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322AA" w14:textId="77777777" w:rsidR="00AE43F6" w:rsidRPr="00656D8F" w:rsidRDefault="00AE43F6" w:rsidP="00AE43F6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656D8F">
          <w:rPr>
            <w:b/>
            <w:sz w:val="28"/>
            <w:szCs w:val="28"/>
          </w:rPr>
          <w:t>420111, г</w:t>
        </w:r>
      </w:smartTag>
      <w:r w:rsidRPr="00656D8F">
        <w:rPr>
          <w:b/>
          <w:sz w:val="28"/>
          <w:szCs w:val="28"/>
        </w:rPr>
        <w:t xml:space="preserve">.Казань, ул.Миславского, д.4 или по электронной почте: </w:t>
      </w:r>
      <w:hyperlink r:id="rId6" w:history="1">
        <w:r w:rsidRPr="00656D8F">
          <w:rPr>
            <w:rStyle w:val="a5"/>
            <w:b/>
            <w:sz w:val="28"/>
            <w:szCs w:val="28"/>
            <w:lang w:val="en-US"/>
          </w:rPr>
          <w:t>ugp</w:t>
        </w:r>
        <w:r w:rsidRPr="00656D8F">
          <w:rPr>
            <w:rStyle w:val="a5"/>
            <w:b/>
            <w:sz w:val="28"/>
            <w:szCs w:val="28"/>
          </w:rPr>
          <w:t>.</w:t>
        </w:r>
        <w:r w:rsidRPr="00656D8F">
          <w:rPr>
            <w:rStyle w:val="a5"/>
            <w:b/>
            <w:sz w:val="28"/>
            <w:szCs w:val="28"/>
            <w:lang w:val="en-US"/>
          </w:rPr>
          <w:t>kazan</w:t>
        </w:r>
        <w:r w:rsidRPr="00656D8F">
          <w:rPr>
            <w:rStyle w:val="a5"/>
            <w:b/>
            <w:sz w:val="28"/>
            <w:szCs w:val="28"/>
          </w:rPr>
          <w:t>@</w:t>
        </w:r>
        <w:r w:rsidRPr="00656D8F">
          <w:rPr>
            <w:rStyle w:val="a5"/>
            <w:b/>
            <w:sz w:val="28"/>
            <w:szCs w:val="28"/>
            <w:lang w:val="en-US"/>
          </w:rPr>
          <w:t>tatar</w:t>
        </w:r>
        <w:r w:rsidRPr="00656D8F">
          <w:rPr>
            <w:rStyle w:val="a5"/>
            <w:b/>
            <w:sz w:val="28"/>
            <w:szCs w:val="28"/>
          </w:rPr>
          <w:t>.</w:t>
        </w:r>
        <w:r w:rsidRPr="00656D8F">
          <w:rPr>
            <w:rStyle w:val="a5"/>
            <w:b/>
            <w:sz w:val="28"/>
            <w:szCs w:val="28"/>
            <w:lang w:val="en-US"/>
          </w:rPr>
          <w:t>ru</w:t>
        </w:r>
      </w:hyperlink>
    </w:p>
    <w:p w14:paraId="1DD584B0" w14:textId="5C4FE86B" w:rsidR="00AE43F6" w:rsidRPr="00656D8F" w:rsidRDefault="00AE43F6" w:rsidP="00AE43F6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>Срок направления замечаний и предложений – до 2</w:t>
      </w:r>
      <w:r w:rsidR="00012BDC">
        <w:rPr>
          <w:b/>
          <w:sz w:val="28"/>
          <w:szCs w:val="28"/>
        </w:rPr>
        <w:t>9</w:t>
      </w:r>
      <w:r w:rsidRPr="00656D8F">
        <w:rPr>
          <w:b/>
          <w:sz w:val="28"/>
          <w:szCs w:val="28"/>
        </w:rPr>
        <w:t>.01.2024.</w:t>
      </w:r>
    </w:p>
    <w:p w14:paraId="23501EDE" w14:textId="3805CB61" w:rsidR="00AE43F6" w:rsidRPr="00656D8F" w:rsidRDefault="00AE43F6" w:rsidP="00AE43F6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Ответственный за сбор информации: документовед </w:t>
      </w:r>
      <w:r w:rsidRPr="00656D8F">
        <w:rPr>
          <w:b/>
          <w:sz w:val="28"/>
          <w:szCs w:val="28"/>
          <w:lang w:val="en-US"/>
        </w:rPr>
        <w:t>I</w:t>
      </w:r>
      <w:r w:rsidRPr="00656D8F">
        <w:rPr>
          <w:b/>
          <w:sz w:val="28"/>
          <w:szCs w:val="28"/>
        </w:rPr>
        <w:t xml:space="preserve"> категории отдела учета и распределения муниципального жилищного фонда И.Р.Сафиуллин, тел.223-23-93</w:t>
      </w:r>
      <w:r w:rsidR="00E5677D">
        <w:rPr>
          <w:b/>
          <w:sz w:val="28"/>
          <w:szCs w:val="28"/>
        </w:rPr>
        <w:t>,</w:t>
      </w:r>
      <w:bookmarkStart w:id="0" w:name="_GoBack"/>
      <w:bookmarkEnd w:id="0"/>
      <w:r w:rsidRPr="00656D8F">
        <w:rPr>
          <w:b/>
          <w:sz w:val="28"/>
          <w:szCs w:val="28"/>
        </w:rPr>
        <w:t xml:space="preserve"> доп.70314</w:t>
      </w:r>
    </w:p>
    <w:p w14:paraId="3B57DB58" w14:textId="5DED68BF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86A4B9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801F03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84FDB" w14:textId="77777777" w:rsidR="008A22F8" w:rsidRPr="00BF5290" w:rsidRDefault="008A22F8" w:rsidP="008A22F8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5290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</w:t>
      </w:r>
    </w:p>
    <w:p w14:paraId="087C6273" w14:textId="77777777" w:rsidR="008A22F8" w:rsidRPr="00BF5290" w:rsidRDefault="008A22F8" w:rsidP="008A22F8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5290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г.Казани от 14.10.2013 №9010</w:t>
      </w:r>
    </w:p>
    <w:p w14:paraId="26D979BF" w14:textId="77777777" w:rsidR="008A22F8" w:rsidRPr="00BF5290" w:rsidRDefault="008A22F8" w:rsidP="008A22F8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F5290">
        <w:rPr>
          <w:rFonts w:ascii="Times New Roman" w:hAnsi="Times New Roman" w:cs="Times New Roman"/>
          <w:color w:val="000000"/>
          <w:sz w:val="28"/>
          <w:szCs w:val="28"/>
        </w:rPr>
        <w:t>«Об утверждении Административного регламента</w:t>
      </w:r>
    </w:p>
    <w:p w14:paraId="00204F0F" w14:textId="77777777" w:rsidR="008A22F8" w:rsidRPr="00BF5290" w:rsidRDefault="008A22F8" w:rsidP="008A22F8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F5290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по предоставлению</w:t>
      </w:r>
    </w:p>
    <w:p w14:paraId="7285AE8A" w14:textId="77777777" w:rsidR="008A22F8" w:rsidRPr="00BF5290" w:rsidRDefault="008A22F8" w:rsidP="008A22F8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F5290">
        <w:rPr>
          <w:rFonts w:ascii="Times New Roman" w:hAnsi="Times New Roman" w:cs="Times New Roman"/>
          <w:color w:val="000000"/>
          <w:sz w:val="28"/>
          <w:szCs w:val="28"/>
        </w:rPr>
        <w:t>жилого помещения по договору социального найма»</w:t>
      </w:r>
    </w:p>
    <w:p w14:paraId="0D85D7E7" w14:textId="77777777" w:rsidR="008A22F8" w:rsidRPr="00BF5290" w:rsidRDefault="008A22F8" w:rsidP="008A22F8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B86CD7" w14:textId="77777777" w:rsidR="008A22F8" w:rsidRPr="00BF5290" w:rsidRDefault="008A22F8" w:rsidP="008A22F8">
      <w:pPr>
        <w:spacing w:line="288" w:lineRule="auto"/>
        <w:ind w:firstLine="709"/>
        <w:jc w:val="both"/>
        <w:rPr>
          <w:sz w:val="28"/>
          <w:szCs w:val="28"/>
        </w:rPr>
      </w:pPr>
      <w:r w:rsidRPr="00BF5290">
        <w:rPr>
          <w:sz w:val="28"/>
          <w:szCs w:val="28"/>
        </w:rPr>
        <w:t xml:space="preserve">В целях приведения </w:t>
      </w:r>
      <w:r w:rsidRPr="00BF5290">
        <w:rPr>
          <w:color w:val="000000"/>
          <w:sz w:val="28"/>
          <w:szCs w:val="28"/>
        </w:rPr>
        <w:t xml:space="preserve">постановления Исполнительного комитета г.Казани от 14.10.2013 №9010 «Об утверждении Административного регламента предоставления муниципальной услуги по предоставлению жилого помещения по договору социального найма» </w:t>
      </w:r>
      <w:r w:rsidRPr="00BF5290">
        <w:rPr>
          <w:sz w:val="28"/>
          <w:szCs w:val="28"/>
        </w:rPr>
        <w:t xml:space="preserve">в соответствие с действующим законодательством </w:t>
      </w:r>
      <w:r w:rsidRPr="00BF5290">
        <w:rPr>
          <w:b/>
          <w:sz w:val="28"/>
          <w:szCs w:val="28"/>
        </w:rPr>
        <w:t>постановляю</w:t>
      </w:r>
      <w:r w:rsidRPr="00BF5290">
        <w:rPr>
          <w:sz w:val="28"/>
          <w:szCs w:val="28"/>
        </w:rPr>
        <w:t>:</w:t>
      </w:r>
    </w:p>
    <w:p w14:paraId="58346F96" w14:textId="77777777" w:rsidR="008A22F8" w:rsidRDefault="008A22F8" w:rsidP="008A22F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BF5290">
        <w:rPr>
          <w:color w:val="000000"/>
          <w:sz w:val="28"/>
          <w:szCs w:val="28"/>
        </w:rPr>
        <w:t>1. Внести в Административный регламент предоставления муниципальной услуги по предоставлению жилого помещения по договору социального найма, утвержденный постановлением Исполнительного комитета г.Казани от 14.10.2013 №9010</w:t>
      </w:r>
      <w:r>
        <w:rPr>
          <w:color w:val="000000"/>
          <w:sz w:val="28"/>
          <w:szCs w:val="28"/>
        </w:rPr>
        <w:t xml:space="preserve"> (с учетом изменений, внесенных в него постановлениями Исполнительного комитета г.Казани от 24.07.2014 №4195,               от 06.07.2016 №2711, от 26.12.2019 №4652, от 29.09.2020 №2741, от 02.06.2021 №1383, от 03.03.2022 №650, от 12.12.2022 №4318)</w:t>
      </w:r>
      <w:r w:rsidRPr="00BF5290">
        <w:rPr>
          <w:color w:val="000000"/>
          <w:sz w:val="28"/>
          <w:szCs w:val="28"/>
        </w:rPr>
        <w:t>, следующие изменения:</w:t>
      </w:r>
    </w:p>
    <w:p w14:paraId="6EA9B484" w14:textId="77777777" w:rsidR="008A22F8" w:rsidRDefault="008A22F8" w:rsidP="008A22F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2.4 после третьего абзаца дополнить абзацем следующего содержания:</w:t>
      </w:r>
    </w:p>
    <w:p w14:paraId="7F7F22C9" w14:textId="77777777" w:rsidR="008A22F8" w:rsidRDefault="008A22F8" w:rsidP="008A22F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п</w:t>
      </w:r>
      <w:r w:rsidRPr="00B27B39">
        <w:rPr>
          <w:sz w:val="28"/>
          <w:szCs w:val="28"/>
        </w:rPr>
        <w:t>одбор жилого помещения не входит в срок пред</w:t>
      </w:r>
      <w:r>
        <w:rPr>
          <w:sz w:val="28"/>
          <w:szCs w:val="28"/>
        </w:rPr>
        <w:t>оставления муниципальной услуги»;</w:t>
      </w:r>
    </w:p>
    <w:p w14:paraId="4B667C85" w14:textId="77777777" w:rsidR="008A22F8" w:rsidRDefault="008A22F8" w:rsidP="008A22F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2.5.1.2 дополнить подпунктом 7 следующего содержания:</w:t>
      </w:r>
    </w:p>
    <w:p w14:paraId="35C3CBC4" w14:textId="77777777" w:rsidR="008A22F8" w:rsidRPr="004B15FE" w:rsidRDefault="008A22F8" w:rsidP="008A22F8">
      <w:pPr>
        <w:pStyle w:val="a4"/>
        <w:tabs>
          <w:tab w:val="left" w:pos="993"/>
          <w:tab w:val="left" w:pos="1134"/>
        </w:tabs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4B15FE">
        <w:rPr>
          <w:sz w:val="28"/>
          <w:szCs w:val="28"/>
        </w:rPr>
        <w:t>сведения о доходах по форме 2-НДФЛ, 3-НДФЛ (за текущий год)</w:t>
      </w:r>
      <w:r>
        <w:rPr>
          <w:sz w:val="28"/>
          <w:szCs w:val="28"/>
        </w:rPr>
        <w:t>»;</w:t>
      </w:r>
    </w:p>
    <w:p w14:paraId="336CE2B0" w14:textId="77777777" w:rsidR="008A22F8" w:rsidRDefault="008A22F8" w:rsidP="008A22F8">
      <w:pPr>
        <w:pStyle w:val="a4"/>
        <w:tabs>
          <w:tab w:val="left" w:pos="0"/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outlineLvl w:val="2"/>
        <w:rPr>
          <w:sz w:val="28"/>
          <w:szCs w:val="28"/>
        </w:rPr>
      </w:pPr>
      <w:r w:rsidRPr="008E325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E325D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2.6.1:</w:t>
      </w:r>
    </w:p>
    <w:p w14:paraId="73415486" w14:textId="77777777" w:rsidR="008A22F8" w:rsidRDefault="008A22F8" w:rsidP="008A22F8">
      <w:pPr>
        <w:pStyle w:val="a4"/>
        <w:shd w:val="clear" w:color="auto" w:fill="FFFFFF"/>
        <w:tabs>
          <w:tab w:val="left" w:pos="1134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подпункт 3 после слов «2-НДФЛ» дополнить словами «за предыдущий год»;</w:t>
      </w:r>
    </w:p>
    <w:p w14:paraId="2C5489AC" w14:textId="77777777" w:rsidR="008A22F8" w:rsidRDefault="008A22F8" w:rsidP="008A22F8">
      <w:pPr>
        <w:pStyle w:val="a4"/>
        <w:shd w:val="clear" w:color="auto" w:fill="FFFFFF"/>
        <w:tabs>
          <w:tab w:val="left" w:pos="1134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подпункт 4 после слов «3-НДФЛ» дополнить словами «за предыдущий год»;</w:t>
      </w:r>
    </w:p>
    <w:p w14:paraId="42326207" w14:textId="77777777" w:rsidR="008A22F8" w:rsidRDefault="008A22F8" w:rsidP="008A22F8">
      <w:pPr>
        <w:pStyle w:val="a4"/>
        <w:tabs>
          <w:tab w:val="left" w:pos="0"/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1.3.3. подпункт 15 изложить в следующей редакции:</w:t>
      </w:r>
    </w:p>
    <w:p w14:paraId="21E77884" w14:textId="77777777" w:rsidR="008A22F8" w:rsidRDefault="008A22F8" w:rsidP="008A22F8">
      <w:pPr>
        <w:pStyle w:val="a4"/>
        <w:shd w:val="clear" w:color="auto" w:fill="FFFFFF"/>
        <w:tabs>
          <w:tab w:val="left" w:pos="1134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89129F">
        <w:rPr>
          <w:color w:val="000000"/>
          <w:sz w:val="28"/>
          <w:szCs w:val="28"/>
        </w:rPr>
        <w:t>документы, подтверждающие право пользования жилым помещением, занимаемым гражданином и членами его семьи (договор</w:t>
      </w:r>
      <w:r>
        <w:rPr>
          <w:color w:val="000000"/>
          <w:sz w:val="28"/>
          <w:szCs w:val="28"/>
        </w:rPr>
        <w:t xml:space="preserve"> </w:t>
      </w:r>
      <w:r w:rsidRPr="00044D11">
        <w:rPr>
          <w:color w:val="000000"/>
          <w:sz w:val="28"/>
          <w:szCs w:val="28"/>
        </w:rPr>
        <w:t>социального найма жилого помещения</w:t>
      </w:r>
      <w:r w:rsidRPr="0089129F">
        <w:rPr>
          <w:color w:val="000000"/>
          <w:sz w:val="28"/>
          <w:szCs w:val="28"/>
        </w:rPr>
        <w:t>) – орган местного самоуправления;</w:t>
      </w:r>
    </w:p>
    <w:p w14:paraId="48072EDA" w14:textId="77777777" w:rsidR="008A22F8" w:rsidRDefault="008A22F8" w:rsidP="008A22F8">
      <w:pPr>
        <w:pStyle w:val="a4"/>
        <w:shd w:val="clear" w:color="auto" w:fill="FFFFFF"/>
        <w:spacing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1.3.4. </w:t>
      </w:r>
      <w:r>
        <w:rPr>
          <w:sz w:val="28"/>
          <w:szCs w:val="28"/>
          <w:shd w:val="clear" w:color="auto" w:fill="FFFFFF"/>
        </w:rPr>
        <w:t>д</w:t>
      </w:r>
      <w:r w:rsidRPr="00324212">
        <w:rPr>
          <w:sz w:val="28"/>
          <w:szCs w:val="28"/>
          <w:shd w:val="clear" w:color="auto" w:fill="FFFFFF"/>
        </w:rPr>
        <w:t>ополнить подпунктом 2</w:t>
      </w:r>
      <w:r>
        <w:rPr>
          <w:sz w:val="28"/>
          <w:szCs w:val="28"/>
          <w:shd w:val="clear" w:color="auto" w:fill="FFFFFF"/>
        </w:rPr>
        <w:t>1а</w:t>
      </w:r>
      <w:r w:rsidRPr="00324212">
        <w:rPr>
          <w:sz w:val="28"/>
          <w:szCs w:val="28"/>
          <w:shd w:val="clear" w:color="auto" w:fill="FFFFFF"/>
        </w:rPr>
        <w:t>:</w:t>
      </w:r>
    </w:p>
    <w:p w14:paraId="569D454C" w14:textId="77777777" w:rsidR="008A22F8" w:rsidRDefault="008A22F8" w:rsidP="008A22F8">
      <w:pPr>
        <w:pStyle w:val="a4"/>
        <w:shd w:val="clear" w:color="auto" w:fill="FFFFFF"/>
        <w:spacing w:line="288" w:lineRule="auto"/>
        <w:ind w:left="0" w:firstLine="709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«21а.</w:t>
      </w:r>
      <w:r w:rsidRPr="00324212">
        <w:rPr>
          <w:sz w:val="28"/>
          <w:szCs w:val="28"/>
          <w:shd w:val="clear" w:color="auto" w:fill="FFFFFF"/>
        </w:rPr>
        <w:t xml:space="preserve"> сведения о паспортах гражданина Российской Федерации</w:t>
      </w:r>
      <w:r>
        <w:rPr>
          <w:sz w:val="28"/>
          <w:szCs w:val="28"/>
          <w:shd w:val="clear" w:color="auto" w:fill="FFFFFF"/>
        </w:rPr>
        <w:t>»;</w:t>
      </w:r>
      <w:r w:rsidRPr="00BA2545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6A786839" w14:textId="77777777" w:rsidR="008A22F8" w:rsidRDefault="008A22F8" w:rsidP="008A22F8">
      <w:pPr>
        <w:pStyle w:val="a4"/>
        <w:shd w:val="clear" w:color="auto" w:fill="FFFFFF"/>
        <w:spacing w:line="288" w:lineRule="auto"/>
        <w:ind w:left="0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1.4. в пункте 2.8.1 слово «предоставления» исключить;</w:t>
      </w:r>
    </w:p>
    <w:p w14:paraId="284336F6" w14:textId="77777777" w:rsidR="008A22F8" w:rsidRDefault="008A22F8" w:rsidP="008A22F8">
      <w:pPr>
        <w:pStyle w:val="a4"/>
        <w:shd w:val="clear" w:color="auto" w:fill="FFFFFF"/>
        <w:spacing w:line="288" w:lineRule="auto"/>
        <w:ind w:left="0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1.5. пункт 2.8.2 дополнить подпунктом 5 следующего содержания:</w:t>
      </w:r>
    </w:p>
    <w:p w14:paraId="35A0568E" w14:textId="77777777" w:rsidR="008A22F8" w:rsidRPr="003521B3" w:rsidRDefault="008A22F8" w:rsidP="008A22F8">
      <w:pPr>
        <w:pStyle w:val="a4"/>
        <w:shd w:val="clear" w:color="auto" w:fill="FFFFFF"/>
        <w:spacing w:line="288" w:lineRule="auto"/>
        <w:ind w:left="0" w:firstLine="709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  <w:shd w:val="clear" w:color="auto" w:fill="FFFFFF"/>
        </w:rPr>
        <w:t>«</w:t>
      </w:r>
      <w:r w:rsidRPr="00FF2D0A">
        <w:rPr>
          <w:sz w:val="28"/>
          <w:szCs w:val="28"/>
        </w:rPr>
        <w:t>Отсутствуют основания для предоставления муниципальной услуги в соответствии со статьей 57 Жилищного кодекса Российской Федерации</w:t>
      </w:r>
      <w:r>
        <w:rPr>
          <w:sz w:val="28"/>
          <w:szCs w:val="28"/>
        </w:rPr>
        <w:t>»;</w:t>
      </w:r>
      <w:r w:rsidRPr="003521B3">
        <w:rPr>
          <w:sz w:val="28"/>
          <w:szCs w:val="28"/>
        </w:rPr>
        <w:t xml:space="preserve"> </w:t>
      </w:r>
    </w:p>
    <w:p w14:paraId="63256199" w14:textId="77777777" w:rsidR="008A22F8" w:rsidRDefault="008A22F8" w:rsidP="008A22F8">
      <w:pPr>
        <w:pStyle w:val="a4"/>
        <w:shd w:val="clear" w:color="auto" w:fill="FFFFFF"/>
        <w:tabs>
          <w:tab w:val="left" w:pos="1134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пункт 3.1 дополнить подпунктами 3а, 3б следующего содержания:</w:t>
      </w:r>
    </w:p>
    <w:p w14:paraId="2C1E0685" w14:textId="77777777" w:rsidR="008A22F8" w:rsidRPr="00A459CD" w:rsidRDefault="008A22F8" w:rsidP="008A22F8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A459CD">
        <w:rPr>
          <w:rFonts w:eastAsiaTheme="minorEastAsia"/>
          <w:sz w:val="28"/>
          <w:szCs w:val="28"/>
        </w:rPr>
        <w:t xml:space="preserve">3а) рассмотрение документов на жилищной комиссии; </w:t>
      </w:r>
    </w:p>
    <w:p w14:paraId="16ECF14A" w14:textId="77777777" w:rsidR="008A22F8" w:rsidRDefault="008A22F8" w:rsidP="008A22F8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eastAsiaTheme="minorEastAsia"/>
          <w:b/>
          <w:bCs/>
          <w:i/>
          <w:iCs/>
          <w:sz w:val="28"/>
          <w:szCs w:val="28"/>
        </w:rPr>
      </w:pPr>
      <w:r w:rsidRPr="00A459CD">
        <w:rPr>
          <w:rFonts w:eastAsiaTheme="minorEastAsia"/>
          <w:sz w:val="28"/>
          <w:szCs w:val="28"/>
        </w:rPr>
        <w:t>3б) подбор жилого помещения</w:t>
      </w:r>
      <w:r>
        <w:rPr>
          <w:rFonts w:eastAsiaTheme="minorEastAsia"/>
          <w:sz w:val="28"/>
          <w:szCs w:val="28"/>
        </w:rPr>
        <w:t>»;</w:t>
      </w:r>
    </w:p>
    <w:p w14:paraId="1AF1569D" w14:textId="77777777" w:rsidR="008A22F8" w:rsidRDefault="008A22F8" w:rsidP="008A22F8">
      <w:pPr>
        <w:pStyle w:val="a4"/>
        <w:shd w:val="clear" w:color="auto" w:fill="FFFFFF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пункте 3.3.3.3: </w:t>
      </w:r>
    </w:p>
    <w:p w14:paraId="37947763" w14:textId="77777777" w:rsidR="008A22F8" w:rsidRDefault="008A22F8" w:rsidP="008A22F8">
      <w:pPr>
        <w:pStyle w:val="a4"/>
        <w:shd w:val="clear" w:color="auto" w:fill="FFFFFF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 абзац 6 после слов «муниципальной услуги» дополнить словами «(приложение №4)»;</w:t>
      </w:r>
    </w:p>
    <w:p w14:paraId="55B4ED33" w14:textId="77777777" w:rsidR="008A22F8" w:rsidRDefault="008A22F8" w:rsidP="008A22F8">
      <w:pPr>
        <w:pStyle w:val="a4"/>
        <w:shd w:val="clear" w:color="auto" w:fill="FFFFFF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 абзац 9 изложить в следующей редакции:</w:t>
      </w:r>
    </w:p>
    <w:p w14:paraId="18FCAE5F" w14:textId="77777777" w:rsidR="008A22F8" w:rsidRDefault="008A22F8" w:rsidP="008A22F8">
      <w:pPr>
        <w:tabs>
          <w:tab w:val="left" w:pos="8610"/>
        </w:tabs>
        <w:spacing w:line="288" w:lineRule="auto"/>
        <w:ind w:firstLine="709"/>
        <w:jc w:val="both"/>
        <w:rPr>
          <w:rFonts w:eastAsiaTheme="minorEastAsia"/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89129F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</w:t>
      </w:r>
      <w:r w:rsidRPr="00C16635">
        <w:rPr>
          <w:rFonts w:eastAsiaTheme="minorEastAsia"/>
          <w:bCs/>
          <w:iCs/>
          <w:sz w:val="28"/>
          <w:szCs w:val="28"/>
          <w:shd w:val="clear" w:color="auto" w:fill="FFFFFF"/>
        </w:rPr>
        <w:t>руководителем структурного подразделения, ответственного за подготовку результата муниципальной услуги</w:t>
      </w:r>
      <w:r>
        <w:rPr>
          <w:rFonts w:eastAsiaTheme="minorEastAsia"/>
          <w:bCs/>
          <w:iCs/>
          <w:sz w:val="28"/>
          <w:szCs w:val="28"/>
          <w:shd w:val="clear" w:color="auto" w:fill="FFFFFF"/>
        </w:rPr>
        <w:t>»;</w:t>
      </w:r>
    </w:p>
    <w:p w14:paraId="30BA3B1E" w14:textId="77777777" w:rsidR="008A22F8" w:rsidRDefault="008A22F8" w:rsidP="008A22F8">
      <w:pPr>
        <w:pStyle w:val="a4"/>
        <w:tabs>
          <w:tab w:val="left" w:pos="0"/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1.8. пункт 3.4.4 изложить в следующей редакции:</w:t>
      </w:r>
    </w:p>
    <w:p w14:paraId="737AC81C" w14:textId="77777777" w:rsidR="008A22F8" w:rsidRPr="00DD6C7F" w:rsidRDefault="008A22F8" w:rsidP="008A22F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C7F">
        <w:rPr>
          <w:sz w:val="28"/>
          <w:szCs w:val="28"/>
        </w:rPr>
        <w:t>3.4.4. Должностное лицо, ответственное за направление межведомственных запросов:</w:t>
      </w:r>
    </w:p>
    <w:p w14:paraId="485BCEAF" w14:textId="77777777" w:rsidR="008A22F8" w:rsidRPr="00DD6C7F" w:rsidRDefault="008A22F8" w:rsidP="008A22F8">
      <w:pPr>
        <w:spacing w:line="288" w:lineRule="auto"/>
        <w:ind w:firstLine="709"/>
        <w:jc w:val="both"/>
        <w:rPr>
          <w:sz w:val="28"/>
          <w:szCs w:val="28"/>
        </w:rPr>
      </w:pPr>
      <w:r w:rsidRPr="00DD6C7F">
        <w:rPr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информации.</w:t>
      </w:r>
    </w:p>
    <w:p w14:paraId="0514FACD" w14:textId="77777777" w:rsidR="008A22F8" w:rsidRPr="00DD6C7F" w:rsidRDefault="008A22F8" w:rsidP="008A22F8">
      <w:pPr>
        <w:spacing w:line="288" w:lineRule="auto"/>
        <w:ind w:firstLine="709"/>
        <w:jc w:val="both"/>
        <w:rPr>
          <w:sz w:val="28"/>
          <w:szCs w:val="28"/>
        </w:rPr>
      </w:pPr>
      <w:r w:rsidRPr="00DD6C7F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14:paraId="10E63B2E" w14:textId="26C9FAD9" w:rsidR="008A22F8" w:rsidRDefault="008A22F8" w:rsidP="008A22F8">
      <w:pPr>
        <w:spacing w:line="288" w:lineRule="auto"/>
        <w:ind w:firstLine="709"/>
        <w:jc w:val="both"/>
        <w:rPr>
          <w:sz w:val="28"/>
          <w:szCs w:val="28"/>
        </w:rPr>
      </w:pPr>
      <w:r w:rsidRPr="00DD6C7F">
        <w:rPr>
          <w:sz w:val="28"/>
          <w:szCs w:val="28"/>
        </w:rPr>
        <w:t>Результатами выполнения административных процедур являются: документы (сведения), необходимые для предоставления муниципальной услуги</w:t>
      </w:r>
      <w:r w:rsidR="00074366">
        <w:rPr>
          <w:sz w:val="28"/>
          <w:szCs w:val="28"/>
        </w:rPr>
        <w:t>».</w:t>
      </w:r>
    </w:p>
    <w:p w14:paraId="6B7909BB" w14:textId="77777777" w:rsidR="008A22F8" w:rsidRPr="003A315A" w:rsidRDefault="008A22F8" w:rsidP="008A22F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A315A">
        <w:rPr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1D7749B7" w14:textId="77777777" w:rsidR="008A22F8" w:rsidRPr="003A315A" w:rsidRDefault="008A22F8" w:rsidP="008A22F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A315A"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г.Казани И.А.Гиниятуллина.</w:t>
      </w:r>
    </w:p>
    <w:p w14:paraId="0453B1D9" w14:textId="77777777" w:rsidR="008A22F8" w:rsidRDefault="008A22F8" w:rsidP="008A22F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9DA866F" w14:textId="77777777" w:rsidR="008A22F8" w:rsidRPr="003A315A" w:rsidRDefault="008A22F8" w:rsidP="008A22F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6F64176E" w14:textId="77777777" w:rsidR="008A22F8" w:rsidRPr="007D3C4A" w:rsidRDefault="008A22F8" w:rsidP="008A22F8">
      <w:pPr>
        <w:widowControl w:val="0"/>
        <w:spacing w:line="288" w:lineRule="auto"/>
        <w:jc w:val="both"/>
        <w:rPr>
          <w:b/>
          <w:sz w:val="28"/>
          <w:szCs w:val="28"/>
        </w:rPr>
      </w:pPr>
      <w:r w:rsidRPr="003A315A">
        <w:rPr>
          <w:b/>
          <w:sz w:val="28"/>
          <w:szCs w:val="28"/>
        </w:rPr>
        <w:t xml:space="preserve">Руководитель        </w:t>
      </w:r>
      <w:r>
        <w:rPr>
          <w:b/>
          <w:sz w:val="28"/>
          <w:szCs w:val="28"/>
        </w:rPr>
        <w:t xml:space="preserve">         </w:t>
      </w:r>
      <w:r w:rsidRPr="003A315A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</w:t>
      </w:r>
      <w:r w:rsidRPr="003A315A">
        <w:rPr>
          <w:b/>
          <w:sz w:val="28"/>
          <w:szCs w:val="28"/>
        </w:rPr>
        <w:t xml:space="preserve">                Р.Г.Гафаров</w:t>
      </w:r>
    </w:p>
    <w:sectPr w:rsidR="008A22F8" w:rsidRPr="007D3C4A" w:rsidSect="00A65BC9">
      <w:head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3AF6B" w14:textId="77777777" w:rsidR="000746D1" w:rsidRDefault="000746D1" w:rsidP="001E59E5">
      <w:r>
        <w:separator/>
      </w:r>
    </w:p>
  </w:endnote>
  <w:endnote w:type="continuationSeparator" w:id="0">
    <w:p w14:paraId="7764EDD2" w14:textId="77777777" w:rsidR="000746D1" w:rsidRDefault="000746D1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865DB" w14:textId="77777777" w:rsidR="000746D1" w:rsidRDefault="000746D1" w:rsidP="001E59E5">
      <w:r>
        <w:separator/>
      </w:r>
    </w:p>
  </w:footnote>
  <w:footnote w:type="continuationSeparator" w:id="0">
    <w:p w14:paraId="25AD3A1C" w14:textId="77777777" w:rsidR="000746D1" w:rsidRDefault="000746D1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0567"/>
      <w:docPartObj>
        <w:docPartGallery w:val="Page Numbers (Top of Page)"/>
        <w:docPartUnique/>
      </w:docPartObj>
    </w:sdtPr>
    <w:sdtEndPr/>
    <w:sdtContent>
      <w:p w14:paraId="741FB63C" w14:textId="07699654" w:rsidR="004A0B5C" w:rsidRDefault="004A0B5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7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F24B0" w14:textId="77777777" w:rsidR="004A0B5C" w:rsidRDefault="004A0B5C" w:rsidP="000D483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D4"/>
    <w:rsid w:val="00012BDC"/>
    <w:rsid w:val="00041B20"/>
    <w:rsid w:val="0004655A"/>
    <w:rsid w:val="00055EC8"/>
    <w:rsid w:val="00065BAA"/>
    <w:rsid w:val="00074366"/>
    <w:rsid w:val="000746D1"/>
    <w:rsid w:val="000758EC"/>
    <w:rsid w:val="00096F60"/>
    <w:rsid w:val="000A014F"/>
    <w:rsid w:val="000B2A06"/>
    <w:rsid w:val="00101054"/>
    <w:rsid w:val="00102E4B"/>
    <w:rsid w:val="00120B23"/>
    <w:rsid w:val="0017583F"/>
    <w:rsid w:val="001856BD"/>
    <w:rsid w:val="001E59E5"/>
    <w:rsid w:val="001F3EE7"/>
    <w:rsid w:val="00216C5D"/>
    <w:rsid w:val="00230495"/>
    <w:rsid w:val="002546CA"/>
    <w:rsid w:val="00267D1F"/>
    <w:rsid w:val="00277B39"/>
    <w:rsid w:val="002E10CA"/>
    <w:rsid w:val="002E7F15"/>
    <w:rsid w:val="002F7F7B"/>
    <w:rsid w:val="0030223A"/>
    <w:rsid w:val="00312C39"/>
    <w:rsid w:val="00317C32"/>
    <w:rsid w:val="00362581"/>
    <w:rsid w:val="00370405"/>
    <w:rsid w:val="00374E82"/>
    <w:rsid w:val="00384101"/>
    <w:rsid w:val="003E17E3"/>
    <w:rsid w:val="003F0100"/>
    <w:rsid w:val="00405F2D"/>
    <w:rsid w:val="00423FAA"/>
    <w:rsid w:val="0043613C"/>
    <w:rsid w:val="004415AE"/>
    <w:rsid w:val="00460C20"/>
    <w:rsid w:val="00495EF9"/>
    <w:rsid w:val="00497047"/>
    <w:rsid w:val="004A0B5C"/>
    <w:rsid w:val="004A6CA6"/>
    <w:rsid w:val="004A760E"/>
    <w:rsid w:val="004D2509"/>
    <w:rsid w:val="004D6856"/>
    <w:rsid w:val="004F6116"/>
    <w:rsid w:val="00504F2B"/>
    <w:rsid w:val="005273A9"/>
    <w:rsid w:val="005454B7"/>
    <w:rsid w:val="00567D08"/>
    <w:rsid w:val="00570CF6"/>
    <w:rsid w:val="00572D96"/>
    <w:rsid w:val="005740A6"/>
    <w:rsid w:val="00586A89"/>
    <w:rsid w:val="00591C7D"/>
    <w:rsid w:val="00595904"/>
    <w:rsid w:val="005C1EE0"/>
    <w:rsid w:val="005C7122"/>
    <w:rsid w:val="005D4276"/>
    <w:rsid w:val="005F2D80"/>
    <w:rsid w:val="005F3FAC"/>
    <w:rsid w:val="00607F17"/>
    <w:rsid w:val="006235C4"/>
    <w:rsid w:val="0063159C"/>
    <w:rsid w:val="006A40CF"/>
    <w:rsid w:val="006B4443"/>
    <w:rsid w:val="006B47F7"/>
    <w:rsid w:val="006B613B"/>
    <w:rsid w:val="006D1CB1"/>
    <w:rsid w:val="006F792D"/>
    <w:rsid w:val="00711FD9"/>
    <w:rsid w:val="00716974"/>
    <w:rsid w:val="00756042"/>
    <w:rsid w:val="007A0697"/>
    <w:rsid w:val="007B12E6"/>
    <w:rsid w:val="007D2177"/>
    <w:rsid w:val="007F55F1"/>
    <w:rsid w:val="00824772"/>
    <w:rsid w:val="00837A75"/>
    <w:rsid w:val="00856BEF"/>
    <w:rsid w:val="00873B7B"/>
    <w:rsid w:val="00890A70"/>
    <w:rsid w:val="008A0533"/>
    <w:rsid w:val="008A22F8"/>
    <w:rsid w:val="008A5980"/>
    <w:rsid w:val="008D1020"/>
    <w:rsid w:val="008D78B4"/>
    <w:rsid w:val="009043E0"/>
    <w:rsid w:val="00904528"/>
    <w:rsid w:val="009052E1"/>
    <w:rsid w:val="00913708"/>
    <w:rsid w:val="0092275F"/>
    <w:rsid w:val="00927AD2"/>
    <w:rsid w:val="00935F65"/>
    <w:rsid w:val="00951642"/>
    <w:rsid w:val="009622C5"/>
    <w:rsid w:val="0096262A"/>
    <w:rsid w:val="00985568"/>
    <w:rsid w:val="009D4958"/>
    <w:rsid w:val="009F0A5B"/>
    <w:rsid w:val="00A0688B"/>
    <w:rsid w:val="00A2765D"/>
    <w:rsid w:val="00A31D57"/>
    <w:rsid w:val="00A3569A"/>
    <w:rsid w:val="00A42F8D"/>
    <w:rsid w:val="00A431A3"/>
    <w:rsid w:val="00A65BC9"/>
    <w:rsid w:val="00A81F1A"/>
    <w:rsid w:val="00A81F39"/>
    <w:rsid w:val="00AB003A"/>
    <w:rsid w:val="00AB41F3"/>
    <w:rsid w:val="00AE43F6"/>
    <w:rsid w:val="00AE6C7F"/>
    <w:rsid w:val="00AF5943"/>
    <w:rsid w:val="00B0617F"/>
    <w:rsid w:val="00B100A3"/>
    <w:rsid w:val="00B61F7A"/>
    <w:rsid w:val="00B73106"/>
    <w:rsid w:val="00B821F3"/>
    <w:rsid w:val="00B85840"/>
    <w:rsid w:val="00BA2981"/>
    <w:rsid w:val="00BB2F57"/>
    <w:rsid w:val="00BE5900"/>
    <w:rsid w:val="00BE72CE"/>
    <w:rsid w:val="00BF09DF"/>
    <w:rsid w:val="00BF5290"/>
    <w:rsid w:val="00BF6E95"/>
    <w:rsid w:val="00C04C3E"/>
    <w:rsid w:val="00C6426A"/>
    <w:rsid w:val="00C7433E"/>
    <w:rsid w:val="00C811F9"/>
    <w:rsid w:val="00C820A2"/>
    <w:rsid w:val="00CA3500"/>
    <w:rsid w:val="00CB1850"/>
    <w:rsid w:val="00CC6675"/>
    <w:rsid w:val="00CE39BE"/>
    <w:rsid w:val="00CF4B16"/>
    <w:rsid w:val="00D21DD4"/>
    <w:rsid w:val="00D85E8A"/>
    <w:rsid w:val="00D90616"/>
    <w:rsid w:val="00D90F01"/>
    <w:rsid w:val="00DA16D8"/>
    <w:rsid w:val="00DA48A2"/>
    <w:rsid w:val="00DA689A"/>
    <w:rsid w:val="00DC0315"/>
    <w:rsid w:val="00DC0EA1"/>
    <w:rsid w:val="00DC283F"/>
    <w:rsid w:val="00DC74CC"/>
    <w:rsid w:val="00DC796A"/>
    <w:rsid w:val="00DD0467"/>
    <w:rsid w:val="00DE74FB"/>
    <w:rsid w:val="00E016CF"/>
    <w:rsid w:val="00E16A8D"/>
    <w:rsid w:val="00E37845"/>
    <w:rsid w:val="00E52986"/>
    <w:rsid w:val="00E5677D"/>
    <w:rsid w:val="00E60FA7"/>
    <w:rsid w:val="00E71072"/>
    <w:rsid w:val="00E75E75"/>
    <w:rsid w:val="00EA10C8"/>
    <w:rsid w:val="00EA5838"/>
    <w:rsid w:val="00EB5CCB"/>
    <w:rsid w:val="00F00F40"/>
    <w:rsid w:val="00F0564B"/>
    <w:rsid w:val="00F1536E"/>
    <w:rsid w:val="00F1766D"/>
    <w:rsid w:val="00F311A8"/>
    <w:rsid w:val="00F52559"/>
    <w:rsid w:val="00F539B9"/>
    <w:rsid w:val="00F55604"/>
    <w:rsid w:val="00F62A08"/>
    <w:rsid w:val="00F72FE0"/>
    <w:rsid w:val="00FB235E"/>
    <w:rsid w:val="00FC0627"/>
    <w:rsid w:val="00FC1F33"/>
    <w:rsid w:val="00FF2101"/>
    <w:rsid w:val="00FF360F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0AF77"/>
  <w15:docId w15:val="{30C27FBA-1692-4C50-91DF-82F760CE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Petr</cp:lastModifiedBy>
  <cp:revision>4</cp:revision>
  <dcterms:created xsi:type="dcterms:W3CDTF">2024-01-18T13:19:00Z</dcterms:created>
  <dcterms:modified xsi:type="dcterms:W3CDTF">2024-01-19T13:23:00Z</dcterms:modified>
</cp:coreProperties>
</file>