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FE8A7B" w14:textId="7CD75BA3" w:rsidR="004D60DC" w:rsidRPr="00543E2E" w:rsidRDefault="004D60DC" w:rsidP="001D3ECA">
      <w:pPr>
        <w:spacing w:line="312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>Дата размещения – 2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0</w:t>
      </w:r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>1.202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</w:p>
    <w:p w14:paraId="6D133C84" w14:textId="38A1AA1E" w:rsidR="004D60DC" w:rsidRPr="00543E2E" w:rsidRDefault="004D60DC" w:rsidP="001D3ECA">
      <w:pPr>
        <w:spacing w:line="312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30</w:t>
      </w:r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0</w:t>
      </w:r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>1.202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</w:p>
    <w:p w14:paraId="160577C3" w14:textId="77777777" w:rsidR="004D60DC" w:rsidRPr="00543E2E" w:rsidRDefault="004D60DC" w:rsidP="001D3ECA">
      <w:pPr>
        <w:spacing w:line="312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>Почтовый адрес для направления результатов независимой антикоррупционной экспертизы  - 420012,  г.Казань, ул.Груздева, д.5</w:t>
      </w:r>
    </w:p>
    <w:p w14:paraId="6AD02537" w14:textId="77777777" w:rsidR="004D60DC" w:rsidRPr="00543E2E" w:rsidRDefault="004D60DC" w:rsidP="001D3ECA">
      <w:pPr>
        <w:spacing w:line="312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3E2E">
        <w:rPr>
          <w:rFonts w:ascii="Times New Roman" w:hAnsi="Times New Roman" w:cs="Times New Roman"/>
          <w:b/>
          <w:sz w:val="28"/>
          <w:szCs w:val="28"/>
        </w:rPr>
        <w:t>e-mail – danila.politov@tatar.ru</w:t>
      </w:r>
    </w:p>
    <w:p w14:paraId="4E30A3B8" w14:textId="77777777" w:rsidR="004D60DC" w:rsidRPr="00543E2E" w:rsidRDefault="004D60DC" w:rsidP="001D3ECA">
      <w:pPr>
        <w:spacing w:line="312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 имя начальника отдела проектов планировок МКУ «Управление архитектуры и градостроительства </w:t>
      </w:r>
    </w:p>
    <w:p w14:paraId="3B05A3AF" w14:textId="77777777" w:rsidR="004D60DC" w:rsidRPr="00543E2E" w:rsidRDefault="004D60DC" w:rsidP="001D3ECA">
      <w:pPr>
        <w:spacing w:line="312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ИК МО г.Казани» Д.С.Политова</w:t>
      </w:r>
    </w:p>
    <w:p w14:paraId="6265423F" w14:textId="77777777" w:rsidR="004D60DC" w:rsidRPr="00543E2E" w:rsidRDefault="004D60DC" w:rsidP="004D60DC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B42F0D0" w14:textId="77777777" w:rsidR="004D60DC" w:rsidRDefault="004D60DC" w:rsidP="00CC4DF0">
      <w:pPr>
        <w:pStyle w:val="a3"/>
        <w:spacing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90982C5" w14:textId="193AB8B1" w:rsidR="003574B2" w:rsidRDefault="003574B2" w:rsidP="00CC4DF0">
      <w:pPr>
        <w:pStyle w:val="a3"/>
        <w:spacing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4DF0">
        <w:rPr>
          <w:rFonts w:ascii="Times New Roman" w:hAnsi="Times New Roman" w:cs="Times New Roman"/>
          <w:sz w:val="28"/>
          <w:szCs w:val="28"/>
          <w:lang w:val="ru-RU"/>
        </w:rPr>
        <w:t>Проект постановления Исполнительного комитета г.Казани</w:t>
      </w:r>
    </w:p>
    <w:p w14:paraId="7CCC12E6" w14:textId="6FB85725" w:rsidR="00940EB5" w:rsidRDefault="00940EB5" w:rsidP="00CC4DF0">
      <w:pPr>
        <w:rPr>
          <w:lang w:val="ru-RU"/>
        </w:rPr>
      </w:pPr>
    </w:p>
    <w:p w14:paraId="0DF41F01" w14:textId="77777777" w:rsidR="00DE129C" w:rsidRPr="00CC4DF0" w:rsidRDefault="00DE129C" w:rsidP="00CC4DF0">
      <w:pPr>
        <w:rPr>
          <w:lang w:val="ru-RU"/>
        </w:rPr>
      </w:pPr>
    </w:p>
    <w:p w14:paraId="1CF6381D" w14:textId="77777777" w:rsidR="00940EB5" w:rsidRDefault="003574B2" w:rsidP="00CC4DF0">
      <w:pPr>
        <w:pStyle w:val="a3"/>
        <w:spacing w:before="0"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4DF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О внесении изменений в проект планировки </w:t>
      </w:r>
      <w:r w:rsidRPr="00CC4DF0">
        <w:rPr>
          <w:rFonts w:ascii="Times New Roman" w:hAnsi="Times New Roman" w:cs="Times New Roman"/>
          <w:sz w:val="28"/>
          <w:szCs w:val="28"/>
          <w:lang w:val="ru-RU"/>
        </w:rPr>
        <w:t>территории «Молодежный», утвержденный постановлением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C4DF0">
        <w:rPr>
          <w:rFonts w:ascii="Times New Roman" w:eastAsia="Times New Roman" w:hAnsi="Times New Roman" w:cs="Times New Roman"/>
          <w:sz w:val="28"/>
          <w:szCs w:val="28"/>
          <w:lang w:val="ru-RU"/>
        </w:rPr>
        <w:t>Исполнительного комитета г.Казани</w:t>
      </w:r>
    </w:p>
    <w:p w14:paraId="3BDA8009" w14:textId="56CD4C55" w:rsidR="003574B2" w:rsidRPr="00CC4DF0" w:rsidRDefault="003574B2" w:rsidP="00CC4DF0">
      <w:pPr>
        <w:pStyle w:val="a3"/>
        <w:spacing w:before="0" w:after="0" w:line="288" w:lineRule="auto"/>
        <w:jc w:val="center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CC4DF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05.09.2014 №5320</w:t>
      </w:r>
    </w:p>
    <w:p w14:paraId="486EA984" w14:textId="77777777" w:rsidR="003574B2" w:rsidRPr="00D35587" w:rsidRDefault="003574B2" w:rsidP="003574B2">
      <w:pPr>
        <w:pStyle w:val="aff"/>
        <w:spacing w:before="0" w:line="288" w:lineRule="auto"/>
        <w:ind w:left="0" w:firstLine="0"/>
        <w:jc w:val="center"/>
        <w:outlineLvl w:val="0"/>
        <w:rPr>
          <w:rFonts w:cs="Times New Roman"/>
          <w:b/>
          <w:bCs/>
          <w:lang w:val="ru-RU"/>
        </w:rPr>
      </w:pPr>
    </w:p>
    <w:p w14:paraId="586A1B65" w14:textId="787047BC" w:rsidR="003574B2" w:rsidRDefault="003574B2" w:rsidP="00CC4DF0">
      <w:pPr>
        <w:pStyle w:val="ConsPlusNormal"/>
        <w:spacing w:line="360" w:lineRule="auto"/>
        <w:ind w:firstLine="709"/>
        <w:jc w:val="both"/>
      </w:pPr>
      <w:r w:rsidRPr="00D35587">
        <w:t xml:space="preserve">На основании заявления </w:t>
      </w:r>
      <w:r w:rsidRPr="00D35587">
        <w:rPr>
          <w:color w:val="000000"/>
        </w:rPr>
        <w:t>АО «Технический Заказчик – Регион»</w:t>
      </w:r>
      <w:r w:rsidRPr="00D35587">
        <w:t xml:space="preserve">, в соответствии со статьями 45 и 46 Градостроительного кодекса Российской Федерации, согласно постановлениям </w:t>
      </w:r>
      <w:r>
        <w:t xml:space="preserve">Правительства Российской Федерации от 02.04.2022 №575, </w:t>
      </w:r>
      <w:r w:rsidRPr="00D35587">
        <w:t xml:space="preserve">Кабинета Министров Республики Татарстан от </w:t>
      </w:r>
      <w:r>
        <w:t>1</w:t>
      </w:r>
      <w:r w:rsidRPr="00D35587">
        <w:t>7.0</w:t>
      </w:r>
      <w:r>
        <w:t>1</w:t>
      </w:r>
      <w:r w:rsidRPr="00D35587">
        <w:t>.202</w:t>
      </w:r>
      <w:r>
        <w:t>4</w:t>
      </w:r>
      <w:r w:rsidRPr="00D35587">
        <w:t xml:space="preserve"> №</w:t>
      </w:r>
      <w:r>
        <w:t>14</w:t>
      </w:r>
      <w:r w:rsidRPr="00D35587">
        <w:t xml:space="preserve">, </w:t>
      </w:r>
      <w:r w:rsidRPr="00D35587">
        <w:rPr>
          <w:b/>
        </w:rPr>
        <w:t>постановляю</w:t>
      </w:r>
      <w:r w:rsidRPr="00D35587">
        <w:t xml:space="preserve">: </w:t>
      </w:r>
    </w:p>
    <w:p w14:paraId="79A9E7DA" w14:textId="5F12562F" w:rsidR="003574B2" w:rsidRPr="00D35587" w:rsidRDefault="003574B2" w:rsidP="00CC4DF0">
      <w:pPr>
        <w:pStyle w:val="ConsPlusNormal"/>
        <w:spacing w:line="360" w:lineRule="auto"/>
        <w:ind w:firstLine="709"/>
        <w:jc w:val="both"/>
      </w:pPr>
      <w:r>
        <w:t>1.</w:t>
      </w:r>
      <w:r w:rsidR="002200A7" w:rsidRPr="002200A7">
        <w:t xml:space="preserve"> </w:t>
      </w:r>
      <w:r w:rsidR="002200A7" w:rsidRPr="00D35587">
        <w:t xml:space="preserve">Внести изменения </w:t>
      </w:r>
      <w:r w:rsidR="002200A7">
        <w:t xml:space="preserve">в </w:t>
      </w:r>
      <w:r w:rsidR="002200A7" w:rsidRPr="00D35587">
        <w:t>проект планировки территории «Молодежный», утвержденный постановлением Исполнительного комитета г.Казани от</w:t>
      </w:r>
      <w:r w:rsidR="002200A7">
        <w:t> </w:t>
      </w:r>
      <w:r w:rsidR="002200A7" w:rsidRPr="00D35587">
        <w:rPr>
          <w:color w:val="000000"/>
        </w:rPr>
        <w:t>05.09.2014 №5320</w:t>
      </w:r>
      <w:r w:rsidR="002200A7">
        <w:rPr>
          <w:color w:val="000000"/>
        </w:rPr>
        <w:t xml:space="preserve"> (</w:t>
      </w:r>
      <w:r w:rsidR="002200A7" w:rsidRPr="001441F7">
        <w:rPr>
          <w:bCs/>
        </w:rPr>
        <w:t xml:space="preserve">с учетом изменений, внесенных в него постановлениями Исполнительного комитета г.Казани от </w:t>
      </w:r>
      <w:r w:rsidR="002200A7">
        <w:rPr>
          <w:bCs/>
        </w:rPr>
        <w:t>23.08.2022 №2812, от 30</w:t>
      </w:r>
      <w:r w:rsidR="002200A7" w:rsidRPr="001441F7">
        <w:rPr>
          <w:bCs/>
        </w:rPr>
        <w:t>.0</w:t>
      </w:r>
      <w:r w:rsidR="002200A7">
        <w:rPr>
          <w:bCs/>
        </w:rPr>
        <w:t>3</w:t>
      </w:r>
      <w:r w:rsidR="002200A7" w:rsidRPr="001441F7">
        <w:rPr>
          <w:bCs/>
        </w:rPr>
        <w:t>.20</w:t>
      </w:r>
      <w:r w:rsidR="002200A7">
        <w:rPr>
          <w:bCs/>
        </w:rPr>
        <w:t>23</w:t>
      </w:r>
      <w:r w:rsidR="002200A7" w:rsidRPr="001441F7">
        <w:rPr>
          <w:bCs/>
        </w:rPr>
        <w:t xml:space="preserve"> №</w:t>
      </w:r>
      <w:r w:rsidR="002200A7">
        <w:rPr>
          <w:bCs/>
        </w:rPr>
        <w:t>954</w:t>
      </w:r>
      <w:r w:rsidR="00940EB5">
        <w:rPr>
          <w:bCs/>
        </w:rPr>
        <w:t>)</w:t>
      </w:r>
      <w:r w:rsidR="002200A7" w:rsidRPr="00D35587">
        <w:rPr>
          <w:color w:val="000000"/>
        </w:rPr>
        <w:t>,</w:t>
      </w:r>
      <w:r w:rsidR="002200A7" w:rsidRPr="002200A7">
        <w:t xml:space="preserve"> </w:t>
      </w:r>
      <w:r w:rsidR="002200A7" w:rsidRPr="00F16C06">
        <w:t xml:space="preserve">путем утверждения отдельных частей проекта планировки территории </w:t>
      </w:r>
      <w:r w:rsidR="002200A7">
        <w:rPr>
          <w:bCs/>
        </w:rPr>
        <w:t xml:space="preserve">согласно </w:t>
      </w:r>
      <w:r w:rsidR="002200A7" w:rsidRPr="00C30540">
        <w:rPr>
          <w:bCs/>
        </w:rPr>
        <w:t>приложени</w:t>
      </w:r>
      <w:r w:rsidR="002200A7">
        <w:rPr>
          <w:bCs/>
        </w:rPr>
        <w:t>ю</w:t>
      </w:r>
      <w:r w:rsidR="002200A7" w:rsidRPr="00C30540">
        <w:rPr>
          <w:bCs/>
        </w:rPr>
        <w:t xml:space="preserve"> </w:t>
      </w:r>
      <w:r w:rsidR="002200A7">
        <w:rPr>
          <w:bCs/>
        </w:rPr>
        <w:t>к настоящему постановлению</w:t>
      </w:r>
    </w:p>
    <w:p w14:paraId="0DD91D54" w14:textId="204D66CF" w:rsidR="003574B2" w:rsidRPr="00D35587" w:rsidRDefault="002200A7" w:rsidP="00CC4DF0">
      <w:pPr>
        <w:pStyle w:val="aff"/>
        <w:spacing w:before="0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2</w:t>
      </w:r>
      <w:r w:rsidR="003574B2" w:rsidRPr="00D35587">
        <w:rPr>
          <w:rFonts w:cs="Times New Roman"/>
          <w:lang w:val="ru-RU"/>
        </w:rPr>
        <w:t>. Опубликовать настоящее постановление, за исключением приложения №4</w:t>
      </w:r>
      <w:r w:rsidR="003574B2" w:rsidRPr="00D35587">
        <w:rPr>
          <w:lang w:val="ru-RU"/>
        </w:rPr>
        <w:t xml:space="preserve"> к изменениям, вносимым </w:t>
      </w:r>
      <w:r w:rsidR="003574B2" w:rsidRPr="00D35587">
        <w:rPr>
          <w:lang w:val="ru-RU" w:eastAsia="ru-RU"/>
        </w:rPr>
        <w:t>в проект планировки территории «Молодежный»,</w:t>
      </w:r>
      <w:r w:rsidR="003574B2" w:rsidRPr="00D35587">
        <w:rPr>
          <w:rFonts w:cs="Times New Roman"/>
          <w:lang w:val="ru-RU"/>
        </w:rPr>
        <w:t xml:space="preserve"> </w:t>
      </w:r>
      <w:r w:rsidR="003574B2" w:rsidRPr="00D35587">
        <w:rPr>
          <w:rFonts w:cs="Times New Roman"/>
          <w:lang w:val="ru-RU"/>
        </w:rPr>
        <w:lastRenderedPageBreak/>
        <w:t>утвержденный постановлением Исполнительного комитета г.Казани от</w:t>
      </w:r>
      <w:r w:rsidR="003574B2">
        <w:rPr>
          <w:rFonts w:cs="Times New Roman"/>
          <w:lang w:val="ru-RU"/>
        </w:rPr>
        <w:t> </w:t>
      </w:r>
      <w:r w:rsidR="003574B2" w:rsidRPr="00D35587">
        <w:rPr>
          <w:rFonts w:cs="Times New Roman"/>
          <w:color w:val="000000"/>
          <w:lang w:val="ru-RU"/>
        </w:rPr>
        <w:t xml:space="preserve">05.09.2014 №5320, </w:t>
      </w:r>
      <w:r w:rsidR="003574B2" w:rsidRPr="00D35587">
        <w:rPr>
          <w:rFonts w:cs="Times New Roman"/>
          <w:lang w:val="ru-RU"/>
        </w:rPr>
        <w:t>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</w:t>
      </w:r>
      <w:r w:rsidR="003574B2" w:rsidRPr="00D35587">
        <w:rPr>
          <w:rFonts w:cs="Times New Roman"/>
        </w:rPr>
        <w:t>www</w:t>
      </w:r>
      <w:r w:rsidR="003574B2" w:rsidRPr="00D35587">
        <w:rPr>
          <w:rFonts w:cs="Times New Roman"/>
          <w:lang w:val="ru-RU"/>
        </w:rPr>
        <w:t>.</w:t>
      </w:r>
      <w:r w:rsidR="003574B2" w:rsidRPr="00D35587">
        <w:rPr>
          <w:rFonts w:cs="Times New Roman"/>
        </w:rPr>
        <w:t>kzn</w:t>
      </w:r>
      <w:r w:rsidR="003574B2" w:rsidRPr="00D35587">
        <w:rPr>
          <w:rFonts w:cs="Times New Roman"/>
          <w:lang w:val="ru-RU"/>
        </w:rPr>
        <w:t>.</w:t>
      </w:r>
      <w:r w:rsidR="003574B2" w:rsidRPr="00D35587">
        <w:rPr>
          <w:rFonts w:cs="Times New Roman"/>
        </w:rPr>
        <w:t>ru</w:t>
      </w:r>
      <w:r w:rsidR="003574B2" w:rsidRPr="00D35587">
        <w:rPr>
          <w:rFonts w:cs="Times New Roman"/>
          <w:lang w:val="ru-RU"/>
        </w:rPr>
        <w:t>).</w:t>
      </w:r>
    </w:p>
    <w:p w14:paraId="5D46E1E7" w14:textId="17E6AF07" w:rsidR="003574B2" w:rsidRPr="00D35587" w:rsidRDefault="002200A7" w:rsidP="00CC4DF0">
      <w:pPr>
        <w:spacing w:line="360" w:lineRule="auto"/>
        <w:ind w:right="-1" w:firstLine="709"/>
        <w:contextualSpacing/>
        <w:jc w:val="both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3574B2" w:rsidRPr="00D35587">
        <w:rPr>
          <w:rFonts w:ascii="Times New Roman" w:hAnsi="Times New Roman" w:cs="Times New Roman"/>
          <w:sz w:val="28"/>
          <w:szCs w:val="28"/>
          <w:lang w:val="ru-RU"/>
        </w:rPr>
        <w:t>. Установить, что настоящее постановление вступает в силу со дня его официального опубликования.</w:t>
      </w:r>
    </w:p>
    <w:p w14:paraId="03553237" w14:textId="55A3D507" w:rsidR="003574B2" w:rsidRPr="00D35587" w:rsidRDefault="002200A7" w:rsidP="00CC4DF0">
      <w:pPr>
        <w:pStyle w:val="aff"/>
        <w:tabs>
          <w:tab w:val="left" w:pos="2247"/>
        </w:tabs>
        <w:spacing w:before="0" w:line="360" w:lineRule="auto"/>
        <w:ind w:left="0" w:right="-1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4</w:t>
      </w:r>
      <w:r w:rsidR="003574B2" w:rsidRPr="00D35587">
        <w:rPr>
          <w:rFonts w:cs="Times New Roman"/>
          <w:lang w:val="ru-RU"/>
        </w:rPr>
        <w:t>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14:paraId="76740C8B" w14:textId="77777777" w:rsidR="003574B2" w:rsidRPr="00DC49A3" w:rsidRDefault="003574B2" w:rsidP="00CC4DF0">
      <w:pPr>
        <w:pStyle w:val="aff"/>
        <w:tabs>
          <w:tab w:val="left" w:pos="2247"/>
        </w:tabs>
        <w:spacing w:before="0" w:line="360" w:lineRule="auto"/>
        <w:ind w:left="0"/>
        <w:jc w:val="both"/>
        <w:rPr>
          <w:rFonts w:cs="Times New Roman"/>
          <w:sz w:val="26"/>
          <w:szCs w:val="26"/>
          <w:lang w:val="ru-RU"/>
        </w:rPr>
      </w:pPr>
    </w:p>
    <w:p w14:paraId="5D1222EA" w14:textId="77777777" w:rsidR="003574B2" w:rsidRDefault="003574B2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27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____________________</w:t>
      </w:r>
    </w:p>
    <w:p w14:paraId="33C1F93D" w14:textId="6A087AFD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62631C91" w14:textId="0350DFFA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50AD27D3" w14:textId="7C4A091F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3F4CEF1C" w14:textId="4ABC5260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35B11540" w14:textId="24549C25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5CF7000C" w14:textId="7B0D1467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3FD49BF1" w14:textId="113F4DBD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44960A13" w14:textId="0612C823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19948A15" w14:textId="277A71C3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1F6B0E00" w14:textId="12DF8022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2343642E" w14:textId="7C4ECB45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75D90302" w14:textId="4B9297F7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51DCB127" w14:textId="165E0824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306B105D" w14:textId="0C5E04BF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0DE8B9AE" w14:textId="438A7774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321578E4" w14:textId="63564B62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0096C825" w14:textId="0CDBED21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6C24B266" w14:textId="6DC50874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3AE22FF8" w14:textId="60CA2365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45BCCCC8" w14:textId="421DC5BA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0B373908" w14:textId="387B457E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6C25CA5D" w14:textId="3BC4C17F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063FF28B" w14:textId="380FEBD7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55D75E36" w14:textId="3873733C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401886E2" w14:textId="4DDEB856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74528DCF" w14:textId="00E4730E" w:rsidR="004D60DC" w:rsidRDefault="004D60DC" w:rsidP="00357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  <w:lang w:val="ru-RU"/>
        </w:rPr>
      </w:pPr>
    </w:p>
    <w:p w14:paraId="251769D6" w14:textId="3EF51E0D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6237" w:right="-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Приложение </w:t>
      </w:r>
    </w:p>
    <w:p w14:paraId="0E43FF47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6237" w:right="-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постановлению </w:t>
      </w:r>
    </w:p>
    <w:p w14:paraId="61A4F3AC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6237" w:right="-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Исполнительного комитета г.Казани</w:t>
      </w:r>
    </w:p>
    <w:p w14:paraId="1025061F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6237" w:right="-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от__________№_______</w:t>
      </w:r>
    </w:p>
    <w:p w14:paraId="776897AB" w14:textId="77777777" w:rsidR="008923C0" w:rsidRPr="0082750A" w:rsidRDefault="008923C0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7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28F751C" w14:textId="77777777" w:rsidR="008923C0" w:rsidRPr="0082750A" w:rsidRDefault="008923C0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548C5B8F" w14:textId="77777777" w:rsidR="008E2A5D" w:rsidRDefault="00265AC6" w:rsidP="00180EA8">
      <w:pPr>
        <w:pStyle w:val="1"/>
        <w:spacing w:before="0"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Изменения, вносимые в проект планировки территории </w:t>
      </w:r>
    </w:p>
    <w:p w14:paraId="27A1531F" w14:textId="77777777" w:rsidR="008E2A5D" w:rsidRDefault="00265AC6" w:rsidP="00180EA8">
      <w:pPr>
        <w:pStyle w:val="1"/>
        <w:spacing w:before="0"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«Молодежный», утвержденный постановлением </w:t>
      </w:r>
    </w:p>
    <w:p w14:paraId="72FE9264" w14:textId="77777777" w:rsidR="008923C0" w:rsidRPr="0082750A" w:rsidRDefault="00265AC6" w:rsidP="00180EA8">
      <w:pPr>
        <w:pStyle w:val="1"/>
        <w:spacing w:before="0"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Исполнительного комитета г.Казани</w:t>
      </w:r>
      <w:r w:rsidR="008E2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от 05.09.2014 №5320</w:t>
      </w:r>
    </w:p>
    <w:p w14:paraId="2B430722" w14:textId="77777777" w:rsidR="008923C0" w:rsidRPr="0082750A" w:rsidRDefault="008923C0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575601E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Данные изменения вносятся в целях уточнения местоположения границ зон планируемого размещения объектов капитального строительства.</w:t>
      </w:r>
    </w:p>
    <w:p w14:paraId="42F544A7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Список утверждаемых разделов основной части проекта планировки территории «Молодежный» дополнить наименованием раздела </w:t>
      </w:r>
      <w:r>
        <w:rPr>
          <w:rFonts w:ascii="Times New Roman" w:eastAsia="Times New Roman" w:hAnsi="Times New Roman" w:cs="Times New Roman"/>
          <w:sz w:val="28"/>
          <w:szCs w:val="28"/>
        </w:rPr>
        <w:t>V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следующего содержания:</w:t>
      </w:r>
    </w:p>
    <w:p w14:paraId="565787C5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V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. Положение об очередности планируемого развития территории».</w:t>
      </w:r>
    </w:p>
    <w:p w14:paraId="770066E1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2. В положении о размещении объектов капитального строительства, а также о характеристиках планируемого развития территории, в том числе плотности и параметрах застройки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территории:</w:t>
      </w:r>
    </w:p>
    <w:p w14:paraId="6577CF88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364"/>
        </w:tabs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2.1. в пункте 2: </w:t>
      </w:r>
    </w:p>
    <w:p w14:paraId="40616FBE" w14:textId="77777777" w:rsidR="008923C0" w:rsidRPr="00F473F4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в абзаце </w:t>
      </w:r>
      <w:r w:rsidR="00C05EC0"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втором 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слова «</w:t>
      </w:r>
      <w:r w:rsidR="007F57EB" w:rsidRPr="00F473F4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180EA8">
        <w:rPr>
          <w:rFonts w:ascii="Times New Roman" w:hAnsi="Times New Roman" w:cs="Times New Roman"/>
          <w:sz w:val="28"/>
          <w:szCs w:val="28"/>
          <w:lang w:val="ru-RU"/>
        </w:rPr>
        <w:t>51210</w:t>
      </w:r>
      <w:r w:rsidRPr="00F473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кв.м» заменить словами «</w:t>
      </w:r>
      <w:r w:rsidR="007F57EB" w:rsidRPr="00F473F4">
        <w:rPr>
          <w:rFonts w:ascii="Times New Roman" w:hAnsi="Times New Roman" w:cs="Times New Roman"/>
          <w:sz w:val="28"/>
          <w:szCs w:val="28"/>
          <w:lang w:val="ru-RU"/>
        </w:rPr>
        <w:t>339</w:t>
      </w:r>
      <w:r w:rsidR="00F473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57EB" w:rsidRPr="00F473F4">
        <w:rPr>
          <w:rFonts w:ascii="Times New Roman" w:hAnsi="Times New Roman" w:cs="Times New Roman"/>
          <w:sz w:val="28"/>
          <w:szCs w:val="28"/>
          <w:lang w:val="ru-RU"/>
        </w:rPr>
        <w:t xml:space="preserve">849 </w:t>
      </w:r>
      <w:r w:rsidRPr="00F473F4">
        <w:rPr>
          <w:rFonts w:ascii="Times New Roman" w:eastAsia="Times New Roman" w:hAnsi="Times New Roman" w:cs="Times New Roman"/>
          <w:sz w:val="28"/>
          <w:szCs w:val="28"/>
          <w:lang w:val="ru-RU"/>
        </w:rPr>
        <w:t>кв.м»;</w:t>
      </w:r>
    </w:p>
    <w:p w14:paraId="7508B5F8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473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в </w:t>
      </w:r>
      <w:r w:rsidR="00C05EC0" w:rsidRPr="00F473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абзаце </w:t>
      </w:r>
      <w:r w:rsidRPr="00F473F4">
        <w:rPr>
          <w:rFonts w:ascii="Times New Roman" w:eastAsia="Times New Roman" w:hAnsi="Times New Roman" w:cs="Times New Roman"/>
          <w:sz w:val="28"/>
          <w:szCs w:val="28"/>
          <w:lang w:val="ru-RU"/>
        </w:rPr>
        <w:t>третьем слова «</w:t>
      </w:r>
      <w:r w:rsidR="007F57EB" w:rsidRPr="00F473F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180EA8">
        <w:rPr>
          <w:rFonts w:ascii="Times New Roman" w:hAnsi="Times New Roman" w:cs="Times New Roman"/>
          <w:sz w:val="28"/>
          <w:szCs w:val="28"/>
          <w:lang w:val="ru-RU"/>
        </w:rPr>
        <w:t>1707</w:t>
      </w:r>
      <w:r w:rsidRPr="00F473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человек</w:t>
      </w:r>
      <w:r w:rsidR="003F6E80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473F4">
        <w:rPr>
          <w:rFonts w:ascii="Times New Roman" w:eastAsia="Times New Roman" w:hAnsi="Times New Roman" w:cs="Times New Roman"/>
          <w:sz w:val="28"/>
          <w:szCs w:val="28"/>
          <w:lang w:val="ru-RU"/>
        </w:rPr>
        <w:t>» заменить словами «</w:t>
      </w:r>
      <w:r w:rsidR="007F57EB" w:rsidRPr="00F473F4">
        <w:rPr>
          <w:rFonts w:ascii="Times New Roman" w:hAnsi="Times New Roman" w:cs="Times New Roman"/>
          <w:sz w:val="28"/>
          <w:szCs w:val="28"/>
          <w:lang w:val="ru-RU"/>
        </w:rPr>
        <w:t>12123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человека»;</w:t>
      </w:r>
    </w:p>
    <w:p w14:paraId="6A39E526" w14:textId="1E43A7CB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364"/>
        </w:tabs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в </w:t>
      </w:r>
      <w:r w:rsidR="00C05EC0"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абзаце 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седьмом слова «Жилищная обеспеченность ‒ 30 кв.м/чел.» заменить словами «Жилищная обеспеченность ‒ 30 кв.м/чел. 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="001F6E39">
        <w:rPr>
          <w:rFonts w:ascii="Times New Roman" w:eastAsia="Times New Roman" w:hAnsi="Times New Roman" w:cs="Times New Roman"/>
          <w:sz w:val="28"/>
          <w:szCs w:val="28"/>
          <w:lang w:val="ru-RU"/>
        </w:rPr>
        <w:t>30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кв.м/чел.</w:t>
      </w:r>
      <w:r w:rsidRPr="00885811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 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на изменяемой территории [в соответствии с Местными нормативами градостроительного проектирования городского округа Казань])»;</w:t>
      </w:r>
    </w:p>
    <w:p w14:paraId="4A18DEF6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таблицу 1 </w:t>
      </w:r>
      <w:r w:rsidRPr="0082750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изложить в следующей редакции:</w:t>
      </w:r>
    </w:p>
    <w:p w14:paraId="372E5C62" w14:textId="77777777" w:rsidR="00C05EC0" w:rsidRDefault="00C05E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89AED5A" w14:textId="77777777" w:rsidR="00C05EC0" w:rsidRDefault="00C05E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A904FB1" w14:textId="77777777" w:rsidR="00C05EC0" w:rsidRDefault="00C05E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D4E0368" w14:textId="77777777" w:rsidR="00C05EC0" w:rsidRDefault="00C05E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4E578E9" w14:textId="77777777" w:rsidR="00C05EC0" w:rsidRPr="0082750A" w:rsidRDefault="00C05E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25C4B1A" w14:textId="77777777" w:rsidR="008923C0" w:rsidRDefault="00265AC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«Таблица 1</w:t>
      </w:r>
    </w:p>
    <w:tbl>
      <w:tblPr>
        <w:tblStyle w:val="af2"/>
        <w:tblW w:w="9887" w:type="dxa"/>
        <w:jc w:val="right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3"/>
        <w:gridCol w:w="3157"/>
        <w:gridCol w:w="1418"/>
        <w:gridCol w:w="1249"/>
        <w:gridCol w:w="1247"/>
        <w:gridCol w:w="2113"/>
      </w:tblGrid>
      <w:tr w:rsidR="008923C0" w:rsidRPr="008E2A5D" w14:paraId="0FD9516C" w14:textId="77777777">
        <w:trPr>
          <w:trHeight w:val="550"/>
          <w:tblHeader/>
          <w:jc w:val="right"/>
        </w:trPr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B9F0BA" w14:textId="77777777" w:rsidR="008923C0" w:rsidRPr="008E2A5D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E2A5D">
              <w:rPr>
                <w:rFonts w:ascii="Times New Roman" w:eastAsia="Times New Roman" w:hAnsi="Times New Roman" w:cs="Times New Roman"/>
                <w:b/>
              </w:rPr>
              <w:t>№ № п/п</w:t>
            </w:r>
          </w:p>
          <w:p w14:paraId="0D54BF9A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jc w:val="both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  <w:b/>
              </w:rPr>
              <w:t> </w:t>
            </w:r>
          </w:p>
        </w:tc>
        <w:tc>
          <w:tcPr>
            <w:tcW w:w="31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473AFC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AE8653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80EA8">
              <w:rPr>
                <w:rFonts w:ascii="Times New Roman" w:eastAsia="Times New Roman" w:hAnsi="Times New Roman" w:cs="Times New Roman"/>
                <w:b/>
                <w:lang w:val="ru-RU"/>
              </w:rPr>
              <w:t>Единица</w:t>
            </w:r>
          </w:p>
          <w:p w14:paraId="0C640183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740CD2">
              <w:rPr>
                <w:rFonts w:ascii="Times New Roman" w:eastAsia="Times New Roman" w:hAnsi="Times New Roman" w:cs="Times New Roman"/>
                <w:b/>
              </w:rPr>
              <w:t>измерения</w:t>
            </w:r>
          </w:p>
        </w:tc>
        <w:tc>
          <w:tcPr>
            <w:tcW w:w="4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9AAC85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  <w:b/>
              </w:rPr>
              <w:t>Количество</w:t>
            </w:r>
          </w:p>
        </w:tc>
      </w:tr>
      <w:tr w:rsidR="008923C0" w:rsidRPr="008E2A5D" w14:paraId="14A1AC14" w14:textId="77777777">
        <w:trPr>
          <w:trHeight w:val="820"/>
          <w:tblHeader/>
          <w:jc w:val="right"/>
        </w:trPr>
        <w:tc>
          <w:tcPr>
            <w:tcW w:w="7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154D51" w14:textId="77777777" w:rsidR="008923C0" w:rsidRPr="00180EA8" w:rsidRDefault="008923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43CEEE" w14:textId="77777777" w:rsidR="008923C0" w:rsidRPr="00180EA8" w:rsidRDefault="008923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664446" w14:textId="77777777" w:rsidR="008923C0" w:rsidRPr="00180EA8" w:rsidRDefault="008923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5F3AA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  <w:b/>
              </w:rPr>
              <w:t>кв. 1.1, 1.2, 1.3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1B07A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  <w:b/>
              </w:rPr>
              <w:t>кв. 2.1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8C0B7E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  <w:b/>
              </w:rPr>
              <w:t>ВСЕГО</w:t>
            </w:r>
          </w:p>
        </w:tc>
      </w:tr>
      <w:tr w:rsidR="008923C0" w:rsidRPr="008E2A5D" w14:paraId="0569E435" w14:textId="77777777">
        <w:trPr>
          <w:trHeight w:val="686"/>
          <w:jc w:val="right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343CD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5CBC5B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Общая площадь квартир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B2C154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Кв.м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AF9E49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0EA8">
              <w:rPr>
                <w:rFonts w:ascii="Times New Roman" w:hAnsi="Times New Roman" w:cs="Times New Roman"/>
              </w:rPr>
              <w:t>223731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585082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0EA8">
              <w:rPr>
                <w:rFonts w:ascii="Times New Roman" w:hAnsi="Times New Roman" w:cs="Times New Roman"/>
              </w:rPr>
              <w:t>116 118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15339C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0EA8">
              <w:rPr>
                <w:rFonts w:ascii="Times New Roman" w:hAnsi="Times New Roman" w:cs="Times New Roman"/>
              </w:rPr>
              <w:t>339 849</w:t>
            </w:r>
          </w:p>
        </w:tc>
      </w:tr>
      <w:tr w:rsidR="008923C0" w:rsidRPr="00AB0626" w14:paraId="6C2E398C" w14:textId="77777777">
        <w:trPr>
          <w:trHeight w:val="421"/>
          <w:jc w:val="right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647462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5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D1B71C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Жилищн</w:t>
            </w:r>
            <w:r w:rsidRPr="00740CD2">
              <w:rPr>
                <w:rFonts w:ascii="Times New Roman" w:eastAsia="Times New Roman" w:hAnsi="Times New Roman" w:cs="Times New Roman"/>
              </w:rPr>
              <w:t>ая обеспеченность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6A690B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Кв.м/чел.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C837E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5D50F7" w14:textId="2488D05E" w:rsidR="008923C0" w:rsidRPr="00AB0626" w:rsidRDefault="001F6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F7E58E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8923C0" w:rsidRPr="008E2A5D" w14:paraId="585850E0" w14:textId="77777777">
        <w:trPr>
          <w:trHeight w:val="419"/>
          <w:jc w:val="right"/>
        </w:trPr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629C35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0F69C2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Количество квартир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58FC69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Квартир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D8262E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3577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3D8AFA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2773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09719C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6350</w:t>
            </w:r>
          </w:p>
        </w:tc>
      </w:tr>
      <w:tr w:rsidR="008923C0" w:rsidRPr="008E2A5D" w14:paraId="3A69C769" w14:textId="77777777">
        <w:trPr>
          <w:trHeight w:val="568"/>
          <w:jc w:val="right"/>
        </w:trPr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238E18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0F1E10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 xml:space="preserve">Население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012281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958EC5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0EA8">
              <w:rPr>
                <w:rFonts w:ascii="Times New Roman" w:hAnsi="Times New Roman" w:cs="Times New Roman"/>
              </w:rPr>
              <w:t>7458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30897" w14:textId="2FAE73C7" w:rsidR="008923C0" w:rsidRPr="00AB0626" w:rsidRDefault="001F6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3871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BD476C" w14:textId="529C53A9" w:rsidR="008923C0" w:rsidRPr="00AB0626" w:rsidRDefault="002F2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11329</w:t>
            </w:r>
          </w:p>
        </w:tc>
      </w:tr>
      <w:tr w:rsidR="008923C0" w:rsidRPr="008E2A5D" w14:paraId="543747F6" w14:textId="77777777">
        <w:trPr>
          <w:trHeight w:val="575"/>
          <w:jc w:val="right"/>
        </w:trPr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13E46F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2F2F46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imes New Roman" w:hAnsi="Times New Roman" w:cs="Times New Roman"/>
                <w:lang w:val="ru-RU"/>
              </w:rPr>
            </w:pPr>
            <w:r w:rsidRPr="008E2A5D">
              <w:rPr>
                <w:rFonts w:ascii="Times New Roman" w:eastAsia="Times New Roman" w:hAnsi="Times New Roman" w:cs="Times New Roman"/>
                <w:lang w:val="ru-RU"/>
              </w:rPr>
              <w:t>Места хранения автотранспорта, в том числе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3545B5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М/мест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BFE9D9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7705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7B1368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3 219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A453FF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9503</w:t>
            </w:r>
          </w:p>
        </w:tc>
      </w:tr>
      <w:tr w:rsidR="008923C0" w:rsidRPr="008E2A5D" w14:paraId="5AE7F80C" w14:textId="77777777">
        <w:trPr>
          <w:trHeight w:val="580"/>
          <w:jc w:val="right"/>
        </w:trPr>
        <w:tc>
          <w:tcPr>
            <w:tcW w:w="386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D0789D" w14:textId="77777777" w:rsidR="008923C0" w:rsidRPr="00180EA8" w:rsidRDefault="00C05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  <w:lang w:val="ru-RU"/>
              </w:rPr>
              <w:t>Н</w:t>
            </w:r>
            <w:r w:rsidR="00265AC6" w:rsidRPr="00DB1A1A">
              <w:rPr>
                <w:rFonts w:ascii="Times New Roman" w:eastAsia="Times New Roman" w:hAnsi="Times New Roman" w:cs="Times New Roman"/>
              </w:rPr>
              <w:t>аземные автостоянки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B00D7B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М/мест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01F77B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618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8014AE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233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A63FBC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4"/>
              <w:jc w:val="center"/>
              <w:rPr>
                <w:rFonts w:ascii="Times New Roman" w:hAnsi="Times New Roman" w:cs="Times New Roman"/>
              </w:rPr>
            </w:pPr>
            <w:r w:rsidRPr="008E2A5D">
              <w:rPr>
                <w:rFonts w:ascii="Times New Roman" w:eastAsia="Times New Roman" w:hAnsi="Times New Roman" w:cs="Times New Roman"/>
              </w:rPr>
              <w:t>851»</w:t>
            </w:r>
          </w:p>
        </w:tc>
      </w:tr>
    </w:tbl>
    <w:p w14:paraId="1023BBA7" w14:textId="77777777" w:rsidR="008923C0" w:rsidRDefault="008923C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5E2C099" w14:textId="77777777" w:rsidR="008923C0" w:rsidRDefault="008923C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14:paraId="4B5E23B4" w14:textId="77777777" w:rsidR="008923C0" w:rsidRPr="00180EA8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  <w:lang w:val="ru-RU"/>
        </w:rPr>
      </w:pPr>
      <w:r w:rsidRPr="00180EA8">
        <w:rPr>
          <w:rFonts w:ascii="Times New Roman" w:eastAsia="Times New Roman" w:hAnsi="Times New Roman" w:cs="Times New Roman"/>
          <w:sz w:val="28"/>
          <w:szCs w:val="26"/>
          <w:lang w:val="ru-RU"/>
        </w:rPr>
        <w:t>2.2. таблицу 2 изложить в новой редакции:</w:t>
      </w:r>
    </w:p>
    <w:p w14:paraId="758C80C9" w14:textId="77777777" w:rsidR="008923C0" w:rsidRPr="00180EA8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right"/>
        <w:rPr>
          <w:rFonts w:ascii="Times New Roman" w:eastAsia="Times New Roman" w:hAnsi="Times New Roman" w:cs="Times New Roman"/>
          <w:sz w:val="28"/>
          <w:szCs w:val="26"/>
        </w:rPr>
      </w:pPr>
      <w:r w:rsidRPr="00180EA8">
        <w:rPr>
          <w:rFonts w:ascii="Times New Roman" w:eastAsia="Times New Roman" w:hAnsi="Times New Roman" w:cs="Times New Roman"/>
          <w:sz w:val="28"/>
          <w:szCs w:val="26"/>
        </w:rPr>
        <w:t>«Таблица 2</w:t>
      </w:r>
    </w:p>
    <w:p w14:paraId="2A359B67" w14:textId="77777777" w:rsidR="008923C0" w:rsidRDefault="008923C0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f3"/>
        <w:tblW w:w="9632" w:type="dxa"/>
        <w:jc w:val="right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058"/>
        <w:gridCol w:w="3929"/>
        <w:gridCol w:w="1249"/>
        <w:gridCol w:w="159"/>
        <w:gridCol w:w="1830"/>
        <w:gridCol w:w="1407"/>
      </w:tblGrid>
      <w:tr w:rsidR="008923C0" w14:paraId="0DEEAA47" w14:textId="77777777">
        <w:trPr>
          <w:trHeight w:val="695"/>
          <w:tblHeader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785F9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Обозна</w:t>
            </w:r>
            <w:r w:rsidR="00C05EC0">
              <w:rPr>
                <w:rFonts w:ascii="Times New Roman" w:eastAsia="Times New Roman" w:hAnsi="Times New Roman" w:cs="Times New Roman"/>
                <w:b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</w:rPr>
              <w:t>чение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FB8D35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64E55F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Единица</w:t>
            </w:r>
          </w:p>
          <w:p w14:paraId="32C0536B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измерения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4CF003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Вместимость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A06925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Площадь з/у, га</w:t>
            </w:r>
          </w:p>
        </w:tc>
      </w:tr>
      <w:tr w:rsidR="008923C0" w14:paraId="6560E6B7" w14:textId="77777777">
        <w:trPr>
          <w:trHeight w:val="365"/>
          <w:jc w:val="right"/>
        </w:trPr>
        <w:tc>
          <w:tcPr>
            <w:tcW w:w="963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7269C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Муниципальные общеобразовательные учреждения</w:t>
            </w:r>
          </w:p>
        </w:tc>
      </w:tr>
      <w:tr w:rsidR="008923C0" w14:paraId="63B7C760" w14:textId="77777777">
        <w:trPr>
          <w:trHeight w:val="36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7FF596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Ш-1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FD660B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Times New Roman" w:eastAsia="Times New Roman" w:hAnsi="Times New Roman" w:cs="Times New Roman"/>
              </w:rPr>
              <w:t>Общеобразовательная школа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4072B5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Мест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7D8B3B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1650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532B79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2,89</w:t>
            </w:r>
          </w:p>
        </w:tc>
      </w:tr>
      <w:tr w:rsidR="008923C0" w14:paraId="1203EBF7" w14:textId="77777777">
        <w:trPr>
          <w:trHeight w:val="40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68A8D6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Ш-2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21CFFD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Times New Roman" w:eastAsia="Times New Roman" w:hAnsi="Times New Roman" w:cs="Times New Roman"/>
              </w:rPr>
              <w:t>Общеобразовательная школа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350A3C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Мест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D653E0" w14:textId="5883527D" w:rsidR="008923C0" w:rsidRPr="00AB0626" w:rsidRDefault="002F2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1224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5C7511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2,4126</w:t>
            </w:r>
          </w:p>
        </w:tc>
      </w:tr>
      <w:tr w:rsidR="008923C0" w14:paraId="3A962FCD" w14:textId="77777777">
        <w:trPr>
          <w:trHeight w:val="365"/>
          <w:jc w:val="right"/>
        </w:trPr>
        <w:tc>
          <w:tcPr>
            <w:tcW w:w="963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800D97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Муниципальные детские дошкольные учреждения</w:t>
            </w:r>
          </w:p>
        </w:tc>
      </w:tr>
      <w:tr w:rsidR="008923C0" w14:paraId="21C1AC99" w14:textId="77777777">
        <w:trPr>
          <w:trHeight w:val="36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B48C10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Д-1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6E0B51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</w:rPr>
              <w:t>Детское дошкольное учреждение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B50389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Мест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5561D5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96F1AA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0,68</w:t>
            </w:r>
          </w:p>
        </w:tc>
      </w:tr>
      <w:tr w:rsidR="008923C0" w14:paraId="6F7A5BFE" w14:textId="77777777">
        <w:trPr>
          <w:trHeight w:val="36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073902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Д-2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22C9E3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</w:pPr>
            <w:r>
              <w:rPr>
                <w:rFonts w:ascii="Times New Roman" w:eastAsia="Times New Roman" w:hAnsi="Times New Roman" w:cs="Times New Roman"/>
              </w:rPr>
              <w:t>Детское дошкольное учреждение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A7B9DE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Мест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926086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8DDD94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0,68</w:t>
            </w:r>
          </w:p>
        </w:tc>
      </w:tr>
      <w:tr w:rsidR="008923C0" w14:paraId="691BEEDC" w14:textId="77777777">
        <w:trPr>
          <w:trHeight w:val="36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280853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Д-3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D424F4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</w:pPr>
            <w:r>
              <w:rPr>
                <w:rFonts w:ascii="Times New Roman" w:eastAsia="Times New Roman" w:hAnsi="Times New Roman" w:cs="Times New Roman"/>
              </w:rPr>
              <w:t>Детское дошкольное учреждение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9A8573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Мест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FE5A54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DC2249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0,63</w:t>
            </w:r>
          </w:p>
        </w:tc>
      </w:tr>
      <w:tr w:rsidR="008923C0" w14:paraId="3E669F5B" w14:textId="77777777">
        <w:trPr>
          <w:trHeight w:val="36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A74B6E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Д-4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05AF2E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</w:pPr>
            <w:r>
              <w:rPr>
                <w:rFonts w:ascii="Times New Roman" w:eastAsia="Times New Roman" w:hAnsi="Times New Roman" w:cs="Times New Roman"/>
              </w:rPr>
              <w:t>Детское дошкольное учреждение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1E20B2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Мест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D93438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260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B50AA7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0,9882</w:t>
            </w:r>
          </w:p>
        </w:tc>
      </w:tr>
      <w:tr w:rsidR="008923C0" w14:paraId="4C0F5ED7" w14:textId="77777777">
        <w:trPr>
          <w:trHeight w:val="36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FC351D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Д-5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8E3ED9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</w:pPr>
            <w:r>
              <w:rPr>
                <w:rFonts w:ascii="Times New Roman" w:eastAsia="Times New Roman" w:hAnsi="Times New Roman" w:cs="Times New Roman"/>
              </w:rPr>
              <w:t>Детское дошкольное учреждение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0DF635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Мест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AB24E7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B356A3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0,50</w:t>
            </w:r>
          </w:p>
        </w:tc>
      </w:tr>
      <w:tr w:rsidR="008923C0" w14:paraId="5E6A66A0" w14:textId="77777777">
        <w:trPr>
          <w:trHeight w:val="365"/>
          <w:jc w:val="right"/>
        </w:trPr>
        <w:tc>
          <w:tcPr>
            <w:tcW w:w="963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B63DB8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Региональные учреждения здравоохранения</w:t>
            </w:r>
          </w:p>
        </w:tc>
      </w:tr>
      <w:tr w:rsidR="008923C0" w14:paraId="46E05535" w14:textId="77777777">
        <w:trPr>
          <w:trHeight w:val="60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EFFD77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Б-1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DB82F1" w14:textId="77777777" w:rsidR="008923C0" w:rsidRPr="0082750A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lang w:val="ru-RU"/>
              </w:rPr>
            </w:pPr>
            <w:r w:rsidRPr="0082750A">
              <w:rPr>
                <w:rFonts w:ascii="Times New Roman" w:eastAsia="Times New Roman" w:hAnsi="Times New Roman" w:cs="Times New Roman"/>
                <w:lang w:val="ru-RU"/>
              </w:rPr>
              <w:t>Поликлиника для взрослых на первом</w:t>
            </w:r>
            <w:r>
              <w:rPr>
                <w:rFonts w:ascii="Times New Roman" w:eastAsia="Times New Roman" w:hAnsi="Times New Roman" w:cs="Times New Roman"/>
              </w:rPr>
              <w:t> </w:t>
            </w:r>
            <w:r w:rsidRPr="0082750A">
              <w:rPr>
                <w:rFonts w:ascii="Times New Roman" w:eastAsia="Times New Roman" w:hAnsi="Times New Roman" w:cs="Times New Roman"/>
                <w:lang w:val="ru-RU"/>
              </w:rPr>
              <w:t xml:space="preserve">этаже жилого дома </w:t>
            </w:r>
          </w:p>
        </w:tc>
        <w:tc>
          <w:tcPr>
            <w:tcW w:w="1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3B20AE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Посещений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6197D7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0AEAD9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Встроенная</w:t>
            </w:r>
          </w:p>
        </w:tc>
      </w:tr>
      <w:tr w:rsidR="008923C0" w14:paraId="203D616A" w14:textId="77777777">
        <w:trPr>
          <w:trHeight w:val="36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31ABF2" w14:textId="77777777" w:rsidR="008923C0" w:rsidRDefault="008923C0"/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9E26A6" w14:textId="77777777" w:rsidR="008923C0" w:rsidRPr="0082750A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ru-RU"/>
              </w:rPr>
            </w:pPr>
            <w:r w:rsidRPr="0082750A">
              <w:rPr>
                <w:rFonts w:ascii="Times New Roman" w:eastAsia="Times New Roman" w:hAnsi="Times New Roman" w:cs="Times New Roman"/>
                <w:lang w:val="ru-RU"/>
              </w:rPr>
              <w:t>в т.ч. стоматологический кабинет</w:t>
            </w:r>
          </w:p>
        </w:tc>
        <w:tc>
          <w:tcPr>
            <w:tcW w:w="1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3D8FF0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Посещений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C7B7A9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DDC78D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Встроенный</w:t>
            </w:r>
          </w:p>
        </w:tc>
      </w:tr>
      <w:tr w:rsidR="008923C0" w14:paraId="3DA1D82F" w14:textId="77777777">
        <w:trPr>
          <w:trHeight w:val="60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ED647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Б-2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FF5988" w14:textId="77777777" w:rsidR="008923C0" w:rsidRPr="0082750A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lang w:val="ru-RU"/>
              </w:rPr>
            </w:pPr>
            <w:r w:rsidRPr="0082750A">
              <w:rPr>
                <w:rFonts w:ascii="Times New Roman" w:eastAsia="Times New Roman" w:hAnsi="Times New Roman" w:cs="Times New Roman"/>
                <w:lang w:val="ru-RU"/>
              </w:rPr>
              <w:t>Женская консультация на первом этаже жилого дома</w:t>
            </w:r>
          </w:p>
        </w:tc>
        <w:tc>
          <w:tcPr>
            <w:tcW w:w="1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1A73ED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Посещений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DE0371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36F6AC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Встроенная</w:t>
            </w:r>
          </w:p>
        </w:tc>
      </w:tr>
      <w:tr w:rsidR="008923C0" w14:paraId="4A6BA99F" w14:textId="77777777">
        <w:trPr>
          <w:trHeight w:val="60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EF69A8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Б-3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B4F8B1" w14:textId="77777777" w:rsidR="008923C0" w:rsidRPr="0082750A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lang w:val="ru-RU"/>
              </w:rPr>
            </w:pPr>
            <w:r w:rsidRPr="0082750A">
              <w:rPr>
                <w:rFonts w:ascii="Times New Roman" w:eastAsia="Times New Roman" w:hAnsi="Times New Roman" w:cs="Times New Roman"/>
                <w:lang w:val="ru-RU"/>
              </w:rPr>
              <w:t>Поликлиника детская на первом этаже жилого дома</w:t>
            </w:r>
          </w:p>
        </w:tc>
        <w:tc>
          <w:tcPr>
            <w:tcW w:w="1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B59404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Посещений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C1EB8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33456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Встроенная</w:t>
            </w:r>
          </w:p>
        </w:tc>
      </w:tr>
      <w:tr w:rsidR="008923C0" w14:paraId="1E5D64E8" w14:textId="77777777">
        <w:trPr>
          <w:trHeight w:val="36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57258F" w14:textId="77777777" w:rsidR="008923C0" w:rsidRDefault="008923C0"/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8AEE5" w14:textId="77777777" w:rsidR="008923C0" w:rsidRPr="0082750A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ru-RU"/>
              </w:rPr>
            </w:pPr>
            <w:r w:rsidRPr="0082750A">
              <w:rPr>
                <w:rFonts w:ascii="Times New Roman" w:eastAsia="Times New Roman" w:hAnsi="Times New Roman" w:cs="Times New Roman"/>
                <w:lang w:val="ru-RU"/>
              </w:rPr>
              <w:t>в т.ч. стоматологический кабинет</w:t>
            </w:r>
          </w:p>
        </w:tc>
        <w:tc>
          <w:tcPr>
            <w:tcW w:w="1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6A8021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Посещений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C22BE8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B4CC7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Встроенный</w:t>
            </w:r>
          </w:p>
        </w:tc>
      </w:tr>
      <w:tr w:rsidR="008923C0" w14:paraId="70501F95" w14:textId="77777777">
        <w:trPr>
          <w:trHeight w:val="365"/>
          <w:jc w:val="right"/>
        </w:trPr>
        <w:tc>
          <w:tcPr>
            <w:tcW w:w="963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F4E05C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Учреждения социально-культурного назначения</w:t>
            </w:r>
          </w:p>
        </w:tc>
      </w:tr>
      <w:tr w:rsidR="008923C0" w14:paraId="36A276E6" w14:textId="77777777">
        <w:trPr>
          <w:trHeight w:val="726"/>
          <w:jc w:val="right"/>
        </w:trPr>
        <w:tc>
          <w:tcPr>
            <w:tcW w:w="105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D88233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Т-1</w:t>
            </w:r>
          </w:p>
        </w:tc>
        <w:tc>
          <w:tcPr>
            <w:tcW w:w="39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07CE19" w14:textId="77777777" w:rsidR="008923C0" w:rsidRPr="0082750A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2750A">
              <w:rPr>
                <w:rFonts w:ascii="Times New Roman" w:eastAsia="Times New Roman" w:hAnsi="Times New Roman" w:cs="Times New Roman"/>
                <w:lang w:val="ru-RU"/>
              </w:rPr>
              <w:t>Торгово-развлекательный комплекс</w:t>
            </w:r>
          </w:p>
          <w:p w14:paraId="2B7A5A51" w14:textId="77777777" w:rsidR="008923C0" w:rsidRPr="0082750A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lang w:val="ru-RU"/>
              </w:rPr>
            </w:pPr>
            <w:r w:rsidRPr="0082750A">
              <w:rPr>
                <w:rFonts w:ascii="Times New Roman" w:eastAsia="Times New Roman" w:hAnsi="Times New Roman" w:cs="Times New Roman"/>
                <w:lang w:val="ru-RU"/>
              </w:rPr>
              <w:t>с многоуровневым паркингом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E7A8F9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Кв.м общей площади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4A203D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16370</w:t>
            </w:r>
          </w:p>
        </w:tc>
        <w:tc>
          <w:tcPr>
            <w:tcW w:w="1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C39E73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0,97</w:t>
            </w:r>
          </w:p>
        </w:tc>
      </w:tr>
      <w:tr w:rsidR="008923C0" w14:paraId="5D1C30F1" w14:textId="77777777">
        <w:trPr>
          <w:trHeight w:val="425"/>
          <w:jc w:val="right"/>
        </w:trPr>
        <w:tc>
          <w:tcPr>
            <w:tcW w:w="105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B81639" w14:textId="77777777" w:rsidR="008923C0" w:rsidRDefault="008923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9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3932D1" w14:textId="77777777" w:rsidR="008923C0" w:rsidRDefault="008923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5F58E9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М/мест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E2CC72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538</w:t>
            </w:r>
          </w:p>
        </w:tc>
        <w:tc>
          <w:tcPr>
            <w:tcW w:w="1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C9F72D" w14:textId="77777777" w:rsidR="008923C0" w:rsidRDefault="008923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8923C0" w14:paraId="7F994586" w14:textId="77777777">
        <w:trPr>
          <w:trHeight w:val="365"/>
          <w:jc w:val="right"/>
        </w:trPr>
        <w:tc>
          <w:tcPr>
            <w:tcW w:w="9632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8E8537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Учреждения жилищно-коммунального хозяйства</w:t>
            </w:r>
          </w:p>
        </w:tc>
      </w:tr>
      <w:tr w:rsidR="008923C0" w14:paraId="27863360" w14:textId="77777777">
        <w:trPr>
          <w:trHeight w:val="36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0D2EE0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К-1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CC1155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</w:pPr>
            <w:r>
              <w:rPr>
                <w:rFonts w:ascii="Times New Roman" w:eastAsia="Times New Roman" w:hAnsi="Times New Roman" w:cs="Times New Roman"/>
              </w:rPr>
              <w:t>Многоуровневый  паркинг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C1A811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М/мест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598B3C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2300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3F6EB1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1,3</w:t>
            </w:r>
          </w:p>
        </w:tc>
      </w:tr>
      <w:tr w:rsidR="008923C0" w14:paraId="09066A19" w14:textId="77777777">
        <w:trPr>
          <w:trHeight w:val="36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6DB0C1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К-2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22D5E0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</w:pPr>
            <w:r>
              <w:rPr>
                <w:rFonts w:ascii="Times New Roman" w:eastAsia="Times New Roman" w:hAnsi="Times New Roman" w:cs="Times New Roman"/>
              </w:rPr>
              <w:t>Многоуровневый  паркинг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73AC38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М/мест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A2C2E0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3026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ADFBF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1,7</w:t>
            </w:r>
          </w:p>
        </w:tc>
      </w:tr>
      <w:tr w:rsidR="008923C0" w14:paraId="3AE8A488" w14:textId="77777777">
        <w:trPr>
          <w:trHeight w:val="40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20EE0A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К-3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8CEDF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</w:pPr>
            <w:r>
              <w:rPr>
                <w:rFonts w:ascii="Times New Roman" w:eastAsia="Times New Roman" w:hAnsi="Times New Roman" w:cs="Times New Roman"/>
              </w:rPr>
              <w:t>Многоуровневый  паркинг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0527AB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М/мест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CF78C0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499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584F58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0,3037</w:t>
            </w:r>
          </w:p>
        </w:tc>
      </w:tr>
      <w:tr w:rsidR="008923C0" w14:paraId="4B405649" w14:textId="77777777">
        <w:trPr>
          <w:trHeight w:val="36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FCCCC7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К-4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4899D4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</w:pPr>
            <w:r>
              <w:rPr>
                <w:rFonts w:ascii="Times New Roman" w:eastAsia="Times New Roman" w:hAnsi="Times New Roman" w:cs="Times New Roman"/>
              </w:rPr>
              <w:t>Многоуровневый  паркинг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4221F2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М/мест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1D2923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432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C01708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0,5199</w:t>
            </w:r>
          </w:p>
        </w:tc>
      </w:tr>
      <w:tr w:rsidR="008923C0" w14:paraId="6DC075E8" w14:textId="77777777">
        <w:trPr>
          <w:trHeight w:val="486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3B1A30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К-5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8A451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</w:pPr>
            <w:r>
              <w:rPr>
                <w:rFonts w:ascii="Times New Roman" w:eastAsia="Times New Roman" w:hAnsi="Times New Roman" w:cs="Times New Roman"/>
              </w:rPr>
              <w:t>Пожарное депо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747B17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Автома</w:t>
            </w:r>
            <w:r w:rsidR="00C05EC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шина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A2D5A8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EB5FA0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0,3</w:t>
            </w:r>
          </w:p>
        </w:tc>
      </w:tr>
      <w:tr w:rsidR="008923C0" w14:paraId="43B20D87" w14:textId="77777777">
        <w:trPr>
          <w:trHeight w:val="36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783DFF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К-6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EF04BB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</w:pPr>
            <w:r>
              <w:rPr>
                <w:rFonts w:ascii="Times New Roman" w:eastAsia="Times New Roman" w:hAnsi="Times New Roman" w:cs="Times New Roman"/>
              </w:rPr>
              <w:t>Подземная автостоянка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952A09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М/мест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7A8CA3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256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721C3C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0,64</w:t>
            </w:r>
          </w:p>
        </w:tc>
      </w:tr>
      <w:tr w:rsidR="008923C0" w14:paraId="298BE78E" w14:textId="77777777">
        <w:trPr>
          <w:trHeight w:val="36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BDC4D1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К-7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34586C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</w:pPr>
            <w:r>
              <w:rPr>
                <w:rFonts w:ascii="Times New Roman" w:eastAsia="Times New Roman" w:hAnsi="Times New Roman" w:cs="Times New Roman"/>
              </w:rPr>
              <w:t>Подземная автостоянка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31008D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М/мест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EEE87A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59868E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0,26</w:t>
            </w:r>
          </w:p>
        </w:tc>
      </w:tr>
      <w:tr w:rsidR="008923C0" w14:paraId="0B23CE89" w14:textId="77777777">
        <w:trPr>
          <w:trHeight w:val="36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3EF0B3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К-8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A4F31F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</w:pPr>
            <w:r>
              <w:rPr>
                <w:rFonts w:ascii="Times New Roman" w:eastAsia="Times New Roman" w:hAnsi="Times New Roman" w:cs="Times New Roman"/>
              </w:rPr>
              <w:t>Подземная автостоянка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0FBBEA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М/мест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A8B6B6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582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760828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1,45</w:t>
            </w:r>
          </w:p>
        </w:tc>
      </w:tr>
      <w:tr w:rsidR="008923C0" w14:paraId="1AB52B9B" w14:textId="77777777">
        <w:trPr>
          <w:trHeight w:val="36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B72134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К-9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81B403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</w:pPr>
            <w:r>
              <w:rPr>
                <w:rFonts w:ascii="Times New Roman" w:eastAsia="Times New Roman" w:hAnsi="Times New Roman" w:cs="Times New Roman"/>
              </w:rPr>
              <w:t>Подземная автостоянка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E3B520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М/мест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A864E5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154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3579F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0,4</w:t>
            </w:r>
          </w:p>
        </w:tc>
      </w:tr>
      <w:tr w:rsidR="008923C0" w14:paraId="7227C382" w14:textId="77777777">
        <w:trPr>
          <w:trHeight w:val="36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569FAB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К-10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382C1B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</w:pPr>
            <w:r>
              <w:rPr>
                <w:rFonts w:ascii="Times New Roman" w:eastAsia="Times New Roman" w:hAnsi="Times New Roman" w:cs="Times New Roman"/>
              </w:rPr>
              <w:t>Подземная автостоянка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00B824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М/мест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A4F6A0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961EC8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0,32</w:t>
            </w:r>
          </w:p>
        </w:tc>
      </w:tr>
      <w:tr w:rsidR="008923C0" w14:paraId="5C6DD1ED" w14:textId="77777777">
        <w:trPr>
          <w:trHeight w:val="365"/>
          <w:jc w:val="right"/>
        </w:trPr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843ECB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К-12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69F997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</w:pPr>
            <w:r>
              <w:rPr>
                <w:rFonts w:ascii="Times New Roman" w:eastAsia="Times New Roman" w:hAnsi="Times New Roman" w:cs="Times New Roman"/>
              </w:rPr>
              <w:t>Автостоянка (подземно-надземная)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8FBD6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М/мест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1FC63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1114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3C2BEB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1,39</w:t>
            </w:r>
          </w:p>
        </w:tc>
      </w:tr>
    </w:tbl>
    <w:p w14:paraId="7C1B5F17" w14:textId="77777777" w:rsidR="008923C0" w:rsidRDefault="008923C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14:paraId="66A2D7F9" w14:textId="77777777" w:rsidR="008923C0" w:rsidRPr="00180EA8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80EA8">
        <w:rPr>
          <w:rFonts w:ascii="Times New Roman" w:eastAsia="Times New Roman" w:hAnsi="Times New Roman" w:cs="Times New Roman"/>
          <w:sz w:val="28"/>
          <w:szCs w:val="28"/>
          <w:lang w:val="ru-RU"/>
        </w:rPr>
        <w:t>Количество парковочных мест на автостоянках на дальнейших стадиях проектирования может быть уменьшено при уменьшении количества проектируемого жилого и нежилого коммерческого фонда или при обосновании соответствующими расчетами»;</w:t>
      </w:r>
    </w:p>
    <w:p w14:paraId="104458B5" w14:textId="77777777" w:rsidR="00C05EC0" w:rsidRDefault="00265AC6" w:rsidP="00AF36F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36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2.3. </w:t>
      </w:r>
      <w:r w:rsidR="00C05EC0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AF36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ункт 3 дополнить </w:t>
      </w:r>
      <w:r w:rsidR="00C05EC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абзацами </w:t>
      </w:r>
      <w:r w:rsidRPr="00AF36FE">
        <w:rPr>
          <w:rFonts w:ascii="Times New Roman" w:eastAsia="Times New Roman" w:hAnsi="Times New Roman" w:cs="Times New Roman"/>
          <w:sz w:val="28"/>
          <w:szCs w:val="28"/>
          <w:lang w:val="ru-RU"/>
        </w:rPr>
        <w:t>следующ</w:t>
      </w:r>
      <w:r w:rsidR="00C05EC0">
        <w:rPr>
          <w:rFonts w:ascii="Times New Roman" w:eastAsia="Times New Roman" w:hAnsi="Times New Roman" w:cs="Times New Roman"/>
          <w:sz w:val="28"/>
          <w:szCs w:val="28"/>
          <w:lang w:val="ru-RU"/>
        </w:rPr>
        <w:t>его содержания:</w:t>
      </w:r>
      <w:r w:rsidRPr="00AF36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290BC4CA" w14:textId="77777777" w:rsidR="008923C0" w:rsidRPr="00C05EC0" w:rsidRDefault="00265AC6" w:rsidP="00AF36F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36FE">
        <w:rPr>
          <w:rFonts w:ascii="Times New Roman" w:eastAsia="Times New Roman" w:hAnsi="Times New Roman" w:cs="Times New Roman"/>
          <w:sz w:val="28"/>
          <w:szCs w:val="28"/>
          <w:lang w:val="ru-RU"/>
        </w:rPr>
        <w:t>«Машино-места постоянного хранения размещаются в том числе за границей участков жилых домов на открытых парковках, в паркингах и на гаражно-стояночных объектах, расположенных на отдельном земельном участке, в пределах пешеходной доступности не более 500 м.</w:t>
      </w:r>
    </w:p>
    <w:p w14:paraId="4389333A" w14:textId="49BFA47A" w:rsidR="008923C0" w:rsidRPr="00193F55" w:rsidRDefault="00265AC6" w:rsidP="00C05EC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05EC0">
        <w:rPr>
          <w:rFonts w:ascii="Times New Roman" w:eastAsia="Times New Roman" w:hAnsi="Times New Roman" w:cs="Times New Roman"/>
          <w:sz w:val="28"/>
          <w:szCs w:val="28"/>
          <w:lang w:val="ru-RU"/>
        </w:rPr>
        <w:t>Гостевые парковочные места определены на поверхности земельного участка жилого дома, в отдельно стоящих многоуровневых паркингах в границе проекта планировки территории, в границах улично-дорожной сети улицы и вдоль проездов».</w:t>
      </w:r>
    </w:p>
    <w:p w14:paraId="017F1A9B" w14:textId="77777777" w:rsidR="008923C0" w:rsidRPr="00C05EC0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506C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2.4. </w:t>
      </w:r>
      <w:r w:rsidRPr="00C05EC0">
        <w:rPr>
          <w:rFonts w:ascii="Times New Roman" w:eastAsia="Times New Roman" w:hAnsi="Times New Roman" w:cs="Times New Roman"/>
          <w:sz w:val="28"/>
          <w:szCs w:val="28"/>
          <w:lang w:val="ru-RU"/>
        </w:rPr>
        <w:t>пункт 5 дополнить абзацем и таблицей следующего содержания:</w:t>
      </w:r>
    </w:p>
    <w:p w14:paraId="042C5A52" w14:textId="77777777" w:rsidR="008923C0" w:rsidRPr="00AF36FE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3F55">
        <w:rPr>
          <w:rFonts w:ascii="Times New Roman" w:eastAsia="Times New Roman" w:hAnsi="Times New Roman" w:cs="Times New Roman"/>
          <w:sz w:val="28"/>
          <w:szCs w:val="28"/>
          <w:lang w:val="ru-RU"/>
        </w:rPr>
        <w:t>«Для части территории квартала 2.1 проекта планировки территории «Молодежный», включающей в себя смежные земельные участки с кадастровым</w:t>
      </w:r>
      <w:r w:rsidR="00D8371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93F5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номер</w:t>
      </w:r>
      <w:r w:rsidR="00D8371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93F55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="00D8371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93F5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F57EB" w:rsidRPr="005506C5">
        <w:rPr>
          <w:rFonts w:ascii="Times New Roman" w:hAnsi="Times New Roman" w:cs="Times New Roman"/>
          <w:sz w:val="28"/>
          <w:szCs w:val="28"/>
          <w:lang w:val="ru-RU"/>
        </w:rPr>
        <w:t>16:16:120601:17624</w:t>
      </w:r>
      <w:r w:rsidR="003A7715" w:rsidRPr="005506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57EB" w:rsidRPr="008F4AEF">
        <w:rPr>
          <w:rFonts w:ascii="Times New Roman" w:hAnsi="Times New Roman" w:cs="Times New Roman"/>
          <w:sz w:val="28"/>
          <w:szCs w:val="28"/>
          <w:lang w:val="ru-RU"/>
        </w:rPr>
        <w:t>(площадью 8</w:t>
      </w:r>
      <w:r w:rsidR="003A7715" w:rsidRPr="008F4AE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57EB" w:rsidRPr="008E2A5D">
        <w:rPr>
          <w:rFonts w:ascii="Times New Roman" w:hAnsi="Times New Roman" w:cs="Times New Roman"/>
          <w:sz w:val="28"/>
          <w:szCs w:val="28"/>
          <w:lang w:val="ru-RU"/>
        </w:rPr>
        <w:t>317</w:t>
      </w:r>
      <w:r w:rsidR="003A7715" w:rsidRPr="008E2A5D">
        <w:rPr>
          <w:rFonts w:ascii="Times New Roman" w:hAnsi="Times New Roman" w:cs="Times New Roman"/>
          <w:sz w:val="28"/>
          <w:szCs w:val="28"/>
          <w:lang w:val="ru-RU"/>
        </w:rPr>
        <w:t xml:space="preserve"> кв.м</w:t>
      </w:r>
      <w:r w:rsidR="007F57EB" w:rsidRPr="00740CD2">
        <w:rPr>
          <w:rFonts w:ascii="Times New Roman" w:hAnsi="Times New Roman" w:cs="Times New Roman"/>
          <w:sz w:val="28"/>
          <w:szCs w:val="28"/>
          <w:lang w:val="ru-RU"/>
        </w:rPr>
        <w:t>), 16:16:120601:17625</w:t>
      </w:r>
      <w:r w:rsidR="003A7715" w:rsidRPr="004140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57EB" w:rsidRPr="00D8371D">
        <w:rPr>
          <w:rFonts w:ascii="Times New Roman" w:hAnsi="Times New Roman" w:cs="Times New Roman"/>
          <w:sz w:val="28"/>
          <w:szCs w:val="28"/>
          <w:lang w:val="ru-RU"/>
        </w:rPr>
        <w:t>(площадью 6</w:t>
      </w:r>
      <w:r w:rsidR="003A7715" w:rsidRPr="00D837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57EB" w:rsidRPr="00D8371D">
        <w:rPr>
          <w:rFonts w:ascii="Times New Roman" w:hAnsi="Times New Roman" w:cs="Times New Roman"/>
          <w:sz w:val="28"/>
          <w:szCs w:val="28"/>
          <w:lang w:val="ru-RU"/>
        </w:rPr>
        <w:t>850</w:t>
      </w:r>
      <w:r w:rsidR="003A7715" w:rsidRPr="00D8371D">
        <w:rPr>
          <w:rFonts w:ascii="Times New Roman" w:hAnsi="Times New Roman" w:cs="Times New Roman"/>
          <w:sz w:val="28"/>
          <w:szCs w:val="28"/>
          <w:lang w:val="ru-RU"/>
        </w:rPr>
        <w:t xml:space="preserve"> кв.м</w:t>
      </w:r>
      <w:r w:rsidR="007F57EB" w:rsidRPr="00D8371D">
        <w:rPr>
          <w:rFonts w:ascii="Times New Roman" w:hAnsi="Times New Roman" w:cs="Times New Roman"/>
          <w:sz w:val="28"/>
          <w:szCs w:val="28"/>
          <w:lang w:val="ru-RU"/>
        </w:rPr>
        <w:t>),</w:t>
      </w:r>
      <w:r w:rsidR="004140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57EB" w:rsidRPr="00414021">
        <w:rPr>
          <w:rFonts w:ascii="Times New Roman" w:hAnsi="Times New Roman" w:cs="Times New Roman"/>
          <w:sz w:val="28"/>
          <w:szCs w:val="28"/>
          <w:lang w:val="ru-RU"/>
        </w:rPr>
        <w:t>16:16:120601:17626</w:t>
      </w:r>
      <w:r w:rsidR="003A7715" w:rsidRPr="00D837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57EB" w:rsidRPr="00D8371D">
        <w:rPr>
          <w:rFonts w:ascii="Times New Roman" w:hAnsi="Times New Roman" w:cs="Times New Roman"/>
          <w:sz w:val="28"/>
          <w:szCs w:val="28"/>
          <w:lang w:val="ru-RU"/>
        </w:rPr>
        <w:t>(площадью 8</w:t>
      </w:r>
      <w:r w:rsidR="003A7715" w:rsidRPr="00D8371D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7F57EB" w:rsidRPr="00D8371D">
        <w:rPr>
          <w:rFonts w:ascii="Times New Roman" w:hAnsi="Times New Roman" w:cs="Times New Roman"/>
          <w:sz w:val="28"/>
          <w:szCs w:val="28"/>
          <w:lang w:val="ru-RU"/>
        </w:rPr>
        <w:t>093</w:t>
      </w:r>
      <w:r w:rsidR="003A7715" w:rsidRPr="00AF36FE">
        <w:rPr>
          <w:rFonts w:ascii="Times New Roman" w:hAnsi="Times New Roman" w:cs="Times New Roman"/>
          <w:sz w:val="28"/>
          <w:szCs w:val="28"/>
          <w:lang w:val="ru-RU"/>
        </w:rPr>
        <w:t xml:space="preserve"> кв.м</w:t>
      </w:r>
      <w:r w:rsidR="007F57EB" w:rsidRPr="00AF36FE">
        <w:rPr>
          <w:rFonts w:ascii="Times New Roman" w:hAnsi="Times New Roman" w:cs="Times New Roman"/>
          <w:sz w:val="28"/>
          <w:szCs w:val="28"/>
          <w:lang w:val="ru-RU"/>
        </w:rPr>
        <w:t>), 16:16:120601:17627</w:t>
      </w:r>
      <w:r w:rsidR="003A7715" w:rsidRPr="00AF36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57EB" w:rsidRPr="00AF36FE">
        <w:rPr>
          <w:rFonts w:ascii="Times New Roman" w:hAnsi="Times New Roman" w:cs="Times New Roman"/>
          <w:sz w:val="28"/>
          <w:szCs w:val="28"/>
          <w:lang w:val="ru-RU"/>
        </w:rPr>
        <w:t>(площадью 9</w:t>
      </w:r>
      <w:r w:rsidR="003A7715" w:rsidRPr="00AF36FE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7F57EB" w:rsidRPr="00AF36FE">
        <w:rPr>
          <w:rFonts w:ascii="Times New Roman" w:hAnsi="Times New Roman" w:cs="Times New Roman"/>
          <w:sz w:val="28"/>
          <w:szCs w:val="28"/>
          <w:lang w:val="ru-RU"/>
        </w:rPr>
        <w:t>880</w:t>
      </w:r>
      <w:r w:rsidR="003A7715" w:rsidRPr="00AF36FE">
        <w:rPr>
          <w:rFonts w:ascii="Times New Roman" w:hAnsi="Times New Roman" w:cs="Times New Roman"/>
          <w:sz w:val="28"/>
          <w:szCs w:val="28"/>
          <w:lang w:val="ru-RU"/>
        </w:rPr>
        <w:t xml:space="preserve"> кв.м</w:t>
      </w:r>
      <w:r w:rsidR="007F57EB" w:rsidRPr="00AF36FE">
        <w:rPr>
          <w:rFonts w:ascii="Times New Roman" w:hAnsi="Times New Roman" w:cs="Times New Roman"/>
          <w:sz w:val="28"/>
          <w:szCs w:val="28"/>
          <w:lang w:val="ru-RU"/>
        </w:rPr>
        <w:t>), 16:16:120601:17628</w:t>
      </w:r>
      <w:r w:rsidR="003A7715" w:rsidRPr="00AF36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57EB" w:rsidRPr="00AF36FE">
        <w:rPr>
          <w:rFonts w:ascii="Times New Roman" w:hAnsi="Times New Roman" w:cs="Times New Roman"/>
          <w:sz w:val="28"/>
          <w:szCs w:val="28"/>
          <w:lang w:val="ru-RU"/>
        </w:rPr>
        <w:t>(площадью 32</w:t>
      </w:r>
      <w:r w:rsidR="003A7715" w:rsidRPr="00AF36FE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7F57EB" w:rsidRPr="00AF36FE">
        <w:rPr>
          <w:rFonts w:ascii="Times New Roman" w:hAnsi="Times New Roman" w:cs="Times New Roman"/>
          <w:sz w:val="28"/>
          <w:szCs w:val="28"/>
          <w:lang w:val="ru-RU"/>
        </w:rPr>
        <w:t>759</w:t>
      </w:r>
      <w:r w:rsidR="003A7715" w:rsidRPr="00AF36FE">
        <w:rPr>
          <w:rFonts w:ascii="Times New Roman" w:hAnsi="Times New Roman" w:cs="Times New Roman"/>
          <w:sz w:val="28"/>
          <w:szCs w:val="28"/>
          <w:lang w:val="ru-RU"/>
        </w:rPr>
        <w:t xml:space="preserve"> кв.м</w:t>
      </w:r>
      <w:r w:rsidR="007F57EB" w:rsidRPr="00AF36FE">
        <w:rPr>
          <w:rFonts w:ascii="Times New Roman" w:hAnsi="Times New Roman" w:cs="Times New Roman"/>
          <w:sz w:val="28"/>
          <w:szCs w:val="28"/>
          <w:lang w:val="ru-RU"/>
        </w:rPr>
        <w:t>), 16:16:120601:17629</w:t>
      </w:r>
      <w:r w:rsidR="003A7715" w:rsidRPr="00AF36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57EB" w:rsidRPr="00AF36FE">
        <w:rPr>
          <w:rFonts w:ascii="Times New Roman" w:hAnsi="Times New Roman" w:cs="Times New Roman"/>
          <w:sz w:val="28"/>
          <w:szCs w:val="28"/>
          <w:lang w:val="ru-RU"/>
        </w:rPr>
        <w:t>(площадью 17 681 кв.м) и 16:16:120601:4447 (площадью 7</w:t>
      </w:r>
      <w:r w:rsidR="007F57EB" w:rsidRPr="00AF36FE">
        <w:rPr>
          <w:rFonts w:ascii="Times New Roman" w:hAnsi="Times New Roman" w:cs="Times New Roman"/>
          <w:sz w:val="28"/>
          <w:szCs w:val="28"/>
        </w:rPr>
        <w:t> </w:t>
      </w:r>
      <w:r w:rsidR="007F57EB" w:rsidRPr="00AF36FE">
        <w:rPr>
          <w:rFonts w:ascii="Times New Roman" w:hAnsi="Times New Roman" w:cs="Times New Roman"/>
          <w:sz w:val="28"/>
          <w:szCs w:val="28"/>
          <w:lang w:val="ru-RU"/>
        </w:rPr>
        <w:t>709 кв.м)</w:t>
      </w:r>
      <w:r w:rsidR="007F57EB" w:rsidRPr="00AF36F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AF36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общие показатели потребления системы инженерно-технического обеспечения отражены в таблице 3. </w:t>
      </w:r>
    </w:p>
    <w:p w14:paraId="34919D22" w14:textId="77777777" w:rsidR="008923C0" w:rsidRPr="00AF36FE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F36FE">
        <w:rPr>
          <w:rFonts w:ascii="Times New Roman" w:eastAsia="Times New Roman" w:hAnsi="Times New Roman" w:cs="Times New Roman"/>
          <w:sz w:val="28"/>
          <w:szCs w:val="28"/>
        </w:rPr>
        <w:t>Таблица 3</w:t>
      </w:r>
    </w:p>
    <w:p w14:paraId="5146002C" w14:textId="77777777" w:rsidR="008923C0" w:rsidRDefault="008923C0">
      <w:pPr>
        <w:pBdr>
          <w:top w:val="nil"/>
          <w:left w:val="nil"/>
          <w:bottom w:val="nil"/>
          <w:right w:val="nil"/>
          <w:between w:val="nil"/>
        </w:pBdr>
        <w:ind w:firstLine="709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f4"/>
        <w:tblW w:w="9549" w:type="dxa"/>
        <w:jc w:val="right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296"/>
        <w:gridCol w:w="2127"/>
        <w:gridCol w:w="2126"/>
      </w:tblGrid>
      <w:tr w:rsidR="008923C0" w14:paraId="3C2206C0" w14:textId="77777777">
        <w:trPr>
          <w:trHeight w:val="680"/>
          <w:jc w:val="right"/>
        </w:trPr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817FE0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13751D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51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Единица</w:t>
            </w:r>
          </w:p>
          <w:p w14:paraId="0980B0FB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5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измерения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123FB0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3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Количество</w:t>
            </w:r>
          </w:p>
        </w:tc>
      </w:tr>
      <w:tr w:rsidR="008923C0" w14:paraId="796A9610" w14:textId="77777777">
        <w:trPr>
          <w:trHeight w:val="348"/>
          <w:jc w:val="right"/>
        </w:trPr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69B5FE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</w:pPr>
            <w:r>
              <w:rPr>
                <w:rFonts w:ascii="Times New Roman" w:eastAsia="Times New Roman" w:hAnsi="Times New Roman" w:cs="Times New Roman"/>
              </w:rPr>
              <w:t xml:space="preserve">Водопотребление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2777443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jc w:val="center"/>
            </w:pPr>
            <w:r>
              <w:rPr>
                <w:rFonts w:ascii="Times New Roman" w:eastAsia="Times New Roman" w:hAnsi="Times New Roman" w:cs="Times New Roman"/>
              </w:rPr>
              <w:t>Куб.м/час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427DF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3"/>
              <w:jc w:val="center"/>
            </w:pPr>
            <w:r>
              <w:rPr>
                <w:rFonts w:ascii="Times New Roman" w:eastAsia="Times New Roman" w:hAnsi="Times New Roman" w:cs="Times New Roman"/>
              </w:rPr>
              <w:t>76,30</w:t>
            </w:r>
          </w:p>
        </w:tc>
      </w:tr>
      <w:tr w:rsidR="008923C0" w14:paraId="117A1DF5" w14:textId="77777777">
        <w:trPr>
          <w:trHeight w:val="348"/>
          <w:jc w:val="right"/>
        </w:trPr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90BCDFD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</w:pPr>
            <w:r>
              <w:rPr>
                <w:rFonts w:ascii="Times New Roman" w:eastAsia="Times New Roman" w:hAnsi="Times New Roman" w:cs="Times New Roman"/>
              </w:rPr>
              <w:t>Водоотведение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4EA2539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jc w:val="center"/>
            </w:pPr>
            <w:r>
              <w:rPr>
                <w:rFonts w:ascii="Times New Roman" w:eastAsia="Times New Roman" w:hAnsi="Times New Roman" w:cs="Times New Roman"/>
              </w:rPr>
              <w:t>Куб.м/час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2CC08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3"/>
              <w:jc w:val="center"/>
            </w:pPr>
            <w:r>
              <w:rPr>
                <w:rFonts w:ascii="Times New Roman" w:eastAsia="Times New Roman" w:hAnsi="Times New Roman" w:cs="Times New Roman"/>
              </w:rPr>
              <w:t>76,30</w:t>
            </w:r>
          </w:p>
        </w:tc>
      </w:tr>
      <w:tr w:rsidR="008923C0" w14:paraId="305B467F" w14:textId="77777777">
        <w:trPr>
          <w:trHeight w:val="348"/>
          <w:jc w:val="right"/>
        </w:trPr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DC0BAF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</w:pPr>
            <w:r>
              <w:rPr>
                <w:rFonts w:ascii="Times New Roman" w:eastAsia="Times New Roman" w:hAnsi="Times New Roman" w:cs="Times New Roman"/>
              </w:rPr>
              <w:t>Электропотребление  (мощность)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B8FD95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jc w:val="center"/>
            </w:pPr>
            <w:r>
              <w:rPr>
                <w:rFonts w:ascii="Times New Roman" w:eastAsia="Times New Roman" w:hAnsi="Times New Roman" w:cs="Times New Roman"/>
              </w:rPr>
              <w:t>Квт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E52222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3"/>
              <w:jc w:val="center"/>
            </w:pPr>
            <w:r>
              <w:rPr>
                <w:rFonts w:ascii="Times New Roman" w:eastAsia="Times New Roman" w:hAnsi="Times New Roman" w:cs="Times New Roman"/>
              </w:rPr>
              <w:t>2210,62</w:t>
            </w:r>
          </w:p>
        </w:tc>
      </w:tr>
      <w:tr w:rsidR="008923C0" w14:paraId="29F13D4B" w14:textId="77777777">
        <w:trPr>
          <w:trHeight w:val="822"/>
          <w:jc w:val="right"/>
        </w:trPr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C4F4D" w14:textId="77777777" w:rsidR="008923C0" w:rsidRPr="0082750A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rPr>
                <w:lang w:val="ru-RU"/>
              </w:rPr>
            </w:pPr>
            <w:r w:rsidRPr="0082750A">
              <w:rPr>
                <w:rFonts w:ascii="Times New Roman" w:eastAsia="Times New Roman" w:hAnsi="Times New Roman" w:cs="Times New Roman"/>
                <w:lang w:val="ru-RU"/>
              </w:rPr>
              <w:t>Общее потребление тепла на отопление, вентиляцию, горячее водоснабжение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6B1CA8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Гкал/час</w:t>
            </w:r>
          </w:p>
          <w:p w14:paraId="39373126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</w:rPr>
              <w:t>(мВт)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6549A9" w14:textId="77777777" w:rsidR="008923C0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9,36</w:t>
            </w:r>
          </w:p>
          <w:p w14:paraId="69C79D7A" w14:textId="77777777" w:rsidR="008923C0" w:rsidRPr="00180EA8" w:rsidRDefault="0026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(10,89)</w:t>
            </w:r>
            <w:r w:rsidR="00C05EC0">
              <w:rPr>
                <w:rFonts w:ascii="Times New Roman" w:eastAsia="Times New Roman" w:hAnsi="Times New Roman" w:cs="Times New Roman"/>
                <w:lang w:val="ru-RU"/>
              </w:rPr>
              <w:t>»</w:t>
            </w:r>
          </w:p>
        </w:tc>
      </w:tr>
    </w:tbl>
    <w:p w14:paraId="26C93645" w14:textId="77777777" w:rsidR="008923C0" w:rsidRDefault="008923C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14:paraId="1033CE9C" w14:textId="77777777" w:rsidR="008923C0" w:rsidRDefault="008923C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14:paraId="2E89EC79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055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2.4.1. подпункт 5.1 </w:t>
      </w:r>
      <w:r w:rsidRPr="00193F55">
        <w:rPr>
          <w:rFonts w:ascii="Times New Roman" w:eastAsia="Times New Roman" w:hAnsi="Times New Roman" w:cs="Times New Roman"/>
          <w:sz w:val="28"/>
          <w:szCs w:val="28"/>
          <w:lang w:val="ru-RU"/>
        </w:rPr>
        <w:t>дополнить абзацами следующего содержания:</w:t>
      </w:r>
    </w:p>
    <w:p w14:paraId="7C41A177" w14:textId="77777777" w:rsidR="008923C0" w:rsidRPr="003A7715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«Источником водоснабжения изменяемой застройки является ВУ «Восточный». Подключение объекта производится в двух точках: водовод </w:t>
      </w:r>
      <w:r w:rsidRPr="0082750A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="00193F55">
        <w:rPr>
          <w:rFonts w:ascii="Cambria Math" w:eastAsia="Cambria Math" w:hAnsi="Cambria Math" w:cs="Cambria Math"/>
          <w:sz w:val="28"/>
          <w:szCs w:val="28"/>
          <w:lang w:val="ru-RU"/>
        </w:rPr>
        <w:t> 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1020 мм по ул.Аграрная, трубопроводы </w:t>
      </w:r>
      <w:r w:rsidRPr="0082750A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="00193F55">
        <w:rPr>
          <w:rFonts w:ascii="Cambria Math" w:eastAsia="Cambria Math" w:hAnsi="Cambria Math" w:cs="Cambria Math"/>
          <w:sz w:val="28"/>
          <w:szCs w:val="28"/>
          <w:lang w:val="ru-RU"/>
        </w:rPr>
        <w:t xml:space="preserve"> 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315 мм по ул.Архитектора Гайнутдинова. Подключение сети водоснабжения к водоводу </w:t>
      </w:r>
      <w:r w:rsidRPr="0082750A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="00193F55">
        <w:rPr>
          <w:rFonts w:ascii="Cambria Math" w:eastAsia="Cambria Math" w:hAnsi="Cambria Math" w:cs="Cambria Math"/>
          <w:sz w:val="28"/>
          <w:szCs w:val="28"/>
          <w:lang w:val="ru-RU"/>
        </w:rPr>
        <w:t xml:space="preserve"> 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1020 мм по ул.Аграрная  производится согласно технической документации, выданной МУП «Водоканал» 28.05.2021 за №07-15/12104. Подключение к трубопроводам </w:t>
      </w:r>
      <w:r w:rsidRPr="0082750A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="00193F55">
        <w:rPr>
          <w:rFonts w:ascii="Cambria Math" w:eastAsia="Cambria Math" w:hAnsi="Cambria Math" w:cs="Cambria Math"/>
          <w:sz w:val="28"/>
          <w:szCs w:val="28"/>
          <w:lang w:val="ru-RU"/>
        </w:rPr>
        <w:t> 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315 мм по ул.Архитектора Гайнутдинова производится в соответствии с технической документацией, выданной ООО «Специализированный застройщик “ЮИТ Грин”» 26.06.2021 (исх. </w:t>
      </w:r>
      <w:r w:rsidRPr="003A7715">
        <w:rPr>
          <w:rFonts w:ascii="Times New Roman" w:eastAsia="Times New Roman" w:hAnsi="Times New Roman" w:cs="Times New Roman"/>
          <w:sz w:val="28"/>
          <w:szCs w:val="28"/>
          <w:lang w:val="ru-RU"/>
        </w:rPr>
        <w:t>СП_КА_774).</w:t>
      </w:r>
    </w:p>
    <w:p w14:paraId="7CDC4551" w14:textId="77777777" w:rsidR="008923C0" w:rsidRPr="00180EA8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Система водоснабжения проектируемой территории ‒ хозяйственно-противопожарная. Для бесперебойного водоснабжения и выполнения требований по противопожарным нормам для проектируемой территории предусмотрен кольцевой водопровод </w:t>
      </w:r>
      <w:r w:rsidRPr="0082750A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315 мм протяженностью </w:t>
      </w:r>
      <w:r w:rsidRPr="00180E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1243 м и </w:t>
      </w:r>
      <w:r w:rsidRPr="00180EA8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="00193F55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180EA8">
        <w:rPr>
          <w:rFonts w:ascii="Times New Roman" w:eastAsia="Times New Roman" w:hAnsi="Times New Roman" w:cs="Times New Roman"/>
          <w:sz w:val="28"/>
          <w:szCs w:val="28"/>
          <w:lang w:val="ru-RU"/>
        </w:rPr>
        <w:t>225</w:t>
      </w:r>
      <w:r w:rsidR="00193F55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180E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мм протяженностью 210 м.  </w:t>
      </w:r>
    </w:p>
    <w:p w14:paraId="295C34A1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Проектируемые сети водопровода предусмотрены из полиэтиленовых труб </w:t>
      </w:r>
      <w:r w:rsidRPr="0082750A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="00193F55">
        <w:rPr>
          <w:rFonts w:ascii="Cambria Math" w:eastAsia="Cambria Math" w:hAnsi="Cambria Math" w:cs="Cambria Math"/>
          <w:sz w:val="28"/>
          <w:szCs w:val="28"/>
          <w:lang w:val="ru-RU"/>
        </w:rPr>
        <w:t> 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160, 225, 315 мм  по ГОСТ 18599-2001.</w:t>
      </w:r>
    </w:p>
    <w:p w14:paraId="515BD63C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Трасса водопровода </w:t>
      </w:r>
      <w:r w:rsidRPr="0082750A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="00193F55">
        <w:rPr>
          <w:rFonts w:ascii="Cambria Math" w:eastAsia="Cambria Math" w:hAnsi="Cambria Math" w:cs="Cambria Math"/>
          <w:sz w:val="28"/>
          <w:szCs w:val="28"/>
          <w:lang w:val="ru-RU"/>
        </w:rPr>
        <w:t> 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315 мм от водовода </w:t>
      </w:r>
      <w:r w:rsidRPr="0082750A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="00193F55">
        <w:rPr>
          <w:rFonts w:ascii="Cambria Math" w:eastAsia="Cambria Math" w:hAnsi="Cambria Math" w:cs="Cambria Math"/>
          <w:sz w:val="28"/>
          <w:szCs w:val="28"/>
          <w:lang w:val="ru-RU"/>
        </w:rPr>
        <w:t> 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1020 мм по ул.Аграрная может быть изменена при разработке ППТ «Дорожный переулок и улица Зирекле» в Советском районе г.Казани Республики Татарстан либо при проектировании водопровода в качестве линейного объекта с подготовкой проекта полосы отвода»;</w:t>
      </w:r>
    </w:p>
    <w:p w14:paraId="4B369C28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2.4.</w:t>
      </w:r>
      <w:r w:rsidRPr="00E055F4"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193F5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193F55">
        <w:rPr>
          <w:rFonts w:ascii="Times New Roman" w:eastAsia="Times New Roman" w:hAnsi="Times New Roman" w:cs="Times New Roman"/>
          <w:sz w:val="28"/>
          <w:szCs w:val="28"/>
          <w:lang w:val="ru-RU"/>
        </w:rPr>
        <w:t>подпункт 5.2 дополнить абзацами следующего содержания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091174A4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«Отвод хозяйственно-бытовых стоков от изменяемой застройки осуществляется по проектируемым внутриквартальным самотечным сетям канализации </w:t>
      </w:r>
      <w:r w:rsidR="00193F55" w:rsidRPr="0082750A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="00193F55">
        <w:rPr>
          <w:rFonts w:ascii="Cambria Math" w:eastAsia="Cambria Math" w:hAnsi="Cambria Math" w:cs="Cambria Math"/>
          <w:sz w:val="28"/>
          <w:szCs w:val="28"/>
          <w:lang w:val="ru-RU"/>
        </w:rPr>
        <w:t> 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160, 225 и 315 мм в существующие городские сети МУП «Водоканал» </w:t>
      </w:r>
      <w:r w:rsidR="00193F55" w:rsidRPr="0082750A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="00193F55">
        <w:rPr>
          <w:rFonts w:ascii="Cambria Math" w:eastAsia="Cambria Math" w:hAnsi="Cambria Math" w:cs="Cambria Math"/>
          <w:sz w:val="28"/>
          <w:szCs w:val="28"/>
          <w:lang w:val="ru-RU"/>
        </w:rPr>
        <w:t> 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800 мм, проходящие по проспекту Победы, согласно технической документации, выданной МУП «Водоканал» от</w:t>
      </w:r>
      <w:r w:rsidR="002B063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28.05.2021 №07-15/12104. Протяженность сетей </w:t>
      </w:r>
      <w:r w:rsidRPr="00D8371D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160 мм – 770 м, </w:t>
      </w:r>
      <w:r w:rsidRPr="0082750A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="002B063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225</w:t>
      </w:r>
      <w:r w:rsidR="002B063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мм</w:t>
      </w:r>
      <w:r w:rsidR="002B063B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123 м и </w:t>
      </w:r>
      <w:r w:rsidRPr="0082750A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="00193F55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315</w:t>
      </w:r>
      <w:r w:rsidR="00193F55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мм</w:t>
      </w:r>
      <w:r w:rsidR="00193F55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216 м с транспортированием стоков через существующие сети хозяйственно-бытовой канализации ЖК </w:t>
      </w:r>
      <w:r>
        <w:rPr>
          <w:rFonts w:ascii="Times New Roman" w:eastAsia="Times New Roman" w:hAnsi="Times New Roman" w:cs="Times New Roman"/>
          <w:sz w:val="28"/>
          <w:szCs w:val="28"/>
        </w:rPr>
        <w:t>Green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последующей перекачкой канализационной насосной станцией, установленной на территории ЖК </w:t>
      </w:r>
      <w:r>
        <w:rPr>
          <w:rFonts w:ascii="Times New Roman" w:eastAsia="Times New Roman" w:hAnsi="Times New Roman" w:cs="Times New Roman"/>
          <w:sz w:val="28"/>
          <w:szCs w:val="28"/>
        </w:rPr>
        <w:t>Green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с учетом нагрузки объектов ЖК </w:t>
      </w:r>
      <w:r>
        <w:rPr>
          <w:rFonts w:ascii="Times New Roman" w:eastAsia="Times New Roman" w:hAnsi="Times New Roman" w:cs="Times New Roman"/>
          <w:sz w:val="28"/>
          <w:szCs w:val="28"/>
        </w:rPr>
        <w:t>Green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ЖК «Лето».</w:t>
      </w:r>
    </w:p>
    <w:p w14:paraId="7DB45D57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Самотечные сети хозяйственно-бытовой канализации предусмотрены из полиэтиленовых труб </w:t>
      </w:r>
      <w:r w:rsidRPr="0082750A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160, 225, 315 мм марки ПЭ100 </w:t>
      </w:r>
      <w:r>
        <w:rPr>
          <w:rFonts w:ascii="Times New Roman" w:eastAsia="Times New Roman" w:hAnsi="Times New Roman" w:cs="Times New Roman"/>
          <w:sz w:val="28"/>
          <w:szCs w:val="28"/>
        </w:rPr>
        <w:t>SDR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21 по ГОСТ 18599-01, напорные ‒ из полиэтиленовых труб марки ПЭ 100 </w:t>
      </w:r>
      <w:r>
        <w:rPr>
          <w:rFonts w:ascii="Times New Roman" w:eastAsia="Times New Roman" w:hAnsi="Times New Roman" w:cs="Times New Roman"/>
          <w:sz w:val="28"/>
          <w:szCs w:val="28"/>
        </w:rPr>
        <w:t>SDR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13,6 </w:t>
      </w:r>
      <w:r w:rsidRPr="0082750A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160 мм по ГОСТ 18599-01»;</w:t>
      </w:r>
    </w:p>
    <w:p w14:paraId="0B6DC16E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93F55">
        <w:rPr>
          <w:rFonts w:ascii="Times New Roman" w:eastAsia="Times New Roman" w:hAnsi="Times New Roman" w:cs="Times New Roman"/>
          <w:sz w:val="28"/>
          <w:szCs w:val="28"/>
          <w:lang w:val="ru-RU"/>
        </w:rPr>
        <w:t>2.4.3. подпункт 5.3 дополнить абзацами следующего содержания:</w:t>
      </w:r>
    </w:p>
    <w:p w14:paraId="0CA23EF4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«В связи с отсутствием технической возможности к подключению сетей ливневой канализации к существующим сетям ЖК «Лето» согласно письму ООО «Управляющая строительная компания “Стандарт”» от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07.07.2021 №1677 отвод поверхностных и талых вод с изменяемой территории предлагается осуществлять проектируемой закрытой системой дождевой канализации </w:t>
      </w:r>
      <w:r w:rsidRPr="0082750A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500, 630, 710 мм на проектируемые очистные сооружения с последующим сбросом в реку Ноксу согласно техническим требованиям Комитета внешнего благоустройства Исполнительного комитета г.Казани от 23.06.2022 №02-41/1527.</w:t>
      </w:r>
    </w:p>
    <w:p w14:paraId="4755CDA3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Общий расход стоков, поступающих на очистные сооружения с площади изменяемой территории, равной 13,788 га, составляет 382,314 л/сек.</w:t>
      </w:r>
    </w:p>
    <w:p w14:paraId="41BECC7E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Проектом предлагается строительство очистных сооружений поверхностного стока следующего состава:</w:t>
      </w:r>
    </w:p>
    <w:p w14:paraId="4FB7D54A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- резервуар-отстойник с погружными насосами;</w:t>
      </w:r>
    </w:p>
    <w:p w14:paraId="5A7E57B7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пескоуловители производительностью 100 л/сек в количестве 2 шт.; </w:t>
      </w:r>
    </w:p>
    <w:p w14:paraId="3BF7ED89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нефтеуловители производительностью 100 л/сек в количестве 2 шт.;  </w:t>
      </w:r>
    </w:p>
    <w:p w14:paraId="31606362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- фильтры сорбционные безнапорные производительностью 50 л/сек в количестве 4 шт.</w:t>
      </w:r>
    </w:p>
    <w:p w14:paraId="59D16C6F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Осадок, образовавшийся в пескоуловителях, нефтеуловителях и фильтрах, отводится в места, согласованные с Министерством </w:t>
      </w:r>
      <w:r w:rsidR="00193F55" w:rsidRPr="00193F55">
        <w:rPr>
          <w:rFonts w:ascii="Times New Roman" w:eastAsia="Times New Roman" w:hAnsi="Times New Roman" w:cs="Times New Roman"/>
          <w:sz w:val="28"/>
          <w:szCs w:val="28"/>
          <w:lang w:val="ru-RU"/>
        </w:rPr>
        <w:t>экологии и природных ресурсов</w:t>
      </w:r>
      <w:r w:rsidR="00193F5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Республики Татарстан. </w:t>
      </w:r>
    </w:p>
    <w:p w14:paraId="5239C340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Сети самотечной дождевой канализации протяженностью 895 м предусмотрены из полиэтиленовых гофрированных двухслойных труб по  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ГОСТ Р 54475-2011»;</w:t>
      </w:r>
    </w:p>
    <w:p w14:paraId="0D0461CB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193F55">
        <w:rPr>
          <w:rFonts w:ascii="Times New Roman" w:eastAsia="Times New Roman" w:hAnsi="Times New Roman" w:cs="Times New Roman"/>
          <w:sz w:val="28"/>
          <w:szCs w:val="28"/>
          <w:lang w:val="ru-RU"/>
        </w:rPr>
        <w:t>2.4.4. подпункт 5.4 дополнить абзацами следующего содержания:</w:t>
      </w:r>
    </w:p>
    <w:p w14:paraId="7C285FAA" w14:textId="77777777" w:rsidR="008923C0" w:rsidRPr="003A7715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«Для теплоснабжения изменяемой территории проектом планировки предусмотрено строительство блочно-модульной котельной производительностью </w:t>
      </w:r>
      <w:r w:rsidRPr="003A7715">
        <w:rPr>
          <w:rFonts w:ascii="Times New Roman" w:eastAsia="Times New Roman" w:hAnsi="Times New Roman" w:cs="Times New Roman"/>
          <w:sz w:val="28"/>
          <w:szCs w:val="28"/>
          <w:lang w:val="ru-RU"/>
        </w:rPr>
        <w:t>10,89 М</w:t>
      </w:r>
      <w:r w:rsidR="00DB1A1A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715">
        <w:rPr>
          <w:rFonts w:ascii="Times New Roman" w:eastAsia="Times New Roman" w:hAnsi="Times New Roman" w:cs="Times New Roman"/>
          <w:sz w:val="28"/>
          <w:szCs w:val="28"/>
          <w:lang w:val="ru-RU"/>
        </w:rPr>
        <w:t>т.</w:t>
      </w:r>
    </w:p>
    <w:p w14:paraId="33EB026E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По укрупненным расчетам суммарная тепловая нагрузка изменяемой территории составляет 10,89 МВт. Данная нагрузка включает в себя новую жилую застройку, а также объекты обслуживания и учреждения образования на проектируемой территории.</w:t>
      </w:r>
    </w:p>
    <w:p w14:paraId="59C91199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Системы отопления общественных зданий подключаются к тепловым сетям по зависимой схеме. Системы отопления жилых зданий свыше 10 этажей подключаются к тепловым сетям по независимой схеме через пластинчатые теплообменники отопления, расположенные в индивидуальных тепловых пунктах (далее ‒ ИТП) данных зданий.</w:t>
      </w:r>
    </w:p>
    <w:p w14:paraId="11B4FA0B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Горячее водоснабжение жилых и общественных зданий предусмотрено от пластинчатых теплообменников ГВС, установленных в ИТП. В ИТП каждого здания предусмотрен</w:t>
      </w:r>
      <w:r w:rsidR="005506C5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установка коммерческого узла учета тепла и системы автоматического регулирования расхода теплоносителя.</w:t>
      </w:r>
    </w:p>
    <w:p w14:paraId="66E93B34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Трубопроводы тепловых сетей запроектированы из стальных электросварных труб по ГОСТ 10704-91* в соответствии с требованиями СП 124.13330.2012 «Тепловые сети» и СП 41-105-2002, подключаемые к проектируемой блочно-модульной котельной, расположенной на изменяемой территории ЖК «Молодежный».</w:t>
      </w:r>
    </w:p>
    <w:p w14:paraId="1C913779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Прокладка тепловых сетей предусматривается бесканально и в непроходных каналах на песчаном основании с системой оперативного дистанционного контроля (СОДК) состояния влажности пенополиуретана в процессе эксплуатации теплопроводов.</w:t>
      </w:r>
    </w:p>
    <w:p w14:paraId="0A09E0EC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Расчетный срок службы тепловой изоляции труб и фасонных изделий ‒ не менее 25 лет согласно ГОСТ 30732-2020. Компенсация тепловых удлинений осуществляется за счет П-образных компенсаторов и углов поворота трассы»;</w:t>
      </w:r>
    </w:p>
    <w:p w14:paraId="3806678C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2.4.5</w:t>
      </w:r>
      <w:r w:rsidRPr="005506C5">
        <w:rPr>
          <w:rFonts w:ascii="Times New Roman" w:eastAsia="Times New Roman" w:hAnsi="Times New Roman" w:cs="Times New Roman"/>
          <w:sz w:val="28"/>
          <w:szCs w:val="28"/>
          <w:lang w:val="ru-RU"/>
        </w:rPr>
        <w:t>. подпункт 5.5 дополнить абзацами следующего содержания:</w:t>
      </w:r>
    </w:p>
    <w:p w14:paraId="68BF26F8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«Согласно договору на технологическое присоединение с Восточным филиалом РЭС АО «Сетевая компания» ‒ Казанскими электрическими сетями от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13.10.2021 №2021/КЭС/Т982 проектируемая схема внешнего электроснабжения изменяемой застройки в отношении обеспечения надежности электроснабжения в точке присоединения соответствует требованиям ПУЭ, предъявляемым к электроприемникам </w:t>
      </w:r>
      <w:r>
        <w:rPr>
          <w:rFonts w:ascii="Times New Roman" w:eastAsia="Times New Roman" w:hAnsi="Times New Roman" w:cs="Times New Roman"/>
          <w:sz w:val="28"/>
          <w:szCs w:val="28"/>
        </w:rPr>
        <w:t>II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категории. Планируемая расчетная мощность изменяемой территории ‒ 2210,62 кВт.</w:t>
      </w:r>
    </w:p>
    <w:p w14:paraId="0846F261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В соответствии с согласованной трассой подключения схемы электроснабжения ЖК «Молодежный» от 16.05.2022 №15/09-05-10-2693 на изменяемой территории:</w:t>
      </w:r>
    </w:p>
    <w:p w14:paraId="24CD3780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производится подключение от существующей БКТП-6911; </w:t>
      </w:r>
    </w:p>
    <w:p w14:paraId="6FD6EF2E" w14:textId="77777777" w:rsidR="008923C0" w:rsidRPr="0082750A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предусмотрены трассы </w:t>
      </w:r>
      <w:r>
        <w:rPr>
          <w:rFonts w:ascii="Times New Roman" w:eastAsia="Times New Roman" w:hAnsi="Times New Roman" w:cs="Times New Roman"/>
          <w:sz w:val="28"/>
          <w:szCs w:val="28"/>
        </w:rPr>
        <w:t>K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Л-10/0,4 кВ в технологических коридорах, расположенных в красных линиях по ул.Ильдара Зарипова и ул.Анаса Тазетдинова; </w:t>
      </w:r>
    </w:p>
    <w:p w14:paraId="23A2B511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82750A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производится подключение к проектируемой ТП №2 с последующей установкой ВРУ-0,4 кВ на объектах. 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Тип и компоновка определяются проектом;</w:t>
      </w:r>
    </w:p>
    <w:p w14:paraId="340922AC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на вводе 0,4 кВ производятся установка защитного отключения, заземления, защита от работы в неполнофазном режиме трехфазных токоприемников (защита от перенапряжения однофазных токоприемников), тип защитного устройства. </w:t>
      </w:r>
    </w:p>
    <w:p w14:paraId="5D83DDA0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Также на изменяемой территории:</w:t>
      </w:r>
    </w:p>
    <w:p w14:paraId="26DA255C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планируется строительство комплектной двухтрансформаторной подстанции 2ХБКТП-1000/10/0.4 (2 шт.) и электрокабелей к ней; </w:t>
      </w:r>
    </w:p>
    <w:p w14:paraId="19D7F2EC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- предусматриваются питающие сети 10 кВ кабелями марки АПвПг-10-1х500/70 кв.мм;</w:t>
      </w:r>
    </w:p>
    <w:p w14:paraId="0C8EF991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предусматриваются распределительные сети 10 кВ кабелями марки             2АПвПг-10-3(1х240/95) кв.мм от распределительных пунктов 10 кВ до блочных комплектных трансформаторных подстанций БКТП; </w:t>
      </w:r>
    </w:p>
    <w:p w14:paraId="6408DB22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- предусматриваются низковольтные сети 0,4 кВ кабелями марки              АВБбШвнг-</w:t>
      </w:r>
      <w:r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-1 от блочных комплектных двухтрансформаторных подстанций до общественных зданий и жилых домов; </w:t>
      </w:r>
    </w:p>
    <w:p w14:paraId="42CB8EAE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предусматривается общий учет электроэнергии на вводе у электропотребителей; </w:t>
      </w:r>
    </w:p>
    <w:p w14:paraId="162D6F32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- предусматривается заземление в соответствии с ПУЭ изд.7;</w:t>
      </w:r>
    </w:p>
    <w:p w14:paraId="680F9DAA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предусматривается проложить все кабельные линии в траншеях на глубине 0,7 м от планировочной отметки земли с защитой кирпичом от механических повреждений; </w:t>
      </w:r>
    </w:p>
    <w:p w14:paraId="3A206E0E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- предусматривается проложить кабели 10 кВ и 0,4 кВ в разных траншеях»;</w:t>
      </w:r>
    </w:p>
    <w:p w14:paraId="092AED20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2.4.6. </w:t>
      </w:r>
      <w:r w:rsidRPr="005506C5">
        <w:rPr>
          <w:rFonts w:ascii="Times New Roman" w:eastAsia="Times New Roman" w:hAnsi="Times New Roman" w:cs="Times New Roman"/>
          <w:sz w:val="28"/>
          <w:szCs w:val="28"/>
          <w:lang w:val="ru-RU"/>
        </w:rPr>
        <w:t>подпункт 5.6 дополнить абзацами следующего содержания:</w:t>
      </w:r>
    </w:p>
    <w:p w14:paraId="4ED79687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«Газораспределительная сеть для газоснабжения изменяемой застройки в границах ППТ «Молодежный» выполнена на основании технической документации от 25.06.2021 №03/2-7161, выданной ООО «Газпром трансгаз Казань» ЭПУ «Приволжскгаз» (приложение К), и в соответствии с техническими регламентами и другими нормативно-правовыми и нормативно-техническими документами.</w:t>
      </w:r>
    </w:p>
    <w:p w14:paraId="3FB691D5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Предусматривается место врезки в существующий подземный газопровод высокого давления Г3 Ø 219 мм от ГРС «Богородское».</w:t>
      </w:r>
    </w:p>
    <w:p w14:paraId="5A057B95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Согласно техническим условиям, на основании расчета потребности тепла и топлива, в соответствии с исходными данными, предоставленными заказчиком, имеется техническая возможность газоснабжения изменяемой территории в объеме 1615,0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куб.м/час.</w:t>
      </w:r>
    </w:p>
    <w:p w14:paraId="1F62EFDA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Согласно письму ООО «Газпром трансгаз Казань» для обеспечения теплоснабжения многоквартирных жилых домов и коммунально-бытовых объектов на изменяемой территории ЖК «Молодежный» предусмотрено строительство газовой блочно-модульной котельной 10,89 МВт. Проектом предусматривается прокладка газопровода высокого давления от места врезки в существующий подземный газопровод высокого давления Г3 Ø</w:t>
      </w:r>
      <w:r w:rsidR="005506C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219 мм до проектируемого ГРПШ, расположенного у стены котельной и предусмотренного для снижения давления до требуемого входного давления в котельную.</w:t>
      </w:r>
    </w:p>
    <w:p w14:paraId="3198472D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Способ прокладки газопровода – подземный. Наружный газопровод предусмотрен из полиэтиленовых труб ПЭ100 ГАЗ </w:t>
      </w:r>
      <w:r>
        <w:rPr>
          <w:rFonts w:ascii="Times New Roman" w:eastAsia="Times New Roman" w:hAnsi="Times New Roman" w:cs="Times New Roman"/>
          <w:sz w:val="28"/>
          <w:szCs w:val="28"/>
        </w:rPr>
        <w:t>SDR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11 по ГОСТ Р 58121.2-2018 с коэффициентом запаса прочности не менее 3,2, а также из стальных электросварных труб по ГОСТ 10705-80 «Технические условия», ГОСТ 10704-91* «Сортамент», группы «В» стали марки Ст20.</w:t>
      </w:r>
    </w:p>
    <w:p w14:paraId="39EF600A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Диаметр подводящего газопровода определяется гидравлическим расчетом из условия максимального расхода газа при допустимых перепадах давления.</w:t>
      </w:r>
    </w:p>
    <w:p w14:paraId="2F443F8B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защиты подземных стальных участков труб газопровода от коррозии необходимо предусмотреть «усиленную» изоляцию по ГОСТ 9.602-2016 материалами, включенными в Реестр ПАО </w:t>
      </w:r>
      <w:r w:rsidR="00AB2906" w:rsidRPr="00180EA8">
        <w:rPr>
          <w:rFonts w:ascii="Times New Roman" w:eastAsia="Times New Roman" w:hAnsi="Times New Roman" w:cs="Times New Roman"/>
          <w:sz w:val="28"/>
          <w:szCs w:val="28"/>
          <w:lang w:val="ru-RU"/>
        </w:rPr>
        <w:t>“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Газпром</w:t>
      </w:r>
      <w:r w:rsidR="00AB2906" w:rsidRPr="00180EA8">
        <w:rPr>
          <w:rFonts w:ascii="Times New Roman" w:eastAsia="Times New Roman" w:hAnsi="Times New Roman" w:cs="Times New Roman"/>
          <w:sz w:val="28"/>
          <w:szCs w:val="28"/>
          <w:lang w:val="ru-RU"/>
        </w:rPr>
        <w:t>”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»;</w:t>
      </w:r>
    </w:p>
    <w:p w14:paraId="68467E27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2.4.7. подпункт 5.7 дополнить абзацами следующего содержания:</w:t>
      </w:r>
    </w:p>
    <w:p w14:paraId="73628305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«Согласно техническим условиям от 11.01.2022 №К-82СП-2022 на подключение к слаботочным сетям Казанского филиала АО «Уфанет» проектируемого жилого комплекса необходимо предусмотреть:</w:t>
      </w:r>
    </w:p>
    <w:p w14:paraId="25494364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- точку подключения к сети передачи данных и телефонии филиала в Республике Татарстан по адресу: г.Казань, ул.</w:t>
      </w:r>
      <w:r w:rsidR="005506C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Архитектора 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Гайнутдинова, д.26, корпус 3;</w:t>
      </w:r>
    </w:p>
    <w:p w14:paraId="06AB0E73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строительство телефонной канализации из полиэтиленовых труб </w:t>
      </w:r>
      <w:r w:rsidR="005506C5" w:rsidRPr="005506C5">
        <w:rPr>
          <w:rFonts w:ascii="Times New Roman" w:eastAsia="Times New Roman" w:hAnsi="Times New Roman" w:cs="Times New Roman"/>
          <w:sz w:val="28"/>
          <w:szCs w:val="28"/>
          <w:lang w:val="ru-RU"/>
        </w:rPr>
        <w:t>Ø</w:t>
      </w:r>
      <w:r w:rsidR="008F4AEF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100</w:t>
      </w:r>
      <w:r w:rsidR="008F4AEF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мм от ближайшей телефонной канализации по ул.Мамадышский Тракт до объекта;</w:t>
      </w:r>
    </w:p>
    <w:p w14:paraId="6B561150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- устройство подземного кабельного ввода в здание;</w:t>
      </w:r>
    </w:p>
    <w:p w14:paraId="5FE32B76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- установку антивандальных шкафов 19” на объекте исходя из условия, что расстояние от мест установки антивандальных шкафов до мест расположения конечного оборудования не должно превышать 100 метров;</w:t>
      </w:r>
    </w:p>
    <w:p w14:paraId="29074262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- организацию электропитания антивандальных шкафов; точки подключения необходимо определить проектом жилого комплекса в разделе «Электроснабжение»;</w:t>
      </w:r>
    </w:p>
    <w:p w14:paraId="168A6E63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категорию электроснабжения – </w:t>
      </w:r>
      <w:r>
        <w:rPr>
          <w:rFonts w:ascii="Times New Roman" w:eastAsia="Times New Roman" w:hAnsi="Times New Roman" w:cs="Times New Roman"/>
          <w:sz w:val="28"/>
          <w:szCs w:val="28"/>
        </w:rPr>
        <w:t>II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уровень напряжения 230 В;</w:t>
      </w:r>
    </w:p>
    <w:p w14:paraId="57B99C10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- выделение ресурса из мощности зданий путем ее распределения для электроснабжения оборудования связи с учетом технических требований к данному оборудованию;</w:t>
      </w:r>
    </w:p>
    <w:p w14:paraId="06A4F253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- установку в антивандальных шкафах источников бесперебойного питания (ИБП), мощность ИБП необходимо определить на этапе проектирования;</w:t>
      </w:r>
    </w:p>
    <w:p w14:paraId="00F10BD5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- прокладку волоконно-оптического кабеля (</w:t>
      </w:r>
      <w:r w:rsidR="00AE7F5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далее – 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ВОК) требуемой емкости по существующей и вновь построенной телефонной канализации от точки подключения до мест установки антивандальных шкафов;</w:t>
      </w:r>
    </w:p>
    <w:p w14:paraId="3A5FAE44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- необходимость установки шкафа в сухом, теплом помещении, место размещения шкафа должно выбираться с учетом особенностей здания и требовани</w:t>
      </w:r>
      <w:r w:rsidR="00AB2906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правил устройства электроустановок;</w:t>
      </w:r>
    </w:p>
    <w:p w14:paraId="03AD2FEA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- установку оконечных устройств по ВОК и в антивандальных шкафах;</w:t>
      </w:r>
    </w:p>
    <w:p w14:paraId="2613CE58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- обустройство слаботочных ниш и кабельных каналов внутри подключаемых помещений от антивандальных шкафов до мест установки оконечных устройств;</w:t>
      </w:r>
    </w:p>
    <w:p w14:paraId="60DFD17F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строительство распределительной абонентской проводки из кабеля </w:t>
      </w:r>
      <w:r>
        <w:rPr>
          <w:rFonts w:ascii="Times New Roman" w:eastAsia="Times New Roman" w:hAnsi="Times New Roman" w:cs="Times New Roman"/>
          <w:sz w:val="28"/>
          <w:szCs w:val="28"/>
        </w:rPr>
        <w:t>UTP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5е емкостью не менее 4 пар внутри подключаемых помещений по построенным слаботочным нишам и кабельным каналам;</w:t>
      </w:r>
    </w:p>
    <w:p w14:paraId="0574D294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установку в шкафу оборудования для организации услуг. Тип и марку оборудования необходимо согласовать с представителем </w:t>
      </w:r>
      <w:r w:rsidR="00AE7F5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ехнического блока Казанского филиала АО «Уфанет»;</w:t>
      </w:r>
    </w:p>
    <w:p w14:paraId="6DBF1848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- определение трассы прокладки кабеля совместно с представителями технического блока Казанского филиала АО «Уфанет»;</w:t>
      </w:r>
    </w:p>
    <w:p w14:paraId="57137BEA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- по окончании работ представление исполнительной документации в блок технической инфраструктуры Казанского филиала АО «Уфанет». Документация обязательно должна содержать подписанные двусторонние акты разграничения ответственности на построенную линию связи, соглашение о распределении мощности, а также утвержденную схему прохождения линии связи.</w:t>
      </w:r>
    </w:p>
    <w:p w14:paraId="2185A04B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Требуемые количество телефонов, емкость связи и кабельная система телевидения с учетом расширения определяются в зависимости от численности населения. </w:t>
      </w:r>
    </w:p>
    <w:p w14:paraId="1E632062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Величина плотности сети связи определяется исходя из рациональных норм, которые характеризуют степень удовлетворения спроса на услуги связи различных категорий потребителей. </w:t>
      </w:r>
    </w:p>
    <w:p w14:paraId="5BDE1FD9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Для подключения каждого из жилых домов изменяемой застройки к сетям связи предусматривается прокладка 2 оптических кабелей ДПЛ-нг (А)-</w:t>
      </w:r>
      <w:r>
        <w:rPr>
          <w:rFonts w:ascii="Times New Roman" w:eastAsia="Times New Roman" w:hAnsi="Times New Roman" w:cs="Times New Roman"/>
          <w:sz w:val="28"/>
          <w:szCs w:val="28"/>
        </w:rPr>
        <w:t>FRHFLTx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-08У (2х4)-2,7кН в 2 ПНД трубах </w:t>
      </w:r>
      <w:r w:rsidRPr="00885811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110 мм (1 кабель ДПЛ-нг (А)-</w:t>
      </w:r>
      <w:r>
        <w:rPr>
          <w:rFonts w:ascii="Times New Roman" w:eastAsia="Times New Roman" w:hAnsi="Times New Roman" w:cs="Times New Roman"/>
          <w:sz w:val="28"/>
          <w:szCs w:val="28"/>
        </w:rPr>
        <w:t>FRHFLTx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-08У (2х4) -2,7кН и 1 ПНД труба </w:t>
      </w:r>
      <w:r w:rsidRPr="00885811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="00AE7F58">
        <w:rPr>
          <w:rFonts w:ascii="Cambria Math" w:eastAsia="Cambria Math" w:hAnsi="Cambria Math" w:cs="Cambria Math"/>
          <w:sz w:val="28"/>
          <w:szCs w:val="28"/>
          <w:lang w:val="ru-RU"/>
        </w:rPr>
        <w:t xml:space="preserve"> 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110 мм предусматривается для резерва). </w:t>
      </w:r>
    </w:p>
    <w:p w14:paraId="7378B646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Для подключения школы, детского сада и двух паркингов также предусматривается прокладка к каждому зданию 2 оптических кабелей ДПЛ-нг(А)-</w:t>
      </w:r>
      <w:r>
        <w:rPr>
          <w:rFonts w:ascii="Times New Roman" w:eastAsia="Times New Roman" w:hAnsi="Times New Roman" w:cs="Times New Roman"/>
          <w:sz w:val="28"/>
          <w:szCs w:val="28"/>
        </w:rPr>
        <w:t>FRHFLTx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-08У (2х4)-2,7кНв 2 ПНД </w:t>
      </w:r>
      <w:r w:rsidR="00180E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трубах </w:t>
      </w:r>
      <w:r w:rsidRPr="00885811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="00AE7F58">
        <w:rPr>
          <w:rFonts w:ascii="Cambria Math" w:eastAsia="Cambria Math" w:hAnsi="Cambria Math" w:cs="Cambria Math"/>
          <w:sz w:val="28"/>
          <w:szCs w:val="28"/>
          <w:lang w:val="ru-RU"/>
        </w:rPr>
        <w:t xml:space="preserve"> 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110 мм (1 кабель ДПЛ-нг(А)-</w:t>
      </w:r>
      <w:r>
        <w:rPr>
          <w:rFonts w:ascii="Times New Roman" w:eastAsia="Times New Roman" w:hAnsi="Times New Roman" w:cs="Times New Roman"/>
          <w:sz w:val="28"/>
          <w:szCs w:val="28"/>
        </w:rPr>
        <w:t>FRHFLTx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-08У (2х4)-2,7кН и 1 ПНД труба </w:t>
      </w:r>
      <w:r w:rsidRPr="00885811">
        <w:rPr>
          <w:rFonts w:ascii="Cambria Math" w:eastAsia="Cambria Math" w:hAnsi="Cambria Math" w:cs="Cambria Math"/>
          <w:sz w:val="28"/>
          <w:szCs w:val="28"/>
          <w:lang w:val="ru-RU"/>
        </w:rPr>
        <w:t>∅</w:t>
      </w:r>
      <w:r w:rsidR="00AE7F58">
        <w:rPr>
          <w:rFonts w:ascii="Cambria Math" w:eastAsia="Cambria Math" w:hAnsi="Cambria Math" w:cs="Cambria Math"/>
          <w:sz w:val="28"/>
          <w:szCs w:val="28"/>
          <w:lang w:val="ru-RU"/>
        </w:rPr>
        <w:t xml:space="preserve"> 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110 мм предусматривается для резерва). Кабельные трассы необходимо проложить подземно на глубине 0,7 м от уровня земли.</w:t>
      </w:r>
    </w:p>
    <w:p w14:paraId="78F59197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промежуточного соединения кабельной трассы предусматриваются кабельные колодцы ККСр 3-10 (для тротуара) и ККСр 3-80 (для дороги). </w:t>
      </w:r>
    </w:p>
    <w:p w14:paraId="7FDF38ED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Магистральная запитка жилого комплекса предусматривается от дома по ул.Академика Глушко, 37. Для магистральной кабельной трассы предусматривается 2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оптических кабеля ДПЛ-нг (А)-</w:t>
      </w:r>
      <w:r>
        <w:rPr>
          <w:rFonts w:ascii="Times New Roman" w:eastAsia="Times New Roman" w:hAnsi="Times New Roman" w:cs="Times New Roman"/>
          <w:sz w:val="28"/>
          <w:szCs w:val="28"/>
        </w:rPr>
        <w:t>FRHFLTx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-32У (2х16)»;</w:t>
      </w:r>
    </w:p>
    <w:p w14:paraId="3197CBAB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2.4.8. </w:t>
      </w:r>
      <w:r w:rsidRPr="008F4AEF">
        <w:rPr>
          <w:rFonts w:ascii="Times New Roman" w:eastAsia="Times New Roman" w:hAnsi="Times New Roman" w:cs="Times New Roman"/>
          <w:sz w:val="28"/>
          <w:szCs w:val="28"/>
          <w:lang w:val="ru-RU"/>
        </w:rPr>
        <w:t>дополнить подпунктом 5.9 в следующей редакции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276D246E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«5.9. Противопожарные мероприятия.</w:t>
      </w:r>
    </w:p>
    <w:p w14:paraId="211B6A7A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Расход воды на наружное пожаротушение ‒ 40 л/с, количество одновременных пожаров равно трем, расход воды на внутреннее пожаротушение ‒ 2х5 л/с, на автоматическое пожаротушение автостоянок ‒ 30 л/с.</w:t>
      </w:r>
    </w:p>
    <w:p w14:paraId="33D08DFB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Наружное пожаротушение осуществляется от пожарных гидрантов, установленных на проектируемой водопроводной сети. Для определения места нахождения пожарных гидрантов на зданиях устанавливаются указатели пожарных гидрантов».</w:t>
      </w:r>
    </w:p>
    <w:p w14:paraId="62E3B0D8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8F4A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Дополнить разделом </w:t>
      </w:r>
      <w:r w:rsidRPr="008F4AEF">
        <w:rPr>
          <w:rFonts w:ascii="Times New Roman" w:eastAsia="Times New Roman" w:hAnsi="Times New Roman" w:cs="Times New Roman"/>
          <w:sz w:val="28"/>
          <w:szCs w:val="28"/>
        </w:rPr>
        <w:t>V</w:t>
      </w:r>
      <w:r w:rsidRPr="008E2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следующего содержания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</w:p>
    <w:p w14:paraId="5404466E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V</w:t>
      </w: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. Положение об очередности планируемого развития территории.</w:t>
      </w:r>
    </w:p>
    <w:p w14:paraId="430EBC62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1. Этап проектирования.</w:t>
      </w:r>
    </w:p>
    <w:p w14:paraId="275DCDF3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Разработка проекта застройки (планировочных и объемно-пространственных решений застройки территории).</w:t>
      </w:r>
    </w:p>
    <w:p w14:paraId="54B2AEA7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Проведение кадастровых работ по образованию земельных участков, подготовка проектной документации, при необходимости прохождение государственной экспертизы для дошкольных образовательных организаций, общеобразовательной организации и котельной.</w:t>
      </w:r>
    </w:p>
    <w:p w14:paraId="65E33287" w14:textId="77777777" w:rsidR="008923C0" w:rsidRDefault="00265AC6" w:rsidP="00180EA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Этапы планируемого развития территории.</w:t>
      </w:r>
    </w:p>
    <w:p w14:paraId="58165A88" w14:textId="77777777" w:rsidR="00885811" w:rsidRDefault="0088581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9BE60D" w14:textId="77777777" w:rsidR="008923C0" w:rsidRDefault="00265A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Fonts w:ascii="Times New Roman" w:eastAsia="Times New Roman" w:hAnsi="Times New Roman" w:cs="Times New Roman"/>
        </w:rPr>
      </w:pPr>
      <w:bookmarkStart w:id="1" w:name="_heading=h.1fob9te" w:colFirst="0" w:colLast="0"/>
      <w:bookmarkEnd w:id="1"/>
      <w:r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 wp14:anchorId="2A24069C" wp14:editId="2F8E0274">
            <wp:extent cx="6049107" cy="5427784"/>
            <wp:effectExtent l="0" t="0" r="0" b="0"/>
            <wp:docPr id="107374183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4.pn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0" r="15660"/>
                    <a:stretch/>
                  </pic:blipFill>
                  <pic:spPr bwMode="auto">
                    <a:xfrm>
                      <a:off x="0" y="0"/>
                      <a:ext cx="6115865" cy="548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567FA" w14:textId="77777777" w:rsidR="00885811" w:rsidRDefault="0088581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Fonts w:ascii="Times New Roman" w:eastAsia="Times New Roman" w:hAnsi="Times New Roman" w:cs="Times New Roman"/>
        </w:rPr>
      </w:pPr>
    </w:p>
    <w:tbl>
      <w:tblPr>
        <w:tblStyle w:val="af5"/>
        <w:tblW w:w="4740" w:type="dxa"/>
        <w:tblInd w:w="41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660"/>
      </w:tblGrid>
      <w:tr w:rsidR="008923C0" w14:paraId="3B2494B5" w14:textId="77777777">
        <w:trPr>
          <w:trHeight w:val="427"/>
        </w:trPr>
        <w:tc>
          <w:tcPr>
            <w:tcW w:w="4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70" w:type="dxa"/>
              <w:bottom w:w="80" w:type="dxa"/>
              <w:right w:w="80" w:type="dxa"/>
            </w:tcMar>
            <w:vAlign w:val="center"/>
          </w:tcPr>
          <w:p w14:paraId="1D02A0D6" w14:textId="77777777" w:rsidR="008923C0" w:rsidRDefault="008923C0">
            <w:pPr>
              <w:spacing w:line="264" w:lineRule="auto"/>
              <w:ind w:lef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8E1025E" w14:textId="77777777" w:rsidR="008923C0" w:rsidRDefault="00265AC6">
            <w:pPr>
              <w:spacing w:line="264" w:lineRule="auto"/>
              <w:ind w:left="9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ЭКСПЛИКАЦИЯ ОБЪЕКТОВ </w:t>
            </w:r>
          </w:p>
        </w:tc>
      </w:tr>
      <w:tr w:rsidR="008923C0" w14:paraId="71903BF4" w14:textId="77777777">
        <w:trPr>
          <w:trHeight w:val="52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70" w:type="dxa"/>
              <w:bottom w:w="80" w:type="dxa"/>
              <w:right w:w="80" w:type="dxa"/>
            </w:tcMar>
            <w:vAlign w:val="center"/>
          </w:tcPr>
          <w:p w14:paraId="0569C550" w14:textId="77777777" w:rsidR="008923C0" w:rsidRDefault="00265AC6">
            <w:pPr>
              <w:spacing w:line="264" w:lineRule="auto"/>
              <w:ind w:left="90"/>
              <w:jc w:val="center"/>
            </w:pPr>
            <w:r>
              <w:rPr>
                <w:sz w:val="18"/>
                <w:szCs w:val="18"/>
              </w:rPr>
              <w:t>Ш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70" w:type="dxa"/>
              <w:bottom w:w="80" w:type="dxa"/>
              <w:right w:w="80" w:type="dxa"/>
            </w:tcMar>
            <w:vAlign w:val="center"/>
          </w:tcPr>
          <w:p w14:paraId="45C35492" w14:textId="77777777" w:rsidR="008923C0" w:rsidRDefault="00265AC6">
            <w:pPr>
              <w:spacing w:line="264" w:lineRule="auto"/>
              <w:ind w:left="9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Общеобразовательная организация </w:t>
            </w:r>
          </w:p>
        </w:tc>
      </w:tr>
      <w:tr w:rsidR="008923C0" w14:paraId="1DF3E5F6" w14:textId="77777777">
        <w:trPr>
          <w:trHeight w:val="85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70" w:type="dxa"/>
              <w:bottom w:w="80" w:type="dxa"/>
              <w:right w:w="80" w:type="dxa"/>
            </w:tcMar>
            <w:vAlign w:val="center"/>
          </w:tcPr>
          <w:p w14:paraId="4558F474" w14:textId="77777777" w:rsidR="008923C0" w:rsidRDefault="00265AC6">
            <w:pPr>
              <w:spacing w:line="264" w:lineRule="auto"/>
              <w:ind w:left="90"/>
              <w:jc w:val="center"/>
            </w:pPr>
            <w:r>
              <w:rPr>
                <w:sz w:val="18"/>
                <w:szCs w:val="18"/>
              </w:rPr>
              <w:t>Д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70" w:type="dxa"/>
              <w:bottom w:w="80" w:type="dxa"/>
              <w:right w:w="80" w:type="dxa"/>
            </w:tcMar>
            <w:vAlign w:val="center"/>
          </w:tcPr>
          <w:p w14:paraId="00A6E6E1" w14:textId="77777777" w:rsidR="008923C0" w:rsidRDefault="00265AC6">
            <w:pPr>
              <w:spacing w:line="264" w:lineRule="auto"/>
              <w:ind w:left="9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Дошкольная образовательная организация </w:t>
            </w:r>
          </w:p>
        </w:tc>
      </w:tr>
      <w:tr w:rsidR="008923C0" w14:paraId="3515C9B6" w14:textId="77777777">
        <w:trPr>
          <w:trHeight w:val="25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70" w:type="dxa"/>
              <w:bottom w:w="80" w:type="dxa"/>
              <w:right w:w="80" w:type="dxa"/>
            </w:tcMar>
            <w:vAlign w:val="center"/>
          </w:tcPr>
          <w:p w14:paraId="30C9C5E4" w14:textId="77777777" w:rsidR="008923C0" w:rsidRDefault="00265AC6">
            <w:pPr>
              <w:spacing w:line="264" w:lineRule="auto"/>
              <w:ind w:left="90"/>
              <w:jc w:val="center"/>
            </w:pPr>
            <w:r>
              <w:rPr>
                <w:sz w:val="18"/>
                <w:szCs w:val="18"/>
              </w:rPr>
              <w:t>П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70" w:type="dxa"/>
              <w:bottom w:w="80" w:type="dxa"/>
              <w:right w:w="80" w:type="dxa"/>
            </w:tcMar>
            <w:vAlign w:val="center"/>
          </w:tcPr>
          <w:p w14:paraId="47B991A9" w14:textId="77777777" w:rsidR="008923C0" w:rsidRDefault="00265AC6">
            <w:pPr>
              <w:spacing w:line="264" w:lineRule="auto"/>
              <w:ind w:left="9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Многоуровневый паркинг </w:t>
            </w:r>
          </w:p>
        </w:tc>
      </w:tr>
      <w:tr w:rsidR="008923C0" w14:paraId="41757F02" w14:textId="77777777">
        <w:trPr>
          <w:trHeight w:val="55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70" w:type="dxa"/>
              <w:bottom w:w="80" w:type="dxa"/>
              <w:right w:w="80" w:type="dxa"/>
            </w:tcMar>
            <w:vAlign w:val="center"/>
          </w:tcPr>
          <w:p w14:paraId="1FE82E06" w14:textId="77777777" w:rsidR="008923C0" w:rsidRDefault="00265AC6">
            <w:pPr>
              <w:spacing w:line="264" w:lineRule="auto"/>
              <w:ind w:left="90"/>
              <w:jc w:val="center"/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70" w:type="dxa"/>
              <w:bottom w:w="80" w:type="dxa"/>
              <w:right w:w="80" w:type="dxa"/>
            </w:tcMar>
            <w:vAlign w:val="center"/>
          </w:tcPr>
          <w:p w14:paraId="293A6D07" w14:textId="77777777" w:rsidR="008923C0" w:rsidRDefault="00265AC6">
            <w:pPr>
              <w:spacing w:line="264" w:lineRule="auto"/>
              <w:ind w:left="9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Локальные очистные сооружения</w:t>
            </w:r>
          </w:p>
        </w:tc>
      </w:tr>
      <w:tr w:rsidR="008923C0" w14:paraId="6E45B77F" w14:textId="77777777">
        <w:trPr>
          <w:trHeight w:val="55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70" w:type="dxa"/>
              <w:bottom w:w="80" w:type="dxa"/>
              <w:right w:w="80" w:type="dxa"/>
            </w:tcMar>
            <w:vAlign w:val="center"/>
          </w:tcPr>
          <w:p w14:paraId="539644EB" w14:textId="77777777" w:rsidR="008923C0" w:rsidRDefault="00265AC6">
            <w:pPr>
              <w:spacing w:line="264" w:lineRule="auto"/>
              <w:ind w:left="90"/>
              <w:jc w:val="center"/>
            </w:pPr>
            <w:r>
              <w:rPr>
                <w:sz w:val="18"/>
                <w:szCs w:val="18"/>
              </w:rPr>
              <w:t>II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70" w:type="dxa"/>
              <w:bottom w:w="80" w:type="dxa"/>
              <w:right w:w="80" w:type="dxa"/>
            </w:tcMar>
            <w:vAlign w:val="center"/>
          </w:tcPr>
          <w:p w14:paraId="46DED95E" w14:textId="77777777" w:rsidR="008923C0" w:rsidRDefault="00265AC6">
            <w:pPr>
              <w:spacing w:line="264" w:lineRule="auto"/>
              <w:ind w:left="9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Трансформаторная подстанция </w:t>
            </w:r>
          </w:p>
        </w:tc>
      </w:tr>
      <w:tr w:rsidR="008923C0" w14:paraId="664E580B" w14:textId="77777777">
        <w:trPr>
          <w:trHeight w:val="25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70" w:type="dxa"/>
              <w:bottom w:w="80" w:type="dxa"/>
              <w:right w:w="80" w:type="dxa"/>
            </w:tcMar>
            <w:vAlign w:val="center"/>
          </w:tcPr>
          <w:p w14:paraId="039D86DD" w14:textId="77777777" w:rsidR="008923C0" w:rsidRDefault="00265AC6">
            <w:pPr>
              <w:spacing w:line="264" w:lineRule="auto"/>
              <w:ind w:left="90"/>
              <w:jc w:val="center"/>
            </w:pPr>
            <w:r>
              <w:rPr>
                <w:sz w:val="18"/>
                <w:szCs w:val="18"/>
              </w:rPr>
              <w:t>III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70" w:type="dxa"/>
              <w:bottom w:w="80" w:type="dxa"/>
              <w:right w:w="80" w:type="dxa"/>
            </w:tcMar>
            <w:vAlign w:val="center"/>
          </w:tcPr>
          <w:p w14:paraId="4D4B8C33" w14:textId="77777777" w:rsidR="008923C0" w:rsidRDefault="00265AC6">
            <w:pPr>
              <w:spacing w:line="264" w:lineRule="auto"/>
              <w:ind w:left="9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Котельная </w:t>
            </w:r>
          </w:p>
        </w:tc>
      </w:tr>
      <w:tr w:rsidR="008923C0" w14:paraId="098AB927" w14:textId="77777777">
        <w:trPr>
          <w:trHeight w:val="25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70" w:type="dxa"/>
              <w:bottom w:w="80" w:type="dxa"/>
              <w:right w:w="80" w:type="dxa"/>
            </w:tcMar>
            <w:vAlign w:val="center"/>
          </w:tcPr>
          <w:p w14:paraId="66947DD4" w14:textId="5815BEC6" w:rsidR="008923C0" w:rsidRDefault="00265AC6">
            <w:pPr>
              <w:spacing w:line="264" w:lineRule="auto"/>
              <w:ind w:left="-93"/>
              <w:jc w:val="center"/>
            </w:pPr>
            <w:r>
              <w:rPr>
                <w:sz w:val="18"/>
                <w:szCs w:val="18"/>
              </w:rPr>
              <w:t>Ул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70" w:type="dxa"/>
              <w:bottom w:w="80" w:type="dxa"/>
              <w:right w:w="80" w:type="dxa"/>
            </w:tcMar>
            <w:vAlign w:val="center"/>
          </w:tcPr>
          <w:p w14:paraId="69AC1411" w14:textId="77777777" w:rsidR="008923C0" w:rsidRDefault="00265AC6">
            <w:pPr>
              <w:spacing w:line="264" w:lineRule="auto"/>
              <w:ind w:left="9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Улица местного значения </w:t>
            </w:r>
          </w:p>
        </w:tc>
      </w:tr>
    </w:tbl>
    <w:p w14:paraId="29EDD301" w14:textId="77777777" w:rsidR="008923C0" w:rsidRDefault="008923C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jc w:val="both"/>
        <w:rPr>
          <w:sz w:val="26"/>
          <w:szCs w:val="26"/>
        </w:rPr>
      </w:pPr>
    </w:p>
    <w:p w14:paraId="23C48BEE" w14:textId="77777777" w:rsidR="008923C0" w:rsidRDefault="00265AC6" w:rsidP="00180EA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 очередь реализации проекта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600FFB4" w14:textId="77777777" w:rsidR="00C9630D" w:rsidRPr="00C9630D" w:rsidRDefault="00C9630D" w:rsidP="00C9630D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9630D">
        <w:rPr>
          <w:rFonts w:ascii="Times New Roman" w:eastAsia="Times New Roman" w:hAnsi="Times New Roman" w:cs="Times New Roman"/>
          <w:sz w:val="28"/>
          <w:szCs w:val="28"/>
          <w:lang w:val="ru-RU"/>
        </w:rPr>
        <w:t>-получение разрешения на строительство многоквартирных домов (корпуса 1, 2, 3, 4, 5, 6, 7 и 8); </w:t>
      </w:r>
    </w:p>
    <w:p w14:paraId="5F5E787A" w14:textId="77777777" w:rsidR="00C9630D" w:rsidRPr="00C9630D" w:rsidRDefault="00C9630D" w:rsidP="00C9630D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9630D">
        <w:rPr>
          <w:rFonts w:ascii="Times New Roman" w:eastAsia="Times New Roman" w:hAnsi="Times New Roman" w:cs="Times New Roman"/>
          <w:sz w:val="28"/>
          <w:szCs w:val="28"/>
          <w:lang w:val="ru-RU"/>
        </w:rPr>
        <w:t>-получение разрешения на строительство многоуровневого паркинга на 499  мест со встроенными нежилыми помещениями; </w:t>
      </w:r>
    </w:p>
    <w:p w14:paraId="4640C33A" w14:textId="77777777" w:rsidR="00C9630D" w:rsidRPr="00C9630D" w:rsidRDefault="00C9630D" w:rsidP="00C9630D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9630D">
        <w:rPr>
          <w:rFonts w:ascii="Times New Roman" w:eastAsia="Times New Roman" w:hAnsi="Times New Roman" w:cs="Times New Roman"/>
          <w:sz w:val="28"/>
          <w:szCs w:val="28"/>
          <w:lang w:val="ru-RU"/>
        </w:rPr>
        <w:t>-получение разрешения на строительство многоуровневого паркинга на 432 мест; </w:t>
      </w:r>
    </w:p>
    <w:p w14:paraId="3D8E58EB" w14:textId="77777777" w:rsidR="00C9630D" w:rsidRPr="00C9630D" w:rsidRDefault="00C9630D" w:rsidP="00C9630D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9630D">
        <w:rPr>
          <w:rFonts w:ascii="Times New Roman" w:eastAsia="Times New Roman" w:hAnsi="Times New Roman" w:cs="Times New Roman"/>
          <w:sz w:val="28"/>
          <w:szCs w:val="28"/>
          <w:lang w:val="ru-RU"/>
        </w:rPr>
        <w:t>-строительство инженерных сетей водоснабжения, водоотведения, электроснабжения, котельной, локальных очистных сооружений (I, II, III); </w:t>
      </w:r>
    </w:p>
    <w:p w14:paraId="18F608D7" w14:textId="77777777" w:rsidR="00C9630D" w:rsidRPr="00C9630D" w:rsidRDefault="00C9630D" w:rsidP="00C9630D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9630D">
        <w:rPr>
          <w:rFonts w:ascii="Times New Roman" w:eastAsia="Times New Roman" w:hAnsi="Times New Roman" w:cs="Times New Roman"/>
          <w:sz w:val="28"/>
          <w:szCs w:val="28"/>
          <w:lang w:val="ru-RU"/>
        </w:rPr>
        <w:t>-строительство улицы местного значения (Ул.);</w:t>
      </w:r>
    </w:p>
    <w:p w14:paraId="31BDCEF0" w14:textId="77777777" w:rsidR="00C9630D" w:rsidRPr="00C9630D" w:rsidRDefault="00C9630D" w:rsidP="00C9630D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9630D">
        <w:rPr>
          <w:rFonts w:ascii="Times New Roman" w:eastAsia="Times New Roman" w:hAnsi="Times New Roman" w:cs="Times New Roman"/>
          <w:sz w:val="28"/>
          <w:szCs w:val="28"/>
          <w:lang w:val="ru-RU"/>
        </w:rPr>
        <w:t>-ввод в эксплуатацию многоквартирных домов (корпуса 1,2,3,4,5,6), до ввода многоуровневого паркинга емкостью 499 мест (П-1) организация парковочных мест предполагается на временной плоскостной парковки емкостью 625 мест (земельные участки с кадастровым номером 16:16:120601:17627 и 16:16:120601:17629 предназначенных для размещении общеобразовательной школы и детского сада);</w:t>
      </w:r>
    </w:p>
    <w:p w14:paraId="59B894D1" w14:textId="77777777" w:rsidR="00C9630D" w:rsidRPr="00C9630D" w:rsidRDefault="00C9630D" w:rsidP="00C9630D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9630D">
        <w:rPr>
          <w:rFonts w:ascii="Times New Roman" w:eastAsia="Times New Roman" w:hAnsi="Times New Roman" w:cs="Times New Roman"/>
          <w:sz w:val="28"/>
          <w:szCs w:val="28"/>
          <w:lang w:val="ru-RU"/>
        </w:rPr>
        <w:t>- ввод многоуровневого паркинга на 499 мест со встроенными нежилыми помещениями для обеспечения I очереди (П-1).  </w:t>
      </w:r>
    </w:p>
    <w:p w14:paraId="193208A5" w14:textId="77777777" w:rsidR="00C9630D" w:rsidRPr="00C9630D" w:rsidRDefault="00C9630D" w:rsidP="00C9630D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9630D">
        <w:rPr>
          <w:rFonts w:ascii="Times New Roman" w:eastAsia="Times New Roman" w:hAnsi="Times New Roman" w:cs="Times New Roman"/>
          <w:sz w:val="28"/>
          <w:szCs w:val="28"/>
          <w:lang w:val="ru-RU"/>
        </w:rPr>
        <w:t>- ввод в эксплуатацию (одновременно) многоквартирных домов (корпуса 7 и 8) и многоуровневого паркинга на 432 мест со встроенными нежилыми помещениями для обеспечения I очереди (П-2)</w:t>
      </w:r>
    </w:p>
    <w:p w14:paraId="369AD577" w14:textId="77777777" w:rsidR="00C9630D" w:rsidRPr="00C9630D" w:rsidRDefault="00C9630D" w:rsidP="00C9630D">
      <w:pPr>
        <w:widowControl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p w14:paraId="22C90DB8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ind w:firstLine="709"/>
        <w:rPr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II</w:t>
      </w:r>
      <w:r w:rsidRPr="0088581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очередь реализации проекта</w:t>
      </w:r>
      <w:r w:rsidR="008F4AE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1260241" w14:textId="0C475ACE" w:rsidR="00C9630D" w:rsidRPr="00C9630D" w:rsidRDefault="00C9630D" w:rsidP="00C9630D">
      <w:pPr>
        <w:pStyle w:val="afe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sz w:val="28"/>
          <w:szCs w:val="28"/>
        </w:rPr>
        <w:t xml:space="preserve"> </w:t>
      </w:r>
      <w:r w:rsidRPr="00C9630D">
        <w:rPr>
          <w:color w:val="000000"/>
          <w:sz w:val="28"/>
          <w:szCs w:val="28"/>
        </w:rPr>
        <w:t>Начало освоения территории возможно параллельно реализации намерений I очереди строительства.</w:t>
      </w:r>
    </w:p>
    <w:p w14:paraId="1A3144B8" w14:textId="77777777" w:rsidR="00C9630D" w:rsidRPr="00C9630D" w:rsidRDefault="00C9630D" w:rsidP="00C9630D">
      <w:pPr>
        <w:widowControl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9630D">
        <w:rPr>
          <w:rFonts w:ascii="Times New Roman" w:eastAsia="Times New Roman" w:hAnsi="Times New Roman" w:cs="Times New Roman"/>
          <w:sz w:val="28"/>
          <w:szCs w:val="28"/>
          <w:lang w:val="ru-RU"/>
        </w:rPr>
        <w:t> -получение разрешения на строительство многоквартирных домов (корпуса 9 и 10);</w:t>
      </w:r>
    </w:p>
    <w:p w14:paraId="6F25F6CC" w14:textId="77777777" w:rsidR="00C9630D" w:rsidRPr="00C9630D" w:rsidRDefault="00C9630D" w:rsidP="00C9630D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9630D">
        <w:rPr>
          <w:rFonts w:ascii="Times New Roman" w:eastAsia="Times New Roman" w:hAnsi="Times New Roman" w:cs="Times New Roman"/>
          <w:sz w:val="28"/>
          <w:szCs w:val="28"/>
          <w:lang w:val="ru-RU"/>
        </w:rPr>
        <w:t>-ввод в эксплуатацию многоквартирных домов (корпуса 9 и 10). Паркинг на 432 м/места (П-2) обеспечивает необходимое количество м/мест; </w:t>
      </w:r>
    </w:p>
    <w:p w14:paraId="1E79D38B" w14:textId="77777777" w:rsidR="00C9630D" w:rsidRPr="00C9630D" w:rsidRDefault="00C9630D" w:rsidP="00C9630D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9630D">
        <w:rPr>
          <w:rFonts w:ascii="Times New Roman" w:eastAsia="Times New Roman" w:hAnsi="Times New Roman" w:cs="Times New Roman"/>
          <w:sz w:val="28"/>
          <w:szCs w:val="28"/>
          <w:lang w:val="ru-RU"/>
        </w:rPr>
        <w:t>-разработка проектно-сметной документации, прохождение государственной экспертизы общеобразовательной организации мощностью 1224 мест и детского и дошкольной общеобразовательной организации на 260 мест;</w:t>
      </w:r>
    </w:p>
    <w:p w14:paraId="0535A517" w14:textId="000B8932" w:rsidR="008923C0" w:rsidRPr="00885811" w:rsidRDefault="008923C0" w:rsidP="00AB0626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9E66CB7" w14:textId="77777777" w:rsidR="008923C0" w:rsidRPr="00885811" w:rsidRDefault="00265AC6" w:rsidP="00180EA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>Начало строительства объектов образования и инженерной инфраструктуры может реализовываться без привязки к очередности, в том числе в случае выделения финансирования и включения в соответствующие программы».</w:t>
      </w:r>
    </w:p>
    <w:p w14:paraId="37E568EB" w14:textId="77777777" w:rsidR="008923C0" w:rsidRPr="003A7715" w:rsidRDefault="00265AC6" w:rsidP="00C05EC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4. Фрагмент 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 и иных объектов капитального строительства изложить в редакции согласно приложению </w:t>
      </w:r>
      <w:r w:rsidRPr="003A7715">
        <w:rPr>
          <w:rFonts w:ascii="Times New Roman" w:eastAsia="Times New Roman" w:hAnsi="Times New Roman" w:cs="Times New Roman"/>
          <w:sz w:val="28"/>
          <w:szCs w:val="28"/>
          <w:lang w:val="ru-RU"/>
        </w:rPr>
        <w:t>№1 к настоящим изменениям.</w:t>
      </w:r>
    </w:p>
    <w:p w14:paraId="76F6E14D" w14:textId="77777777" w:rsidR="008923C0" w:rsidRPr="003A7715" w:rsidRDefault="00265AC6" w:rsidP="00193F55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 Фрагмент чертежа Проекта планировки с указанием красных линий, линий, обозначающих дороги, улицы, проезды, линии связи, объекты инженерной и транспортной инфраструктур изложить в редакции согласно приложению </w:t>
      </w:r>
      <w:r w:rsidRPr="003A7715">
        <w:rPr>
          <w:rFonts w:ascii="Times New Roman" w:eastAsia="Times New Roman" w:hAnsi="Times New Roman" w:cs="Times New Roman"/>
          <w:sz w:val="28"/>
          <w:szCs w:val="28"/>
          <w:lang w:val="ru-RU"/>
        </w:rPr>
        <w:t>№2 к настоящим изменениям.</w:t>
      </w:r>
    </w:p>
    <w:p w14:paraId="782E3052" w14:textId="77777777" w:rsidR="008923C0" w:rsidRDefault="00265AC6" w:rsidP="005506C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58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6. Фрагмент чертежа Проекта планировки с указанием поворотных точек красных линий изложить в редакции согласно приложению №3 к настоящим изменениям, дополнив перечнем координат характерных точек устанавливаемых красных линий согласно приложению </w:t>
      </w:r>
      <w:r w:rsidRPr="003A7715">
        <w:rPr>
          <w:rFonts w:ascii="Times New Roman" w:eastAsia="Times New Roman" w:hAnsi="Times New Roman" w:cs="Times New Roman"/>
          <w:sz w:val="28"/>
          <w:szCs w:val="28"/>
          <w:lang w:val="ru-RU"/>
        </w:rPr>
        <w:t>№4 к настоящим изменениям.</w:t>
      </w:r>
    </w:p>
    <w:p w14:paraId="1F00A277" w14:textId="77777777" w:rsidR="008F4AEF" w:rsidRDefault="008F4AEF" w:rsidP="005506C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6657FA0" w14:textId="77777777" w:rsidR="008F4AEF" w:rsidRPr="003A7715" w:rsidRDefault="008F4AEF" w:rsidP="00180EA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8F4AEF" w:rsidRPr="003A7715" w:rsidSect="000046E7">
          <w:headerReference w:type="default" r:id="rId10"/>
          <w:footerReference w:type="default" r:id="rId11"/>
          <w:headerReference w:type="first" r:id="rId12"/>
          <w:footerReference w:type="first" r:id="rId13"/>
          <w:pgSz w:w="11900" w:h="16840"/>
          <w:pgMar w:top="1134" w:right="1134" w:bottom="1134" w:left="1134" w:header="709" w:footer="709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__________________</w:t>
      </w:r>
    </w:p>
    <w:p w14:paraId="2EDE1982" w14:textId="77777777" w:rsidR="008F4AEF" w:rsidRDefault="00265AC6" w:rsidP="00180EA8">
      <w:pPr>
        <w:pStyle w:val="1"/>
        <w:spacing w:before="0" w:after="0" w:line="288" w:lineRule="auto"/>
        <w:ind w:left="8505"/>
        <w:rPr>
          <w:rFonts w:ascii="Times New Roman" w:eastAsia="Times New Roman" w:hAnsi="Times New Roman" w:cs="Times New Roman"/>
          <w:b w:val="0"/>
          <w:sz w:val="28"/>
          <w:szCs w:val="26"/>
          <w:lang w:val="ru-RU"/>
        </w:rPr>
      </w:pPr>
      <w:bookmarkStart w:id="2" w:name="_heading=h.gjdgxs" w:colFirst="0" w:colLast="0"/>
      <w:bookmarkEnd w:id="2"/>
      <w:r w:rsidRPr="00180EA8">
        <w:rPr>
          <w:rFonts w:ascii="Times New Roman" w:eastAsia="Times New Roman" w:hAnsi="Times New Roman" w:cs="Times New Roman"/>
          <w:b w:val="0"/>
          <w:sz w:val="28"/>
          <w:szCs w:val="26"/>
          <w:lang w:val="ru-RU"/>
        </w:rPr>
        <w:t xml:space="preserve">Приложение №1 к изменениям, вносимым </w:t>
      </w:r>
    </w:p>
    <w:p w14:paraId="198557C9" w14:textId="77777777" w:rsidR="008923C0" w:rsidRPr="00885811" w:rsidRDefault="00265AC6" w:rsidP="00180EA8">
      <w:pPr>
        <w:pStyle w:val="1"/>
        <w:spacing w:before="0" w:after="0" w:line="288" w:lineRule="auto"/>
        <w:ind w:left="8505"/>
        <w:rPr>
          <w:rFonts w:ascii="Times New Roman" w:eastAsia="Times New Roman" w:hAnsi="Times New Roman" w:cs="Times New Roman"/>
          <w:b w:val="0"/>
          <w:sz w:val="26"/>
          <w:szCs w:val="26"/>
          <w:lang w:val="ru-RU"/>
        </w:rPr>
      </w:pPr>
      <w:r w:rsidRPr="00180EA8">
        <w:rPr>
          <w:rFonts w:ascii="Times New Roman" w:eastAsia="Times New Roman" w:hAnsi="Times New Roman" w:cs="Times New Roman"/>
          <w:b w:val="0"/>
          <w:sz w:val="28"/>
          <w:szCs w:val="26"/>
          <w:lang w:val="ru-RU"/>
        </w:rPr>
        <w:t xml:space="preserve">в проект планировки территории «Молодежный», утвержденный постановлением Исполнительного комитета г.Казани от 05.09.2014 №5320 </w:t>
      </w:r>
    </w:p>
    <w:p w14:paraId="2B857F68" w14:textId="77777777" w:rsidR="008923C0" w:rsidRPr="00885811" w:rsidRDefault="008923C0">
      <w:pPr>
        <w:pStyle w:val="1"/>
        <w:spacing w:before="0" w:after="0" w:line="264" w:lineRule="auto"/>
        <w:ind w:left="5953"/>
        <w:rPr>
          <w:rFonts w:ascii="Times New Roman" w:eastAsia="Times New Roman" w:hAnsi="Times New Roman" w:cs="Times New Roman"/>
          <w:b w:val="0"/>
          <w:sz w:val="20"/>
          <w:szCs w:val="20"/>
          <w:lang w:val="ru-RU"/>
        </w:rPr>
      </w:pPr>
    </w:p>
    <w:p w14:paraId="3B7573E6" w14:textId="77777777" w:rsidR="008923C0" w:rsidRPr="00885811" w:rsidRDefault="00265AC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bookmarkStart w:id="3" w:name="_heading=h.3znysh7" w:colFirst="0" w:colLast="0"/>
      <w:bookmarkEnd w:id="3"/>
      <w:r>
        <w:rPr>
          <w:noProof/>
          <w:lang w:val="ru-RU"/>
        </w:rPr>
        <w:drawing>
          <wp:anchor distT="114300" distB="114300" distL="114300" distR="114300" simplePos="0" relativeHeight="251657728" behindDoc="0" locked="0" layoutInCell="1" hidden="0" allowOverlap="1" wp14:anchorId="7CAE2886" wp14:editId="40558CFF">
            <wp:simplePos x="0" y="0"/>
            <wp:positionH relativeFrom="column">
              <wp:posOffset>774755</wp:posOffset>
            </wp:positionH>
            <wp:positionV relativeFrom="paragraph">
              <wp:posOffset>8862</wp:posOffset>
            </wp:positionV>
            <wp:extent cx="8399926" cy="5047918"/>
            <wp:effectExtent l="0" t="0" r="0" b="0"/>
            <wp:wrapNone/>
            <wp:docPr id="10737418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l="4187" t="1352" r="364" b="19220"/>
                    <a:stretch>
                      <a:fillRect/>
                    </a:stretch>
                  </pic:blipFill>
                  <pic:spPr>
                    <a:xfrm>
                      <a:off x="0" y="0"/>
                      <a:ext cx="8399926" cy="5047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EC2476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3F778B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D9DD92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160E37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2C4E90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CECA72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3952FB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311950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A4D965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34CE88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E42541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75ED08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130B26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9F6FF8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975BA8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A3F859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7B50A3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D1630C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D17125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EE4B3F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C96934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D5EE5F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267D5E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A4443B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DA7769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23A0CE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DCD860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65C280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E38A5B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3FA770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07607B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0D4500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1CBD49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965A69" w14:textId="77777777" w:rsidR="008923C0" w:rsidRPr="00885811" w:rsidRDefault="008923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172D2A" w14:textId="77777777" w:rsidR="008F4AEF" w:rsidRDefault="00265AC6" w:rsidP="00180EA8">
      <w:pPr>
        <w:pStyle w:val="1"/>
        <w:tabs>
          <w:tab w:val="left" w:pos="8364"/>
        </w:tabs>
        <w:spacing w:before="0" w:after="0" w:line="288" w:lineRule="auto"/>
        <w:ind w:left="8505"/>
        <w:rPr>
          <w:rFonts w:ascii="Times New Roman" w:eastAsia="Times New Roman" w:hAnsi="Times New Roman" w:cs="Times New Roman"/>
          <w:b w:val="0"/>
          <w:sz w:val="28"/>
          <w:szCs w:val="26"/>
          <w:lang w:val="ru-RU"/>
        </w:rPr>
      </w:pPr>
      <w:r w:rsidRPr="00180EA8">
        <w:rPr>
          <w:rFonts w:ascii="Times New Roman" w:eastAsia="Times New Roman" w:hAnsi="Times New Roman" w:cs="Times New Roman"/>
          <w:b w:val="0"/>
          <w:sz w:val="28"/>
          <w:szCs w:val="26"/>
          <w:lang w:val="ru-RU"/>
        </w:rPr>
        <w:t xml:space="preserve">Приложение №2 к изменениям, вносимым  </w:t>
      </w:r>
    </w:p>
    <w:p w14:paraId="592C4E84" w14:textId="77777777" w:rsidR="008923C0" w:rsidRPr="00885811" w:rsidRDefault="00265AC6" w:rsidP="00180EA8">
      <w:pPr>
        <w:pStyle w:val="1"/>
        <w:tabs>
          <w:tab w:val="left" w:pos="8364"/>
        </w:tabs>
        <w:spacing w:before="0" w:after="0" w:line="288" w:lineRule="auto"/>
        <w:ind w:left="8505"/>
        <w:rPr>
          <w:rFonts w:ascii="Times New Roman" w:eastAsia="Times New Roman" w:hAnsi="Times New Roman" w:cs="Times New Roman"/>
          <w:b w:val="0"/>
          <w:sz w:val="26"/>
          <w:szCs w:val="26"/>
          <w:lang w:val="ru-RU"/>
        </w:rPr>
      </w:pPr>
      <w:r w:rsidRPr="00180EA8">
        <w:rPr>
          <w:rFonts w:ascii="Times New Roman" w:eastAsia="Times New Roman" w:hAnsi="Times New Roman" w:cs="Times New Roman"/>
          <w:b w:val="0"/>
          <w:sz w:val="28"/>
          <w:szCs w:val="26"/>
          <w:lang w:val="ru-RU"/>
        </w:rPr>
        <w:t>в проект</w:t>
      </w:r>
      <w:r w:rsidR="008F4AEF" w:rsidRPr="00180EA8">
        <w:rPr>
          <w:rFonts w:ascii="Times New Roman" w:eastAsia="Times New Roman" w:hAnsi="Times New Roman" w:cs="Times New Roman"/>
          <w:b w:val="0"/>
          <w:sz w:val="28"/>
          <w:szCs w:val="26"/>
          <w:lang w:val="ru-RU"/>
        </w:rPr>
        <w:t xml:space="preserve"> </w:t>
      </w:r>
      <w:r w:rsidRPr="00180EA8">
        <w:rPr>
          <w:rFonts w:ascii="Times New Roman" w:eastAsia="Times New Roman" w:hAnsi="Times New Roman" w:cs="Times New Roman"/>
          <w:b w:val="0"/>
          <w:sz w:val="28"/>
          <w:szCs w:val="26"/>
          <w:lang w:val="ru-RU"/>
        </w:rPr>
        <w:t>планировки территории «Молодежный», утвержденный постановлением Исполнительного комитета г.Казани</w:t>
      </w:r>
      <w:r w:rsidR="008F4AEF">
        <w:rPr>
          <w:rFonts w:ascii="Times New Roman" w:eastAsia="Times New Roman" w:hAnsi="Times New Roman" w:cs="Times New Roman"/>
          <w:b w:val="0"/>
          <w:sz w:val="28"/>
          <w:szCs w:val="26"/>
          <w:lang w:val="ru-RU"/>
        </w:rPr>
        <w:t xml:space="preserve"> </w:t>
      </w:r>
      <w:r w:rsidRPr="00180EA8">
        <w:rPr>
          <w:rFonts w:ascii="Times New Roman" w:eastAsia="Times New Roman" w:hAnsi="Times New Roman" w:cs="Times New Roman"/>
          <w:b w:val="0"/>
          <w:sz w:val="28"/>
          <w:szCs w:val="26"/>
          <w:lang w:val="ru-RU"/>
        </w:rPr>
        <w:t xml:space="preserve">от 05.09.2014 №5320 </w:t>
      </w:r>
    </w:p>
    <w:p w14:paraId="13CD08E1" w14:textId="77777777" w:rsidR="008923C0" w:rsidRPr="00885811" w:rsidRDefault="00265AC6">
      <w:pPr>
        <w:pStyle w:val="1"/>
        <w:spacing w:before="0" w:after="0" w:line="264" w:lineRule="auto"/>
        <w:ind w:left="5953" w:firstLine="1985"/>
        <w:rPr>
          <w:lang w:val="ru-RU"/>
        </w:rPr>
        <w:sectPr w:rsidR="008923C0" w:rsidRPr="00885811" w:rsidSect="000046E7">
          <w:headerReference w:type="default" r:id="rId15"/>
          <w:headerReference w:type="first" r:id="rId16"/>
          <w:pgSz w:w="16840" w:h="11900" w:orient="landscape"/>
          <w:pgMar w:top="1134" w:right="1134" w:bottom="1134" w:left="1134" w:header="709" w:footer="709" w:gutter="0"/>
          <w:pgNumType w:start="1"/>
          <w:cols w:space="720"/>
          <w:titlePg/>
        </w:sectPr>
      </w:pPr>
      <w:r>
        <w:rPr>
          <w:noProof/>
          <w:lang w:val="ru-RU"/>
        </w:rPr>
        <w:drawing>
          <wp:anchor distT="0" distB="0" distL="0" distR="0" simplePos="0" relativeHeight="251658752" behindDoc="1" locked="0" layoutInCell="1" hidden="0" allowOverlap="1" wp14:anchorId="2D0EF744" wp14:editId="3230C35F">
            <wp:simplePos x="0" y="0"/>
            <wp:positionH relativeFrom="column">
              <wp:posOffset>252343</wp:posOffset>
            </wp:positionH>
            <wp:positionV relativeFrom="paragraph">
              <wp:posOffset>348172</wp:posOffset>
            </wp:positionV>
            <wp:extent cx="9000877" cy="4953664"/>
            <wp:effectExtent l="0" t="0" r="0" b="0"/>
            <wp:wrapNone/>
            <wp:docPr id="1073741838" name="image1.jpg" descr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1.jpg"/>
                    <pic:cNvPicPr preferRelativeResize="0"/>
                  </pic:nvPicPr>
                  <pic:blipFill>
                    <a:blip r:embed="rId17"/>
                    <a:srcRect l="3375" t="1640" r="575" b="9852"/>
                    <a:stretch>
                      <a:fillRect/>
                    </a:stretch>
                  </pic:blipFill>
                  <pic:spPr>
                    <a:xfrm>
                      <a:off x="0" y="0"/>
                      <a:ext cx="9000877" cy="4953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DA5AEF" w14:textId="77777777" w:rsidR="008F4AEF" w:rsidRDefault="00265AC6" w:rsidP="00180EA8">
      <w:pPr>
        <w:pStyle w:val="1"/>
        <w:spacing w:before="0" w:after="0" w:line="288" w:lineRule="auto"/>
        <w:ind w:left="8505"/>
        <w:rPr>
          <w:rFonts w:ascii="Times New Roman" w:eastAsia="Times New Roman" w:hAnsi="Times New Roman" w:cs="Times New Roman"/>
          <w:b w:val="0"/>
          <w:sz w:val="28"/>
          <w:szCs w:val="26"/>
          <w:lang w:val="ru-RU"/>
        </w:rPr>
      </w:pPr>
      <w:r w:rsidRPr="00180EA8">
        <w:rPr>
          <w:rFonts w:ascii="Times New Roman" w:eastAsia="Times New Roman" w:hAnsi="Times New Roman" w:cs="Times New Roman"/>
          <w:b w:val="0"/>
          <w:sz w:val="28"/>
          <w:szCs w:val="26"/>
          <w:lang w:val="ru-RU"/>
        </w:rPr>
        <w:t xml:space="preserve">Приложение №3 к изменениям, вносимым </w:t>
      </w:r>
    </w:p>
    <w:p w14:paraId="42DF4955" w14:textId="77777777" w:rsidR="008923C0" w:rsidRPr="00180EA8" w:rsidRDefault="00265AC6" w:rsidP="00180EA8">
      <w:pPr>
        <w:pStyle w:val="1"/>
        <w:spacing w:before="0" w:after="0" w:line="288" w:lineRule="auto"/>
        <w:ind w:left="8505"/>
        <w:rPr>
          <w:rFonts w:ascii="Times New Roman" w:eastAsia="Times New Roman" w:hAnsi="Times New Roman" w:cs="Times New Roman"/>
          <w:lang w:val="ru-RU"/>
        </w:rPr>
      </w:pPr>
      <w:r w:rsidRPr="00180EA8">
        <w:rPr>
          <w:rFonts w:ascii="Times New Roman" w:eastAsia="Times New Roman" w:hAnsi="Times New Roman" w:cs="Times New Roman"/>
          <w:b w:val="0"/>
          <w:sz w:val="28"/>
          <w:szCs w:val="26"/>
          <w:lang w:val="ru-RU"/>
        </w:rPr>
        <w:t xml:space="preserve">в проект </w:t>
      </w:r>
      <w:bookmarkStart w:id="4" w:name="_heading=h.30j0zll" w:colFirst="0" w:colLast="0"/>
      <w:bookmarkEnd w:id="4"/>
      <w:r w:rsidRPr="00180EA8">
        <w:rPr>
          <w:rFonts w:ascii="Times New Roman" w:eastAsia="Times New Roman" w:hAnsi="Times New Roman" w:cs="Times New Roman"/>
          <w:b w:val="0"/>
          <w:sz w:val="28"/>
          <w:szCs w:val="26"/>
          <w:lang w:val="ru-RU"/>
        </w:rPr>
        <w:t xml:space="preserve">планировки территории «Молодежный», утвержденный постановлением Исполнительного комитета г.Казани от 05.09.2014 №5320 </w:t>
      </w:r>
    </w:p>
    <w:p w14:paraId="0B0D18CD" w14:textId="77777777" w:rsidR="008923C0" w:rsidRPr="00180EA8" w:rsidRDefault="008923C0">
      <w:p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</w:p>
    <w:p w14:paraId="107D1890" w14:textId="77777777" w:rsidR="008923C0" w:rsidRDefault="00265AC6">
      <w:pPr>
        <w:pStyle w:val="1"/>
        <w:spacing w:before="0" w:after="0" w:line="264" w:lineRule="auto"/>
      </w:pPr>
      <w:r>
        <w:rPr>
          <w:noProof/>
          <w:lang w:val="ru-RU"/>
        </w:rPr>
        <w:drawing>
          <wp:anchor distT="0" distB="0" distL="0" distR="0" simplePos="0" relativeHeight="251660288" behindDoc="1" locked="0" layoutInCell="1" hidden="0" allowOverlap="1" wp14:anchorId="13C3DAEC" wp14:editId="5BB2472E">
            <wp:simplePos x="0" y="0"/>
            <wp:positionH relativeFrom="column">
              <wp:posOffset>727046</wp:posOffset>
            </wp:positionH>
            <wp:positionV relativeFrom="paragraph">
              <wp:posOffset>198285</wp:posOffset>
            </wp:positionV>
            <wp:extent cx="8690777" cy="4905954"/>
            <wp:effectExtent l="0" t="0" r="0" b="0"/>
            <wp:wrapNone/>
            <wp:docPr id="1073741840" name="image2.jpg" descr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age5.jpg"/>
                    <pic:cNvPicPr preferRelativeResize="0"/>
                  </pic:nvPicPr>
                  <pic:blipFill>
                    <a:blip r:embed="rId18"/>
                    <a:srcRect l="3235" t="1675" r="2559" b="21023"/>
                    <a:stretch>
                      <a:fillRect/>
                    </a:stretch>
                  </pic:blipFill>
                  <pic:spPr>
                    <a:xfrm>
                      <a:off x="0" y="0"/>
                      <a:ext cx="8690777" cy="4905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923C0">
      <w:headerReference w:type="default" r:id="rId19"/>
      <w:footerReference w:type="default" r:id="rId20"/>
      <w:headerReference w:type="first" r:id="rId21"/>
      <w:footerReference w:type="first" r:id="rId22"/>
      <w:pgSz w:w="16840" w:h="11900" w:orient="landscape"/>
      <w:pgMar w:top="1134" w:right="1134" w:bottom="1134" w:left="1134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A8268" w14:textId="77777777" w:rsidR="00D9776A" w:rsidRDefault="00D9776A">
      <w:r>
        <w:separator/>
      </w:r>
    </w:p>
  </w:endnote>
  <w:endnote w:type="continuationSeparator" w:id="0">
    <w:p w14:paraId="4B66C3E9" w14:textId="77777777" w:rsidR="00D9776A" w:rsidRDefault="00D97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panose1 w:val="020B0604020202020204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553C2E" w14:textId="77777777" w:rsidR="00193F55" w:rsidRDefault="00193F55">
    <w:pPr>
      <w:widowControl/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0C4FC" w14:textId="77777777" w:rsidR="00193F55" w:rsidRDefault="00193F55">
    <w:pPr>
      <w:widowControl/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B3A98" w14:textId="77777777" w:rsidR="00193F55" w:rsidRDefault="00193F55">
    <w:pPr>
      <w:widowControl/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6E8A5B" w14:textId="77777777" w:rsidR="00193F55" w:rsidRDefault="00193F55">
    <w:pPr>
      <w:widowControl/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1B25CE" w14:textId="77777777" w:rsidR="00D9776A" w:rsidRDefault="00D9776A">
      <w:r>
        <w:separator/>
      </w:r>
    </w:p>
  </w:footnote>
  <w:footnote w:type="continuationSeparator" w:id="0">
    <w:p w14:paraId="36C537E2" w14:textId="77777777" w:rsidR="00D9776A" w:rsidRDefault="00D977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E7A38C" w14:textId="1AC7F1E1" w:rsidR="00193F55" w:rsidRDefault="00193F5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</w:pPr>
    <w:r>
      <w:fldChar w:fldCharType="begin"/>
    </w:r>
    <w:r>
      <w:instrText>PAGE</w:instrText>
    </w:r>
    <w:r>
      <w:fldChar w:fldCharType="separate"/>
    </w:r>
    <w:r w:rsidR="001D3ECA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58E3A" w14:textId="77777777" w:rsidR="00193F55" w:rsidRDefault="00193F55">
    <w:pPr>
      <w:widowControl/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EBEA90" w14:textId="77777777" w:rsidR="00193F55" w:rsidRDefault="00193F55">
    <w:pPr>
      <w:widowControl/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605FB" w14:textId="77777777" w:rsidR="00193F55" w:rsidRDefault="00193F55">
    <w:pPr>
      <w:widowControl/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sz w:val="24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685AC" w14:textId="77777777" w:rsidR="00193F55" w:rsidRDefault="00193F5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</w:pPr>
    <w:r>
      <w:fldChar w:fldCharType="begin"/>
    </w:r>
    <w:r>
      <w:instrText>PAGE</w:instrTex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D47C6" w14:textId="77777777" w:rsidR="00193F55" w:rsidRDefault="00193F55">
    <w:pPr>
      <w:widowControl/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342D2"/>
    <w:multiLevelType w:val="multilevel"/>
    <w:tmpl w:val="8C726F62"/>
    <w:lvl w:ilvl="0">
      <w:start w:val="1"/>
      <w:numFmt w:val="bullet"/>
      <w:lvlText w:val="-"/>
      <w:lvlJc w:val="left"/>
      <w:pPr>
        <w:ind w:left="174" w:firstLine="535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774" w:firstLine="535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374" w:firstLine="535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1974" w:firstLine="535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2574" w:firstLine="535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3174" w:firstLine="535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3774" w:firstLine="535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4374" w:firstLine="535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4974" w:firstLine="535"/>
      </w:pPr>
      <w:rPr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trackRevision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3C0"/>
    <w:rsid w:val="000046E7"/>
    <w:rsid w:val="000549E8"/>
    <w:rsid w:val="000A70B2"/>
    <w:rsid w:val="00180EA8"/>
    <w:rsid w:val="00193F55"/>
    <w:rsid w:val="00194B44"/>
    <w:rsid w:val="001C3D1D"/>
    <w:rsid w:val="001D3ECA"/>
    <w:rsid w:val="001F6E39"/>
    <w:rsid w:val="002200A7"/>
    <w:rsid w:val="0022370B"/>
    <w:rsid w:val="00265AC6"/>
    <w:rsid w:val="002B063B"/>
    <w:rsid w:val="002E0244"/>
    <w:rsid w:val="002F2564"/>
    <w:rsid w:val="00300CE0"/>
    <w:rsid w:val="003574B2"/>
    <w:rsid w:val="003A7715"/>
    <w:rsid w:val="003F6E80"/>
    <w:rsid w:val="00414021"/>
    <w:rsid w:val="004503B9"/>
    <w:rsid w:val="004D60DC"/>
    <w:rsid w:val="005506C5"/>
    <w:rsid w:val="00592C6F"/>
    <w:rsid w:val="00740CD2"/>
    <w:rsid w:val="007F57EB"/>
    <w:rsid w:val="0082750A"/>
    <w:rsid w:val="00885811"/>
    <w:rsid w:val="008923C0"/>
    <w:rsid w:val="008E2A5D"/>
    <w:rsid w:val="008F4AEF"/>
    <w:rsid w:val="00940EB5"/>
    <w:rsid w:val="009E7D32"/>
    <w:rsid w:val="00A81FE8"/>
    <w:rsid w:val="00AB0626"/>
    <w:rsid w:val="00AB2906"/>
    <w:rsid w:val="00AE107D"/>
    <w:rsid w:val="00AE7F58"/>
    <w:rsid w:val="00AF36FE"/>
    <w:rsid w:val="00C05EC0"/>
    <w:rsid w:val="00C9630D"/>
    <w:rsid w:val="00CC4DF0"/>
    <w:rsid w:val="00CD50AD"/>
    <w:rsid w:val="00D8371D"/>
    <w:rsid w:val="00D84FF3"/>
    <w:rsid w:val="00D9776A"/>
    <w:rsid w:val="00DB1A1A"/>
    <w:rsid w:val="00DE129C"/>
    <w:rsid w:val="00E055F4"/>
    <w:rsid w:val="00F4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31326"/>
  <w15:docId w15:val="{FEDAC4F4-3AD5-48A9-8232-F85A601BE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rFonts w:eastAsia="Arial Unicode MS" w:cs="Arial Unicode MS"/>
      <w:color w:val="000000"/>
      <w:u w:color="000000"/>
      <w:lang w:val="en-US"/>
    </w:rPr>
  </w:style>
  <w:style w:type="paragraph" w:styleId="1">
    <w:name w:val="heading 1"/>
    <w:basedOn w:val="a"/>
    <w:next w:val="a"/>
    <w:pPr>
      <w:keepNext/>
      <w:widowControl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rPr>
      <w:u w:val="single"/>
    </w:rPr>
  </w:style>
  <w:style w:type="table" w:customStyle="1" w:styleId="TableNormal2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Колонтитулы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a7">
    <w:name w:val="Пункты"/>
  </w:style>
  <w:style w:type="paragraph" w:styleId="a8">
    <w:name w:val="header"/>
    <w:pPr>
      <w:tabs>
        <w:tab w:val="center" w:pos="4677"/>
        <w:tab w:val="right" w:pos="9355"/>
      </w:tabs>
    </w:pPr>
    <w:rPr>
      <w:color w:val="000000"/>
      <w:u w:color="000000"/>
      <w:lang w:val="en-US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AF36FE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F36FE"/>
    <w:rPr>
      <w:rFonts w:ascii="Tahoma" w:eastAsia="Arial Unicode MS" w:hAnsi="Tahoma" w:cs="Tahoma"/>
      <w:color w:val="000000"/>
      <w:sz w:val="16"/>
      <w:szCs w:val="16"/>
      <w:u w:color="000000"/>
      <w:lang w:val="en-US"/>
    </w:rPr>
  </w:style>
  <w:style w:type="character" w:styleId="af8">
    <w:name w:val="annotation reference"/>
    <w:basedOn w:val="a0"/>
    <w:uiPriority w:val="99"/>
    <w:semiHidden/>
    <w:unhideWhenUsed/>
    <w:rsid w:val="00C05EC0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C05EC0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C05EC0"/>
    <w:rPr>
      <w:rFonts w:eastAsia="Arial Unicode MS" w:cs="Arial Unicode MS"/>
      <w:color w:val="000000"/>
      <w:sz w:val="20"/>
      <w:szCs w:val="20"/>
      <w:u w:color="000000"/>
      <w:lang w:val="en-US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C05EC0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C05EC0"/>
    <w:rPr>
      <w:rFonts w:eastAsia="Arial Unicode MS" w:cs="Arial Unicode MS"/>
      <w:b/>
      <w:bCs/>
      <w:color w:val="000000"/>
      <w:sz w:val="20"/>
      <w:szCs w:val="20"/>
      <w:u w:color="000000"/>
      <w:lang w:val="en-US"/>
    </w:rPr>
  </w:style>
  <w:style w:type="paragraph" w:styleId="afd">
    <w:name w:val="Revision"/>
    <w:hidden/>
    <w:uiPriority w:val="99"/>
    <w:semiHidden/>
    <w:rsid w:val="001F6E39"/>
    <w:pPr>
      <w:widowControl/>
    </w:pPr>
    <w:rPr>
      <w:rFonts w:eastAsia="Arial Unicode MS" w:cs="Arial Unicode MS"/>
      <w:color w:val="000000"/>
      <w:u w:color="000000"/>
      <w:lang w:val="en-US"/>
    </w:rPr>
  </w:style>
  <w:style w:type="paragraph" w:styleId="afe">
    <w:name w:val="Normal (Web)"/>
    <w:basedOn w:val="a"/>
    <w:uiPriority w:val="99"/>
    <w:semiHidden/>
    <w:unhideWhenUsed/>
    <w:rsid w:val="00C9630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val="ru-RU"/>
    </w:rPr>
  </w:style>
  <w:style w:type="paragraph" w:styleId="aff">
    <w:name w:val="Body Text"/>
    <w:basedOn w:val="a"/>
    <w:link w:val="aff0"/>
    <w:uiPriority w:val="1"/>
    <w:qFormat/>
    <w:rsid w:val="003574B2"/>
    <w:pPr>
      <w:spacing w:before="95"/>
      <w:ind w:left="1132" w:firstLine="709"/>
    </w:pPr>
    <w:rPr>
      <w:rFonts w:ascii="Times New Roman" w:eastAsia="Times New Roman" w:hAnsi="Times New Roman" w:cstheme="minorBidi"/>
      <w:color w:val="auto"/>
      <w:sz w:val="28"/>
      <w:szCs w:val="28"/>
      <w:lang w:eastAsia="en-US"/>
    </w:rPr>
  </w:style>
  <w:style w:type="character" w:customStyle="1" w:styleId="aff0">
    <w:name w:val="Основной текст Знак"/>
    <w:basedOn w:val="a0"/>
    <w:link w:val="aff"/>
    <w:uiPriority w:val="1"/>
    <w:rsid w:val="003574B2"/>
    <w:rPr>
      <w:rFonts w:ascii="Times New Roman" w:eastAsia="Times New Roman" w:hAnsi="Times New Roman" w:cstheme="minorBidi"/>
      <w:sz w:val="28"/>
      <w:szCs w:val="28"/>
      <w:lang w:val="en-US" w:eastAsia="en-US"/>
    </w:rPr>
  </w:style>
  <w:style w:type="paragraph" w:customStyle="1" w:styleId="ConsPlusNormal">
    <w:name w:val="ConsPlusNormal"/>
    <w:rsid w:val="003574B2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Заголовок Знак"/>
    <w:basedOn w:val="a0"/>
    <w:link w:val="a3"/>
    <w:rsid w:val="003574B2"/>
    <w:rPr>
      <w:rFonts w:eastAsia="Arial Unicode MS" w:cs="Arial Unicode MS"/>
      <w:b/>
      <w:color w:val="000000"/>
      <w:sz w:val="72"/>
      <w:szCs w:val="72"/>
      <w:u w:color="000000"/>
      <w:lang w:val="en-US"/>
    </w:rPr>
  </w:style>
  <w:style w:type="paragraph" w:styleId="aff1">
    <w:name w:val="List Paragraph"/>
    <w:basedOn w:val="a"/>
    <w:link w:val="aff2"/>
    <w:uiPriority w:val="34"/>
    <w:qFormat/>
    <w:rsid w:val="002200A7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lang w:val="ru-RU" w:eastAsia="en-US"/>
    </w:rPr>
  </w:style>
  <w:style w:type="character" w:customStyle="1" w:styleId="aff2">
    <w:name w:val="Абзац списка Знак"/>
    <w:link w:val="aff1"/>
    <w:uiPriority w:val="34"/>
    <w:rsid w:val="002200A7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5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jpg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zTVrCAmWnWxC4hxWoKILB2Bv2cg==">AMUW2mW088188fvEGE+JFaNCJf29NDWDbNp16I2afM1wtGnT9i2Z3PGUg7PSbbtKNTj0qhzg1FJqDwxHQaDZgGAnXGZIIn5LeJi44X+Pwj2XJCQAjR+zhwyRW5PYeNGTQ7rc5hb3bjRJiBX5ClcDpq/H0o8Zkk0szmTKA8t643f8G3sW8UYq3Vw=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1BCC8CF-2C3B-4B62-AE06-812178544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3779</Words>
  <Characters>21541</Characters>
  <Application>Microsoft Office Word</Application>
  <DocSecurity>0</DocSecurity>
  <Lines>179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/>
      <vt:lpstr>Изменения, вносимые в проект планировки территории </vt:lpstr>
      <vt:lpstr>«Молодежный», утвержденный постановлением </vt:lpstr>
      <vt:lpstr>Исполнительного комитета г.Казани от 05.09.2014 №5320</vt:lpstr>
      <vt:lpstr>Приложение №1 к изменениям, вносимым </vt:lpstr>
      <vt:lpstr>в проект планировки территории «Молодежный», утвержденный постановлением Исполни</vt:lpstr>
      <vt:lpstr/>
      <vt:lpstr>Приложение №2 к изменениям, вносимым  </vt:lpstr>
      <vt:lpstr>в проект планировки территории «Молодежный», утвержденный постановлением Исполни</vt:lpstr>
      <vt:lpstr>/</vt:lpstr>
      <vt:lpstr>Приложение №3 к изменениям, вносимым </vt:lpstr>
      <vt:lpstr>в проект планировки территории «Молодежный», утвержденный постановлением Исполни</vt:lpstr>
      <vt:lpstr>/</vt:lpstr>
    </vt:vector>
  </TitlesOfParts>
  <Company/>
  <LinksUpToDate>false</LinksUpToDate>
  <CharactersWithSpaces>25270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И. Нуртдинова</dc:creator>
  <cp:lastModifiedBy>Елена И. Нуртдинова</cp:lastModifiedBy>
  <cp:revision>2</cp:revision>
  <cp:lastPrinted>2024-01-17T13:56:00Z</cp:lastPrinted>
  <dcterms:created xsi:type="dcterms:W3CDTF">2024-01-23T06:49:00Z</dcterms:created>
  <dcterms:modified xsi:type="dcterms:W3CDTF">2024-01-23T06:49:00Z</dcterms:modified>
</cp:coreProperties>
</file>