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6A7F" w:rsidRPr="00887FDB" w:rsidRDefault="00AF6A7F" w:rsidP="00AF6A7F">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размещения – </w:t>
      </w:r>
      <w:r>
        <w:rPr>
          <w:rFonts w:ascii="Times New Roman" w:hAnsi="Times New Roman"/>
          <w:b/>
          <w:bCs/>
          <w:sz w:val="28"/>
          <w:szCs w:val="28"/>
        </w:rPr>
        <w:t>13</w:t>
      </w:r>
      <w:r w:rsidRPr="00887FDB">
        <w:rPr>
          <w:rFonts w:ascii="Times New Roman" w:hAnsi="Times New Roman"/>
          <w:b/>
          <w:bCs/>
          <w:sz w:val="28"/>
          <w:szCs w:val="28"/>
        </w:rPr>
        <w:t>.0</w:t>
      </w:r>
      <w:r>
        <w:rPr>
          <w:rFonts w:ascii="Times New Roman" w:hAnsi="Times New Roman"/>
          <w:b/>
          <w:bCs/>
          <w:sz w:val="28"/>
          <w:szCs w:val="28"/>
        </w:rPr>
        <w:t>2</w:t>
      </w:r>
      <w:r w:rsidRPr="00887FDB">
        <w:rPr>
          <w:rFonts w:ascii="Times New Roman" w:hAnsi="Times New Roman"/>
          <w:b/>
          <w:bCs/>
          <w:sz w:val="28"/>
          <w:szCs w:val="28"/>
        </w:rPr>
        <w:t>.202</w:t>
      </w:r>
      <w:r>
        <w:rPr>
          <w:rFonts w:ascii="Times New Roman" w:hAnsi="Times New Roman"/>
          <w:b/>
          <w:bCs/>
          <w:sz w:val="28"/>
          <w:szCs w:val="28"/>
        </w:rPr>
        <w:t>4</w:t>
      </w:r>
    </w:p>
    <w:p w:rsidR="00AF6A7F" w:rsidRPr="00887FDB" w:rsidRDefault="00AF6A7F" w:rsidP="00AF6A7F">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rFonts w:ascii="Times New Roman" w:hAnsi="Times New Roman"/>
          <w:b/>
          <w:bCs/>
          <w:sz w:val="28"/>
          <w:szCs w:val="28"/>
        </w:rPr>
        <w:t>20</w:t>
      </w:r>
      <w:r w:rsidRPr="00887FDB">
        <w:rPr>
          <w:rFonts w:ascii="Times New Roman" w:hAnsi="Times New Roman"/>
          <w:b/>
          <w:bCs/>
          <w:sz w:val="28"/>
          <w:szCs w:val="28"/>
        </w:rPr>
        <w:t>.0</w:t>
      </w:r>
      <w:r>
        <w:rPr>
          <w:rFonts w:ascii="Times New Roman" w:hAnsi="Times New Roman"/>
          <w:b/>
          <w:bCs/>
          <w:sz w:val="28"/>
          <w:szCs w:val="28"/>
        </w:rPr>
        <w:t>2</w:t>
      </w:r>
      <w:r w:rsidRPr="00887FDB">
        <w:rPr>
          <w:rFonts w:ascii="Times New Roman" w:hAnsi="Times New Roman"/>
          <w:b/>
          <w:bCs/>
          <w:sz w:val="28"/>
          <w:szCs w:val="28"/>
        </w:rPr>
        <w:t>.202</w:t>
      </w:r>
      <w:r>
        <w:rPr>
          <w:rFonts w:ascii="Times New Roman" w:hAnsi="Times New Roman"/>
          <w:b/>
          <w:bCs/>
          <w:sz w:val="28"/>
          <w:szCs w:val="28"/>
        </w:rPr>
        <w:t>4</w:t>
      </w:r>
    </w:p>
    <w:p w:rsidR="00AF6A7F" w:rsidRPr="00887FDB" w:rsidRDefault="00AF6A7F" w:rsidP="00AF6A7F">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Почтовый адрес для направления результатов независимой антикоррупционной экспертизы  - 420012,  г.Казань, ул.Груздева, д.5</w:t>
      </w:r>
    </w:p>
    <w:p w:rsidR="00AF6A7F" w:rsidRPr="0083562C" w:rsidRDefault="00AF6A7F" w:rsidP="00AF6A7F">
      <w:pPr>
        <w:autoSpaceDE w:val="0"/>
        <w:autoSpaceDN w:val="0"/>
        <w:adjustRightInd w:val="0"/>
        <w:spacing w:after="0" w:line="288" w:lineRule="auto"/>
        <w:ind w:right="-14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rsidR="00AF6A7F" w:rsidRPr="00887FDB" w:rsidRDefault="00AF6A7F" w:rsidP="00AF6A7F">
      <w:pPr>
        <w:keepNext/>
        <w:spacing w:after="0" w:line="288" w:lineRule="auto"/>
        <w:ind w:right="-142"/>
        <w:jc w:val="right"/>
        <w:outlineLvl w:val="0"/>
        <w:rPr>
          <w:rFonts w:ascii="Times New Roman" w:hAnsi="Times New Roman"/>
          <w:b/>
          <w:bCs/>
          <w:kern w:val="32"/>
          <w:sz w:val="28"/>
          <w:szCs w:val="28"/>
        </w:rPr>
      </w:pPr>
      <w:r w:rsidRPr="00887FDB">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rsidR="00AF6A7F" w:rsidRPr="00887FDB" w:rsidRDefault="00AF6A7F" w:rsidP="00AF6A7F">
      <w:pPr>
        <w:spacing w:after="0" w:line="288" w:lineRule="auto"/>
        <w:ind w:right="-142"/>
        <w:jc w:val="right"/>
        <w:rPr>
          <w:rFonts w:ascii="Times New Roman" w:hAnsi="Times New Roman"/>
          <w:b/>
          <w:sz w:val="28"/>
          <w:szCs w:val="28"/>
        </w:rPr>
      </w:pPr>
      <w:r w:rsidRPr="00887FDB">
        <w:rPr>
          <w:rFonts w:ascii="Times New Roman" w:hAnsi="Times New Roman"/>
          <w:b/>
          <w:sz w:val="28"/>
          <w:szCs w:val="28"/>
        </w:rPr>
        <w:t xml:space="preserve">                                        ИК МО г.Казани" Д.С.Политова</w:t>
      </w:r>
    </w:p>
    <w:p w:rsidR="00AF6A7F" w:rsidRPr="00887FDB" w:rsidRDefault="00AF6A7F" w:rsidP="00AF6A7F">
      <w:pPr>
        <w:spacing w:line="288" w:lineRule="auto"/>
        <w:ind w:right="-142"/>
        <w:jc w:val="right"/>
        <w:rPr>
          <w:rFonts w:ascii="Times New Roman" w:hAnsi="Times New Roman"/>
          <w:b/>
          <w:sz w:val="28"/>
          <w:szCs w:val="28"/>
        </w:rPr>
      </w:pPr>
    </w:p>
    <w:p w:rsidR="00AF6A7F" w:rsidRDefault="00AF6A7F" w:rsidP="00AF6A7F">
      <w:pPr>
        <w:spacing w:after="0" w:line="360" w:lineRule="auto"/>
        <w:jc w:val="center"/>
        <w:rPr>
          <w:rFonts w:ascii="Times New Roman" w:hAnsi="Times New Roman"/>
          <w:sz w:val="28"/>
          <w:szCs w:val="28"/>
        </w:rPr>
      </w:pPr>
      <w:r w:rsidRPr="00887FDB">
        <w:rPr>
          <w:rFonts w:ascii="Times New Roman" w:hAnsi="Times New Roman"/>
          <w:b/>
          <w:sz w:val="28"/>
          <w:szCs w:val="28"/>
        </w:rPr>
        <w:t>Проект постановления Исполнительного комитета г.Казани</w:t>
      </w: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Pr="000B59DF" w:rsidRDefault="00AF6A7F" w:rsidP="00AF6A7F">
      <w:pPr>
        <w:pStyle w:val="afff5"/>
        <w:spacing w:line="264" w:lineRule="auto"/>
        <w:rPr>
          <w:b/>
          <w:bCs/>
          <w:spacing w:val="-1"/>
        </w:rPr>
      </w:pPr>
      <w:r w:rsidRPr="000B59DF">
        <w:rPr>
          <w:b/>
          <w:bCs/>
          <w:spacing w:val="-1"/>
        </w:rPr>
        <w:t>Об</w:t>
      </w:r>
      <w:r w:rsidRPr="000B59DF">
        <w:rPr>
          <w:b/>
          <w:bCs/>
          <w:spacing w:val="1"/>
        </w:rPr>
        <w:t xml:space="preserve"> </w:t>
      </w:r>
      <w:r w:rsidRPr="000B59DF">
        <w:rPr>
          <w:b/>
          <w:bCs/>
          <w:spacing w:val="-1"/>
        </w:rPr>
        <w:t>утверждении проекта планировки и</w:t>
      </w:r>
    </w:p>
    <w:p w:rsidR="00AF6A7F" w:rsidRPr="000B59DF" w:rsidRDefault="00AF6A7F" w:rsidP="00AF6A7F">
      <w:pPr>
        <w:pStyle w:val="afff5"/>
        <w:spacing w:line="264" w:lineRule="auto"/>
        <w:rPr>
          <w:b/>
          <w:color w:val="000000"/>
        </w:rPr>
      </w:pPr>
      <w:r w:rsidRPr="000B59DF">
        <w:rPr>
          <w:b/>
          <w:bCs/>
          <w:spacing w:val="-1"/>
        </w:rPr>
        <w:t xml:space="preserve">межевания территории </w:t>
      </w:r>
      <w:r w:rsidRPr="000B59DF">
        <w:rPr>
          <w:b/>
        </w:rPr>
        <w:t>линейного объекта</w:t>
      </w:r>
      <w:r w:rsidRPr="000B59DF">
        <w:rPr>
          <w:b/>
          <w:color w:val="000000"/>
        </w:rPr>
        <w:t xml:space="preserve"> </w:t>
      </w:r>
    </w:p>
    <w:p w:rsidR="00AF6A7F" w:rsidRDefault="00AF6A7F" w:rsidP="00AF6A7F">
      <w:pPr>
        <w:spacing w:after="0" w:line="264" w:lineRule="auto"/>
        <w:ind w:firstLine="709"/>
        <w:jc w:val="center"/>
        <w:rPr>
          <w:rFonts w:ascii="Times New Roman" w:hAnsi="Times New Roman"/>
          <w:b/>
          <w:sz w:val="28"/>
          <w:szCs w:val="28"/>
          <w:lang w:eastAsia="ar-SA"/>
        </w:rPr>
      </w:pPr>
      <w:r w:rsidRPr="005543FC">
        <w:rPr>
          <w:rFonts w:ascii="Times New Roman" w:hAnsi="Times New Roman"/>
          <w:b/>
          <w:sz w:val="28"/>
          <w:szCs w:val="28"/>
          <w:lang w:eastAsia="ar-SA"/>
        </w:rPr>
        <w:t xml:space="preserve">«Городская улица близ строящегося ЖК «Алтын Яр» в </w:t>
      </w:r>
    </w:p>
    <w:p w:rsidR="00AF6A7F" w:rsidRDefault="00AF6A7F" w:rsidP="00AF6A7F">
      <w:pPr>
        <w:spacing w:after="0" w:line="264" w:lineRule="auto"/>
        <w:ind w:firstLine="709"/>
        <w:jc w:val="center"/>
        <w:rPr>
          <w:rFonts w:ascii="Times New Roman" w:hAnsi="Times New Roman"/>
          <w:b/>
          <w:sz w:val="28"/>
          <w:szCs w:val="28"/>
          <w:lang w:eastAsia="ar-SA"/>
        </w:rPr>
      </w:pPr>
      <w:r w:rsidRPr="005543FC">
        <w:rPr>
          <w:rFonts w:ascii="Times New Roman" w:hAnsi="Times New Roman"/>
          <w:b/>
          <w:sz w:val="28"/>
          <w:szCs w:val="28"/>
          <w:lang w:eastAsia="ar-SA"/>
        </w:rPr>
        <w:t xml:space="preserve">Приволжском районе г.Казани в районе Фермского шоссе с </w:t>
      </w:r>
    </w:p>
    <w:p w:rsidR="00AF6A7F" w:rsidRDefault="00AF6A7F" w:rsidP="00AF6A7F">
      <w:pPr>
        <w:spacing w:after="0" w:line="264" w:lineRule="auto"/>
        <w:ind w:firstLine="709"/>
        <w:jc w:val="center"/>
        <w:rPr>
          <w:rFonts w:ascii="Times New Roman" w:hAnsi="Times New Roman"/>
          <w:b/>
          <w:sz w:val="28"/>
          <w:szCs w:val="28"/>
          <w:lang w:eastAsia="ar-SA"/>
        </w:rPr>
      </w:pPr>
      <w:r w:rsidRPr="005543FC">
        <w:rPr>
          <w:rFonts w:ascii="Times New Roman" w:hAnsi="Times New Roman"/>
          <w:b/>
          <w:sz w:val="28"/>
          <w:szCs w:val="28"/>
          <w:lang w:eastAsia="ar-SA"/>
        </w:rPr>
        <w:t>выходом на улицу Кулагина»</w:t>
      </w:r>
    </w:p>
    <w:p w:rsidR="00AF6A7F" w:rsidRPr="003D5002" w:rsidRDefault="00AF6A7F" w:rsidP="00AF6A7F">
      <w:pPr>
        <w:spacing w:line="264" w:lineRule="auto"/>
        <w:ind w:firstLine="709"/>
        <w:jc w:val="center"/>
        <w:rPr>
          <w:rFonts w:ascii="Times New Roman" w:hAnsi="Times New Roman"/>
          <w:b/>
          <w:color w:val="000000"/>
          <w:sz w:val="28"/>
          <w:szCs w:val="28"/>
        </w:rPr>
      </w:pPr>
    </w:p>
    <w:p w:rsidR="00AF6A7F" w:rsidRPr="00AF6A7F" w:rsidRDefault="00AF6A7F" w:rsidP="00AF6A7F">
      <w:pPr>
        <w:pStyle w:val="af2"/>
        <w:spacing w:line="288" w:lineRule="auto"/>
        <w:ind w:right="-1"/>
        <w:contextualSpacing/>
        <w:jc w:val="both"/>
        <w:rPr>
          <w:sz w:val="28"/>
          <w:szCs w:val="28"/>
        </w:rPr>
      </w:pPr>
      <w:r w:rsidRPr="00AF6A7F">
        <w:rPr>
          <w:sz w:val="28"/>
          <w:szCs w:val="28"/>
        </w:rPr>
        <w:t xml:space="preserve">В целях обеспечения территории градостроительной документацией, на основании предложения МУП «Центр подготовки исходной документации», в соответствии со статьями 42, 43,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17.01.2024 №14 </w:t>
      </w:r>
      <w:r w:rsidRPr="00AF6A7F">
        <w:rPr>
          <w:b/>
          <w:sz w:val="28"/>
          <w:szCs w:val="28"/>
        </w:rPr>
        <w:t>постановляю</w:t>
      </w:r>
      <w:r w:rsidRPr="00AF6A7F">
        <w:rPr>
          <w:sz w:val="28"/>
          <w:szCs w:val="28"/>
        </w:rPr>
        <w:t>:</w:t>
      </w:r>
    </w:p>
    <w:p w:rsidR="00AF6A7F" w:rsidRPr="00AF6A7F" w:rsidRDefault="00AF6A7F" w:rsidP="00AF6A7F">
      <w:pPr>
        <w:pStyle w:val="af2"/>
        <w:widowControl w:val="0"/>
        <w:numPr>
          <w:ilvl w:val="0"/>
          <w:numId w:val="10"/>
        </w:numPr>
        <w:spacing w:line="288" w:lineRule="auto"/>
        <w:ind w:left="0" w:right="-1" w:firstLine="709"/>
        <w:contextualSpacing/>
        <w:jc w:val="both"/>
        <w:rPr>
          <w:sz w:val="28"/>
          <w:szCs w:val="28"/>
        </w:rPr>
      </w:pPr>
      <w:r w:rsidRPr="00AF6A7F">
        <w:rPr>
          <w:sz w:val="28"/>
          <w:szCs w:val="28"/>
        </w:rPr>
        <w:t>Утвердить п</w:t>
      </w:r>
      <w:r w:rsidRPr="00AF6A7F">
        <w:rPr>
          <w:sz w:val="28"/>
          <w:szCs w:val="28"/>
          <w:lang w:eastAsia="ar-SA"/>
        </w:rPr>
        <w:t>роект планировки и межевания территории линейного объекта «Городская улица близ строящегося ЖК «Алтын Яр» в Приволжском районе г.Казани в районе Фермского шоссе с выходом на улицу Кулагина»</w:t>
      </w:r>
      <w:r w:rsidRPr="00AF6A7F">
        <w:rPr>
          <w:sz w:val="28"/>
          <w:szCs w:val="28"/>
        </w:rPr>
        <w:t xml:space="preserve"> (прилагается).</w:t>
      </w:r>
    </w:p>
    <w:p w:rsidR="00AF6A7F" w:rsidRPr="00AF6A7F" w:rsidRDefault="00AF6A7F" w:rsidP="00AF6A7F">
      <w:pPr>
        <w:spacing w:after="0" w:line="288" w:lineRule="auto"/>
        <w:ind w:right="-1" w:firstLine="709"/>
        <w:contextualSpacing/>
        <w:jc w:val="both"/>
        <w:rPr>
          <w:rFonts w:ascii="Times New Roman" w:hAnsi="Times New Roman"/>
          <w:sz w:val="28"/>
          <w:szCs w:val="28"/>
        </w:rPr>
      </w:pPr>
      <w:r w:rsidRPr="00AF6A7F">
        <w:rPr>
          <w:rFonts w:ascii="Times New Roman" w:hAnsi="Times New Roman"/>
          <w:sz w:val="28"/>
          <w:szCs w:val="28"/>
        </w:rPr>
        <w:t xml:space="preserve">2. Опубликовать настоящее постановление, за исключением 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w:t>
      </w:r>
      <w:r w:rsidRPr="00AF6A7F">
        <w:rPr>
          <w:rFonts w:ascii="Times New Roman" w:hAnsi="Times New Roman"/>
          <w:sz w:val="28"/>
          <w:szCs w:val="28"/>
        </w:rPr>
        <w:lastRenderedPageBreak/>
        <w:t>образуемых земельных участков (1 этап), перечня координат характерных точек границ образуемого земельного участка (2 этап)</w:t>
      </w:r>
      <w:r w:rsidR="0068124D">
        <w:rPr>
          <w:rFonts w:ascii="Times New Roman" w:hAnsi="Times New Roman"/>
          <w:sz w:val="28"/>
          <w:szCs w:val="28"/>
        </w:rPr>
        <w:t>,</w:t>
      </w:r>
      <w:r w:rsidR="0068124D" w:rsidRPr="0068124D">
        <w:rPr>
          <w:rFonts w:ascii="Times New Roman" w:hAnsi="Times New Roman"/>
          <w:sz w:val="28"/>
          <w:szCs w:val="28"/>
        </w:rPr>
        <w:t xml:space="preserve"> </w:t>
      </w:r>
      <w:r w:rsidR="0068124D" w:rsidRPr="009F440A">
        <w:rPr>
          <w:rFonts w:ascii="Times New Roman" w:hAnsi="Times New Roman"/>
          <w:sz w:val="28"/>
          <w:szCs w:val="28"/>
        </w:rPr>
        <w:t>перечн</w:t>
      </w:r>
      <w:r w:rsidR="0068124D">
        <w:rPr>
          <w:rFonts w:ascii="Times New Roman" w:hAnsi="Times New Roman"/>
          <w:sz w:val="28"/>
          <w:szCs w:val="28"/>
        </w:rPr>
        <w:t>я</w:t>
      </w:r>
      <w:r w:rsidR="0068124D">
        <w:rPr>
          <w:rFonts w:ascii="Times New Roman" w:hAnsi="Times New Roman"/>
          <w:sz w:val="28"/>
          <w:szCs w:val="28"/>
        </w:rPr>
        <w:t xml:space="preserve"> </w:t>
      </w:r>
      <w:r w:rsidR="0068124D" w:rsidRPr="009F440A">
        <w:rPr>
          <w:rFonts w:ascii="Times New Roman" w:hAnsi="Times New Roman"/>
          <w:sz w:val="28"/>
          <w:szCs w:val="28"/>
        </w:rPr>
        <w:t>координат характерных точек границ планируемого сервитута</w:t>
      </w:r>
      <w:r w:rsidRPr="00AF6A7F">
        <w:rPr>
          <w:rFonts w:ascii="Times New Roman" w:hAnsi="Times New Roman"/>
          <w:sz w:val="28"/>
          <w:szCs w:val="28"/>
        </w:rPr>
        <w:t xml:space="preserve"> (материалы для служебного пользования)</w:t>
      </w:r>
      <w:r w:rsidRPr="00AF6A7F">
        <w:rPr>
          <w:rFonts w:ascii="Times New Roman" w:hAnsi="Times New Roman"/>
          <w:spacing w:val="-1"/>
          <w:sz w:val="28"/>
          <w:szCs w:val="28"/>
        </w:rPr>
        <w:t>,</w:t>
      </w:r>
      <w:r w:rsidRPr="00AF6A7F">
        <w:rPr>
          <w:rFonts w:ascii="Times New Roman" w:hAnsi="Times New Roman"/>
          <w:sz w:val="28"/>
          <w:szCs w:val="28"/>
        </w:rPr>
        <w:t xml:space="preserve"> в Сборнике документов и правовых актов муниципального образования города Казани.</w:t>
      </w:r>
    </w:p>
    <w:p w:rsidR="00AF6A7F" w:rsidRPr="00AF6A7F" w:rsidRDefault="00AF6A7F" w:rsidP="00AF6A7F">
      <w:pPr>
        <w:spacing w:after="0" w:line="288" w:lineRule="auto"/>
        <w:ind w:right="-1" w:firstLine="709"/>
        <w:contextualSpacing/>
        <w:jc w:val="both"/>
        <w:rPr>
          <w:rFonts w:ascii="Times New Roman" w:hAnsi="Times New Roman"/>
          <w:sz w:val="28"/>
          <w:szCs w:val="28"/>
        </w:rPr>
      </w:pPr>
      <w:r w:rsidRPr="00AF6A7F">
        <w:rPr>
          <w:rFonts w:ascii="Times New Roman" w:hAnsi="Times New Roman"/>
          <w:sz w:val="28"/>
          <w:szCs w:val="28"/>
        </w:rPr>
        <w:t>3. Разместить настоящее постановление, за исключением 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образуемых земельных участков (1 этап), перечня координат характерных точек границ образуемого земельного участка (2 этап)</w:t>
      </w:r>
      <w:r w:rsidR="0068124D">
        <w:rPr>
          <w:rFonts w:ascii="Times New Roman" w:hAnsi="Times New Roman"/>
          <w:sz w:val="28"/>
          <w:szCs w:val="28"/>
        </w:rPr>
        <w:t>,</w:t>
      </w:r>
      <w:r w:rsidR="0068124D" w:rsidRPr="0068124D">
        <w:rPr>
          <w:rFonts w:ascii="Times New Roman" w:hAnsi="Times New Roman"/>
          <w:sz w:val="28"/>
          <w:szCs w:val="28"/>
        </w:rPr>
        <w:t xml:space="preserve"> </w:t>
      </w:r>
      <w:r w:rsidR="0068124D" w:rsidRPr="009F440A">
        <w:rPr>
          <w:rFonts w:ascii="Times New Roman" w:hAnsi="Times New Roman"/>
          <w:sz w:val="28"/>
          <w:szCs w:val="28"/>
        </w:rPr>
        <w:t>перечн</w:t>
      </w:r>
      <w:r w:rsidR="0068124D">
        <w:rPr>
          <w:rFonts w:ascii="Times New Roman" w:hAnsi="Times New Roman"/>
          <w:sz w:val="28"/>
          <w:szCs w:val="28"/>
        </w:rPr>
        <w:t>я</w:t>
      </w:r>
      <w:r w:rsidR="0068124D">
        <w:rPr>
          <w:rFonts w:ascii="Times New Roman" w:hAnsi="Times New Roman"/>
          <w:sz w:val="28"/>
          <w:szCs w:val="28"/>
        </w:rPr>
        <w:t xml:space="preserve"> </w:t>
      </w:r>
      <w:r w:rsidR="0068124D" w:rsidRPr="009F440A">
        <w:rPr>
          <w:rFonts w:ascii="Times New Roman" w:hAnsi="Times New Roman"/>
          <w:sz w:val="28"/>
          <w:szCs w:val="28"/>
        </w:rPr>
        <w:t>координат характерных точек границ планируемого сервитута</w:t>
      </w:r>
      <w:r w:rsidRPr="00AF6A7F">
        <w:rPr>
          <w:rFonts w:ascii="Times New Roman" w:hAnsi="Times New Roman"/>
          <w:sz w:val="28"/>
          <w:szCs w:val="28"/>
        </w:rPr>
        <w:t xml:space="preserve"> (материалы для служебного пользования)</w:t>
      </w:r>
      <w:r w:rsidRPr="00AF6A7F">
        <w:rPr>
          <w:rFonts w:ascii="Times New Roman" w:hAnsi="Times New Roman"/>
          <w:spacing w:val="-1"/>
          <w:sz w:val="28"/>
          <w:szCs w:val="28"/>
        </w:rPr>
        <w:t>,</w:t>
      </w:r>
      <w:r w:rsidRPr="00AF6A7F">
        <w:rPr>
          <w:rFonts w:ascii="Times New Roman" w:hAnsi="Times New Roman"/>
          <w:sz w:val="28"/>
          <w:szCs w:val="28"/>
        </w:rPr>
        <w:t xml:space="preserve"> на официальном портале органов местного самоуправления города Казани (www.kzn.ru).</w:t>
      </w:r>
    </w:p>
    <w:p w:rsidR="00AF6A7F" w:rsidRPr="00AF6A7F" w:rsidRDefault="00AF6A7F" w:rsidP="00AF6A7F">
      <w:pPr>
        <w:spacing w:after="0" w:line="288" w:lineRule="auto"/>
        <w:ind w:firstLine="709"/>
        <w:contextualSpacing/>
        <w:jc w:val="both"/>
        <w:rPr>
          <w:rFonts w:ascii="Times New Roman" w:hAnsi="Times New Roman"/>
          <w:sz w:val="28"/>
          <w:szCs w:val="28"/>
        </w:rPr>
      </w:pPr>
      <w:r w:rsidRPr="00AF6A7F">
        <w:rPr>
          <w:rFonts w:ascii="Times New Roman" w:hAnsi="Times New Roman"/>
          <w:sz w:val="28"/>
          <w:szCs w:val="28"/>
        </w:rPr>
        <w:t>4. Установить, что настоящее постановление вступает в силу со дня его официального опубликования.</w:t>
      </w:r>
    </w:p>
    <w:p w:rsidR="00AF6A7F" w:rsidRPr="00AF6A7F" w:rsidRDefault="00AF6A7F" w:rsidP="00AF6A7F">
      <w:pPr>
        <w:pStyle w:val="af2"/>
        <w:tabs>
          <w:tab w:val="left" w:pos="2247"/>
        </w:tabs>
        <w:spacing w:line="288" w:lineRule="auto"/>
        <w:contextualSpacing/>
        <w:jc w:val="both"/>
        <w:rPr>
          <w:sz w:val="28"/>
          <w:szCs w:val="28"/>
        </w:rPr>
      </w:pPr>
      <w:r w:rsidRPr="00AF6A7F">
        <w:rPr>
          <w:sz w:val="28"/>
          <w:szCs w:val="28"/>
        </w:rPr>
        <w:t>5.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rsidR="00AF6A7F" w:rsidRPr="00AF6A7F" w:rsidRDefault="00AF6A7F" w:rsidP="00AF6A7F">
      <w:pPr>
        <w:pStyle w:val="af2"/>
        <w:tabs>
          <w:tab w:val="left" w:pos="2247"/>
        </w:tabs>
        <w:spacing w:line="288" w:lineRule="auto"/>
        <w:rPr>
          <w:sz w:val="28"/>
          <w:szCs w:val="28"/>
        </w:rPr>
      </w:pPr>
    </w:p>
    <w:p w:rsidR="00AF6A7F" w:rsidRPr="00387A82" w:rsidRDefault="00AF6A7F" w:rsidP="00AF6A7F">
      <w:pPr>
        <w:pStyle w:val="af2"/>
        <w:tabs>
          <w:tab w:val="left" w:pos="2247"/>
        </w:tabs>
        <w:spacing w:line="288" w:lineRule="auto"/>
        <w:rPr>
          <w:sz w:val="26"/>
          <w:szCs w:val="26"/>
        </w:rPr>
      </w:pPr>
    </w:p>
    <w:p w:rsidR="00AF6A7F" w:rsidRPr="0015788B" w:rsidRDefault="00AF6A7F" w:rsidP="00AF6A7F">
      <w:pPr>
        <w:tabs>
          <w:tab w:val="left" w:pos="7938"/>
          <w:tab w:val="left" w:pos="9639"/>
        </w:tabs>
        <w:spacing w:line="288" w:lineRule="auto"/>
        <w:jc w:val="center"/>
        <w:rPr>
          <w:rFonts w:ascii="Times New Roman" w:hAnsi="Times New Roman"/>
          <w:b/>
          <w:sz w:val="28"/>
          <w:szCs w:val="28"/>
        </w:rPr>
      </w:pPr>
      <w:r>
        <w:rPr>
          <w:rFonts w:ascii="Times New Roman" w:hAnsi="Times New Roman"/>
          <w:b/>
          <w:sz w:val="28"/>
          <w:szCs w:val="28"/>
        </w:rPr>
        <w:t>________________________</w:t>
      </w:r>
    </w:p>
    <w:p w:rsidR="00AF6A7F" w:rsidRDefault="00AF6A7F" w:rsidP="00AF6A7F">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AF6A7F" w:rsidRDefault="00AF6A7F" w:rsidP="00105DEB">
      <w:pPr>
        <w:spacing w:after="0" w:line="360" w:lineRule="auto"/>
        <w:ind w:firstLine="5245"/>
        <w:jc w:val="both"/>
        <w:rPr>
          <w:rFonts w:ascii="Times New Roman" w:hAnsi="Times New Roman"/>
          <w:sz w:val="28"/>
          <w:szCs w:val="28"/>
        </w:rPr>
      </w:pPr>
    </w:p>
    <w:p w:rsidR="001E5491" w:rsidRPr="009F440A" w:rsidRDefault="0055413F" w:rsidP="00105DEB">
      <w:pPr>
        <w:spacing w:after="0" w:line="360" w:lineRule="auto"/>
        <w:ind w:firstLine="5245"/>
        <w:jc w:val="both"/>
        <w:rPr>
          <w:rFonts w:ascii="Times New Roman" w:hAnsi="Times New Roman"/>
          <w:sz w:val="28"/>
          <w:szCs w:val="28"/>
        </w:rPr>
      </w:pPr>
      <w:r w:rsidRPr="009F440A">
        <w:rPr>
          <w:rFonts w:ascii="Times New Roman" w:hAnsi="Times New Roman"/>
          <w:sz w:val="28"/>
          <w:szCs w:val="28"/>
        </w:rPr>
        <w:t>Утвержд</w:t>
      </w:r>
      <w:r w:rsidR="00636395" w:rsidRPr="009F440A">
        <w:rPr>
          <w:rFonts w:ascii="Times New Roman" w:hAnsi="Times New Roman"/>
          <w:sz w:val="28"/>
          <w:szCs w:val="28"/>
        </w:rPr>
        <w:t>е</w:t>
      </w:r>
      <w:r w:rsidRPr="009F440A">
        <w:rPr>
          <w:rFonts w:ascii="Times New Roman" w:hAnsi="Times New Roman"/>
          <w:sz w:val="28"/>
          <w:szCs w:val="28"/>
        </w:rPr>
        <w:t>н</w:t>
      </w:r>
    </w:p>
    <w:p w:rsidR="0055413F" w:rsidRPr="009F440A" w:rsidRDefault="00636395" w:rsidP="00105DEB">
      <w:pPr>
        <w:spacing w:after="0" w:line="360" w:lineRule="auto"/>
        <w:ind w:firstLine="5245"/>
        <w:jc w:val="both"/>
        <w:rPr>
          <w:rFonts w:ascii="Times New Roman" w:hAnsi="Times New Roman"/>
          <w:sz w:val="28"/>
          <w:szCs w:val="28"/>
        </w:rPr>
      </w:pPr>
      <w:r w:rsidRPr="009F440A">
        <w:rPr>
          <w:rFonts w:ascii="Times New Roman" w:hAnsi="Times New Roman"/>
          <w:sz w:val="28"/>
          <w:szCs w:val="28"/>
        </w:rPr>
        <w:t>п</w:t>
      </w:r>
      <w:r w:rsidR="0055413F" w:rsidRPr="009F440A">
        <w:rPr>
          <w:rFonts w:ascii="Times New Roman" w:hAnsi="Times New Roman"/>
          <w:sz w:val="28"/>
          <w:szCs w:val="28"/>
        </w:rPr>
        <w:t>остановлением</w:t>
      </w:r>
    </w:p>
    <w:p w:rsidR="0055413F" w:rsidRPr="009F440A" w:rsidRDefault="0055413F" w:rsidP="00105DEB">
      <w:pPr>
        <w:spacing w:after="0" w:line="360" w:lineRule="auto"/>
        <w:ind w:firstLine="5245"/>
        <w:jc w:val="both"/>
        <w:rPr>
          <w:rFonts w:ascii="Times New Roman" w:hAnsi="Times New Roman"/>
          <w:sz w:val="28"/>
          <w:szCs w:val="28"/>
        </w:rPr>
      </w:pPr>
      <w:r w:rsidRPr="009F440A">
        <w:rPr>
          <w:rFonts w:ascii="Times New Roman" w:hAnsi="Times New Roman"/>
          <w:sz w:val="28"/>
          <w:szCs w:val="28"/>
        </w:rPr>
        <w:t>Исполнительного комитета</w:t>
      </w:r>
    </w:p>
    <w:p w:rsidR="0055413F" w:rsidRPr="009F440A" w:rsidRDefault="0055413F" w:rsidP="00105DEB">
      <w:pPr>
        <w:spacing w:after="0" w:line="360" w:lineRule="auto"/>
        <w:ind w:firstLine="5245"/>
        <w:jc w:val="both"/>
        <w:rPr>
          <w:rFonts w:ascii="Times New Roman" w:hAnsi="Times New Roman"/>
          <w:sz w:val="28"/>
          <w:szCs w:val="28"/>
        </w:rPr>
      </w:pPr>
      <w:r w:rsidRPr="009F440A">
        <w:rPr>
          <w:rFonts w:ascii="Times New Roman" w:hAnsi="Times New Roman"/>
          <w:sz w:val="28"/>
          <w:szCs w:val="28"/>
        </w:rPr>
        <w:t>г.Казани</w:t>
      </w:r>
      <w:r w:rsidR="005F1793" w:rsidRPr="009F440A">
        <w:rPr>
          <w:rFonts w:ascii="Times New Roman" w:hAnsi="Times New Roman"/>
          <w:sz w:val="28"/>
          <w:szCs w:val="28"/>
        </w:rPr>
        <w:t xml:space="preserve"> </w:t>
      </w:r>
      <w:r w:rsidRPr="009F440A">
        <w:rPr>
          <w:rFonts w:ascii="Times New Roman" w:hAnsi="Times New Roman"/>
          <w:sz w:val="28"/>
          <w:szCs w:val="28"/>
        </w:rPr>
        <w:t>от __________</w:t>
      </w:r>
      <w:r w:rsidR="00636395" w:rsidRPr="009F440A">
        <w:rPr>
          <w:rFonts w:ascii="Times New Roman" w:hAnsi="Times New Roman"/>
          <w:sz w:val="28"/>
          <w:szCs w:val="28"/>
        </w:rPr>
        <w:t>__</w:t>
      </w:r>
      <w:r w:rsidRPr="009F440A">
        <w:rPr>
          <w:rFonts w:ascii="Times New Roman" w:hAnsi="Times New Roman"/>
          <w:sz w:val="28"/>
          <w:szCs w:val="28"/>
        </w:rPr>
        <w:t xml:space="preserve"> №______</w:t>
      </w:r>
    </w:p>
    <w:p w:rsidR="0055413F" w:rsidRPr="009F440A" w:rsidRDefault="0055413F" w:rsidP="009F440A">
      <w:pPr>
        <w:spacing w:after="0" w:line="360" w:lineRule="auto"/>
        <w:jc w:val="both"/>
        <w:rPr>
          <w:rFonts w:ascii="Times New Roman" w:hAnsi="Times New Roman"/>
          <w:sz w:val="28"/>
          <w:szCs w:val="28"/>
        </w:rPr>
      </w:pPr>
    </w:p>
    <w:p w:rsidR="00E32A2A" w:rsidRPr="009F440A" w:rsidRDefault="000F7D35" w:rsidP="009F440A">
      <w:pPr>
        <w:widowControl w:val="0"/>
        <w:suppressAutoHyphens/>
        <w:spacing w:after="0" w:line="360" w:lineRule="auto"/>
        <w:jc w:val="center"/>
        <w:rPr>
          <w:rFonts w:ascii="Times New Roman" w:hAnsi="Times New Roman"/>
          <w:b/>
          <w:sz w:val="28"/>
          <w:szCs w:val="28"/>
          <w:lang w:eastAsia="ar-SA"/>
        </w:rPr>
      </w:pPr>
      <w:r w:rsidRPr="009F440A">
        <w:rPr>
          <w:rFonts w:ascii="Times New Roman" w:hAnsi="Times New Roman"/>
          <w:b/>
          <w:sz w:val="28"/>
          <w:szCs w:val="28"/>
          <w:lang w:eastAsia="ar-SA"/>
        </w:rPr>
        <w:t xml:space="preserve">Проект планировки и межевания территории </w:t>
      </w:r>
      <w:r w:rsidR="00E32A2A" w:rsidRPr="009F440A">
        <w:rPr>
          <w:rFonts w:ascii="Times New Roman" w:hAnsi="Times New Roman"/>
          <w:b/>
          <w:sz w:val="28"/>
          <w:szCs w:val="28"/>
          <w:lang w:eastAsia="ar-SA"/>
        </w:rPr>
        <w:t>линейного объекта</w:t>
      </w:r>
    </w:p>
    <w:p w:rsidR="004D69AD" w:rsidRPr="009F440A" w:rsidRDefault="00647B37" w:rsidP="009F440A">
      <w:pPr>
        <w:spacing w:after="0" w:line="360" w:lineRule="auto"/>
        <w:jc w:val="center"/>
        <w:rPr>
          <w:rFonts w:ascii="Times New Roman" w:hAnsi="Times New Roman"/>
          <w:b/>
          <w:sz w:val="28"/>
          <w:szCs w:val="28"/>
          <w:lang w:eastAsia="ar-SA"/>
        </w:rPr>
      </w:pPr>
      <w:r w:rsidRPr="009F440A">
        <w:rPr>
          <w:rFonts w:ascii="Times New Roman" w:hAnsi="Times New Roman"/>
          <w:b/>
          <w:sz w:val="28"/>
          <w:szCs w:val="28"/>
          <w:lang w:eastAsia="ar-SA"/>
        </w:rPr>
        <w:t>«Городская улица близ строящегося ЖК «Алтын Яр» в Приволжском районе г.Казани в районе Фермского шоссе с выходом на улицу Кулагина»</w:t>
      </w:r>
    </w:p>
    <w:p w:rsidR="00B5184E" w:rsidRPr="009F440A" w:rsidRDefault="00B5184E" w:rsidP="009F440A">
      <w:pPr>
        <w:spacing w:after="0" w:line="360" w:lineRule="auto"/>
        <w:jc w:val="center"/>
        <w:rPr>
          <w:rFonts w:ascii="Times New Roman" w:hAnsi="Times New Roman"/>
          <w:b/>
          <w:sz w:val="28"/>
          <w:szCs w:val="28"/>
        </w:rPr>
      </w:pPr>
    </w:p>
    <w:p w:rsidR="00BD2767" w:rsidRPr="009F440A" w:rsidRDefault="00BD2767" w:rsidP="00F5365C">
      <w:pPr>
        <w:spacing w:after="0" w:line="288" w:lineRule="auto"/>
        <w:ind w:firstLine="709"/>
        <w:jc w:val="both"/>
        <w:rPr>
          <w:rFonts w:ascii="Times New Roman" w:hAnsi="Times New Roman"/>
          <w:sz w:val="28"/>
          <w:szCs w:val="28"/>
        </w:rPr>
      </w:pPr>
      <w:r w:rsidRPr="009F440A">
        <w:rPr>
          <w:rFonts w:ascii="Times New Roman" w:hAnsi="Times New Roman"/>
          <w:sz w:val="28"/>
          <w:szCs w:val="28"/>
          <w:lang w:eastAsia="ar-SA"/>
        </w:rPr>
        <w:t xml:space="preserve">Проект планировки и межевания территории линейного объекта «Городская улица </w:t>
      </w:r>
      <w:r>
        <w:rPr>
          <w:rFonts w:ascii="Times New Roman" w:hAnsi="Times New Roman"/>
          <w:sz w:val="28"/>
          <w:szCs w:val="28"/>
          <w:lang w:eastAsia="ar-SA"/>
        </w:rPr>
        <w:t xml:space="preserve">близ строящегося </w:t>
      </w:r>
      <w:r w:rsidRPr="009F440A">
        <w:rPr>
          <w:rFonts w:ascii="Times New Roman" w:hAnsi="Times New Roman"/>
          <w:sz w:val="28"/>
          <w:szCs w:val="28"/>
          <w:lang w:eastAsia="ar-SA"/>
        </w:rPr>
        <w:t>ЖК «Алтын Яр» в Приволжском районе г.Казани в районе Фермского шоссе с выходом на ул</w:t>
      </w:r>
      <w:r>
        <w:rPr>
          <w:rFonts w:ascii="Times New Roman" w:hAnsi="Times New Roman"/>
          <w:sz w:val="28"/>
          <w:szCs w:val="28"/>
          <w:lang w:eastAsia="ar-SA"/>
        </w:rPr>
        <w:t xml:space="preserve">ицу </w:t>
      </w:r>
      <w:r w:rsidRPr="009F440A">
        <w:rPr>
          <w:rFonts w:ascii="Times New Roman" w:hAnsi="Times New Roman"/>
          <w:sz w:val="28"/>
          <w:szCs w:val="28"/>
          <w:lang w:eastAsia="ar-SA"/>
        </w:rPr>
        <w:t>Кулагина» состоит из</w:t>
      </w:r>
      <w:r w:rsidRPr="009F440A">
        <w:rPr>
          <w:rFonts w:ascii="Times New Roman" w:hAnsi="Times New Roman"/>
          <w:sz w:val="28"/>
          <w:szCs w:val="28"/>
        </w:rPr>
        <w:t>:</w:t>
      </w:r>
    </w:p>
    <w:p w:rsidR="00BD2767" w:rsidRPr="009F440A" w:rsidRDefault="00BD2767" w:rsidP="00F5365C">
      <w:pPr>
        <w:pStyle w:val="a6"/>
        <w:numPr>
          <w:ilvl w:val="0"/>
          <w:numId w:val="1"/>
        </w:numPr>
        <w:spacing w:after="0" w:line="288" w:lineRule="auto"/>
        <w:ind w:left="0" w:firstLine="851"/>
        <w:jc w:val="both"/>
        <w:rPr>
          <w:rFonts w:ascii="Times New Roman" w:hAnsi="Times New Roman"/>
          <w:sz w:val="28"/>
          <w:szCs w:val="28"/>
        </w:rPr>
      </w:pPr>
      <w:r w:rsidRPr="009F440A">
        <w:rPr>
          <w:rFonts w:ascii="Times New Roman" w:hAnsi="Times New Roman"/>
          <w:sz w:val="28"/>
          <w:szCs w:val="28"/>
        </w:rPr>
        <w:t>Проекта планировки территории. Графической части.</w:t>
      </w:r>
      <w:r w:rsidRPr="009F440A">
        <w:rPr>
          <w:sz w:val="28"/>
          <w:szCs w:val="28"/>
        </w:rPr>
        <w:t xml:space="preserve"> </w:t>
      </w:r>
      <w:r w:rsidRPr="009F440A">
        <w:rPr>
          <w:rFonts w:ascii="Times New Roman" w:hAnsi="Times New Roman"/>
          <w:sz w:val="28"/>
          <w:szCs w:val="28"/>
        </w:rPr>
        <w:t>Чертежа красных линий, границ зон планируемого размещения линейного объекта, линейных объектов, подлежащих реконструкции в связи с изменени</w:t>
      </w:r>
      <w:r>
        <w:rPr>
          <w:rFonts w:ascii="Times New Roman" w:hAnsi="Times New Roman"/>
          <w:sz w:val="28"/>
          <w:szCs w:val="28"/>
        </w:rPr>
        <w:t>е</w:t>
      </w:r>
      <w:r w:rsidRPr="009F440A">
        <w:rPr>
          <w:rFonts w:ascii="Times New Roman" w:hAnsi="Times New Roman"/>
          <w:sz w:val="28"/>
          <w:szCs w:val="28"/>
        </w:rPr>
        <w:t>м их местоположения с перечн</w:t>
      </w:r>
      <w:r>
        <w:rPr>
          <w:rFonts w:ascii="Times New Roman" w:hAnsi="Times New Roman"/>
          <w:sz w:val="28"/>
          <w:szCs w:val="28"/>
        </w:rPr>
        <w:t>ем</w:t>
      </w:r>
      <w:r w:rsidRPr="009F440A">
        <w:rPr>
          <w:rFonts w:ascii="Times New Roman" w:hAnsi="Times New Roman"/>
          <w:sz w:val="28"/>
          <w:szCs w:val="28"/>
        </w:rPr>
        <w:t xml:space="preserve"> координат характерных точек устанавливаемых красных линий</w:t>
      </w:r>
      <w:r>
        <w:rPr>
          <w:rFonts w:ascii="Times New Roman" w:hAnsi="Times New Roman"/>
          <w:sz w:val="28"/>
          <w:szCs w:val="28"/>
        </w:rPr>
        <w:t xml:space="preserve"> (лист 1-6)</w:t>
      </w:r>
      <w:r w:rsidRPr="009F440A">
        <w:rPr>
          <w:rFonts w:ascii="Times New Roman" w:hAnsi="Times New Roman"/>
          <w:sz w:val="28"/>
          <w:szCs w:val="28"/>
        </w:rPr>
        <w:t>.</w:t>
      </w:r>
    </w:p>
    <w:p w:rsidR="00BD2767" w:rsidRPr="009F440A" w:rsidRDefault="00BD2767" w:rsidP="00F5365C">
      <w:pPr>
        <w:spacing w:after="0" w:line="288" w:lineRule="auto"/>
        <w:ind w:firstLine="851"/>
        <w:jc w:val="both"/>
        <w:rPr>
          <w:rFonts w:ascii="Times New Roman" w:hAnsi="Times New Roman"/>
          <w:sz w:val="28"/>
          <w:szCs w:val="28"/>
        </w:rPr>
      </w:pPr>
      <w:r w:rsidRPr="009F440A">
        <w:rPr>
          <w:rFonts w:ascii="Times New Roman" w:hAnsi="Times New Roman"/>
          <w:sz w:val="28"/>
          <w:szCs w:val="28"/>
          <w:lang w:val="en-US"/>
        </w:rPr>
        <w:t>II</w:t>
      </w:r>
      <w:r w:rsidRPr="009F440A">
        <w:rPr>
          <w:rFonts w:ascii="Times New Roman" w:hAnsi="Times New Roman"/>
          <w:sz w:val="28"/>
          <w:szCs w:val="28"/>
        </w:rPr>
        <w:t xml:space="preserve">. Положения о размещении линейного объекта «Городская улица </w:t>
      </w:r>
      <w:r>
        <w:rPr>
          <w:rFonts w:ascii="Times New Roman" w:hAnsi="Times New Roman"/>
          <w:sz w:val="28"/>
          <w:szCs w:val="28"/>
          <w:lang w:eastAsia="ar-SA"/>
        </w:rPr>
        <w:t>близ строящегося</w:t>
      </w:r>
      <w:r>
        <w:rPr>
          <w:rFonts w:ascii="Times New Roman" w:hAnsi="Times New Roman"/>
          <w:sz w:val="28"/>
          <w:szCs w:val="28"/>
        </w:rPr>
        <w:t xml:space="preserve"> </w:t>
      </w:r>
      <w:r w:rsidRPr="009F440A">
        <w:rPr>
          <w:rFonts w:ascii="Times New Roman" w:hAnsi="Times New Roman"/>
          <w:sz w:val="28"/>
          <w:szCs w:val="28"/>
        </w:rPr>
        <w:t>ЖК «Алтын Яр» в Приволжском районе г. Казани в районе Фермского шоссе с выходом на ул</w:t>
      </w:r>
      <w:r>
        <w:rPr>
          <w:rFonts w:ascii="Times New Roman" w:hAnsi="Times New Roman"/>
          <w:sz w:val="28"/>
          <w:szCs w:val="28"/>
        </w:rPr>
        <w:t xml:space="preserve">ицу </w:t>
      </w:r>
      <w:r w:rsidRPr="009F440A">
        <w:rPr>
          <w:rFonts w:ascii="Times New Roman" w:hAnsi="Times New Roman"/>
          <w:sz w:val="28"/>
          <w:szCs w:val="28"/>
        </w:rPr>
        <w:t>Кулагина» с перечнем</w:t>
      </w:r>
      <w:r w:rsidRPr="00D36FAE">
        <w:rPr>
          <w:rFonts w:ascii="Times New Roman" w:hAnsi="Times New Roman"/>
          <w:sz w:val="28"/>
          <w:szCs w:val="28"/>
        </w:rPr>
        <w:t xml:space="preserve"> координат характерных точек границ</w:t>
      </w:r>
      <w:r>
        <w:rPr>
          <w:rFonts w:ascii="Times New Roman" w:hAnsi="Times New Roman"/>
          <w:sz w:val="28"/>
          <w:szCs w:val="28"/>
        </w:rPr>
        <w:t xml:space="preserve"> </w:t>
      </w:r>
      <w:r w:rsidRPr="00D36FAE">
        <w:rPr>
          <w:rFonts w:ascii="Times New Roman" w:hAnsi="Times New Roman"/>
          <w:sz w:val="28"/>
          <w:szCs w:val="28"/>
        </w:rPr>
        <w:t>зон планируемого размещения линейного объекта (1 этап)</w:t>
      </w:r>
      <w:r w:rsidRPr="009F440A">
        <w:rPr>
          <w:rFonts w:ascii="Times New Roman" w:hAnsi="Times New Roman"/>
          <w:sz w:val="28"/>
          <w:szCs w:val="28"/>
        </w:rPr>
        <w:t>, перечнем</w:t>
      </w:r>
      <w:r w:rsidRPr="00D36FAE">
        <w:rPr>
          <w:rFonts w:ascii="Times New Roman" w:hAnsi="Times New Roman"/>
          <w:sz w:val="28"/>
          <w:szCs w:val="28"/>
        </w:rPr>
        <w:t xml:space="preserve"> координат характерных точек границ</w:t>
      </w:r>
      <w:r>
        <w:rPr>
          <w:rFonts w:ascii="Times New Roman" w:hAnsi="Times New Roman"/>
          <w:sz w:val="28"/>
          <w:szCs w:val="28"/>
        </w:rPr>
        <w:t xml:space="preserve"> </w:t>
      </w:r>
      <w:r w:rsidRPr="00D36FAE">
        <w:rPr>
          <w:rFonts w:ascii="Times New Roman" w:hAnsi="Times New Roman"/>
          <w:sz w:val="28"/>
          <w:szCs w:val="28"/>
        </w:rPr>
        <w:t>зон планируемого размещения линейного объекта (</w:t>
      </w:r>
      <w:r>
        <w:rPr>
          <w:rFonts w:ascii="Times New Roman" w:hAnsi="Times New Roman"/>
          <w:sz w:val="28"/>
          <w:szCs w:val="28"/>
        </w:rPr>
        <w:t>2</w:t>
      </w:r>
      <w:r w:rsidRPr="00D36FAE">
        <w:rPr>
          <w:rFonts w:ascii="Times New Roman" w:hAnsi="Times New Roman"/>
          <w:sz w:val="28"/>
          <w:szCs w:val="28"/>
        </w:rPr>
        <w:t xml:space="preserve"> этап)</w:t>
      </w:r>
      <w:r w:rsidRPr="009F440A">
        <w:rPr>
          <w:rFonts w:ascii="Times New Roman" w:hAnsi="Times New Roman"/>
          <w:sz w:val="28"/>
          <w:szCs w:val="28"/>
        </w:rPr>
        <w:t>,</w:t>
      </w:r>
      <w:r>
        <w:rPr>
          <w:rFonts w:ascii="Times New Roman" w:hAnsi="Times New Roman"/>
          <w:sz w:val="28"/>
          <w:szCs w:val="28"/>
        </w:rPr>
        <w:t xml:space="preserve"> </w:t>
      </w:r>
      <w:r w:rsidRPr="009F440A">
        <w:rPr>
          <w:rFonts w:ascii="Times New Roman" w:hAnsi="Times New Roman"/>
          <w:sz w:val="28"/>
          <w:szCs w:val="28"/>
        </w:rPr>
        <w:t>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rsidR="00BD2767" w:rsidRPr="00B303E8" w:rsidRDefault="00BD2767" w:rsidP="00F5365C">
      <w:pPr>
        <w:pStyle w:val="a6"/>
        <w:spacing w:after="0" w:line="288" w:lineRule="auto"/>
        <w:ind w:left="0" w:firstLine="851"/>
        <w:jc w:val="both"/>
        <w:rPr>
          <w:rFonts w:ascii="Times New Roman" w:hAnsi="Times New Roman"/>
          <w:sz w:val="28"/>
          <w:szCs w:val="28"/>
        </w:rPr>
      </w:pPr>
      <w:r w:rsidRPr="009F440A">
        <w:rPr>
          <w:rFonts w:ascii="Times New Roman" w:hAnsi="Times New Roman"/>
          <w:sz w:val="28"/>
          <w:szCs w:val="28"/>
          <w:lang w:val="en-US"/>
        </w:rPr>
        <w:t>III</w:t>
      </w:r>
      <w:r w:rsidRPr="009F440A">
        <w:rPr>
          <w:rFonts w:ascii="Times New Roman" w:hAnsi="Times New Roman"/>
          <w:sz w:val="28"/>
          <w:szCs w:val="28"/>
        </w:rPr>
        <w:t>.</w:t>
      </w:r>
      <w:r w:rsidRPr="00B303E8">
        <w:rPr>
          <w:rFonts w:ascii="Times New Roman" w:hAnsi="Times New Roman"/>
          <w:sz w:val="28"/>
          <w:szCs w:val="28"/>
        </w:rPr>
        <w:t>Проекта межевания территории. Графической части. Чертежа межевания территории 1-й этап (лист 1-</w:t>
      </w:r>
      <w:r>
        <w:rPr>
          <w:rFonts w:ascii="Times New Roman" w:hAnsi="Times New Roman"/>
          <w:sz w:val="28"/>
          <w:szCs w:val="28"/>
        </w:rPr>
        <w:t>3</w:t>
      </w:r>
      <w:r w:rsidRPr="00B303E8">
        <w:rPr>
          <w:rFonts w:ascii="Times New Roman" w:hAnsi="Times New Roman"/>
          <w:sz w:val="28"/>
          <w:szCs w:val="28"/>
        </w:rPr>
        <w:t>).</w:t>
      </w:r>
    </w:p>
    <w:p w:rsidR="00BD2767" w:rsidRPr="00B303E8" w:rsidRDefault="00BD2767" w:rsidP="00F5365C">
      <w:pPr>
        <w:pStyle w:val="a6"/>
        <w:spacing w:after="0" w:line="288" w:lineRule="auto"/>
        <w:ind w:left="0" w:firstLine="851"/>
        <w:jc w:val="both"/>
        <w:rPr>
          <w:rFonts w:ascii="Times New Roman" w:hAnsi="Times New Roman"/>
          <w:sz w:val="28"/>
          <w:szCs w:val="28"/>
        </w:rPr>
      </w:pPr>
      <w:r w:rsidRPr="009F440A">
        <w:rPr>
          <w:rFonts w:ascii="Times New Roman" w:hAnsi="Times New Roman"/>
          <w:sz w:val="28"/>
          <w:szCs w:val="28"/>
          <w:lang w:val="en-US"/>
        </w:rPr>
        <w:t>III</w:t>
      </w:r>
      <w:r w:rsidRPr="009F440A">
        <w:rPr>
          <w:rFonts w:ascii="Times New Roman" w:hAnsi="Times New Roman"/>
          <w:sz w:val="28"/>
          <w:szCs w:val="28"/>
        </w:rPr>
        <w:t>.Проекта межевания территории. Графической части. Чертежа межевания территории</w:t>
      </w:r>
      <w:r>
        <w:rPr>
          <w:rFonts w:ascii="Times New Roman" w:hAnsi="Times New Roman"/>
          <w:sz w:val="28"/>
          <w:szCs w:val="28"/>
        </w:rPr>
        <w:t xml:space="preserve"> </w:t>
      </w:r>
      <w:r w:rsidRPr="00B303E8">
        <w:rPr>
          <w:rFonts w:ascii="Times New Roman" w:hAnsi="Times New Roman"/>
          <w:sz w:val="28"/>
          <w:szCs w:val="28"/>
        </w:rPr>
        <w:t>2-й этап</w:t>
      </w:r>
      <w:r>
        <w:rPr>
          <w:rFonts w:ascii="Times New Roman" w:hAnsi="Times New Roman"/>
          <w:sz w:val="28"/>
          <w:szCs w:val="28"/>
        </w:rPr>
        <w:t xml:space="preserve"> </w:t>
      </w:r>
      <w:r w:rsidRPr="00B303E8">
        <w:rPr>
          <w:rFonts w:ascii="Times New Roman" w:hAnsi="Times New Roman"/>
          <w:sz w:val="28"/>
          <w:szCs w:val="28"/>
        </w:rPr>
        <w:t>(лист 1-</w:t>
      </w:r>
      <w:r>
        <w:rPr>
          <w:rFonts w:ascii="Times New Roman" w:hAnsi="Times New Roman"/>
          <w:sz w:val="28"/>
          <w:szCs w:val="28"/>
        </w:rPr>
        <w:t>3</w:t>
      </w:r>
      <w:r w:rsidRPr="00B303E8">
        <w:rPr>
          <w:rFonts w:ascii="Times New Roman" w:hAnsi="Times New Roman"/>
          <w:sz w:val="28"/>
          <w:szCs w:val="28"/>
        </w:rPr>
        <w:t>).</w:t>
      </w:r>
    </w:p>
    <w:p w:rsidR="00BD2767" w:rsidRPr="009F440A" w:rsidRDefault="00BD2767" w:rsidP="00F5365C">
      <w:pPr>
        <w:spacing w:after="0" w:line="288" w:lineRule="auto"/>
        <w:ind w:firstLine="709"/>
        <w:jc w:val="both"/>
        <w:rPr>
          <w:rFonts w:ascii="Times New Roman" w:hAnsi="Times New Roman"/>
          <w:sz w:val="28"/>
          <w:szCs w:val="28"/>
        </w:rPr>
      </w:pPr>
      <w:r w:rsidRPr="009F440A">
        <w:rPr>
          <w:rFonts w:ascii="Times New Roman" w:hAnsi="Times New Roman"/>
          <w:sz w:val="28"/>
          <w:szCs w:val="28"/>
        </w:rPr>
        <w:t>IV.</w:t>
      </w:r>
      <w:r w:rsidRPr="009F440A">
        <w:rPr>
          <w:rFonts w:ascii="Times New Roman" w:hAnsi="Times New Roman"/>
          <w:sz w:val="28"/>
          <w:szCs w:val="28"/>
        </w:rPr>
        <w:tab/>
        <w:t>Проекта межевания территории. Текстовой части с перечнем координат характерных точек границ территории проекта межевания, перечнем</w:t>
      </w:r>
      <w:r w:rsidRPr="00D36FAE">
        <w:rPr>
          <w:rFonts w:ascii="Times New Roman" w:hAnsi="Times New Roman"/>
          <w:sz w:val="28"/>
          <w:szCs w:val="28"/>
        </w:rPr>
        <w:t xml:space="preserve"> координат характерных точек границ образуемых земельных участков (1 этап)</w:t>
      </w:r>
      <w:r>
        <w:rPr>
          <w:rFonts w:ascii="Times New Roman" w:hAnsi="Times New Roman"/>
          <w:sz w:val="28"/>
          <w:szCs w:val="28"/>
        </w:rPr>
        <w:t xml:space="preserve">, </w:t>
      </w:r>
      <w:r w:rsidRPr="009F440A">
        <w:rPr>
          <w:rFonts w:ascii="Times New Roman" w:hAnsi="Times New Roman"/>
          <w:sz w:val="28"/>
          <w:szCs w:val="28"/>
        </w:rPr>
        <w:t>перечнем координат характерных точек границ образуемого земельного участка</w:t>
      </w:r>
      <w:r>
        <w:rPr>
          <w:rFonts w:ascii="Times New Roman" w:hAnsi="Times New Roman"/>
          <w:sz w:val="28"/>
          <w:szCs w:val="28"/>
        </w:rPr>
        <w:t xml:space="preserve"> </w:t>
      </w:r>
      <w:r w:rsidRPr="00D36FAE">
        <w:rPr>
          <w:rFonts w:ascii="Times New Roman" w:hAnsi="Times New Roman"/>
          <w:sz w:val="28"/>
          <w:szCs w:val="28"/>
        </w:rPr>
        <w:t>(</w:t>
      </w:r>
      <w:r>
        <w:rPr>
          <w:rFonts w:ascii="Times New Roman" w:hAnsi="Times New Roman"/>
          <w:sz w:val="28"/>
          <w:szCs w:val="28"/>
        </w:rPr>
        <w:t>2</w:t>
      </w:r>
      <w:r w:rsidRPr="00D36FAE">
        <w:rPr>
          <w:rFonts w:ascii="Times New Roman" w:hAnsi="Times New Roman"/>
          <w:sz w:val="28"/>
          <w:szCs w:val="28"/>
        </w:rPr>
        <w:t xml:space="preserve"> этап)</w:t>
      </w:r>
      <w:r w:rsidR="0068124D">
        <w:rPr>
          <w:rFonts w:ascii="Times New Roman" w:hAnsi="Times New Roman"/>
          <w:sz w:val="28"/>
          <w:szCs w:val="28"/>
        </w:rPr>
        <w:t>,</w:t>
      </w:r>
      <w:r w:rsidR="0068124D" w:rsidRPr="0068124D">
        <w:rPr>
          <w:rFonts w:ascii="Times New Roman" w:hAnsi="Times New Roman"/>
          <w:sz w:val="28"/>
          <w:szCs w:val="28"/>
        </w:rPr>
        <w:t xml:space="preserve"> </w:t>
      </w:r>
      <w:r w:rsidR="0068124D" w:rsidRPr="009F440A">
        <w:rPr>
          <w:rFonts w:ascii="Times New Roman" w:hAnsi="Times New Roman"/>
          <w:sz w:val="28"/>
          <w:szCs w:val="28"/>
        </w:rPr>
        <w:t>перечн</w:t>
      </w:r>
      <w:r w:rsidR="0068124D">
        <w:rPr>
          <w:rFonts w:ascii="Times New Roman" w:hAnsi="Times New Roman"/>
          <w:sz w:val="28"/>
          <w:szCs w:val="28"/>
        </w:rPr>
        <w:t>ем</w:t>
      </w:r>
      <w:r w:rsidR="0068124D">
        <w:rPr>
          <w:rFonts w:ascii="Times New Roman" w:hAnsi="Times New Roman"/>
          <w:sz w:val="28"/>
          <w:szCs w:val="28"/>
        </w:rPr>
        <w:t xml:space="preserve"> </w:t>
      </w:r>
      <w:r w:rsidR="0068124D" w:rsidRPr="009F440A">
        <w:rPr>
          <w:rFonts w:ascii="Times New Roman" w:hAnsi="Times New Roman"/>
          <w:sz w:val="28"/>
          <w:szCs w:val="28"/>
        </w:rPr>
        <w:t>координат характерных точек границ планируемого сервитута</w:t>
      </w:r>
      <w:r w:rsidRPr="009F440A">
        <w:rPr>
          <w:rFonts w:ascii="Times New Roman" w:hAnsi="Times New Roman"/>
          <w:sz w:val="28"/>
          <w:szCs w:val="28"/>
        </w:rPr>
        <w:t>.</w:t>
      </w:r>
    </w:p>
    <w:p w:rsidR="0076145A" w:rsidRPr="009F440A" w:rsidRDefault="00BD2767" w:rsidP="00F5365C">
      <w:pPr>
        <w:spacing w:after="0" w:line="288" w:lineRule="auto"/>
        <w:ind w:firstLine="709"/>
        <w:jc w:val="both"/>
        <w:rPr>
          <w:rFonts w:ascii="Times New Roman" w:hAnsi="Times New Roman"/>
          <w:sz w:val="28"/>
          <w:szCs w:val="28"/>
        </w:rPr>
        <w:sectPr w:rsidR="0076145A" w:rsidRPr="009F440A" w:rsidSect="00105DEB">
          <w:headerReference w:type="default" r:id="rId8"/>
          <w:headerReference w:type="first" r:id="rId9"/>
          <w:pgSz w:w="11907" w:h="16840" w:code="9"/>
          <w:pgMar w:top="1134" w:right="1134" w:bottom="1134" w:left="1134" w:header="709" w:footer="709" w:gutter="0"/>
          <w:cols w:space="708"/>
          <w:titlePg/>
          <w:docGrid w:linePitch="360"/>
        </w:sectPr>
      </w:pPr>
      <w:r w:rsidRPr="009F440A">
        <w:rPr>
          <w:rFonts w:ascii="Times New Roman" w:hAnsi="Times New Roman"/>
          <w:sz w:val="28"/>
          <w:szCs w:val="28"/>
        </w:rPr>
        <w:t xml:space="preserve">Перечень координат характерных точек устанавливаемых красных линий, перечень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перечень координат характерных точек границ территории проекта межевания, </w:t>
      </w:r>
      <w:r w:rsidR="00F5365C" w:rsidRPr="009F440A">
        <w:rPr>
          <w:rFonts w:ascii="Times New Roman" w:hAnsi="Times New Roman"/>
          <w:sz w:val="28"/>
          <w:szCs w:val="28"/>
        </w:rPr>
        <w:t>перече</w:t>
      </w:r>
      <w:r w:rsidR="00F5365C">
        <w:rPr>
          <w:rFonts w:ascii="Times New Roman" w:hAnsi="Times New Roman"/>
          <w:sz w:val="28"/>
          <w:szCs w:val="28"/>
        </w:rPr>
        <w:t>нь</w:t>
      </w:r>
      <w:r w:rsidR="00F5365C" w:rsidRPr="00D36FAE">
        <w:rPr>
          <w:rFonts w:ascii="Times New Roman" w:hAnsi="Times New Roman"/>
          <w:sz w:val="28"/>
          <w:szCs w:val="28"/>
        </w:rPr>
        <w:t xml:space="preserve"> координат характерных точек границ образуемых земельных участков (1 этап</w:t>
      </w:r>
      <w:r w:rsidR="00F5365C">
        <w:rPr>
          <w:rFonts w:ascii="Times New Roman" w:hAnsi="Times New Roman"/>
          <w:sz w:val="28"/>
          <w:szCs w:val="28"/>
        </w:rPr>
        <w:t>),</w:t>
      </w:r>
      <w:r w:rsidR="00F5365C" w:rsidRPr="009F440A">
        <w:rPr>
          <w:rFonts w:ascii="Times New Roman" w:hAnsi="Times New Roman"/>
          <w:sz w:val="28"/>
          <w:szCs w:val="28"/>
        </w:rPr>
        <w:t xml:space="preserve"> </w:t>
      </w:r>
      <w:r w:rsidRPr="009F440A">
        <w:rPr>
          <w:rFonts w:ascii="Times New Roman" w:hAnsi="Times New Roman"/>
          <w:sz w:val="28"/>
          <w:szCs w:val="28"/>
        </w:rPr>
        <w:t>переч</w:t>
      </w:r>
      <w:r>
        <w:rPr>
          <w:rFonts w:ascii="Times New Roman" w:hAnsi="Times New Roman"/>
          <w:sz w:val="28"/>
          <w:szCs w:val="28"/>
        </w:rPr>
        <w:t>е</w:t>
      </w:r>
      <w:r w:rsidRPr="009F440A">
        <w:rPr>
          <w:rFonts w:ascii="Times New Roman" w:hAnsi="Times New Roman"/>
          <w:sz w:val="28"/>
          <w:szCs w:val="28"/>
        </w:rPr>
        <w:t>н</w:t>
      </w:r>
      <w:r>
        <w:rPr>
          <w:rFonts w:ascii="Times New Roman" w:hAnsi="Times New Roman"/>
          <w:sz w:val="28"/>
          <w:szCs w:val="28"/>
        </w:rPr>
        <w:t>ь</w:t>
      </w:r>
      <w:r w:rsidRPr="009F440A">
        <w:rPr>
          <w:rFonts w:ascii="Times New Roman" w:hAnsi="Times New Roman"/>
          <w:sz w:val="28"/>
          <w:szCs w:val="28"/>
        </w:rPr>
        <w:t xml:space="preserve"> координат характерных точек границ образуемого земельного участка</w:t>
      </w:r>
      <w:r w:rsidR="00F5365C">
        <w:rPr>
          <w:rFonts w:ascii="Times New Roman" w:hAnsi="Times New Roman"/>
          <w:sz w:val="28"/>
          <w:szCs w:val="28"/>
        </w:rPr>
        <w:t xml:space="preserve"> (2 этап)</w:t>
      </w:r>
      <w:r w:rsidR="0068124D">
        <w:rPr>
          <w:rFonts w:ascii="Times New Roman" w:hAnsi="Times New Roman"/>
          <w:sz w:val="28"/>
          <w:szCs w:val="28"/>
        </w:rPr>
        <w:t xml:space="preserve">, </w:t>
      </w:r>
      <w:r w:rsidR="0068124D" w:rsidRPr="009F440A">
        <w:rPr>
          <w:rFonts w:ascii="Times New Roman" w:hAnsi="Times New Roman"/>
          <w:sz w:val="28"/>
          <w:szCs w:val="28"/>
        </w:rPr>
        <w:t>переч</w:t>
      </w:r>
      <w:r w:rsidR="0068124D">
        <w:rPr>
          <w:rFonts w:ascii="Times New Roman" w:hAnsi="Times New Roman"/>
          <w:sz w:val="28"/>
          <w:szCs w:val="28"/>
        </w:rPr>
        <w:t>е</w:t>
      </w:r>
      <w:r w:rsidR="0068124D" w:rsidRPr="009F440A">
        <w:rPr>
          <w:rFonts w:ascii="Times New Roman" w:hAnsi="Times New Roman"/>
          <w:sz w:val="28"/>
          <w:szCs w:val="28"/>
        </w:rPr>
        <w:t>н</w:t>
      </w:r>
      <w:r w:rsidR="0068124D">
        <w:rPr>
          <w:rFonts w:ascii="Times New Roman" w:hAnsi="Times New Roman"/>
          <w:sz w:val="28"/>
          <w:szCs w:val="28"/>
        </w:rPr>
        <w:t xml:space="preserve">ь </w:t>
      </w:r>
      <w:r w:rsidR="0068124D" w:rsidRPr="009F440A">
        <w:rPr>
          <w:rFonts w:ascii="Times New Roman" w:hAnsi="Times New Roman"/>
          <w:sz w:val="28"/>
          <w:szCs w:val="28"/>
        </w:rPr>
        <w:t>координат характерных точек границ планируемого сервитута</w:t>
      </w:r>
      <w:bookmarkStart w:id="0" w:name="_GoBack"/>
      <w:bookmarkEnd w:id="0"/>
      <w:r w:rsidRPr="009F440A">
        <w:rPr>
          <w:rFonts w:ascii="Times New Roman" w:hAnsi="Times New Roman"/>
          <w:sz w:val="28"/>
          <w:szCs w:val="28"/>
        </w:rPr>
        <w:t xml:space="preserve"> 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(www.kzn.ru)</w:t>
      </w:r>
      <w:r w:rsidR="000F7D35" w:rsidRPr="009F440A">
        <w:rPr>
          <w:rFonts w:ascii="Times New Roman" w:hAnsi="Times New Roman"/>
          <w:sz w:val="28"/>
          <w:szCs w:val="28"/>
        </w:rPr>
        <w:t>.</w:t>
      </w:r>
      <w:r w:rsidR="00401D64" w:rsidRPr="009F440A">
        <w:rPr>
          <w:rFonts w:ascii="Times New Roman" w:hAnsi="Times New Roman"/>
          <w:sz w:val="28"/>
          <w:szCs w:val="28"/>
        </w:rPr>
        <w:t xml:space="preserve"> </w:t>
      </w:r>
    </w:p>
    <w:p w:rsidR="00710EA9" w:rsidRPr="00B62C08" w:rsidRDefault="00710EA9" w:rsidP="00B62C08">
      <w:pPr>
        <w:autoSpaceDE w:val="0"/>
        <w:autoSpaceDN w:val="0"/>
        <w:adjustRightInd w:val="0"/>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 xml:space="preserve">I. Проект планировки территории. </w:t>
      </w:r>
    </w:p>
    <w:p w:rsidR="00BD2767" w:rsidRDefault="00710EA9" w:rsidP="00B62C08">
      <w:pPr>
        <w:autoSpaceDE w:val="0"/>
        <w:autoSpaceDN w:val="0"/>
        <w:adjustRightInd w:val="0"/>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Графическая часть. Чертеж красных линий, границ зон планируемого размещения линейного объект</w:t>
      </w:r>
      <w:r w:rsidR="00166AE4" w:rsidRPr="00B62C08">
        <w:rPr>
          <w:rFonts w:ascii="Times New Roman" w:hAnsi="Times New Roman"/>
          <w:b/>
          <w:bCs/>
          <w:color w:val="000000"/>
          <w:sz w:val="28"/>
          <w:szCs w:val="28"/>
        </w:rPr>
        <w:t>а</w:t>
      </w:r>
      <w:r w:rsidRPr="00B62C08">
        <w:rPr>
          <w:rFonts w:ascii="Times New Roman" w:hAnsi="Times New Roman"/>
          <w:b/>
          <w:bCs/>
          <w:color w:val="000000"/>
          <w:sz w:val="28"/>
          <w:szCs w:val="28"/>
        </w:rPr>
        <w:t xml:space="preserve">, </w:t>
      </w:r>
    </w:p>
    <w:p w:rsidR="00710EA9" w:rsidRPr="00B62C08" w:rsidRDefault="00710EA9" w:rsidP="00B62C08">
      <w:pPr>
        <w:autoSpaceDE w:val="0"/>
        <w:autoSpaceDN w:val="0"/>
        <w:adjustRightInd w:val="0"/>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линейных объектов, подлежащих реконструкции в связи с изменени</w:t>
      </w:r>
      <w:r w:rsidR="00BD2767">
        <w:rPr>
          <w:rFonts w:ascii="Times New Roman" w:hAnsi="Times New Roman"/>
          <w:b/>
          <w:bCs/>
          <w:color w:val="000000"/>
          <w:sz w:val="28"/>
          <w:szCs w:val="28"/>
        </w:rPr>
        <w:t>е</w:t>
      </w:r>
      <w:r w:rsidRPr="00B62C08">
        <w:rPr>
          <w:rFonts w:ascii="Times New Roman" w:hAnsi="Times New Roman"/>
          <w:b/>
          <w:bCs/>
          <w:color w:val="000000"/>
          <w:sz w:val="28"/>
          <w:szCs w:val="28"/>
        </w:rPr>
        <w:t>м их местоположения</w:t>
      </w:r>
    </w:p>
    <w:p w:rsidR="00710EA9" w:rsidRPr="00B62C08" w:rsidRDefault="00710EA9" w:rsidP="00D36FAE">
      <w:pPr>
        <w:autoSpaceDE w:val="0"/>
        <w:autoSpaceDN w:val="0"/>
        <w:adjustRightInd w:val="0"/>
        <w:spacing w:after="0" w:line="360" w:lineRule="auto"/>
        <w:jc w:val="center"/>
        <w:rPr>
          <w:sz w:val="28"/>
          <w:szCs w:val="28"/>
        </w:rPr>
      </w:pPr>
      <w:r w:rsidRPr="00B62C08">
        <w:rPr>
          <w:rFonts w:ascii="Times New Roman" w:hAnsi="Times New Roman"/>
          <w:b/>
          <w:bCs/>
          <w:color w:val="000000"/>
          <w:sz w:val="28"/>
          <w:szCs w:val="28"/>
        </w:rPr>
        <w:t>(Лист 1)</w:t>
      </w:r>
      <w:r w:rsidRPr="00B62C08">
        <w:rPr>
          <w:noProof/>
          <w:sz w:val="28"/>
          <w:szCs w:val="28"/>
        </w:rPr>
        <w:t xml:space="preserve"> </w:t>
      </w:r>
      <w:r w:rsidRPr="00B62C08">
        <w:rPr>
          <w:sz w:val="28"/>
          <w:szCs w:val="28"/>
        </w:rPr>
        <w:t xml:space="preserve"> </w:t>
      </w:r>
    </w:p>
    <w:p w:rsidR="00647B37" w:rsidRPr="0051544A" w:rsidRDefault="0068124D" w:rsidP="00D36FAE">
      <w:pPr>
        <w:autoSpaceDE w:val="0"/>
        <w:autoSpaceDN w:val="0"/>
        <w:adjustRightInd w:val="0"/>
        <w:spacing w:after="0" w:line="360" w:lineRule="auto"/>
        <w:jc w:val="center"/>
        <w:rPr>
          <w:sz w:val="26"/>
          <w:szCs w:val="26"/>
        </w:rPr>
      </w:pPr>
      <w:r>
        <w:rPr>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1.25pt;height:411.75pt">
            <v:imagedata r:id="rId10" o:title="Чертеж ППТ А4-001"/>
          </v:shape>
        </w:pict>
      </w:r>
    </w:p>
    <w:p w:rsidR="00710EA9" w:rsidRPr="00B62C08" w:rsidRDefault="00710EA9" w:rsidP="00D36FAE">
      <w:pPr>
        <w:autoSpaceDE w:val="0"/>
        <w:autoSpaceDN w:val="0"/>
        <w:adjustRightInd w:val="0"/>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(Лист 2)</w:t>
      </w:r>
    </w:p>
    <w:p w:rsidR="00867BBE" w:rsidRDefault="0068124D" w:rsidP="00D36FAE">
      <w:pPr>
        <w:autoSpaceDE w:val="0"/>
        <w:autoSpaceDN w:val="0"/>
        <w:adjustRightInd w:val="0"/>
        <w:spacing w:after="0" w:line="360" w:lineRule="auto"/>
        <w:jc w:val="center"/>
        <w:rPr>
          <w:rFonts w:ascii="Times New Roman" w:hAnsi="Times New Roman"/>
          <w:b/>
          <w:bCs/>
          <w:color w:val="000000"/>
          <w:sz w:val="26"/>
          <w:szCs w:val="26"/>
        </w:rPr>
      </w:pPr>
      <w:r>
        <w:rPr>
          <w:rFonts w:ascii="Times New Roman" w:hAnsi="Times New Roman"/>
          <w:b/>
          <w:bCs/>
          <w:color w:val="000000"/>
          <w:sz w:val="26"/>
          <w:szCs w:val="26"/>
        </w:rPr>
        <w:pict>
          <v:shape id="_x0000_i1026" type="#_x0000_t75" style="width:681pt;height:481.5pt">
            <v:imagedata r:id="rId11" o:title="Чертеж ППТ А4-002"/>
          </v:shape>
        </w:pict>
      </w:r>
    </w:p>
    <w:p w:rsidR="00710EA9" w:rsidRPr="00B62C08" w:rsidRDefault="00710EA9" w:rsidP="00D36FAE">
      <w:pPr>
        <w:autoSpaceDE w:val="0"/>
        <w:autoSpaceDN w:val="0"/>
        <w:adjustRightInd w:val="0"/>
        <w:spacing w:after="0" w:line="360" w:lineRule="auto"/>
        <w:jc w:val="center"/>
        <w:rPr>
          <w:sz w:val="28"/>
          <w:szCs w:val="28"/>
        </w:rPr>
      </w:pPr>
      <w:r w:rsidRPr="00B62C08">
        <w:rPr>
          <w:rFonts w:ascii="Times New Roman" w:hAnsi="Times New Roman"/>
          <w:b/>
          <w:bCs/>
          <w:color w:val="000000"/>
          <w:sz w:val="28"/>
          <w:szCs w:val="28"/>
        </w:rPr>
        <w:t>(Лист 3)</w:t>
      </w:r>
      <w:r w:rsidRPr="00B62C08">
        <w:rPr>
          <w:sz w:val="28"/>
          <w:szCs w:val="28"/>
        </w:rPr>
        <w:t xml:space="preserve"> </w:t>
      </w:r>
    </w:p>
    <w:p w:rsidR="007D4E2A" w:rsidRPr="00F3528D" w:rsidRDefault="0068124D" w:rsidP="00D36FAE">
      <w:pPr>
        <w:autoSpaceDE w:val="0"/>
        <w:autoSpaceDN w:val="0"/>
        <w:adjustRightInd w:val="0"/>
        <w:spacing w:after="0" w:line="360" w:lineRule="auto"/>
        <w:jc w:val="center"/>
        <w:rPr>
          <w:sz w:val="26"/>
          <w:szCs w:val="26"/>
        </w:rPr>
      </w:pPr>
      <w:r>
        <w:rPr>
          <w:sz w:val="26"/>
          <w:szCs w:val="26"/>
        </w:rPr>
        <w:pict>
          <v:shape id="_x0000_i1027" type="#_x0000_t75" style="width:687pt;height:485.25pt">
            <v:imagedata r:id="rId12" o:title="Чертеж ППТ А4-003"/>
          </v:shape>
        </w:pict>
      </w:r>
    </w:p>
    <w:p w:rsidR="00710EA9" w:rsidRPr="00B62C08" w:rsidRDefault="00710EA9" w:rsidP="00D36FAE">
      <w:pPr>
        <w:autoSpaceDE w:val="0"/>
        <w:autoSpaceDN w:val="0"/>
        <w:adjustRightInd w:val="0"/>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(Лист 4)</w:t>
      </w:r>
    </w:p>
    <w:p w:rsidR="00867BBE" w:rsidRPr="00F3528D" w:rsidRDefault="0068124D" w:rsidP="00D36FAE">
      <w:pPr>
        <w:autoSpaceDE w:val="0"/>
        <w:autoSpaceDN w:val="0"/>
        <w:adjustRightInd w:val="0"/>
        <w:spacing w:after="0" w:line="360" w:lineRule="auto"/>
        <w:jc w:val="center"/>
        <w:rPr>
          <w:sz w:val="26"/>
          <w:szCs w:val="26"/>
        </w:rPr>
      </w:pPr>
      <w:r>
        <w:rPr>
          <w:sz w:val="26"/>
          <w:szCs w:val="26"/>
        </w:rPr>
        <w:pict>
          <v:shape id="_x0000_i1028" type="#_x0000_t75" style="width:669pt;height:473.25pt">
            <v:imagedata r:id="rId13" o:title="Чертеж ППТ А4-004"/>
          </v:shape>
        </w:pict>
      </w:r>
    </w:p>
    <w:p w:rsidR="00710EA9" w:rsidRDefault="00710EA9" w:rsidP="00D36FAE">
      <w:pPr>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(Лист 5)</w:t>
      </w:r>
    </w:p>
    <w:p w:rsidR="00D36FAE" w:rsidRDefault="0068124D" w:rsidP="00D36FAE">
      <w:pPr>
        <w:spacing w:after="0" w:line="360" w:lineRule="auto"/>
        <w:jc w:val="center"/>
        <w:rPr>
          <w:rFonts w:ascii="Times New Roman" w:hAnsi="Times New Roman"/>
          <w:b/>
          <w:bCs/>
          <w:color w:val="000000"/>
          <w:sz w:val="28"/>
          <w:szCs w:val="28"/>
        </w:rPr>
      </w:pPr>
      <w:r>
        <w:rPr>
          <w:rFonts w:ascii="Times New Roman" w:hAnsi="Times New Roman"/>
          <w:b/>
          <w:bCs/>
          <w:color w:val="000000"/>
          <w:sz w:val="28"/>
          <w:szCs w:val="28"/>
        </w:rPr>
        <w:pict>
          <v:shape id="_x0000_i1029" type="#_x0000_t75" style="width:678pt;height:479.25pt">
            <v:imagedata r:id="rId14" o:title="Чертеж ППТ А4-005"/>
          </v:shape>
        </w:pict>
      </w:r>
    </w:p>
    <w:p w:rsidR="00710EA9" w:rsidRPr="00B62C08" w:rsidRDefault="00710EA9" w:rsidP="00D36FAE">
      <w:pPr>
        <w:spacing w:after="0" w:line="360" w:lineRule="auto"/>
        <w:jc w:val="center"/>
        <w:rPr>
          <w:rFonts w:ascii="Times New Roman" w:hAnsi="Times New Roman"/>
          <w:b/>
          <w:bCs/>
          <w:color w:val="000000"/>
          <w:sz w:val="28"/>
          <w:szCs w:val="28"/>
        </w:rPr>
      </w:pPr>
      <w:r w:rsidRPr="00B62C08">
        <w:rPr>
          <w:rFonts w:ascii="Times New Roman" w:hAnsi="Times New Roman"/>
          <w:b/>
          <w:bCs/>
          <w:color w:val="000000"/>
          <w:sz w:val="28"/>
          <w:szCs w:val="28"/>
        </w:rPr>
        <w:t>(Лист 6)</w:t>
      </w:r>
    </w:p>
    <w:p w:rsidR="0051544A" w:rsidRDefault="0068124D" w:rsidP="00C44577">
      <w:pPr>
        <w:tabs>
          <w:tab w:val="left" w:pos="426"/>
        </w:tabs>
        <w:spacing w:after="0" w:line="360" w:lineRule="auto"/>
        <w:contextualSpacing/>
        <w:jc w:val="center"/>
        <w:rPr>
          <w:rFonts w:ascii="Times New Roman" w:hAnsi="Times New Roman"/>
          <w:b/>
          <w:sz w:val="28"/>
          <w:szCs w:val="26"/>
          <w:lang w:val="en-US"/>
        </w:rPr>
        <w:sectPr w:rsidR="0051544A" w:rsidSect="002E5117">
          <w:headerReference w:type="default" r:id="rId15"/>
          <w:pgSz w:w="16840" w:h="11907" w:orient="landscape" w:code="9"/>
          <w:pgMar w:top="720" w:right="720" w:bottom="720" w:left="720" w:header="709" w:footer="567" w:gutter="0"/>
          <w:pgNumType w:start="3"/>
          <w:cols w:space="720"/>
          <w:docGrid w:linePitch="360"/>
        </w:sectPr>
      </w:pPr>
      <w:r>
        <w:rPr>
          <w:rFonts w:ascii="Times New Roman" w:hAnsi="Times New Roman"/>
          <w:b/>
          <w:sz w:val="28"/>
          <w:szCs w:val="26"/>
          <w:lang w:val="en-US"/>
        </w:rPr>
        <w:pict>
          <v:shape id="_x0000_i1030" type="#_x0000_t75" style="width:675pt;height:478.5pt">
            <v:imagedata r:id="rId16" o:title="Чертеж ППТ А4-006"/>
          </v:shape>
        </w:pict>
      </w:r>
    </w:p>
    <w:p w:rsidR="00BD2767" w:rsidRPr="00C44577" w:rsidRDefault="00BD2767" w:rsidP="00BD2767">
      <w:pPr>
        <w:spacing w:after="0" w:line="360" w:lineRule="auto"/>
        <w:ind w:right="-144"/>
        <w:jc w:val="center"/>
        <w:rPr>
          <w:rFonts w:ascii="Times New Roman" w:hAnsi="Times New Roman"/>
          <w:b/>
          <w:sz w:val="28"/>
          <w:szCs w:val="28"/>
        </w:rPr>
      </w:pPr>
    </w:p>
    <w:p w:rsidR="00C44577" w:rsidRPr="005F3145" w:rsidRDefault="00105DEB" w:rsidP="00C44577">
      <w:pPr>
        <w:tabs>
          <w:tab w:val="left" w:pos="426"/>
        </w:tabs>
        <w:spacing w:after="0" w:line="360" w:lineRule="auto"/>
        <w:ind w:left="567" w:right="91" w:firstLine="567"/>
        <w:contextualSpacing/>
        <w:jc w:val="center"/>
        <w:rPr>
          <w:rFonts w:ascii="Times New Roman" w:hAnsi="Times New Roman"/>
          <w:b/>
          <w:sz w:val="28"/>
          <w:szCs w:val="26"/>
          <w:lang w:eastAsia="ar-SA"/>
        </w:rPr>
      </w:pPr>
      <w:r w:rsidRPr="00105DEB">
        <w:rPr>
          <w:rFonts w:ascii="Times New Roman" w:hAnsi="Times New Roman"/>
          <w:b/>
          <w:sz w:val="28"/>
          <w:szCs w:val="28"/>
          <w:lang w:val="en-US"/>
        </w:rPr>
        <w:t>II</w:t>
      </w:r>
      <w:r w:rsidRPr="00105DEB">
        <w:rPr>
          <w:rFonts w:ascii="Times New Roman" w:hAnsi="Times New Roman"/>
          <w:b/>
          <w:sz w:val="28"/>
          <w:szCs w:val="28"/>
        </w:rPr>
        <w:t>.</w:t>
      </w:r>
      <w:r w:rsidR="00C44577" w:rsidRPr="005F3145">
        <w:rPr>
          <w:rFonts w:ascii="Times New Roman" w:hAnsi="Times New Roman"/>
          <w:b/>
          <w:sz w:val="28"/>
          <w:szCs w:val="26"/>
        </w:rPr>
        <w:t xml:space="preserve"> Положение о размещении линейного объекта </w:t>
      </w:r>
      <w:r w:rsidR="00C44577" w:rsidRPr="005F3145">
        <w:rPr>
          <w:rFonts w:ascii="Times New Roman" w:hAnsi="Times New Roman"/>
          <w:b/>
          <w:sz w:val="28"/>
          <w:szCs w:val="26"/>
        </w:rPr>
        <w:br/>
      </w:r>
      <w:r w:rsidR="00C44577" w:rsidRPr="005F3145">
        <w:rPr>
          <w:rFonts w:ascii="Times New Roman" w:hAnsi="Times New Roman"/>
          <w:b/>
          <w:sz w:val="28"/>
          <w:szCs w:val="26"/>
          <w:lang w:eastAsia="ar-SA"/>
        </w:rPr>
        <w:t>«</w:t>
      </w:r>
      <w:bookmarkStart w:id="1" w:name="_Hlk140656155"/>
      <w:r w:rsidR="00C44577" w:rsidRPr="005F3145">
        <w:rPr>
          <w:rFonts w:ascii="Times New Roman" w:hAnsi="Times New Roman"/>
          <w:b/>
          <w:sz w:val="28"/>
          <w:szCs w:val="26"/>
          <w:lang w:eastAsia="ar-SA"/>
        </w:rPr>
        <w:t>Городская улица близ строящегося ЖК «Алтын Яр» в Приволжском районе г. Казани в районе Фермского шоссе с выходом на улицу Кулагина</w:t>
      </w:r>
      <w:bookmarkEnd w:id="1"/>
      <w:r w:rsidR="00C44577" w:rsidRPr="005F3145">
        <w:rPr>
          <w:rFonts w:ascii="Times New Roman" w:hAnsi="Times New Roman"/>
          <w:b/>
          <w:sz w:val="28"/>
          <w:szCs w:val="26"/>
          <w:lang w:eastAsia="ar-SA"/>
        </w:rPr>
        <w:t>»</w:t>
      </w:r>
    </w:p>
    <w:p w:rsidR="00C44577" w:rsidRPr="00C44577" w:rsidRDefault="00C44577" w:rsidP="00105DEB">
      <w:pPr>
        <w:spacing w:after="0" w:line="360" w:lineRule="auto"/>
        <w:ind w:firstLine="567"/>
        <w:contextualSpacing/>
        <w:jc w:val="both"/>
        <w:rPr>
          <w:rFonts w:ascii="Times New Roman" w:hAnsi="Times New Roman"/>
          <w:sz w:val="28"/>
          <w:szCs w:val="28"/>
        </w:rPr>
      </w:pPr>
      <w:r w:rsidRPr="00C44577">
        <w:rPr>
          <w:rFonts w:ascii="Times New Roman" w:hAnsi="Times New Roman"/>
          <w:sz w:val="28"/>
          <w:szCs w:val="28"/>
        </w:rPr>
        <w:t>Проект планировки территории подготовлен в соответствии со                    статьями 42, 45, 46 Градостроительного кодекса Российской Федерации согласно техническому заданию на разработку проекта планировки территории.</w:t>
      </w:r>
    </w:p>
    <w:p w:rsidR="00C44577" w:rsidRPr="00C44577" w:rsidRDefault="00C44577" w:rsidP="00105DEB">
      <w:pPr>
        <w:spacing w:after="0" w:line="360" w:lineRule="auto"/>
        <w:ind w:firstLine="567"/>
        <w:contextualSpacing/>
        <w:jc w:val="both"/>
        <w:rPr>
          <w:rFonts w:ascii="Times New Roman" w:hAnsi="Times New Roman"/>
          <w:sz w:val="28"/>
          <w:szCs w:val="28"/>
        </w:rPr>
      </w:pPr>
      <w:r w:rsidRPr="00C44577">
        <w:rPr>
          <w:rFonts w:ascii="Times New Roman" w:hAnsi="Times New Roman"/>
          <w:sz w:val="28"/>
          <w:szCs w:val="28"/>
        </w:rPr>
        <w:t>Проектирование ведется с учетом документации по планировке территории, утвержденной Постановлением Исполнительного комитета г.Казани от 23.09.2019 №3388 "Об утверждении проекта планировки территории «33 Военный городок», от 25.04.2023 № 1180 "О внесении изменений в проект планировки территории «33 Военный городок», утвержденный постановлением Исполнительного комитета г.Казани от 23.09.2019 №3388», Постановлением Кабинета Министров Республики Татарстан от 30.12.2009 №905 «Об утверждении проекта планировки территории муниципального образования г.Казани «Озеро Средний Кабан»».</w:t>
      </w:r>
    </w:p>
    <w:p w:rsidR="00C44577" w:rsidRPr="00C44577" w:rsidRDefault="00C44577" w:rsidP="00105DEB">
      <w:pPr>
        <w:spacing w:after="0" w:line="360" w:lineRule="auto"/>
        <w:ind w:firstLine="567"/>
        <w:contextualSpacing/>
        <w:jc w:val="both"/>
        <w:rPr>
          <w:rFonts w:ascii="Times New Roman" w:hAnsi="Times New Roman"/>
          <w:sz w:val="28"/>
          <w:szCs w:val="28"/>
        </w:rPr>
      </w:pPr>
      <w:r w:rsidRPr="00C44577">
        <w:rPr>
          <w:rFonts w:ascii="Times New Roman" w:hAnsi="Times New Roman"/>
          <w:sz w:val="28"/>
          <w:szCs w:val="28"/>
        </w:rPr>
        <w:t>Проектируемая автомобильная дорога расположена в Приволжском районе г.Казани. Берет начало от улицы Кулагина и заканчивается на Фермском шоссе.</w:t>
      </w:r>
    </w:p>
    <w:p w:rsidR="00C44577" w:rsidRPr="00C44577" w:rsidRDefault="00C44577" w:rsidP="00105DEB">
      <w:pPr>
        <w:spacing w:after="0" w:line="360" w:lineRule="auto"/>
        <w:ind w:firstLine="567"/>
        <w:contextualSpacing/>
        <w:jc w:val="both"/>
        <w:rPr>
          <w:rFonts w:ascii="Times New Roman" w:hAnsi="Times New Roman"/>
          <w:sz w:val="28"/>
          <w:szCs w:val="28"/>
        </w:rPr>
      </w:pPr>
      <w:r w:rsidRPr="00C44577">
        <w:rPr>
          <w:rFonts w:ascii="Times New Roman" w:hAnsi="Times New Roman"/>
          <w:sz w:val="28"/>
          <w:szCs w:val="28"/>
        </w:rPr>
        <w:t>Территория проектирования находится в зоне умеренно континентального климата и входит в подрайон II согласно схематической карте климатического районирования для строительства, относится к III дорожно-климатической зоне районирования Российской Федерации. Территорию характеризует наличие подземных и надземных инженерных сетей.</w:t>
      </w:r>
    </w:p>
    <w:p w:rsidR="00C44577" w:rsidRPr="00C44577" w:rsidRDefault="00C44577" w:rsidP="00105DEB">
      <w:pPr>
        <w:spacing w:after="0" w:line="360" w:lineRule="auto"/>
        <w:ind w:firstLine="567"/>
        <w:contextualSpacing/>
        <w:jc w:val="both"/>
        <w:rPr>
          <w:rFonts w:ascii="Times New Roman" w:hAnsi="Times New Roman"/>
          <w:sz w:val="28"/>
          <w:szCs w:val="28"/>
          <w:lang w:eastAsia="ar-SA"/>
        </w:rPr>
      </w:pPr>
      <w:r w:rsidRPr="00C44577">
        <w:rPr>
          <w:rFonts w:ascii="Times New Roman" w:hAnsi="Times New Roman"/>
          <w:sz w:val="28"/>
          <w:szCs w:val="28"/>
        </w:rPr>
        <w:t>Проектом планировки территории</w:t>
      </w:r>
      <w:r w:rsidRPr="00C44577">
        <w:rPr>
          <w:rFonts w:ascii="Times New Roman" w:hAnsi="Times New Roman"/>
          <w:sz w:val="28"/>
          <w:szCs w:val="28"/>
          <w:lang w:eastAsia="ar-SA"/>
        </w:rPr>
        <w:t xml:space="preserve"> устанавливаются красные линии, обозначающие границы территории общего пользования. Границы планируемого размещения линейного объекта приняты в соответствии с расположением реконструируемой автодороги в границах устанавливаемых красных линий. Кроме того, отменяются установленные красные линии, в связи с необходимостью исключения пересечения с земельным участком под территории общего пользования.</w:t>
      </w:r>
    </w:p>
    <w:p w:rsidR="00C44577" w:rsidRPr="00C44577" w:rsidRDefault="00C44577" w:rsidP="00105DEB">
      <w:pPr>
        <w:spacing w:after="0" w:line="360" w:lineRule="auto"/>
        <w:ind w:firstLine="567"/>
        <w:contextualSpacing/>
        <w:jc w:val="both"/>
        <w:rPr>
          <w:rFonts w:ascii="Times New Roman" w:hAnsi="Times New Roman"/>
          <w:sz w:val="28"/>
          <w:szCs w:val="28"/>
          <w:lang w:eastAsia="ar-SA"/>
        </w:rPr>
      </w:pPr>
      <w:r w:rsidRPr="00C44577">
        <w:rPr>
          <w:rFonts w:ascii="Times New Roman" w:hAnsi="Times New Roman"/>
          <w:sz w:val="28"/>
          <w:szCs w:val="28"/>
          <w:lang w:eastAsia="ar-SA"/>
        </w:rPr>
        <w:t>В соответствии с утвержденным Генеральным планом муниципального образования г.Казани линейный объект «Городская улица близ строящегося ЖК «Алтын Яр» в Приволжском районе г. Казани в районе Фермского шоссе с выходом на улицу Кулагина» относится к категории «Магистральная улица районного значения».</w:t>
      </w:r>
    </w:p>
    <w:p w:rsidR="00C44577" w:rsidRPr="005F3145" w:rsidRDefault="00C44577" w:rsidP="00105DEB">
      <w:pPr>
        <w:spacing w:after="0" w:line="360" w:lineRule="auto"/>
        <w:ind w:firstLine="567"/>
        <w:contextualSpacing/>
        <w:jc w:val="both"/>
        <w:rPr>
          <w:rFonts w:ascii="Times New Roman" w:hAnsi="Times New Roman"/>
          <w:sz w:val="28"/>
          <w:szCs w:val="28"/>
          <w:lang w:eastAsia="ar-SA"/>
        </w:rPr>
      </w:pPr>
      <w:r w:rsidRPr="00C44577">
        <w:rPr>
          <w:rFonts w:ascii="Times New Roman" w:hAnsi="Times New Roman"/>
          <w:sz w:val="28"/>
          <w:szCs w:val="28"/>
          <w:lang w:eastAsia="ar-SA"/>
        </w:rPr>
        <w:t xml:space="preserve">Строительство линейного объекта «Городская улица близ строящегося ЖК «Алтын Яр» в Приволжском районе г. Казани в районе Фермского шоссе с выходом на улицу Кулагина» предусмотрено в </w:t>
      </w:r>
      <w:r w:rsidRPr="005F3145">
        <w:rPr>
          <w:rFonts w:ascii="Times New Roman" w:hAnsi="Times New Roman"/>
          <w:sz w:val="28"/>
          <w:szCs w:val="28"/>
          <w:lang w:eastAsia="ar-SA"/>
        </w:rPr>
        <w:t>два этапа.</w:t>
      </w:r>
    </w:p>
    <w:p w:rsidR="00C44577" w:rsidRPr="005F3145" w:rsidRDefault="00C44577" w:rsidP="00105DEB">
      <w:pPr>
        <w:spacing w:after="0" w:line="360" w:lineRule="auto"/>
        <w:ind w:firstLine="567"/>
        <w:contextualSpacing/>
        <w:jc w:val="both"/>
        <w:rPr>
          <w:rFonts w:ascii="Times New Roman" w:hAnsi="Times New Roman"/>
          <w:sz w:val="28"/>
          <w:szCs w:val="28"/>
          <w:lang w:eastAsia="ar-SA"/>
        </w:rPr>
      </w:pPr>
      <w:r w:rsidRPr="005F3145">
        <w:rPr>
          <w:rFonts w:ascii="Times New Roman" w:hAnsi="Times New Roman"/>
          <w:sz w:val="28"/>
          <w:szCs w:val="28"/>
          <w:lang w:eastAsia="ar-SA"/>
        </w:rPr>
        <w:t>– 1-й этап работ – строительство участка магистральной улицы общегородского значения от Фермского шоссе в близи строящегося ЖК «Алтын Яр» до моста через Монастырскую протоку.</w:t>
      </w:r>
    </w:p>
    <w:p w:rsidR="00925720" w:rsidRDefault="00C44577" w:rsidP="00105DEB">
      <w:pPr>
        <w:spacing w:after="0" w:line="360" w:lineRule="auto"/>
        <w:ind w:firstLine="567"/>
        <w:contextualSpacing/>
        <w:jc w:val="both"/>
        <w:rPr>
          <w:rFonts w:ascii="Times New Roman" w:hAnsi="Times New Roman"/>
          <w:sz w:val="28"/>
          <w:szCs w:val="28"/>
          <w:lang w:eastAsia="ar-SA"/>
        </w:rPr>
      </w:pPr>
      <w:r w:rsidRPr="005F3145">
        <w:rPr>
          <w:rFonts w:ascii="Times New Roman" w:hAnsi="Times New Roman"/>
          <w:sz w:val="28"/>
          <w:szCs w:val="28"/>
          <w:lang w:eastAsia="ar-SA"/>
        </w:rPr>
        <w:t xml:space="preserve">– 2-й этап работ – строительство участка магистральной улицы общегородского значения от моста через Монастырскую протоку до выхода на улицу Владимира Кулагина и, </w:t>
      </w:r>
      <w:r w:rsidRPr="00C44577">
        <w:rPr>
          <w:rFonts w:ascii="Times New Roman" w:hAnsi="Times New Roman"/>
          <w:sz w:val="28"/>
          <w:szCs w:val="28"/>
          <w:lang w:eastAsia="ar-SA"/>
        </w:rPr>
        <w:t>при необходимости,</w:t>
      </w:r>
      <w:r w:rsidRPr="005F3145">
        <w:rPr>
          <w:rFonts w:ascii="Times New Roman" w:hAnsi="Times New Roman"/>
          <w:sz w:val="28"/>
          <w:szCs w:val="28"/>
          <w:lang w:eastAsia="ar-SA"/>
        </w:rPr>
        <w:t xml:space="preserve"> перекладка (вынос)</w:t>
      </w:r>
      <w:r w:rsidRPr="00C44577">
        <w:rPr>
          <w:rFonts w:ascii="Times New Roman" w:hAnsi="Times New Roman"/>
          <w:sz w:val="28"/>
          <w:szCs w:val="28"/>
          <w:lang w:eastAsia="ar-SA"/>
        </w:rPr>
        <w:t xml:space="preserve"> за пределы проезжей части</w:t>
      </w:r>
      <w:r w:rsidRPr="005F3145">
        <w:rPr>
          <w:rFonts w:ascii="Times New Roman" w:hAnsi="Times New Roman"/>
          <w:sz w:val="28"/>
          <w:szCs w:val="28"/>
          <w:lang w:eastAsia="ar-SA"/>
        </w:rPr>
        <w:t>, переустройство,</w:t>
      </w:r>
      <w:r w:rsidRPr="00C44577">
        <w:rPr>
          <w:rFonts w:ascii="Times New Roman" w:hAnsi="Times New Roman"/>
          <w:sz w:val="28"/>
          <w:szCs w:val="28"/>
          <w:lang w:eastAsia="ar-SA"/>
        </w:rPr>
        <w:t xml:space="preserve"> устройство защитных футляров объектов инженерной</w:t>
      </w:r>
      <w:r w:rsidRPr="005F3145">
        <w:rPr>
          <w:rFonts w:ascii="Times New Roman" w:hAnsi="Times New Roman"/>
          <w:bCs/>
          <w:sz w:val="28"/>
          <w:szCs w:val="28"/>
        </w:rPr>
        <w:t xml:space="preserve"> инфраструктуры,</w:t>
      </w:r>
      <w:r w:rsidRPr="005F3145">
        <w:rPr>
          <w:rFonts w:ascii="Times New Roman" w:hAnsi="Times New Roman"/>
          <w:sz w:val="28"/>
          <w:szCs w:val="28"/>
        </w:rPr>
        <w:t xml:space="preserve"> </w:t>
      </w:r>
      <w:r>
        <w:rPr>
          <w:rFonts w:ascii="Times New Roman" w:hAnsi="Times New Roman"/>
          <w:sz w:val="28"/>
          <w:szCs w:val="28"/>
        </w:rPr>
        <w:t xml:space="preserve">организация остановочных пунктов общественного транспорта и </w:t>
      </w:r>
      <w:r w:rsidRPr="005F3145">
        <w:rPr>
          <w:rFonts w:ascii="Times New Roman" w:hAnsi="Times New Roman"/>
          <w:sz w:val="28"/>
          <w:szCs w:val="28"/>
        </w:rPr>
        <w:t xml:space="preserve">установка светофорных объектов </w:t>
      </w:r>
      <w:r w:rsidRPr="005F3145">
        <w:rPr>
          <w:rFonts w:ascii="Times New Roman" w:hAnsi="Times New Roman"/>
          <w:bCs/>
          <w:sz w:val="28"/>
          <w:szCs w:val="28"/>
        </w:rPr>
        <w:t xml:space="preserve">в </w:t>
      </w:r>
      <w:r w:rsidRPr="005F3145">
        <w:rPr>
          <w:rFonts w:ascii="Times New Roman" w:hAnsi="Times New Roman"/>
          <w:sz w:val="28"/>
          <w:szCs w:val="28"/>
        </w:rPr>
        <w:t xml:space="preserve">границы производства работ, </w:t>
      </w:r>
      <w:r w:rsidRPr="005F3145">
        <w:rPr>
          <w:rFonts w:ascii="Times New Roman" w:hAnsi="Times New Roman"/>
          <w:bCs/>
          <w:sz w:val="28"/>
          <w:szCs w:val="28"/>
        </w:rPr>
        <w:t xml:space="preserve">в </w:t>
      </w:r>
      <w:r w:rsidRPr="00925720">
        <w:rPr>
          <w:rFonts w:ascii="Times New Roman" w:hAnsi="Times New Roman"/>
          <w:sz w:val="28"/>
          <w:szCs w:val="28"/>
          <w:lang w:eastAsia="ar-SA"/>
        </w:rPr>
        <w:t>соответствии с техническими условиями эксплуатирующих организаций и балансодержателей.</w:t>
      </w:r>
      <w:r w:rsidR="00925720" w:rsidRPr="00925720">
        <w:rPr>
          <w:rFonts w:ascii="Times New Roman" w:hAnsi="Times New Roman"/>
          <w:sz w:val="28"/>
          <w:szCs w:val="28"/>
          <w:lang w:eastAsia="ar-SA"/>
        </w:rPr>
        <w:t xml:space="preserve"> </w:t>
      </w:r>
    </w:p>
    <w:p w:rsidR="00925720" w:rsidRPr="00925720" w:rsidRDefault="00925720" w:rsidP="00105DEB">
      <w:pPr>
        <w:spacing w:after="0" w:line="360" w:lineRule="auto"/>
        <w:ind w:firstLine="567"/>
        <w:contextualSpacing/>
        <w:jc w:val="both"/>
        <w:rPr>
          <w:rFonts w:ascii="Times New Roman" w:hAnsi="Times New Roman"/>
          <w:sz w:val="28"/>
          <w:szCs w:val="28"/>
          <w:lang w:eastAsia="ar-SA"/>
        </w:rPr>
      </w:pPr>
      <w:r w:rsidRPr="00925720">
        <w:rPr>
          <w:rFonts w:ascii="Times New Roman" w:hAnsi="Times New Roman"/>
          <w:sz w:val="28"/>
          <w:szCs w:val="28"/>
          <w:lang w:eastAsia="ar-SA"/>
        </w:rPr>
        <w:t xml:space="preserve">Реализация 2-го этапа производится после принятия решения о развитии </w:t>
      </w:r>
      <w:r>
        <w:rPr>
          <w:rFonts w:ascii="Times New Roman" w:hAnsi="Times New Roman"/>
          <w:sz w:val="28"/>
          <w:szCs w:val="28"/>
          <w:lang w:eastAsia="ar-SA"/>
        </w:rPr>
        <w:t xml:space="preserve">данной </w:t>
      </w:r>
      <w:r w:rsidRPr="00925720">
        <w:rPr>
          <w:rFonts w:ascii="Times New Roman" w:hAnsi="Times New Roman"/>
          <w:sz w:val="28"/>
          <w:szCs w:val="28"/>
          <w:lang w:eastAsia="ar-SA"/>
        </w:rPr>
        <w:t xml:space="preserve">территории, ограниченной устанавливаемыми красными линиями в части 2-го этапа работ после </w:t>
      </w:r>
      <w:r>
        <w:rPr>
          <w:rFonts w:ascii="Times New Roman" w:hAnsi="Times New Roman"/>
          <w:sz w:val="28"/>
          <w:szCs w:val="28"/>
          <w:lang w:eastAsia="ar-SA"/>
        </w:rPr>
        <w:t xml:space="preserve">строительства </w:t>
      </w:r>
      <w:r w:rsidRPr="005F3145">
        <w:rPr>
          <w:rFonts w:ascii="Times New Roman" w:hAnsi="Times New Roman"/>
          <w:sz w:val="28"/>
          <w:szCs w:val="28"/>
          <w:lang w:eastAsia="ar-SA"/>
        </w:rPr>
        <w:t>участка магистральной улицы</w:t>
      </w:r>
      <w:r>
        <w:rPr>
          <w:rFonts w:ascii="Times New Roman" w:hAnsi="Times New Roman"/>
          <w:sz w:val="28"/>
          <w:szCs w:val="28"/>
          <w:lang w:eastAsia="ar-SA"/>
        </w:rPr>
        <w:t xml:space="preserve"> на</w:t>
      </w:r>
      <w:r w:rsidRPr="00925720">
        <w:rPr>
          <w:rFonts w:ascii="Times New Roman" w:hAnsi="Times New Roman"/>
          <w:sz w:val="28"/>
          <w:szCs w:val="28"/>
          <w:lang w:eastAsia="ar-SA"/>
        </w:rPr>
        <w:t xml:space="preserve"> 1 этап</w:t>
      </w:r>
      <w:r>
        <w:rPr>
          <w:rFonts w:ascii="Times New Roman" w:hAnsi="Times New Roman"/>
          <w:sz w:val="28"/>
          <w:szCs w:val="28"/>
          <w:lang w:eastAsia="ar-SA"/>
        </w:rPr>
        <w:t>е</w:t>
      </w:r>
      <w:r w:rsidRPr="00925720">
        <w:rPr>
          <w:rFonts w:ascii="Times New Roman" w:hAnsi="Times New Roman"/>
          <w:sz w:val="28"/>
          <w:szCs w:val="28"/>
          <w:lang w:eastAsia="ar-SA"/>
        </w:rPr>
        <w:t>.</w:t>
      </w:r>
    </w:p>
    <w:p w:rsidR="00535204" w:rsidRDefault="00535204" w:rsidP="00AF6A7F">
      <w:pPr>
        <w:spacing w:after="0" w:line="360" w:lineRule="auto"/>
        <w:ind w:firstLine="567"/>
        <w:contextualSpacing/>
        <w:jc w:val="both"/>
        <w:rPr>
          <w:rFonts w:ascii="Times New Roman" w:hAnsi="Times New Roman"/>
          <w:sz w:val="28"/>
          <w:szCs w:val="28"/>
          <w:lang w:eastAsia="ar-SA"/>
        </w:rPr>
      </w:pPr>
      <w:r w:rsidRPr="00EB518C">
        <w:rPr>
          <w:rFonts w:ascii="Times New Roman" w:hAnsi="Times New Roman"/>
          <w:sz w:val="28"/>
          <w:szCs w:val="28"/>
          <w:lang w:eastAsia="ar-SA"/>
        </w:rPr>
        <w:t>Проектом планировки предусм</w:t>
      </w:r>
      <w:r>
        <w:rPr>
          <w:rFonts w:ascii="Times New Roman" w:hAnsi="Times New Roman"/>
          <w:sz w:val="28"/>
          <w:szCs w:val="28"/>
          <w:lang w:eastAsia="ar-SA"/>
        </w:rPr>
        <w:t>отрено</w:t>
      </w:r>
      <w:r w:rsidRPr="00EB518C">
        <w:rPr>
          <w:rFonts w:ascii="Times New Roman" w:hAnsi="Times New Roman"/>
          <w:sz w:val="28"/>
          <w:szCs w:val="28"/>
          <w:lang w:eastAsia="ar-SA"/>
        </w:rPr>
        <w:t xml:space="preserve"> размещение </w:t>
      </w:r>
      <w:r>
        <w:rPr>
          <w:rFonts w:ascii="Times New Roman" w:hAnsi="Times New Roman"/>
          <w:sz w:val="28"/>
          <w:szCs w:val="28"/>
          <w:lang w:eastAsia="ar-SA"/>
        </w:rPr>
        <w:t>трех на</w:t>
      </w:r>
      <w:r w:rsidRPr="00EB518C">
        <w:rPr>
          <w:rFonts w:ascii="Times New Roman" w:hAnsi="Times New Roman"/>
          <w:sz w:val="28"/>
          <w:szCs w:val="28"/>
          <w:lang w:eastAsia="ar-SA"/>
        </w:rPr>
        <w:t xml:space="preserve">земных и </w:t>
      </w:r>
      <w:r>
        <w:rPr>
          <w:rFonts w:ascii="Times New Roman" w:hAnsi="Times New Roman"/>
          <w:sz w:val="28"/>
          <w:szCs w:val="28"/>
          <w:lang w:eastAsia="ar-SA"/>
        </w:rPr>
        <w:t xml:space="preserve">одного </w:t>
      </w:r>
      <w:r w:rsidRPr="00EB518C">
        <w:rPr>
          <w:rFonts w:ascii="Times New Roman" w:hAnsi="Times New Roman"/>
          <w:sz w:val="28"/>
          <w:szCs w:val="28"/>
          <w:lang w:eastAsia="ar-SA"/>
        </w:rPr>
        <w:t>надземн</w:t>
      </w:r>
      <w:r>
        <w:rPr>
          <w:rFonts w:ascii="Times New Roman" w:hAnsi="Times New Roman"/>
          <w:sz w:val="28"/>
          <w:szCs w:val="28"/>
          <w:lang w:eastAsia="ar-SA"/>
        </w:rPr>
        <w:t>ого</w:t>
      </w:r>
      <w:r w:rsidRPr="00EB518C">
        <w:rPr>
          <w:rFonts w:ascii="Times New Roman" w:hAnsi="Times New Roman"/>
          <w:sz w:val="28"/>
          <w:szCs w:val="28"/>
          <w:lang w:eastAsia="ar-SA"/>
        </w:rPr>
        <w:t xml:space="preserve"> пешеходн</w:t>
      </w:r>
      <w:r>
        <w:rPr>
          <w:rFonts w:ascii="Times New Roman" w:hAnsi="Times New Roman"/>
          <w:sz w:val="28"/>
          <w:szCs w:val="28"/>
          <w:lang w:eastAsia="ar-SA"/>
        </w:rPr>
        <w:t>ого</w:t>
      </w:r>
      <w:r w:rsidRPr="00EB518C">
        <w:rPr>
          <w:rFonts w:ascii="Times New Roman" w:hAnsi="Times New Roman"/>
          <w:sz w:val="28"/>
          <w:szCs w:val="28"/>
          <w:lang w:eastAsia="ar-SA"/>
        </w:rPr>
        <w:t xml:space="preserve"> переход</w:t>
      </w:r>
      <w:r>
        <w:rPr>
          <w:rFonts w:ascii="Times New Roman" w:hAnsi="Times New Roman"/>
          <w:sz w:val="28"/>
          <w:szCs w:val="28"/>
          <w:lang w:eastAsia="ar-SA"/>
        </w:rPr>
        <w:t>а:</w:t>
      </w:r>
    </w:p>
    <w:p w:rsidR="00535204" w:rsidRDefault="00535204" w:rsidP="00AF6A7F">
      <w:pPr>
        <w:pStyle w:val="a6"/>
        <w:numPr>
          <w:ilvl w:val="0"/>
          <w:numId w:val="9"/>
        </w:numPr>
        <w:spacing w:after="0" w:line="360" w:lineRule="auto"/>
        <w:ind w:left="0" w:firstLine="567"/>
        <w:jc w:val="both"/>
        <w:rPr>
          <w:rFonts w:ascii="Times New Roman" w:hAnsi="Times New Roman"/>
          <w:sz w:val="28"/>
          <w:szCs w:val="28"/>
          <w:lang w:eastAsia="ar-SA"/>
        </w:rPr>
      </w:pPr>
      <w:r>
        <w:rPr>
          <w:rFonts w:ascii="Times New Roman" w:hAnsi="Times New Roman"/>
          <w:sz w:val="28"/>
          <w:szCs w:val="28"/>
          <w:lang w:eastAsia="ar-SA"/>
        </w:rPr>
        <w:t>На пересечении ул. Кулагина и ул.Майкопская (</w:t>
      </w:r>
      <w:r w:rsidRPr="00EB518C">
        <w:rPr>
          <w:rFonts w:ascii="Times New Roman" w:hAnsi="Times New Roman"/>
          <w:sz w:val="28"/>
          <w:szCs w:val="28"/>
          <w:lang w:eastAsia="ar-SA"/>
        </w:rPr>
        <w:t>наземн</w:t>
      </w:r>
      <w:r>
        <w:rPr>
          <w:rFonts w:ascii="Times New Roman" w:hAnsi="Times New Roman"/>
          <w:sz w:val="28"/>
          <w:szCs w:val="28"/>
          <w:lang w:eastAsia="ar-SA"/>
        </w:rPr>
        <w:t>ый);</w:t>
      </w:r>
    </w:p>
    <w:p w:rsidR="00535204" w:rsidRDefault="00535204" w:rsidP="00AF6A7F">
      <w:pPr>
        <w:pStyle w:val="a6"/>
        <w:numPr>
          <w:ilvl w:val="0"/>
          <w:numId w:val="9"/>
        </w:numPr>
        <w:spacing w:after="0" w:line="360" w:lineRule="auto"/>
        <w:ind w:left="0" w:firstLine="567"/>
        <w:jc w:val="both"/>
        <w:rPr>
          <w:rFonts w:ascii="Times New Roman" w:hAnsi="Times New Roman"/>
          <w:sz w:val="28"/>
          <w:szCs w:val="28"/>
          <w:lang w:eastAsia="ar-SA"/>
        </w:rPr>
      </w:pPr>
      <w:r>
        <w:rPr>
          <w:rFonts w:ascii="Times New Roman" w:hAnsi="Times New Roman"/>
          <w:sz w:val="28"/>
          <w:szCs w:val="28"/>
          <w:lang w:eastAsia="ar-SA"/>
        </w:rPr>
        <w:t>На пересечении ул. Ачинская и ул.Балашовская (</w:t>
      </w:r>
      <w:r w:rsidRPr="00EB518C">
        <w:rPr>
          <w:rFonts w:ascii="Times New Roman" w:hAnsi="Times New Roman"/>
          <w:sz w:val="28"/>
          <w:szCs w:val="28"/>
          <w:lang w:eastAsia="ar-SA"/>
        </w:rPr>
        <w:t>наземн</w:t>
      </w:r>
      <w:r>
        <w:rPr>
          <w:rFonts w:ascii="Times New Roman" w:hAnsi="Times New Roman"/>
          <w:sz w:val="28"/>
          <w:szCs w:val="28"/>
          <w:lang w:eastAsia="ar-SA"/>
        </w:rPr>
        <w:t>ый);</w:t>
      </w:r>
    </w:p>
    <w:p w:rsidR="00535204" w:rsidRDefault="00535204" w:rsidP="00AF6A7F">
      <w:pPr>
        <w:pStyle w:val="a6"/>
        <w:numPr>
          <w:ilvl w:val="0"/>
          <w:numId w:val="9"/>
        </w:numPr>
        <w:spacing w:after="0" w:line="360" w:lineRule="auto"/>
        <w:ind w:left="0" w:firstLine="567"/>
        <w:jc w:val="both"/>
        <w:rPr>
          <w:rFonts w:ascii="Times New Roman" w:hAnsi="Times New Roman"/>
          <w:sz w:val="28"/>
          <w:szCs w:val="28"/>
          <w:lang w:eastAsia="ar-SA"/>
        </w:rPr>
      </w:pPr>
      <w:r>
        <w:rPr>
          <w:rFonts w:ascii="Times New Roman" w:hAnsi="Times New Roman"/>
          <w:sz w:val="28"/>
          <w:szCs w:val="28"/>
          <w:lang w:eastAsia="ar-SA"/>
        </w:rPr>
        <w:t xml:space="preserve">С </w:t>
      </w:r>
      <w:r w:rsidRPr="00537DF7">
        <w:rPr>
          <w:rFonts w:ascii="Times New Roman" w:hAnsi="Times New Roman"/>
          <w:sz w:val="28"/>
          <w:szCs w:val="28"/>
          <w:lang w:eastAsia="ar-SA"/>
        </w:rPr>
        <w:t>жило</w:t>
      </w:r>
      <w:r>
        <w:rPr>
          <w:rFonts w:ascii="Times New Roman" w:hAnsi="Times New Roman"/>
          <w:sz w:val="28"/>
          <w:szCs w:val="28"/>
          <w:lang w:eastAsia="ar-SA"/>
        </w:rPr>
        <w:t>го</w:t>
      </w:r>
      <w:r w:rsidRPr="00537DF7">
        <w:rPr>
          <w:rFonts w:ascii="Times New Roman" w:hAnsi="Times New Roman"/>
          <w:sz w:val="28"/>
          <w:szCs w:val="28"/>
          <w:lang w:eastAsia="ar-SA"/>
        </w:rPr>
        <w:t xml:space="preserve"> комплекс</w:t>
      </w:r>
      <w:r>
        <w:rPr>
          <w:rFonts w:ascii="Times New Roman" w:hAnsi="Times New Roman"/>
          <w:sz w:val="28"/>
          <w:szCs w:val="28"/>
          <w:lang w:eastAsia="ar-SA"/>
        </w:rPr>
        <w:t>а «Аквамарин» к оз. Средний Кабан (</w:t>
      </w:r>
      <w:r w:rsidRPr="00EB518C">
        <w:rPr>
          <w:rFonts w:ascii="Times New Roman" w:hAnsi="Times New Roman"/>
          <w:sz w:val="28"/>
          <w:szCs w:val="28"/>
          <w:lang w:eastAsia="ar-SA"/>
        </w:rPr>
        <w:t>наземн</w:t>
      </w:r>
      <w:r>
        <w:rPr>
          <w:rFonts w:ascii="Times New Roman" w:hAnsi="Times New Roman"/>
          <w:sz w:val="28"/>
          <w:szCs w:val="28"/>
          <w:lang w:eastAsia="ar-SA"/>
        </w:rPr>
        <w:t>ый);</w:t>
      </w:r>
    </w:p>
    <w:p w:rsidR="00535204" w:rsidRPr="00535204" w:rsidRDefault="00535204" w:rsidP="00AF6A7F">
      <w:pPr>
        <w:pStyle w:val="a6"/>
        <w:numPr>
          <w:ilvl w:val="0"/>
          <w:numId w:val="9"/>
        </w:numPr>
        <w:spacing w:after="0" w:line="360" w:lineRule="auto"/>
        <w:ind w:left="0" w:firstLine="567"/>
        <w:jc w:val="both"/>
        <w:rPr>
          <w:rFonts w:ascii="Times New Roman" w:hAnsi="Times New Roman"/>
          <w:sz w:val="28"/>
          <w:szCs w:val="28"/>
          <w:lang w:eastAsia="ar-SA"/>
        </w:rPr>
      </w:pPr>
      <w:r>
        <w:rPr>
          <w:rFonts w:ascii="Times New Roman" w:hAnsi="Times New Roman"/>
          <w:sz w:val="28"/>
          <w:szCs w:val="28"/>
          <w:lang w:eastAsia="ar-SA"/>
        </w:rPr>
        <w:t xml:space="preserve">С </w:t>
      </w:r>
      <w:r w:rsidRPr="00537DF7">
        <w:rPr>
          <w:rFonts w:ascii="Times New Roman" w:hAnsi="Times New Roman"/>
          <w:sz w:val="28"/>
          <w:szCs w:val="28"/>
          <w:lang w:eastAsia="ar-SA"/>
        </w:rPr>
        <w:t>жило</w:t>
      </w:r>
      <w:r>
        <w:rPr>
          <w:rFonts w:ascii="Times New Roman" w:hAnsi="Times New Roman"/>
          <w:sz w:val="28"/>
          <w:szCs w:val="28"/>
          <w:lang w:eastAsia="ar-SA"/>
        </w:rPr>
        <w:t>го</w:t>
      </w:r>
      <w:r w:rsidRPr="00537DF7">
        <w:rPr>
          <w:rFonts w:ascii="Times New Roman" w:hAnsi="Times New Roman"/>
          <w:sz w:val="28"/>
          <w:szCs w:val="28"/>
          <w:lang w:eastAsia="ar-SA"/>
        </w:rPr>
        <w:t xml:space="preserve"> комплекс</w:t>
      </w:r>
      <w:r>
        <w:rPr>
          <w:rFonts w:ascii="Times New Roman" w:hAnsi="Times New Roman"/>
          <w:sz w:val="28"/>
          <w:szCs w:val="28"/>
          <w:lang w:eastAsia="ar-SA"/>
        </w:rPr>
        <w:t>а «</w:t>
      </w:r>
      <w:r w:rsidRPr="00537DF7">
        <w:rPr>
          <w:rFonts w:ascii="Times New Roman" w:hAnsi="Times New Roman"/>
          <w:sz w:val="28"/>
          <w:szCs w:val="28"/>
          <w:lang w:eastAsia="ar-SA"/>
        </w:rPr>
        <w:t>Алтын Яр</w:t>
      </w:r>
      <w:r>
        <w:rPr>
          <w:rFonts w:ascii="Times New Roman" w:hAnsi="Times New Roman"/>
          <w:sz w:val="28"/>
          <w:szCs w:val="28"/>
          <w:lang w:eastAsia="ar-SA"/>
        </w:rPr>
        <w:t>» ул. Военный 33-й городок к оз. Средний Кабан (</w:t>
      </w:r>
      <w:r w:rsidRPr="00EB518C">
        <w:rPr>
          <w:rFonts w:ascii="Times New Roman" w:hAnsi="Times New Roman"/>
          <w:sz w:val="28"/>
          <w:szCs w:val="28"/>
          <w:lang w:eastAsia="ar-SA"/>
        </w:rPr>
        <w:t>надземн</w:t>
      </w:r>
      <w:r>
        <w:rPr>
          <w:rFonts w:ascii="Times New Roman" w:hAnsi="Times New Roman"/>
          <w:sz w:val="28"/>
          <w:szCs w:val="28"/>
          <w:lang w:eastAsia="ar-SA"/>
        </w:rPr>
        <w:t>ый).</w:t>
      </w:r>
    </w:p>
    <w:p w:rsidR="00C44577" w:rsidRPr="005F3145" w:rsidRDefault="00C44577" w:rsidP="00105DEB">
      <w:pPr>
        <w:spacing w:after="0" w:line="360" w:lineRule="auto"/>
        <w:ind w:firstLine="567"/>
        <w:contextualSpacing/>
        <w:jc w:val="both"/>
        <w:rPr>
          <w:rFonts w:ascii="Times New Roman" w:hAnsi="Times New Roman"/>
          <w:bCs/>
          <w:sz w:val="28"/>
          <w:szCs w:val="28"/>
        </w:rPr>
      </w:pPr>
      <w:r w:rsidRPr="005F3145">
        <w:rPr>
          <w:rFonts w:ascii="Times New Roman" w:hAnsi="Times New Roman"/>
          <w:bCs/>
          <w:sz w:val="28"/>
          <w:szCs w:val="28"/>
        </w:rPr>
        <w:t xml:space="preserve">Согласно утверждённому Генеральному плану городского округа Казань </w:t>
      </w:r>
      <w:r>
        <w:rPr>
          <w:rFonts w:ascii="Times New Roman" w:hAnsi="Times New Roman"/>
          <w:bCs/>
          <w:sz w:val="28"/>
          <w:szCs w:val="28"/>
        </w:rPr>
        <w:t>вдоль</w:t>
      </w:r>
      <w:r w:rsidRPr="005F3145">
        <w:rPr>
          <w:rFonts w:ascii="Times New Roman" w:hAnsi="Times New Roman"/>
          <w:bCs/>
          <w:sz w:val="28"/>
          <w:szCs w:val="28"/>
        </w:rPr>
        <w:t xml:space="preserve"> проектируемой автодороги предусмотрено строительство водовода d-600 с подключением в существующие сети водоснабжения, дождевой канализации d-800 с отводом стоков в проектируемые ОС в ра</w:t>
      </w:r>
      <w:r>
        <w:rPr>
          <w:rFonts w:ascii="Times New Roman" w:hAnsi="Times New Roman"/>
          <w:bCs/>
          <w:sz w:val="28"/>
          <w:szCs w:val="28"/>
        </w:rPr>
        <w:t xml:space="preserve">йоне ул.Авангардная и реконструкция (усиление) существующей хозяйственно-бытовой канализации </w:t>
      </w:r>
      <w:r w:rsidRPr="005F3145">
        <w:rPr>
          <w:rFonts w:ascii="Times New Roman" w:hAnsi="Times New Roman"/>
          <w:bCs/>
          <w:sz w:val="28"/>
          <w:szCs w:val="28"/>
        </w:rPr>
        <w:t>d-</w:t>
      </w:r>
      <w:r>
        <w:rPr>
          <w:rFonts w:ascii="Times New Roman" w:hAnsi="Times New Roman"/>
          <w:bCs/>
          <w:sz w:val="28"/>
          <w:szCs w:val="28"/>
        </w:rPr>
        <w:t>20</w:t>
      </w:r>
      <w:r w:rsidRPr="005F3145">
        <w:rPr>
          <w:rFonts w:ascii="Times New Roman" w:hAnsi="Times New Roman"/>
          <w:bCs/>
          <w:sz w:val="28"/>
          <w:szCs w:val="28"/>
        </w:rPr>
        <w:t>00</w:t>
      </w:r>
      <w:r>
        <w:rPr>
          <w:rFonts w:ascii="Times New Roman" w:hAnsi="Times New Roman"/>
          <w:bCs/>
          <w:sz w:val="28"/>
          <w:szCs w:val="28"/>
        </w:rPr>
        <w:t>.</w:t>
      </w:r>
    </w:p>
    <w:p w:rsidR="00C44577" w:rsidRPr="005F3145" w:rsidRDefault="00C44577" w:rsidP="00105DEB">
      <w:pPr>
        <w:spacing w:after="0" w:line="360" w:lineRule="auto"/>
        <w:ind w:firstLine="567"/>
        <w:contextualSpacing/>
        <w:jc w:val="both"/>
        <w:rPr>
          <w:rFonts w:ascii="Times New Roman" w:hAnsi="Times New Roman"/>
          <w:bCs/>
          <w:sz w:val="28"/>
          <w:szCs w:val="26"/>
        </w:rPr>
      </w:pPr>
      <w:r w:rsidRPr="005F3145">
        <w:rPr>
          <w:rFonts w:ascii="Times New Roman" w:hAnsi="Times New Roman"/>
          <w:bCs/>
          <w:sz w:val="28"/>
          <w:szCs w:val="26"/>
        </w:rPr>
        <w:t xml:space="preserve">Площадь границы проекта планировки территории составляет </w:t>
      </w:r>
      <w:r>
        <w:rPr>
          <w:rFonts w:ascii="Times New Roman" w:hAnsi="Times New Roman"/>
          <w:bCs/>
          <w:sz w:val="28"/>
          <w:szCs w:val="26"/>
        </w:rPr>
        <w:t>65632</w:t>
      </w:r>
      <w:r w:rsidRPr="005F3145">
        <w:rPr>
          <w:rFonts w:ascii="Times New Roman" w:hAnsi="Times New Roman"/>
          <w:bCs/>
          <w:sz w:val="28"/>
          <w:szCs w:val="26"/>
        </w:rPr>
        <w:t xml:space="preserve"> кв.м. </w:t>
      </w:r>
    </w:p>
    <w:p w:rsidR="00C44577" w:rsidRDefault="00C44577" w:rsidP="00105DEB">
      <w:pPr>
        <w:spacing w:after="0" w:line="360" w:lineRule="auto"/>
        <w:ind w:firstLine="567"/>
        <w:contextualSpacing/>
        <w:jc w:val="both"/>
        <w:rPr>
          <w:rFonts w:ascii="Times New Roman" w:hAnsi="Times New Roman"/>
          <w:bCs/>
          <w:sz w:val="28"/>
          <w:szCs w:val="26"/>
        </w:rPr>
      </w:pPr>
      <w:r w:rsidRPr="005F3145">
        <w:rPr>
          <w:rFonts w:ascii="Times New Roman" w:hAnsi="Times New Roman"/>
          <w:bCs/>
          <w:sz w:val="28"/>
          <w:szCs w:val="26"/>
        </w:rPr>
        <w:t xml:space="preserve">Площадь границы зоны планируемого размещения линейного объекта </w:t>
      </w:r>
      <w:r>
        <w:rPr>
          <w:rFonts w:ascii="Times New Roman" w:hAnsi="Times New Roman"/>
          <w:bCs/>
          <w:sz w:val="28"/>
          <w:szCs w:val="26"/>
        </w:rPr>
        <w:t>по 1 этапу работ 26203</w:t>
      </w:r>
      <w:r w:rsidRPr="005F3145">
        <w:rPr>
          <w:rFonts w:ascii="Times New Roman" w:hAnsi="Times New Roman"/>
          <w:bCs/>
          <w:sz w:val="28"/>
          <w:szCs w:val="26"/>
        </w:rPr>
        <w:t xml:space="preserve"> кв.м.</w:t>
      </w:r>
      <w:r w:rsidRPr="00B9206B">
        <w:rPr>
          <w:rFonts w:ascii="Times New Roman" w:hAnsi="Times New Roman"/>
          <w:bCs/>
          <w:sz w:val="28"/>
          <w:szCs w:val="26"/>
        </w:rPr>
        <w:t xml:space="preserve"> </w:t>
      </w:r>
      <w:r w:rsidRPr="005F3145">
        <w:rPr>
          <w:rFonts w:ascii="Times New Roman" w:hAnsi="Times New Roman"/>
          <w:bCs/>
          <w:sz w:val="28"/>
          <w:szCs w:val="26"/>
        </w:rPr>
        <w:t xml:space="preserve">Площадь границы зоны планируемого размещения линейного объекта </w:t>
      </w:r>
      <w:r>
        <w:rPr>
          <w:rFonts w:ascii="Times New Roman" w:hAnsi="Times New Roman"/>
          <w:bCs/>
          <w:sz w:val="28"/>
          <w:szCs w:val="26"/>
        </w:rPr>
        <w:t>по 2 этапу работ 39052</w:t>
      </w:r>
      <w:r w:rsidRPr="005F3145">
        <w:rPr>
          <w:rFonts w:ascii="Times New Roman" w:hAnsi="Times New Roman"/>
          <w:bCs/>
          <w:sz w:val="28"/>
          <w:szCs w:val="26"/>
        </w:rPr>
        <w:t xml:space="preserve"> кв.м.</w:t>
      </w:r>
    </w:p>
    <w:p w:rsidR="00C44577" w:rsidRPr="005F3145" w:rsidRDefault="00C44577" w:rsidP="00105DEB">
      <w:pPr>
        <w:spacing w:after="0" w:line="360" w:lineRule="auto"/>
        <w:ind w:firstLine="567"/>
        <w:contextualSpacing/>
        <w:jc w:val="both"/>
        <w:rPr>
          <w:rFonts w:ascii="Times New Roman" w:hAnsi="Times New Roman"/>
          <w:bCs/>
          <w:sz w:val="28"/>
          <w:szCs w:val="26"/>
        </w:rPr>
      </w:pPr>
      <w:r w:rsidRPr="005F3145">
        <w:rPr>
          <w:rFonts w:ascii="Times New Roman" w:hAnsi="Times New Roman"/>
          <w:bCs/>
          <w:sz w:val="28"/>
          <w:szCs w:val="26"/>
        </w:rPr>
        <w:t>Технические характеристики и параметры проектируемого участка представлены в таблице.</w:t>
      </w:r>
    </w:p>
    <w:p w:rsidR="00C44577" w:rsidRDefault="00C44577" w:rsidP="00C44577">
      <w:pPr>
        <w:spacing w:after="0" w:line="360" w:lineRule="auto"/>
        <w:ind w:left="567" w:right="91" w:firstLine="567"/>
        <w:contextualSpacing/>
        <w:jc w:val="center"/>
        <w:rPr>
          <w:rFonts w:ascii="Times New Roman" w:hAnsi="Times New Roman"/>
          <w:b/>
          <w:bCs/>
          <w:sz w:val="28"/>
          <w:szCs w:val="26"/>
        </w:rPr>
      </w:pPr>
      <w:r w:rsidRPr="005F3145">
        <w:rPr>
          <w:rFonts w:ascii="Times New Roman" w:hAnsi="Times New Roman"/>
          <w:b/>
          <w:bCs/>
          <w:sz w:val="28"/>
          <w:szCs w:val="26"/>
        </w:rPr>
        <w:t xml:space="preserve">Технические характеристики и параметры </w:t>
      </w:r>
    </w:p>
    <w:p w:rsidR="00C44577" w:rsidRPr="005F3145" w:rsidRDefault="00C44577" w:rsidP="00C44577">
      <w:pPr>
        <w:spacing w:after="0" w:line="360" w:lineRule="auto"/>
        <w:ind w:left="567" w:right="91" w:firstLine="567"/>
        <w:contextualSpacing/>
        <w:jc w:val="center"/>
        <w:rPr>
          <w:rFonts w:ascii="Times New Roman" w:hAnsi="Times New Roman"/>
          <w:b/>
          <w:bCs/>
          <w:sz w:val="28"/>
          <w:szCs w:val="26"/>
        </w:rPr>
      </w:pPr>
      <w:r w:rsidRPr="005F3145">
        <w:rPr>
          <w:rFonts w:ascii="Times New Roman" w:hAnsi="Times New Roman"/>
          <w:b/>
          <w:bCs/>
          <w:sz w:val="28"/>
          <w:szCs w:val="26"/>
        </w:rPr>
        <w:t>проектируемого участка</w:t>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2"/>
        <w:gridCol w:w="3112"/>
        <w:gridCol w:w="1418"/>
        <w:gridCol w:w="3543"/>
      </w:tblGrid>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
                <w:bCs/>
                <w:sz w:val="24"/>
                <w:szCs w:val="24"/>
              </w:rPr>
            </w:pPr>
            <w:r w:rsidRPr="00682F2B">
              <w:rPr>
                <w:rFonts w:ascii="Times New Roman" w:hAnsi="Times New Roman"/>
                <w:b/>
                <w:bCs/>
                <w:sz w:val="24"/>
                <w:szCs w:val="24"/>
              </w:rPr>
              <w:t>N п/п</w:t>
            </w:r>
          </w:p>
        </w:tc>
        <w:tc>
          <w:tcPr>
            <w:tcW w:w="1743" w:type="pct"/>
            <w:tcBorders>
              <w:top w:val="single" w:sz="4" w:space="0" w:color="auto"/>
              <w:left w:val="single" w:sz="4" w:space="0" w:color="auto"/>
              <w:bottom w:val="single" w:sz="4" w:space="0" w:color="auto"/>
              <w:right w:val="single" w:sz="4" w:space="0" w:color="auto"/>
            </w:tcBorders>
            <w:vAlign w:val="center"/>
            <w:hideMark/>
          </w:tcPr>
          <w:p w:rsidR="00C44577" w:rsidRPr="00682F2B" w:rsidRDefault="00C44577" w:rsidP="00C44577">
            <w:pPr>
              <w:spacing w:after="0" w:line="288" w:lineRule="auto"/>
              <w:contextualSpacing/>
              <w:jc w:val="center"/>
              <w:outlineLvl w:val="0"/>
              <w:rPr>
                <w:rFonts w:ascii="Times New Roman" w:hAnsi="Times New Roman"/>
                <w:b/>
                <w:bCs/>
                <w:sz w:val="24"/>
                <w:szCs w:val="24"/>
              </w:rPr>
            </w:pPr>
            <w:r w:rsidRPr="00682F2B">
              <w:rPr>
                <w:rFonts w:ascii="Times New Roman" w:hAnsi="Times New Roman"/>
                <w:b/>
                <w:bCs/>
                <w:sz w:val="24"/>
                <w:szCs w:val="24"/>
              </w:rPr>
              <w:t>Наименование</w:t>
            </w:r>
          </w:p>
        </w:tc>
        <w:tc>
          <w:tcPr>
            <w:tcW w:w="794" w:type="pct"/>
            <w:tcBorders>
              <w:top w:val="single" w:sz="4" w:space="0" w:color="auto"/>
              <w:left w:val="single" w:sz="4" w:space="0" w:color="auto"/>
              <w:bottom w:val="single" w:sz="4" w:space="0" w:color="auto"/>
              <w:right w:val="single" w:sz="4" w:space="0" w:color="auto"/>
            </w:tcBorders>
            <w:vAlign w:val="center"/>
            <w:hideMark/>
          </w:tcPr>
          <w:p w:rsidR="00C44577" w:rsidRPr="00682F2B" w:rsidRDefault="00C44577" w:rsidP="00C44577">
            <w:pPr>
              <w:spacing w:after="0" w:line="288" w:lineRule="auto"/>
              <w:contextualSpacing/>
              <w:jc w:val="center"/>
              <w:outlineLvl w:val="0"/>
              <w:rPr>
                <w:rFonts w:ascii="Times New Roman" w:hAnsi="Times New Roman"/>
                <w:b/>
                <w:bCs/>
                <w:sz w:val="24"/>
                <w:szCs w:val="24"/>
              </w:rPr>
            </w:pPr>
            <w:r w:rsidRPr="00682F2B">
              <w:rPr>
                <w:rFonts w:ascii="Times New Roman" w:hAnsi="Times New Roman"/>
                <w:b/>
                <w:bCs/>
                <w:sz w:val="24"/>
                <w:szCs w:val="24"/>
              </w:rPr>
              <w:t>Измеритель</w:t>
            </w:r>
          </w:p>
        </w:tc>
        <w:tc>
          <w:tcPr>
            <w:tcW w:w="1985" w:type="pct"/>
            <w:tcBorders>
              <w:top w:val="single" w:sz="4" w:space="0" w:color="auto"/>
              <w:left w:val="single" w:sz="4" w:space="0" w:color="auto"/>
              <w:bottom w:val="single" w:sz="4" w:space="0" w:color="auto"/>
              <w:right w:val="single" w:sz="4" w:space="0" w:color="auto"/>
            </w:tcBorders>
            <w:vAlign w:val="center"/>
            <w:hideMark/>
          </w:tcPr>
          <w:p w:rsidR="00C44577" w:rsidRPr="00682F2B" w:rsidRDefault="00C44577" w:rsidP="00C44577">
            <w:pPr>
              <w:spacing w:after="0" w:line="288" w:lineRule="auto"/>
              <w:contextualSpacing/>
              <w:jc w:val="center"/>
              <w:outlineLvl w:val="0"/>
              <w:rPr>
                <w:rFonts w:ascii="Times New Roman" w:hAnsi="Times New Roman"/>
                <w:b/>
                <w:bCs/>
                <w:sz w:val="24"/>
                <w:szCs w:val="24"/>
              </w:rPr>
            </w:pPr>
            <w:r w:rsidRPr="00682F2B">
              <w:rPr>
                <w:rFonts w:ascii="Times New Roman" w:hAnsi="Times New Roman"/>
                <w:b/>
                <w:bCs/>
                <w:sz w:val="24"/>
                <w:szCs w:val="24"/>
              </w:rPr>
              <w:t>Показатель</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1</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Вид строительства</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Pr="00682F2B" w:rsidRDefault="00C44577" w:rsidP="00C44577">
            <w:pPr>
              <w:spacing w:after="0" w:line="288" w:lineRule="auto"/>
              <w:contextualSpacing/>
              <w:jc w:val="center"/>
              <w:outlineLvl w:val="0"/>
              <w:rPr>
                <w:rFonts w:ascii="Times New Roman" w:hAnsi="Times New Roman"/>
                <w:bCs/>
                <w:sz w:val="24"/>
                <w:szCs w:val="24"/>
              </w:rPr>
            </w:pP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строительство</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2</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Категория дороги</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Pr="00682F2B" w:rsidRDefault="00C44577" w:rsidP="00C44577">
            <w:pPr>
              <w:spacing w:after="0" w:line="288" w:lineRule="auto"/>
              <w:contextualSpacing/>
              <w:jc w:val="center"/>
              <w:outlineLvl w:val="0"/>
              <w:rPr>
                <w:rFonts w:ascii="Times New Roman" w:hAnsi="Times New Roman"/>
                <w:bCs/>
                <w:sz w:val="24"/>
                <w:szCs w:val="24"/>
              </w:rPr>
            </w:pP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bookmarkStart w:id="2" w:name="OLE_LINK18"/>
            <w:r w:rsidRPr="00682F2B">
              <w:rPr>
                <w:rFonts w:ascii="Times New Roman" w:hAnsi="Times New Roman"/>
                <w:bCs/>
                <w:sz w:val="24"/>
                <w:szCs w:val="24"/>
              </w:rPr>
              <w:t xml:space="preserve">Магистральная улица </w:t>
            </w:r>
            <w:r>
              <w:rPr>
                <w:rFonts w:ascii="Times New Roman" w:hAnsi="Times New Roman"/>
                <w:bCs/>
                <w:sz w:val="24"/>
                <w:szCs w:val="24"/>
              </w:rPr>
              <w:t xml:space="preserve">районного </w:t>
            </w:r>
            <w:r w:rsidRPr="000C5FCE">
              <w:rPr>
                <w:rFonts w:ascii="Times New Roman" w:hAnsi="Times New Roman"/>
                <w:bCs/>
                <w:sz w:val="24"/>
                <w:szCs w:val="24"/>
              </w:rPr>
              <w:t>значения</w:t>
            </w:r>
            <w:bookmarkEnd w:id="2"/>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3</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Расчетная скорость</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км/ч</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outlineLvl w:val="0"/>
              <w:rPr>
                <w:rFonts w:ascii="Times New Roman" w:hAnsi="Times New Roman"/>
                <w:bCs/>
                <w:sz w:val="24"/>
                <w:szCs w:val="24"/>
                <w:lang w:val="en-US"/>
              </w:rPr>
            </w:pPr>
            <w:r w:rsidRPr="00AA4204">
              <w:rPr>
                <w:rFonts w:ascii="Times New Roman" w:hAnsi="Times New Roman"/>
                <w:bCs/>
                <w:sz w:val="24"/>
                <w:szCs w:val="24"/>
                <w:lang w:val="en-US"/>
              </w:rPr>
              <w:t>60</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4</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Тип дорожной одежды и вид покрытия</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Pr="00682F2B" w:rsidRDefault="00C44577" w:rsidP="00C44577">
            <w:pPr>
              <w:spacing w:after="0" w:line="288" w:lineRule="auto"/>
              <w:contextualSpacing/>
              <w:jc w:val="center"/>
              <w:outlineLvl w:val="0"/>
              <w:rPr>
                <w:rFonts w:ascii="Times New Roman" w:hAnsi="Times New Roman"/>
                <w:bCs/>
                <w:sz w:val="24"/>
                <w:szCs w:val="24"/>
              </w:rPr>
            </w:pP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outlineLvl w:val="0"/>
              <w:rPr>
                <w:rFonts w:ascii="Times New Roman" w:hAnsi="Times New Roman"/>
                <w:bCs/>
                <w:sz w:val="24"/>
                <w:szCs w:val="24"/>
              </w:rPr>
            </w:pPr>
            <w:r w:rsidRPr="00AA4204">
              <w:rPr>
                <w:rFonts w:ascii="Times New Roman" w:hAnsi="Times New Roman"/>
                <w:bCs/>
                <w:sz w:val="24"/>
                <w:szCs w:val="24"/>
              </w:rPr>
              <w:t>капитальный, асфальтобетон</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5</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Число полос движения</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шт</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outlineLvl w:val="0"/>
              <w:rPr>
                <w:rFonts w:ascii="Times New Roman" w:hAnsi="Times New Roman"/>
                <w:bCs/>
                <w:sz w:val="24"/>
                <w:szCs w:val="24"/>
                <w:lang w:val="en-US"/>
              </w:rPr>
            </w:pPr>
            <w:r w:rsidRPr="00AA4204">
              <w:rPr>
                <w:rFonts w:ascii="Times New Roman" w:hAnsi="Times New Roman"/>
                <w:bCs/>
                <w:sz w:val="24"/>
                <w:szCs w:val="24"/>
                <w:lang w:val="en-US"/>
              </w:rPr>
              <w:t>4</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6</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Default="00C44577" w:rsidP="00C44577">
            <w:pPr>
              <w:spacing w:after="0" w:line="288" w:lineRule="auto"/>
              <w:jc w:val="center"/>
              <w:outlineLvl w:val="0"/>
              <w:rPr>
                <w:rFonts w:ascii="Times New Roman" w:hAnsi="Times New Roman"/>
                <w:bCs/>
                <w:sz w:val="24"/>
                <w:szCs w:val="24"/>
              </w:rPr>
            </w:pPr>
            <w:r>
              <w:rPr>
                <w:rFonts w:ascii="Times New Roman" w:hAnsi="Times New Roman"/>
                <w:bCs/>
                <w:sz w:val="24"/>
                <w:szCs w:val="24"/>
              </w:rPr>
              <w:t>Ширина полосы движения</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Default="00C44577" w:rsidP="00C44577">
            <w:pPr>
              <w:spacing w:after="0" w:line="288" w:lineRule="auto"/>
              <w:jc w:val="center"/>
              <w:outlineLvl w:val="0"/>
              <w:rPr>
                <w:rFonts w:ascii="Times New Roman" w:hAnsi="Times New Roman"/>
                <w:bCs/>
                <w:sz w:val="24"/>
                <w:szCs w:val="24"/>
              </w:rPr>
            </w:pPr>
            <w:r>
              <w:rPr>
                <w:rFonts w:ascii="Times New Roman" w:hAnsi="Times New Roman"/>
                <w:bCs/>
                <w:sz w:val="24"/>
                <w:szCs w:val="24"/>
              </w:rPr>
              <w:t>м</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tcPr>
          <w:p w:rsidR="00C44577" w:rsidRDefault="00C44577" w:rsidP="00C44577">
            <w:pPr>
              <w:spacing w:after="0" w:line="288" w:lineRule="auto"/>
              <w:jc w:val="center"/>
              <w:outlineLvl w:val="0"/>
              <w:rPr>
                <w:rFonts w:ascii="Times New Roman" w:hAnsi="Times New Roman"/>
                <w:bCs/>
                <w:sz w:val="24"/>
                <w:szCs w:val="24"/>
              </w:rPr>
            </w:pPr>
            <w:r>
              <w:rPr>
                <w:rFonts w:ascii="Times New Roman" w:hAnsi="Times New Roman"/>
                <w:bCs/>
                <w:sz w:val="24"/>
                <w:szCs w:val="24"/>
              </w:rPr>
              <w:t>3,60 (5,50)</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7</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Ширина проезжей части</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м</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outlineLvl w:val="0"/>
              <w:rPr>
                <w:rFonts w:ascii="Times New Roman" w:hAnsi="Times New Roman"/>
                <w:bCs/>
                <w:sz w:val="24"/>
                <w:szCs w:val="24"/>
              </w:rPr>
            </w:pPr>
            <w:r w:rsidRPr="00AA4204">
              <w:rPr>
                <w:rFonts w:ascii="Times New Roman" w:hAnsi="Times New Roman"/>
                <w:bCs/>
                <w:sz w:val="24"/>
                <w:szCs w:val="24"/>
                <w:lang w:val="en-US"/>
              </w:rPr>
              <w:t>3</w:t>
            </w:r>
            <w:r w:rsidRPr="00AA4204">
              <w:rPr>
                <w:rFonts w:ascii="Times New Roman" w:hAnsi="Times New Roman"/>
                <w:bCs/>
                <w:sz w:val="24"/>
                <w:szCs w:val="24"/>
              </w:rPr>
              <w:t>1,</w:t>
            </w:r>
            <w:r w:rsidRPr="00AA4204">
              <w:rPr>
                <w:rFonts w:ascii="Times New Roman" w:hAnsi="Times New Roman"/>
                <w:bCs/>
                <w:sz w:val="24"/>
                <w:szCs w:val="24"/>
                <w:lang w:val="en-US"/>
              </w:rPr>
              <w:t>7</w:t>
            </w:r>
            <w:r w:rsidRPr="00AA4204">
              <w:rPr>
                <w:rFonts w:ascii="Times New Roman" w:hAnsi="Times New Roman"/>
                <w:bCs/>
                <w:sz w:val="24"/>
                <w:szCs w:val="24"/>
              </w:rPr>
              <w:t xml:space="preserve">0 – </w:t>
            </w:r>
            <w:r w:rsidRPr="00AA4204">
              <w:rPr>
                <w:rFonts w:ascii="Times New Roman" w:hAnsi="Times New Roman"/>
                <w:bCs/>
                <w:sz w:val="24"/>
                <w:szCs w:val="24"/>
                <w:lang w:val="en-US"/>
              </w:rPr>
              <w:t>52</w:t>
            </w:r>
            <w:r w:rsidRPr="00AA4204">
              <w:rPr>
                <w:rFonts w:ascii="Times New Roman" w:hAnsi="Times New Roman"/>
                <w:bCs/>
                <w:sz w:val="24"/>
                <w:szCs w:val="24"/>
              </w:rPr>
              <w:t>,0</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8</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rPr>
                <w:rFonts w:ascii="Times New Roman" w:hAnsi="Times New Roman"/>
                <w:bCs/>
                <w:sz w:val="24"/>
                <w:szCs w:val="24"/>
              </w:rPr>
            </w:pPr>
            <w:r w:rsidRPr="00682F2B">
              <w:rPr>
                <w:rFonts w:ascii="Times New Roman" w:hAnsi="Times New Roman"/>
                <w:bCs/>
                <w:sz w:val="24"/>
                <w:szCs w:val="24"/>
              </w:rPr>
              <w:t>Ширина краевой полосы безопасности</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rPr>
                <w:rFonts w:ascii="Times New Roman" w:hAnsi="Times New Roman"/>
                <w:bCs/>
                <w:sz w:val="24"/>
                <w:szCs w:val="24"/>
              </w:rPr>
            </w:pPr>
            <w:r w:rsidRPr="00682F2B">
              <w:rPr>
                <w:rFonts w:ascii="Times New Roman" w:hAnsi="Times New Roman"/>
                <w:bCs/>
                <w:sz w:val="24"/>
                <w:szCs w:val="24"/>
              </w:rPr>
              <w:t>м</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rPr>
                <w:rFonts w:ascii="Times New Roman" w:hAnsi="Times New Roman"/>
                <w:bCs/>
                <w:sz w:val="24"/>
                <w:szCs w:val="24"/>
              </w:rPr>
            </w:pPr>
            <w:r w:rsidRPr="00AA4204">
              <w:rPr>
                <w:rFonts w:ascii="Times New Roman" w:hAnsi="Times New Roman"/>
                <w:bCs/>
                <w:sz w:val="24"/>
                <w:szCs w:val="24"/>
              </w:rPr>
              <w:t>0,5-0,75</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9</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rPr>
                <w:rFonts w:ascii="Times New Roman" w:hAnsi="Times New Roman"/>
                <w:bCs/>
                <w:sz w:val="24"/>
                <w:szCs w:val="24"/>
              </w:rPr>
            </w:pPr>
            <w:r w:rsidRPr="00682F2B">
              <w:rPr>
                <w:rFonts w:ascii="Times New Roman" w:hAnsi="Times New Roman"/>
                <w:bCs/>
                <w:sz w:val="24"/>
                <w:szCs w:val="24"/>
              </w:rPr>
              <w:t>Ширина центральной разделительной полосы</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rPr>
                <w:rFonts w:ascii="Times New Roman" w:hAnsi="Times New Roman"/>
                <w:bCs/>
                <w:sz w:val="24"/>
                <w:szCs w:val="24"/>
              </w:rPr>
            </w:pPr>
            <w:r w:rsidRPr="00682F2B">
              <w:rPr>
                <w:rFonts w:ascii="Times New Roman" w:hAnsi="Times New Roman"/>
                <w:bCs/>
                <w:sz w:val="24"/>
                <w:szCs w:val="24"/>
              </w:rPr>
              <w:t>м</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F17B14" w:rsidRDefault="00C44577" w:rsidP="00C44577">
            <w:pPr>
              <w:spacing w:after="0" w:line="288" w:lineRule="auto"/>
              <w:contextualSpacing/>
              <w:jc w:val="center"/>
              <w:rPr>
                <w:rFonts w:ascii="Times New Roman" w:hAnsi="Times New Roman"/>
                <w:bCs/>
                <w:sz w:val="24"/>
                <w:szCs w:val="24"/>
                <w:highlight w:val="yellow"/>
              </w:rPr>
            </w:pPr>
            <w:r w:rsidRPr="00AA4204">
              <w:rPr>
                <w:rFonts w:ascii="Times New Roman" w:hAnsi="Times New Roman"/>
                <w:bCs/>
                <w:sz w:val="24"/>
                <w:szCs w:val="24"/>
              </w:rPr>
              <w:t>2,7</w:t>
            </w:r>
          </w:p>
        </w:tc>
      </w:tr>
      <w:tr w:rsidR="00C44577" w:rsidRPr="00682F2B" w:rsidTr="00C44577">
        <w:trPr>
          <w:trHeight w:val="284"/>
          <w:jc w:val="center"/>
        </w:trPr>
        <w:tc>
          <w:tcPr>
            <w:tcW w:w="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Pr>
                <w:rFonts w:ascii="Times New Roman" w:hAnsi="Times New Roman"/>
                <w:bCs/>
                <w:sz w:val="24"/>
                <w:szCs w:val="24"/>
              </w:rPr>
              <w:t>10</w:t>
            </w:r>
          </w:p>
        </w:tc>
        <w:tc>
          <w:tcPr>
            <w:tcW w:w="174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Ширина тротуара</w:t>
            </w:r>
          </w:p>
        </w:tc>
        <w:tc>
          <w:tcPr>
            <w:tcW w:w="794"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682F2B" w:rsidRDefault="00C44577" w:rsidP="00C44577">
            <w:pPr>
              <w:spacing w:after="0" w:line="288" w:lineRule="auto"/>
              <w:contextualSpacing/>
              <w:jc w:val="center"/>
              <w:outlineLvl w:val="0"/>
              <w:rPr>
                <w:rFonts w:ascii="Times New Roman" w:hAnsi="Times New Roman"/>
                <w:bCs/>
                <w:sz w:val="24"/>
                <w:szCs w:val="24"/>
              </w:rPr>
            </w:pPr>
            <w:r w:rsidRPr="00682F2B">
              <w:rPr>
                <w:rFonts w:ascii="Times New Roman" w:hAnsi="Times New Roman"/>
                <w:bCs/>
                <w:sz w:val="24"/>
                <w:szCs w:val="24"/>
              </w:rPr>
              <w:t>м</w:t>
            </w:r>
          </w:p>
        </w:tc>
        <w:tc>
          <w:tcPr>
            <w:tcW w:w="198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vAlign w:val="center"/>
            <w:hideMark/>
          </w:tcPr>
          <w:p w:rsidR="00C44577" w:rsidRPr="00AA4204" w:rsidRDefault="00C44577" w:rsidP="00C44577">
            <w:pPr>
              <w:spacing w:after="0" w:line="288" w:lineRule="auto"/>
              <w:contextualSpacing/>
              <w:jc w:val="center"/>
              <w:outlineLvl w:val="0"/>
              <w:rPr>
                <w:rFonts w:ascii="Times New Roman" w:hAnsi="Times New Roman"/>
                <w:bCs/>
                <w:sz w:val="24"/>
                <w:szCs w:val="24"/>
                <w:highlight w:val="yellow"/>
                <w:lang w:val="en-US"/>
              </w:rPr>
            </w:pPr>
            <w:r w:rsidRPr="00AA4204">
              <w:rPr>
                <w:rFonts w:ascii="Times New Roman" w:hAnsi="Times New Roman"/>
                <w:bCs/>
                <w:sz w:val="24"/>
                <w:szCs w:val="24"/>
              </w:rPr>
              <w:t>3,00</w:t>
            </w:r>
            <w:r w:rsidRPr="00AA4204">
              <w:rPr>
                <w:rFonts w:ascii="Times New Roman" w:hAnsi="Times New Roman"/>
                <w:bCs/>
                <w:sz w:val="24"/>
                <w:szCs w:val="24"/>
                <w:lang w:val="en-US"/>
              </w:rPr>
              <w:t>-5</w:t>
            </w:r>
            <w:r w:rsidRPr="00AA4204">
              <w:rPr>
                <w:rFonts w:ascii="Times New Roman" w:hAnsi="Times New Roman"/>
                <w:bCs/>
                <w:sz w:val="24"/>
                <w:szCs w:val="24"/>
              </w:rPr>
              <w:t>,</w:t>
            </w:r>
            <w:r w:rsidRPr="00AA4204">
              <w:rPr>
                <w:rFonts w:ascii="Times New Roman" w:hAnsi="Times New Roman"/>
                <w:bCs/>
                <w:sz w:val="24"/>
                <w:szCs w:val="24"/>
                <w:lang w:val="en-US"/>
              </w:rPr>
              <w:t>50</w:t>
            </w:r>
          </w:p>
        </w:tc>
      </w:tr>
    </w:tbl>
    <w:p w:rsidR="00C44577" w:rsidRPr="00C44577" w:rsidRDefault="00C44577" w:rsidP="00105DEB">
      <w:pPr>
        <w:spacing w:after="0" w:line="360" w:lineRule="auto"/>
        <w:ind w:right="91"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Технические характеристики и параметры дороги п</w:t>
      </w:r>
      <w:r>
        <w:rPr>
          <w:rFonts w:ascii="Times New Roman" w:hAnsi="Times New Roman"/>
          <w:sz w:val="28"/>
          <w:szCs w:val="28"/>
          <w:lang w:eastAsia="ar-SA"/>
        </w:rPr>
        <w:t xml:space="preserve">риняты по </w:t>
      </w:r>
      <w:r w:rsidRPr="00C44577">
        <w:rPr>
          <w:rFonts w:ascii="Times New Roman" w:hAnsi="Times New Roman"/>
          <w:sz w:val="28"/>
          <w:szCs w:val="28"/>
          <w:lang w:eastAsia="ar-SA"/>
        </w:rPr>
        <w:t>СП 34.13330.2021 и СП 42.13330.2016.</w:t>
      </w:r>
    </w:p>
    <w:p w:rsidR="00C44577" w:rsidRPr="00C44577" w:rsidRDefault="00C44577" w:rsidP="00105DEB">
      <w:pPr>
        <w:spacing w:after="0" w:line="360" w:lineRule="auto"/>
        <w:ind w:right="91"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 xml:space="preserve">Границы зон планируемого размещения линейного объекта определены с учетом существующих земельных участков. </w:t>
      </w:r>
    </w:p>
    <w:p w:rsidR="00C44577" w:rsidRPr="00C44577" w:rsidRDefault="00C44577" w:rsidP="00105DEB">
      <w:pPr>
        <w:spacing w:after="0" w:line="360" w:lineRule="auto"/>
        <w:ind w:right="91"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Зоны размещения линейных объектов определены на основании действующих нормативов. Иным способом разместить данные объекты не представляется возможным.</w:t>
      </w:r>
    </w:p>
    <w:p w:rsidR="00C44577" w:rsidRPr="00C44577" w:rsidRDefault="00C44577" w:rsidP="00105DEB">
      <w:pPr>
        <w:spacing w:after="0" w:line="360" w:lineRule="auto"/>
        <w:ind w:right="91"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Земельные участки и расположенные на них объекты капитального строительства (при наличии), попадающие в границы зон размещения линейного объекта, размещение которого приведет к невозможности использовать такие участки в соответствии с их разрешенным использованием или к существенным затруднениям в их использовании, подлежит изъятию для муниципальных нужд.</w:t>
      </w:r>
    </w:p>
    <w:p w:rsidR="00F5365C" w:rsidRDefault="00F5365C" w:rsidP="00105DEB">
      <w:pPr>
        <w:spacing w:after="0" w:line="264" w:lineRule="auto"/>
        <w:ind w:left="567" w:right="91"/>
        <w:contextualSpacing/>
        <w:jc w:val="center"/>
        <w:rPr>
          <w:rFonts w:ascii="Times New Roman" w:hAnsi="Times New Roman"/>
          <w:b/>
          <w:bCs/>
          <w:sz w:val="28"/>
          <w:szCs w:val="26"/>
        </w:rPr>
      </w:pPr>
      <w:r>
        <w:rPr>
          <w:rFonts w:ascii="Times New Roman" w:hAnsi="Times New Roman"/>
          <w:b/>
          <w:bCs/>
          <w:sz w:val="28"/>
          <w:szCs w:val="26"/>
        </w:rPr>
        <w:t>Перечень</w:t>
      </w:r>
      <w:r w:rsidR="00C44577" w:rsidRPr="00C44577">
        <w:rPr>
          <w:rFonts w:ascii="Times New Roman" w:hAnsi="Times New Roman"/>
          <w:b/>
          <w:bCs/>
          <w:sz w:val="28"/>
          <w:szCs w:val="26"/>
        </w:rPr>
        <w:t xml:space="preserve">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 </w:t>
      </w:r>
    </w:p>
    <w:p w:rsidR="00C44577" w:rsidRDefault="00C44577" w:rsidP="00105DEB">
      <w:pPr>
        <w:spacing w:after="0" w:line="264" w:lineRule="auto"/>
        <w:ind w:left="567" w:right="91"/>
        <w:contextualSpacing/>
        <w:jc w:val="center"/>
        <w:rPr>
          <w:rFonts w:ascii="Times New Roman" w:hAnsi="Times New Roman"/>
          <w:b/>
          <w:bCs/>
          <w:sz w:val="28"/>
          <w:szCs w:val="26"/>
        </w:rPr>
      </w:pPr>
      <w:r w:rsidRPr="00C44577">
        <w:rPr>
          <w:rFonts w:ascii="Times New Roman" w:hAnsi="Times New Roman"/>
          <w:b/>
          <w:bCs/>
          <w:sz w:val="28"/>
          <w:szCs w:val="26"/>
        </w:rPr>
        <w:t>(1 этап работ)</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584"/>
        <w:gridCol w:w="3869"/>
        <w:gridCol w:w="2027"/>
      </w:tblGrid>
      <w:tr w:rsidR="00C44577" w:rsidRPr="00C93CD2" w:rsidTr="00955B68">
        <w:trPr>
          <w:trHeight w:val="338"/>
          <w:tblHeader/>
          <w:jc w:val="center"/>
        </w:trPr>
        <w:tc>
          <w:tcPr>
            <w:tcW w:w="676" w:type="dxa"/>
            <w:shd w:val="clear" w:color="auto" w:fill="auto"/>
            <w:vAlign w:val="center"/>
            <w:hideMark/>
          </w:tcPr>
          <w:p w:rsidR="00C44577" w:rsidRPr="00C93CD2" w:rsidRDefault="00C44577" w:rsidP="00C44577">
            <w:pPr>
              <w:spacing w:after="0" w:line="288" w:lineRule="auto"/>
              <w:jc w:val="center"/>
              <w:rPr>
                <w:rFonts w:ascii="Times New Roman" w:hAnsi="Times New Roman"/>
                <w:b/>
                <w:bCs/>
                <w:color w:val="000000"/>
                <w:sz w:val="24"/>
                <w:szCs w:val="24"/>
              </w:rPr>
            </w:pPr>
            <w:r w:rsidRPr="00C93CD2">
              <w:rPr>
                <w:rFonts w:ascii="Times New Roman" w:hAnsi="Times New Roman"/>
                <w:b/>
                <w:bCs/>
                <w:color w:val="000000"/>
                <w:sz w:val="24"/>
                <w:szCs w:val="24"/>
              </w:rPr>
              <w:t>№</w:t>
            </w:r>
          </w:p>
        </w:tc>
        <w:tc>
          <w:tcPr>
            <w:tcW w:w="2584" w:type="dxa"/>
            <w:shd w:val="clear" w:color="auto" w:fill="auto"/>
            <w:vAlign w:val="center"/>
            <w:hideMark/>
          </w:tcPr>
          <w:p w:rsidR="00C44577" w:rsidRPr="00C93CD2" w:rsidRDefault="00C44577" w:rsidP="00C44577">
            <w:pPr>
              <w:spacing w:after="0" w:line="288" w:lineRule="auto"/>
              <w:jc w:val="center"/>
              <w:rPr>
                <w:rFonts w:ascii="Times New Roman" w:hAnsi="Times New Roman"/>
                <w:b/>
                <w:bCs/>
                <w:color w:val="000000"/>
                <w:sz w:val="24"/>
                <w:szCs w:val="24"/>
              </w:rPr>
            </w:pPr>
            <w:r w:rsidRPr="00C93CD2">
              <w:rPr>
                <w:rFonts w:ascii="Times New Roman" w:hAnsi="Times New Roman"/>
                <w:b/>
                <w:bCs/>
                <w:color w:val="000000"/>
                <w:sz w:val="24"/>
                <w:szCs w:val="24"/>
              </w:rPr>
              <w:t>Кадастровый номер земельного участка</w:t>
            </w:r>
          </w:p>
        </w:tc>
        <w:tc>
          <w:tcPr>
            <w:tcW w:w="3869" w:type="dxa"/>
            <w:shd w:val="clear" w:color="auto" w:fill="auto"/>
            <w:vAlign w:val="center"/>
            <w:hideMark/>
          </w:tcPr>
          <w:p w:rsidR="00C44577" w:rsidRPr="00C93CD2" w:rsidRDefault="00C44577" w:rsidP="00C44577">
            <w:pPr>
              <w:spacing w:after="0" w:line="288" w:lineRule="auto"/>
              <w:jc w:val="center"/>
              <w:rPr>
                <w:rFonts w:ascii="Times New Roman" w:hAnsi="Times New Roman"/>
                <w:b/>
                <w:bCs/>
                <w:color w:val="000000"/>
                <w:sz w:val="24"/>
                <w:szCs w:val="24"/>
              </w:rPr>
            </w:pPr>
            <w:r w:rsidRPr="00C93CD2">
              <w:rPr>
                <w:rFonts w:ascii="Times New Roman" w:hAnsi="Times New Roman"/>
                <w:b/>
                <w:bCs/>
                <w:color w:val="000000"/>
                <w:sz w:val="24"/>
                <w:szCs w:val="24"/>
              </w:rPr>
              <w:t>Адрес</w:t>
            </w:r>
          </w:p>
        </w:tc>
        <w:tc>
          <w:tcPr>
            <w:tcW w:w="2027" w:type="dxa"/>
            <w:shd w:val="clear" w:color="auto" w:fill="auto"/>
            <w:vAlign w:val="center"/>
            <w:hideMark/>
          </w:tcPr>
          <w:p w:rsidR="00C44577" w:rsidRPr="00C93CD2" w:rsidRDefault="00C44577" w:rsidP="00C44577">
            <w:pPr>
              <w:spacing w:after="0" w:line="288" w:lineRule="auto"/>
              <w:jc w:val="center"/>
              <w:rPr>
                <w:rFonts w:ascii="Times New Roman" w:hAnsi="Times New Roman"/>
                <w:b/>
                <w:bCs/>
                <w:color w:val="000000"/>
                <w:sz w:val="24"/>
                <w:szCs w:val="24"/>
              </w:rPr>
            </w:pPr>
            <w:r w:rsidRPr="00C93CD2">
              <w:rPr>
                <w:rFonts w:ascii="Times New Roman" w:hAnsi="Times New Roman"/>
                <w:b/>
                <w:bCs/>
                <w:color w:val="000000"/>
                <w:sz w:val="24"/>
                <w:szCs w:val="24"/>
              </w:rPr>
              <w:t>Резервирование/ изъятие</w:t>
            </w:r>
          </w:p>
        </w:tc>
      </w:tr>
      <w:tr w:rsidR="00C44577" w:rsidRPr="00C93CD2" w:rsidTr="00C44577">
        <w:trPr>
          <w:trHeight w:val="75"/>
          <w:jc w:val="center"/>
        </w:trPr>
        <w:tc>
          <w:tcPr>
            <w:tcW w:w="676"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w:t>
            </w:r>
          </w:p>
        </w:tc>
        <w:tc>
          <w:tcPr>
            <w:tcW w:w="2584"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16:50:171110:5</w:t>
            </w:r>
          </w:p>
        </w:tc>
        <w:tc>
          <w:tcPr>
            <w:tcW w:w="3869" w:type="dxa"/>
            <w:shd w:val="clear" w:color="auto" w:fill="auto"/>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г Казань, Приволжский район</w:t>
            </w:r>
          </w:p>
        </w:tc>
        <w:tc>
          <w:tcPr>
            <w:tcW w:w="2027"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Частичное</w:t>
            </w:r>
          </w:p>
        </w:tc>
      </w:tr>
      <w:tr w:rsidR="00C44577" w:rsidRPr="00C93CD2" w:rsidTr="00C44577">
        <w:trPr>
          <w:trHeight w:val="75"/>
          <w:jc w:val="center"/>
        </w:trPr>
        <w:tc>
          <w:tcPr>
            <w:tcW w:w="676"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2</w:t>
            </w:r>
          </w:p>
        </w:tc>
        <w:tc>
          <w:tcPr>
            <w:tcW w:w="2584"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16:50:171110:6</w:t>
            </w:r>
          </w:p>
        </w:tc>
        <w:tc>
          <w:tcPr>
            <w:tcW w:w="3869" w:type="dxa"/>
            <w:shd w:val="clear" w:color="auto" w:fill="auto"/>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г Казань, Приволжский район</w:t>
            </w:r>
          </w:p>
        </w:tc>
        <w:tc>
          <w:tcPr>
            <w:tcW w:w="2027"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Полное</w:t>
            </w:r>
          </w:p>
        </w:tc>
      </w:tr>
      <w:tr w:rsidR="00C44577" w:rsidRPr="00C93CD2" w:rsidTr="00C44577">
        <w:trPr>
          <w:trHeight w:val="75"/>
          <w:jc w:val="center"/>
        </w:trPr>
        <w:tc>
          <w:tcPr>
            <w:tcW w:w="676"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3</w:t>
            </w:r>
          </w:p>
        </w:tc>
        <w:tc>
          <w:tcPr>
            <w:tcW w:w="2584"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16:50:000000:19574</w:t>
            </w:r>
          </w:p>
        </w:tc>
        <w:tc>
          <w:tcPr>
            <w:tcW w:w="3869" w:type="dxa"/>
            <w:shd w:val="clear" w:color="auto" w:fill="auto"/>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Частичное</w:t>
            </w:r>
          </w:p>
        </w:tc>
      </w:tr>
      <w:tr w:rsidR="00C44577" w:rsidRPr="00C93CD2" w:rsidTr="00C44577">
        <w:trPr>
          <w:trHeight w:val="75"/>
          <w:jc w:val="center"/>
        </w:trPr>
        <w:tc>
          <w:tcPr>
            <w:tcW w:w="676"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4</w:t>
            </w:r>
          </w:p>
        </w:tc>
        <w:tc>
          <w:tcPr>
            <w:tcW w:w="2584"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16:50:171110:1190</w:t>
            </w:r>
          </w:p>
        </w:tc>
        <w:tc>
          <w:tcPr>
            <w:tcW w:w="3869" w:type="dxa"/>
            <w:shd w:val="clear" w:color="auto" w:fill="auto"/>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Полное</w:t>
            </w:r>
          </w:p>
        </w:tc>
      </w:tr>
      <w:tr w:rsidR="00C44577" w:rsidRPr="00C93CD2" w:rsidTr="00C44577">
        <w:trPr>
          <w:trHeight w:val="75"/>
          <w:jc w:val="center"/>
        </w:trPr>
        <w:tc>
          <w:tcPr>
            <w:tcW w:w="676"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5</w:t>
            </w:r>
          </w:p>
        </w:tc>
        <w:tc>
          <w:tcPr>
            <w:tcW w:w="2584"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16:50:000000:19135</w:t>
            </w:r>
          </w:p>
        </w:tc>
        <w:tc>
          <w:tcPr>
            <w:tcW w:w="3869" w:type="dxa"/>
            <w:shd w:val="clear" w:color="auto" w:fill="auto"/>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г Казань, Приволжский район</w:t>
            </w:r>
          </w:p>
        </w:tc>
        <w:tc>
          <w:tcPr>
            <w:tcW w:w="2027" w:type="dxa"/>
            <w:shd w:val="clear" w:color="auto" w:fill="auto"/>
            <w:noWrap/>
            <w:vAlign w:val="center"/>
            <w:hideMark/>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Частичное</w:t>
            </w:r>
          </w:p>
        </w:tc>
      </w:tr>
      <w:tr w:rsidR="00C44577" w:rsidRPr="00C93CD2" w:rsidTr="00C44577">
        <w:trPr>
          <w:trHeight w:val="75"/>
          <w:jc w:val="center"/>
        </w:trPr>
        <w:tc>
          <w:tcPr>
            <w:tcW w:w="676" w:type="dxa"/>
            <w:shd w:val="clear" w:color="auto" w:fill="auto"/>
            <w:noWrap/>
            <w:vAlign w:val="center"/>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6</w:t>
            </w:r>
          </w:p>
        </w:tc>
        <w:tc>
          <w:tcPr>
            <w:tcW w:w="2584" w:type="dxa"/>
            <w:shd w:val="clear" w:color="auto" w:fill="auto"/>
            <w:noWrap/>
            <w:vAlign w:val="center"/>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16:50:080201:74</w:t>
            </w:r>
          </w:p>
        </w:tc>
        <w:tc>
          <w:tcPr>
            <w:tcW w:w="3869" w:type="dxa"/>
            <w:shd w:val="clear" w:color="auto" w:fill="auto"/>
            <w:vAlign w:val="center"/>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tcPr>
          <w:p w:rsidR="00C44577" w:rsidRPr="00041C51" w:rsidRDefault="00C44577" w:rsidP="00C44577">
            <w:pPr>
              <w:spacing w:after="0" w:line="288" w:lineRule="auto"/>
              <w:jc w:val="center"/>
              <w:rPr>
                <w:rFonts w:ascii="Times New Roman" w:hAnsi="Times New Roman"/>
                <w:color w:val="000000"/>
                <w:sz w:val="24"/>
                <w:szCs w:val="24"/>
              </w:rPr>
            </w:pPr>
            <w:r w:rsidRPr="00041C51">
              <w:rPr>
                <w:rFonts w:ascii="Times New Roman" w:hAnsi="Times New Roman"/>
                <w:color w:val="000000"/>
                <w:sz w:val="24"/>
                <w:szCs w:val="24"/>
              </w:rPr>
              <w:t>Частичное</w:t>
            </w:r>
          </w:p>
        </w:tc>
      </w:tr>
    </w:tbl>
    <w:p w:rsidR="00C44577" w:rsidRDefault="00C44577" w:rsidP="00C44577">
      <w:pPr>
        <w:spacing w:after="0" w:line="360" w:lineRule="auto"/>
        <w:ind w:left="567" w:firstLine="567"/>
        <w:contextualSpacing/>
        <w:jc w:val="right"/>
        <w:rPr>
          <w:rFonts w:ascii="Times New Roman" w:hAnsi="Times New Roman"/>
          <w:sz w:val="28"/>
          <w:szCs w:val="28"/>
        </w:rPr>
      </w:pPr>
    </w:p>
    <w:p w:rsidR="00AF6A7F" w:rsidRDefault="00AF6A7F" w:rsidP="00F5365C">
      <w:pPr>
        <w:pStyle w:val="a6"/>
        <w:spacing w:after="0" w:line="264" w:lineRule="auto"/>
        <w:ind w:left="567" w:right="403"/>
        <w:jc w:val="center"/>
        <w:rPr>
          <w:rFonts w:ascii="Times New Roman" w:hAnsi="Times New Roman"/>
          <w:b/>
          <w:bCs/>
          <w:sz w:val="28"/>
          <w:szCs w:val="26"/>
        </w:rPr>
      </w:pPr>
    </w:p>
    <w:p w:rsidR="00C44577" w:rsidRDefault="00F5365C" w:rsidP="00F5365C">
      <w:pPr>
        <w:pStyle w:val="a6"/>
        <w:spacing w:after="0" w:line="264" w:lineRule="auto"/>
        <w:ind w:left="567" w:right="403"/>
        <w:jc w:val="center"/>
        <w:rPr>
          <w:rFonts w:ascii="Times New Roman" w:hAnsi="Times New Roman"/>
          <w:b/>
          <w:bCs/>
          <w:sz w:val="28"/>
          <w:szCs w:val="26"/>
        </w:rPr>
      </w:pPr>
      <w:r>
        <w:rPr>
          <w:rFonts w:ascii="Times New Roman" w:hAnsi="Times New Roman"/>
          <w:b/>
          <w:bCs/>
          <w:sz w:val="28"/>
          <w:szCs w:val="26"/>
        </w:rPr>
        <w:t>Перечень</w:t>
      </w:r>
      <w:r w:rsidR="00C44577" w:rsidRPr="00C44577">
        <w:rPr>
          <w:rFonts w:ascii="Times New Roman" w:hAnsi="Times New Roman"/>
          <w:b/>
          <w:bCs/>
          <w:sz w:val="28"/>
          <w:szCs w:val="26"/>
        </w:rPr>
        <w:t xml:space="preserve"> земельных участков, в отношении которых предполагаются их резервирование и (или) изъятие для государственных или муниципальных нужд, их адреса или описание местоположения</w:t>
      </w:r>
      <w:r>
        <w:rPr>
          <w:rFonts w:ascii="Times New Roman" w:hAnsi="Times New Roman"/>
          <w:b/>
          <w:bCs/>
          <w:sz w:val="28"/>
          <w:szCs w:val="26"/>
        </w:rPr>
        <w:t xml:space="preserve"> </w:t>
      </w:r>
      <w:r w:rsidR="00C44577" w:rsidRPr="00C44577">
        <w:rPr>
          <w:rFonts w:ascii="Times New Roman" w:hAnsi="Times New Roman"/>
          <w:b/>
          <w:bCs/>
          <w:sz w:val="28"/>
          <w:szCs w:val="26"/>
        </w:rPr>
        <w:t>(2 этап работ)</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584"/>
        <w:gridCol w:w="3869"/>
        <w:gridCol w:w="2027"/>
      </w:tblGrid>
      <w:tr w:rsidR="00C44577" w:rsidRPr="0066222E" w:rsidTr="00955B68">
        <w:trPr>
          <w:trHeight w:val="338"/>
          <w:tblHeader/>
          <w:jc w:val="center"/>
        </w:trPr>
        <w:tc>
          <w:tcPr>
            <w:tcW w:w="676" w:type="dxa"/>
            <w:shd w:val="clear" w:color="auto" w:fill="auto"/>
            <w:vAlign w:val="center"/>
            <w:hideMark/>
          </w:tcPr>
          <w:p w:rsidR="00C44577" w:rsidRPr="0066222E" w:rsidRDefault="00C44577" w:rsidP="00C44577">
            <w:pPr>
              <w:spacing w:after="0" w:line="288" w:lineRule="auto"/>
              <w:jc w:val="center"/>
              <w:rPr>
                <w:rFonts w:ascii="Times New Roman" w:hAnsi="Times New Roman"/>
                <w:b/>
                <w:bCs/>
                <w:color w:val="000000"/>
                <w:sz w:val="24"/>
                <w:szCs w:val="24"/>
              </w:rPr>
            </w:pPr>
            <w:r w:rsidRPr="0066222E">
              <w:rPr>
                <w:rFonts w:ascii="Times New Roman" w:hAnsi="Times New Roman"/>
                <w:b/>
                <w:bCs/>
                <w:color w:val="000000"/>
                <w:sz w:val="24"/>
                <w:szCs w:val="24"/>
              </w:rPr>
              <w:t>№</w:t>
            </w:r>
          </w:p>
        </w:tc>
        <w:tc>
          <w:tcPr>
            <w:tcW w:w="2584" w:type="dxa"/>
            <w:shd w:val="clear" w:color="auto" w:fill="auto"/>
            <w:vAlign w:val="center"/>
            <w:hideMark/>
          </w:tcPr>
          <w:p w:rsidR="00C44577" w:rsidRPr="0066222E" w:rsidRDefault="00C44577" w:rsidP="00C44577">
            <w:pPr>
              <w:spacing w:after="0" w:line="288" w:lineRule="auto"/>
              <w:jc w:val="center"/>
              <w:rPr>
                <w:rFonts w:ascii="Times New Roman" w:hAnsi="Times New Roman"/>
                <w:b/>
                <w:bCs/>
                <w:color w:val="000000"/>
                <w:sz w:val="24"/>
                <w:szCs w:val="24"/>
              </w:rPr>
            </w:pPr>
            <w:r w:rsidRPr="0066222E">
              <w:rPr>
                <w:rFonts w:ascii="Times New Roman" w:hAnsi="Times New Roman"/>
                <w:b/>
                <w:bCs/>
                <w:color w:val="000000"/>
                <w:sz w:val="24"/>
                <w:szCs w:val="24"/>
              </w:rPr>
              <w:t>Кадастровый номер земельного участка</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b/>
                <w:bCs/>
                <w:color w:val="000000"/>
                <w:sz w:val="24"/>
                <w:szCs w:val="24"/>
              </w:rPr>
            </w:pPr>
            <w:r w:rsidRPr="0066222E">
              <w:rPr>
                <w:rFonts w:ascii="Times New Roman" w:hAnsi="Times New Roman"/>
                <w:b/>
                <w:bCs/>
                <w:color w:val="000000"/>
                <w:sz w:val="24"/>
                <w:szCs w:val="24"/>
              </w:rPr>
              <w:t>Адрес</w:t>
            </w:r>
          </w:p>
        </w:tc>
        <w:tc>
          <w:tcPr>
            <w:tcW w:w="2027" w:type="dxa"/>
            <w:shd w:val="clear" w:color="auto" w:fill="auto"/>
            <w:vAlign w:val="center"/>
            <w:hideMark/>
          </w:tcPr>
          <w:p w:rsidR="00C44577" w:rsidRPr="0066222E" w:rsidRDefault="00C44577" w:rsidP="00C44577">
            <w:pPr>
              <w:spacing w:after="0" w:line="288" w:lineRule="auto"/>
              <w:jc w:val="center"/>
              <w:rPr>
                <w:rFonts w:ascii="Times New Roman" w:hAnsi="Times New Roman"/>
                <w:b/>
                <w:bCs/>
                <w:color w:val="000000"/>
                <w:sz w:val="24"/>
                <w:szCs w:val="24"/>
              </w:rPr>
            </w:pPr>
            <w:r w:rsidRPr="0066222E">
              <w:rPr>
                <w:rFonts w:ascii="Times New Roman" w:hAnsi="Times New Roman"/>
                <w:b/>
                <w:bCs/>
                <w:color w:val="000000"/>
                <w:sz w:val="24"/>
                <w:szCs w:val="24"/>
              </w:rPr>
              <w:t>Резервирование/ изъятие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471"/>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16:50:080309:18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дом 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16:50:080309:17</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 13</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16:50:080202:2</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Ачинская, д 9</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16:50:080309:10</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Школьная, дом 16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16:50:080314:179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 с/т "Труженик"</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16:50:080314:30</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16:50:080314:33</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49</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50</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55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53а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 47А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ул.Ачинская, д.9а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16:50:080314:53</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42</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44</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Майкопская, дом 5Б</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960"/>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16:50:080311:2</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дом 16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Участок 11</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 ул. Грунтовая, д. 32</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дом 34</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16:50:080314:27</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43</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44</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16:50:080314:91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участки 33, 33а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16:50:000000:25589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16:50:080309:16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 15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16:50:080202:25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16:50:080314:148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Ачинская, д. 7</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16:50:080314:52</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41</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29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16:50:080314:57</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снт Труженик, участок 46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16:50:080314:79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42а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16:50:000000:19181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16:50:080309:39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д.3</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16:50:080314:114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Садоводческое некоммерческое товарищество "Труженик" по ул.Малая Кабанная</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35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16:50:080314:23</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39</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36а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43</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16:50:080314:78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41а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39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Ачинская, д 9</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16:50:080314:178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 с/т "Труженик", участок 65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45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16:50:000000:18400</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Авангардная</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16:50:080314:20</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Потребительское садоводческое общество "Дружба" участок 36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16:50:080202:27</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МО «г Казань», г Казань, Приволжский район</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Дружба, участок 52</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снт "Труженик", участок 48</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16:50:080309:36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Школьная, д. 4</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16:50:080314:43</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Дружба, Участок № 46А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49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16:50:080311:26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ул. Грунтовая, д. 26</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16:50:080314:13</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29</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30</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31</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16:50:080314:16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32</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16:50:080314:61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снт Труженик, участок 50</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Труженик, участок 38</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960"/>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16:50:080314:58</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Труженик участок 47</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960"/>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37</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58</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16:50:080314:22</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Дружба, Участок № 38</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59</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41а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60</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16:50:080314:26</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42</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174"/>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61</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16:50:080314:29</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45</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62</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16:50:080314:31</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47</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63</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16:50:080314:35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сдт Дружба участок 51</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64</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16:50:080314:45</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участок 48а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65</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16:50:080314:47</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с/т Дружба, участок 53</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66</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16:50:080314:90</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участки 48, 50а</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Полное</w:t>
            </w:r>
          </w:p>
        </w:tc>
      </w:tr>
      <w:tr w:rsidR="00C44577" w:rsidRPr="0066222E" w:rsidTr="00C44577">
        <w:trPr>
          <w:trHeight w:val="75"/>
          <w:jc w:val="center"/>
        </w:trPr>
        <w:tc>
          <w:tcPr>
            <w:tcW w:w="676"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67</w:t>
            </w:r>
          </w:p>
        </w:tc>
        <w:tc>
          <w:tcPr>
            <w:tcW w:w="2584"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16:50:000000:11194</w:t>
            </w:r>
          </w:p>
        </w:tc>
        <w:tc>
          <w:tcPr>
            <w:tcW w:w="3869" w:type="dxa"/>
            <w:shd w:val="clear" w:color="auto" w:fill="auto"/>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Республика Татарстан, г Казань, Приволжский район, Потребительское садоводческое общество "Дружба" по ул. Малая Кабанная</w:t>
            </w:r>
          </w:p>
        </w:tc>
        <w:tc>
          <w:tcPr>
            <w:tcW w:w="2027" w:type="dxa"/>
            <w:shd w:val="clear" w:color="auto" w:fill="auto"/>
            <w:noWrap/>
            <w:vAlign w:val="center"/>
            <w:hideMark/>
          </w:tcPr>
          <w:p w:rsidR="00C44577" w:rsidRPr="0066222E" w:rsidRDefault="00C44577" w:rsidP="00C44577">
            <w:pPr>
              <w:spacing w:after="0" w:line="288" w:lineRule="auto"/>
              <w:jc w:val="center"/>
              <w:rPr>
                <w:rFonts w:ascii="Times New Roman" w:hAnsi="Times New Roman"/>
                <w:color w:val="000000"/>
                <w:sz w:val="24"/>
                <w:szCs w:val="24"/>
              </w:rPr>
            </w:pPr>
            <w:r w:rsidRPr="0066222E">
              <w:rPr>
                <w:rFonts w:ascii="Times New Roman" w:hAnsi="Times New Roman"/>
                <w:color w:val="000000"/>
                <w:sz w:val="24"/>
                <w:szCs w:val="24"/>
              </w:rPr>
              <w:t>Частичное</w:t>
            </w:r>
          </w:p>
        </w:tc>
      </w:tr>
    </w:tbl>
    <w:p w:rsidR="00C44577" w:rsidRPr="005F3145" w:rsidRDefault="00C44577" w:rsidP="00C44577">
      <w:pPr>
        <w:pStyle w:val="a6"/>
        <w:tabs>
          <w:tab w:val="left" w:pos="1276"/>
        </w:tabs>
        <w:spacing w:after="0" w:line="360" w:lineRule="auto"/>
        <w:ind w:left="567" w:right="658" w:firstLine="567"/>
        <w:contextualSpacing w:val="0"/>
        <w:jc w:val="both"/>
        <w:rPr>
          <w:rFonts w:ascii="Times New Roman" w:hAnsi="Times New Roman"/>
          <w:bCs/>
          <w:sz w:val="28"/>
          <w:szCs w:val="28"/>
        </w:rPr>
      </w:pPr>
    </w:p>
    <w:p w:rsidR="00C44577" w:rsidRPr="00C44577" w:rsidRDefault="00C44577" w:rsidP="00F5365C">
      <w:pPr>
        <w:pStyle w:val="a6"/>
        <w:tabs>
          <w:tab w:val="left" w:pos="1276"/>
        </w:tabs>
        <w:spacing w:after="0" w:line="360" w:lineRule="auto"/>
        <w:ind w:left="0" w:firstLine="709"/>
        <w:contextualSpacing w:val="0"/>
        <w:jc w:val="both"/>
        <w:rPr>
          <w:rFonts w:ascii="Times New Roman" w:hAnsi="Times New Roman"/>
          <w:sz w:val="28"/>
          <w:szCs w:val="28"/>
          <w:lang w:eastAsia="ar-SA"/>
        </w:rPr>
      </w:pPr>
      <w:r w:rsidRPr="00C44577">
        <w:rPr>
          <w:rFonts w:ascii="Times New Roman" w:hAnsi="Times New Roman"/>
          <w:sz w:val="28"/>
          <w:szCs w:val="28"/>
          <w:lang w:eastAsia="ar-SA"/>
        </w:rPr>
        <w:t>Площади и границы земельных участков, подлежащих частичному и полному резервированию и (или) изъятию на 1 этапе работ, будут отображены в материалах проекта межевания территории. Площади и границы земельных участков, подлежащих частичному и полному резервированию и (или) изъятию на 2 этапе работ, будут отображены в материалах проекта межевания территории на следующих этапах проектирования.</w:t>
      </w:r>
    </w:p>
    <w:p w:rsidR="00C44577" w:rsidRPr="00C44577" w:rsidRDefault="00C44577" w:rsidP="00F5365C">
      <w:pPr>
        <w:tabs>
          <w:tab w:val="left" w:pos="1276"/>
        </w:tabs>
        <w:spacing w:after="0" w:line="360" w:lineRule="auto"/>
        <w:ind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 xml:space="preserve">Размеры отвода земель принимаются исходя из условий минимального изъятия земель, технологической целесообразности с учетом действующих норм и правил проектирования и решений по организации строительства. </w:t>
      </w:r>
    </w:p>
    <w:p w:rsidR="00C44577" w:rsidRPr="00C44577" w:rsidRDefault="00C44577" w:rsidP="00F5365C">
      <w:pPr>
        <w:tabs>
          <w:tab w:val="left" w:pos="1276"/>
        </w:tabs>
        <w:spacing w:after="0" w:line="360" w:lineRule="auto"/>
        <w:ind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Полоса отвода земли под строительство, эксплуатацию и обустройство объектов принята согласно Постановлению Правительства Российской Федерации от 02.09.2009 №717 «Нормы отвода земель для автомобильных дорог».</w:t>
      </w:r>
    </w:p>
    <w:p w:rsidR="00C44577" w:rsidRPr="00C44577" w:rsidRDefault="00C44577" w:rsidP="00F5365C">
      <w:pPr>
        <w:tabs>
          <w:tab w:val="left" w:pos="1276"/>
        </w:tabs>
        <w:spacing w:after="0" w:line="360" w:lineRule="auto"/>
        <w:ind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Отвод земли для производства работ и размещения временного строительного хозяйства необходимо оформить до начала производства строительно-монтажных работ.</w:t>
      </w:r>
    </w:p>
    <w:p w:rsidR="00C44577" w:rsidRDefault="00C44577" w:rsidP="00F5365C">
      <w:pPr>
        <w:tabs>
          <w:tab w:val="left" w:pos="1276"/>
        </w:tabs>
        <w:spacing w:after="0" w:line="360" w:lineRule="auto"/>
        <w:ind w:firstLine="709"/>
        <w:contextualSpacing/>
        <w:jc w:val="both"/>
        <w:rPr>
          <w:rFonts w:ascii="Times New Roman" w:hAnsi="Times New Roman"/>
          <w:sz w:val="28"/>
          <w:szCs w:val="28"/>
          <w:lang w:eastAsia="ar-SA"/>
        </w:rPr>
      </w:pPr>
      <w:r w:rsidRPr="00C44577">
        <w:rPr>
          <w:rFonts w:ascii="Times New Roman" w:hAnsi="Times New Roman"/>
          <w:sz w:val="28"/>
          <w:szCs w:val="28"/>
          <w:lang w:eastAsia="ar-SA"/>
        </w:rPr>
        <w:t>В границах проектирования имеется водный объект. При подготовке проекта межевания территории на 2 этап работ, будет предусмотрен отвод водопользования. Водный кодекс предусматривает предоставление водных объектов в пользование на основании договора водопользования.</w:t>
      </w:r>
    </w:p>
    <w:p w:rsidR="00BD2767" w:rsidRPr="00C44577" w:rsidRDefault="00BD2767" w:rsidP="00F5365C">
      <w:pPr>
        <w:tabs>
          <w:tab w:val="left" w:pos="1276"/>
        </w:tabs>
        <w:spacing w:after="0" w:line="360" w:lineRule="auto"/>
        <w:ind w:firstLine="709"/>
        <w:contextualSpacing/>
        <w:jc w:val="both"/>
        <w:rPr>
          <w:rFonts w:ascii="Times New Roman" w:hAnsi="Times New Roman"/>
          <w:sz w:val="28"/>
          <w:szCs w:val="28"/>
          <w:lang w:eastAsia="ar-SA"/>
        </w:rPr>
      </w:pPr>
    </w:p>
    <w:p w:rsidR="00C44577" w:rsidRPr="005F3145" w:rsidRDefault="00C44577" w:rsidP="00F5365C">
      <w:pPr>
        <w:tabs>
          <w:tab w:val="left" w:pos="1276"/>
        </w:tabs>
        <w:spacing w:after="0" w:line="360" w:lineRule="auto"/>
        <w:ind w:firstLine="709"/>
        <w:contextualSpacing/>
        <w:jc w:val="center"/>
        <w:rPr>
          <w:rFonts w:ascii="Times New Roman" w:hAnsi="Times New Roman"/>
          <w:b/>
          <w:bCs/>
          <w:sz w:val="28"/>
          <w:szCs w:val="28"/>
        </w:rPr>
      </w:pPr>
      <w:r w:rsidRPr="005F3145">
        <w:rPr>
          <w:rFonts w:ascii="Times New Roman" w:hAnsi="Times New Roman"/>
          <w:b/>
          <w:bCs/>
          <w:sz w:val="28"/>
          <w:szCs w:val="28"/>
        </w:rPr>
        <w:t>Характеристика объектов инженерной инфраструктуры</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Проектом предусмотрено строительство сетей наружного освещения и</w:t>
      </w:r>
      <w:r>
        <w:rPr>
          <w:rFonts w:ascii="Times New Roman" w:hAnsi="Times New Roman"/>
          <w:bCs/>
          <w:sz w:val="28"/>
          <w:szCs w:val="28"/>
        </w:rPr>
        <w:t xml:space="preserve"> отвода талых и дождевых стоков, </w:t>
      </w:r>
      <w:r w:rsidRPr="005F3145">
        <w:rPr>
          <w:rFonts w:ascii="Times New Roman" w:hAnsi="Times New Roman"/>
          <w:bCs/>
          <w:sz w:val="28"/>
          <w:szCs w:val="28"/>
        </w:rPr>
        <w:t xml:space="preserve">сопутствующих автомобильной дороге «Городская улица близ строящегося ЖК «Алтын Яр» в Приволжском районе г. Казани в районе Фермского шоссе с выходом на улицу Кулагина». </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Pr>
          <w:rFonts w:ascii="Times New Roman" w:hAnsi="Times New Roman"/>
          <w:bCs/>
          <w:sz w:val="28"/>
          <w:szCs w:val="28"/>
        </w:rPr>
        <w:t xml:space="preserve">Разработка </w:t>
      </w:r>
      <w:r w:rsidRPr="005F3145">
        <w:rPr>
          <w:rFonts w:ascii="Times New Roman" w:hAnsi="Times New Roman"/>
          <w:bCs/>
          <w:sz w:val="28"/>
          <w:szCs w:val="28"/>
        </w:rPr>
        <w:t>данн</w:t>
      </w:r>
      <w:r>
        <w:rPr>
          <w:rFonts w:ascii="Times New Roman" w:hAnsi="Times New Roman"/>
          <w:bCs/>
          <w:sz w:val="28"/>
          <w:szCs w:val="28"/>
        </w:rPr>
        <w:t>ого</w:t>
      </w:r>
      <w:r w:rsidRPr="005F3145">
        <w:rPr>
          <w:rFonts w:ascii="Times New Roman" w:hAnsi="Times New Roman"/>
          <w:bCs/>
          <w:sz w:val="28"/>
          <w:szCs w:val="28"/>
        </w:rPr>
        <w:t xml:space="preserve"> проект</w:t>
      </w:r>
      <w:r>
        <w:rPr>
          <w:rFonts w:ascii="Times New Roman" w:hAnsi="Times New Roman"/>
          <w:bCs/>
          <w:sz w:val="28"/>
          <w:szCs w:val="28"/>
        </w:rPr>
        <w:t>а</w:t>
      </w:r>
      <w:r w:rsidRPr="005F3145">
        <w:rPr>
          <w:rFonts w:ascii="Times New Roman" w:hAnsi="Times New Roman"/>
          <w:bCs/>
          <w:sz w:val="28"/>
          <w:szCs w:val="28"/>
        </w:rPr>
        <w:t xml:space="preserve"> ведется с учетом сводного плана инженерных сетей, утвержденного ППТ «33 Военный городок» и проекта внесения изменений в ППТ «33 Военный городок» участков 1,3. Для сетей ППТ «33 Военный городок», при необходимости, будет предусмотрена перекладка (вынос) за пределы проезжей части, переустройство, устройство защитных футляров объектов инженерной инфраструктуры, установка светофорных объектов в границы производства работ, на 2-ом этапе работ, в соответствии с техническими условиями эксплуатирующих организаций и балансодержателей.</w:t>
      </w:r>
    </w:p>
    <w:p w:rsidR="00C44577" w:rsidRPr="005F3145" w:rsidRDefault="00C44577" w:rsidP="00F5365C">
      <w:pPr>
        <w:tabs>
          <w:tab w:val="left" w:pos="1276"/>
        </w:tabs>
        <w:spacing w:after="0" w:line="360" w:lineRule="auto"/>
        <w:ind w:firstLine="709"/>
        <w:contextualSpacing/>
        <w:jc w:val="both"/>
        <w:rPr>
          <w:rFonts w:ascii="Times New Roman" w:hAnsi="Times New Roman"/>
          <w:b/>
          <w:bCs/>
          <w:sz w:val="28"/>
          <w:szCs w:val="28"/>
        </w:rPr>
      </w:pPr>
      <w:r w:rsidRPr="005F3145">
        <w:rPr>
          <w:rFonts w:ascii="Times New Roman" w:hAnsi="Times New Roman"/>
          <w:b/>
          <w:bCs/>
          <w:sz w:val="28"/>
          <w:szCs w:val="28"/>
        </w:rPr>
        <w:t>Наружное освещение</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Источником питания предусмотрена ближайшая ТП Казанских электрических сетей.</w:t>
      </w:r>
    </w:p>
    <w:p w:rsidR="00C44577"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 xml:space="preserve">Питающие и распределительные сети предусмотрены бронированным кабелем марки АВБбШв в земле. </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В местах пересечения кабельных сетей наружного освещения с существующими и проектируемыми автомагистралями предусмотрена резервная гильза.</w:t>
      </w:r>
    </w:p>
    <w:p w:rsidR="00C44577" w:rsidRPr="005F3145" w:rsidRDefault="00C44577" w:rsidP="00F5365C">
      <w:pPr>
        <w:tabs>
          <w:tab w:val="left" w:pos="1276"/>
        </w:tabs>
        <w:spacing w:after="0" w:line="360" w:lineRule="auto"/>
        <w:ind w:firstLine="709"/>
        <w:jc w:val="both"/>
        <w:rPr>
          <w:rFonts w:ascii="Times New Roman" w:hAnsi="Times New Roman"/>
          <w:b/>
          <w:bCs/>
          <w:sz w:val="28"/>
          <w:szCs w:val="28"/>
        </w:rPr>
      </w:pPr>
      <w:r w:rsidRPr="005F3145">
        <w:rPr>
          <w:rFonts w:ascii="Times New Roman" w:hAnsi="Times New Roman"/>
          <w:b/>
          <w:bCs/>
          <w:sz w:val="28"/>
          <w:szCs w:val="28"/>
        </w:rPr>
        <w:t xml:space="preserve">Ливневая канализация </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Проектом предусмотрено строительство сетей ливневой канализации закрытого типа d-600, с подключением в существующие сети дождевой канализации по ул.В.Кулагина и Фермское шоссе.</w:t>
      </w:r>
    </w:p>
    <w:p w:rsidR="00C44577"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Отвод поверхностных сточных вод с проектируемой автодороги осуществляется через дождеприемные колодцы, служащие для отвода дождевых и талых вод с территории автодороги с раздельным стоком в существующие сети дождевой канализации по ул.В.Кулагина и Фермское шоссе.</w:t>
      </w:r>
    </w:p>
    <w:p w:rsidR="00FE45E0" w:rsidRDefault="00FE45E0" w:rsidP="00F5365C">
      <w:pPr>
        <w:tabs>
          <w:tab w:val="left" w:pos="1276"/>
        </w:tabs>
        <w:spacing w:after="0" w:line="360" w:lineRule="auto"/>
        <w:ind w:firstLine="709"/>
        <w:contextualSpacing/>
        <w:jc w:val="both"/>
        <w:rPr>
          <w:rFonts w:ascii="Times New Roman" w:hAnsi="Times New Roman"/>
          <w:bCs/>
          <w:sz w:val="28"/>
          <w:szCs w:val="28"/>
        </w:rPr>
      </w:pP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 xml:space="preserve">Проектом планировки территории учитываются охранные зоны следующих подземных и наземных инженерных коммуникаций, расположенных на участке проектирования: </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1)</w:t>
      </w:r>
      <w:r w:rsidRPr="00FE45E0">
        <w:rPr>
          <w:rFonts w:ascii="Times New Roman" w:hAnsi="Times New Roman"/>
          <w:bCs/>
          <w:sz w:val="28"/>
          <w:szCs w:val="28"/>
        </w:rPr>
        <w:tab/>
        <w:t>напорная канализация – 5 м (в соответствии с СП 42.13330.2016);</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2)</w:t>
      </w:r>
      <w:r w:rsidRPr="00FE45E0">
        <w:rPr>
          <w:rFonts w:ascii="Times New Roman" w:hAnsi="Times New Roman"/>
          <w:bCs/>
          <w:sz w:val="28"/>
          <w:szCs w:val="28"/>
        </w:rPr>
        <w:tab/>
        <w:t>самотечная канализация – 3 м (в соответствии с СП 42.13330.2016);</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3)</w:t>
      </w:r>
      <w:r w:rsidRPr="00FE45E0">
        <w:rPr>
          <w:rFonts w:ascii="Times New Roman" w:hAnsi="Times New Roman"/>
          <w:bCs/>
          <w:sz w:val="28"/>
          <w:szCs w:val="28"/>
        </w:rPr>
        <w:tab/>
        <w:t>ливневые канализационные сети – 3м (в соответствии с СП 42.13330.2016);</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4)</w:t>
      </w:r>
      <w:r w:rsidRPr="00FE45E0">
        <w:rPr>
          <w:rFonts w:ascii="Times New Roman" w:hAnsi="Times New Roman"/>
          <w:bCs/>
          <w:sz w:val="28"/>
          <w:szCs w:val="28"/>
        </w:rPr>
        <w:tab/>
        <w:t>водопроводные сети – 5 м (в соответствии с СП 42.13330.2016);</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5)</w:t>
      </w:r>
      <w:r w:rsidRPr="00FE45E0">
        <w:rPr>
          <w:rFonts w:ascii="Times New Roman" w:hAnsi="Times New Roman"/>
          <w:bCs/>
          <w:sz w:val="28"/>
          <w:szCs w:val="28"/>
        </w:rPr>
        <w:tab/>
        <w:t>газопровод низкого давления - 2м (в соответствии с Постановлением Правительства РФ от 20 ноября 2000 г. N 878);</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6)</w:t>
      </w:r>
      <w:r w:rsidRPr="00FE45E0">
        <w:rPr>
          <w:rFonts w:ascii="Times New Roman" w:hAnsi="Times New Roman"/>
          <w:bCs/>
          <w:sz w:val="28"/>
          <w:szCs w:val="28"/>
        </w:rPr>
        <w:tab/>
        <w:t>линии связи и радиофикации - 2 м (в соответствии с постановлением Правительства РФ от 09.06.1995 №578);</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7)</w:t>
      </w:r>
      <w:r w:rsidRPr="00FE45E0">
        <w:rPr>
          <w:rFonts w:ascii="Times New Roman" w:hAnsi="Times New Roman"/>
          <w:bCs/>
          <w:sz w:val="28"/>
          <w:szCs w:val="28"/>
        </w:rPr>
        <w:tab/>
        <w:t>тепловые сети – 3м (в соответствии с Приказом Минстроя РФ от 17.08.1992 N 197 "О типовых правилах охраны коммунальных тепловых сетей", СП 124.13330.2012);</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8)</w:t>
      </w:r>
      <w:r w:rsidRPr="00FE45E0">
        <w:rPr>
          <w:rFonts w:ascii="Times New Roman" w:hAnsi="Times New Roman"/>
          <w:bCs/>
          <w:sz w:val="28"/>
          <w:szCs w:val="28"/>
        </w:rPr>
        <w:tab/>
        <w:t>подземные линии электроснабжения - 1 м (в соответствии с Постановлением Правительства РФ от 24 февраля 2009 г. № 160);</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9)</w:t>
      </w:r>
      <w:r w:rsidRPr="00FE45E0">
        <w:rPr>
          <w:rFonts w:ascii="Times New Roman" w:hAnsi="Times New Roman"/>
          <w:bCs/>
          <w:sz w:val="28"/>
          <w:szCs w:val="28"/>
        </w:rPr>
        <w:tab/>
        <w:t>воздушные линии электроснабжения - 2 м (в соответствии с Постановлением Правительства РФ от 24 февраля 2009 г. № 160).</w:t>
      </w:r>
    </w:p>
    <w:p w:rsidR="00FE45E0" w:rsidRPr="00FE45E0" w:rsidRDefault="00FE45E0" w:rsidP="00F5365C">
      <w:pPr>
        <w:tabs>
          <w:tab w:val="left" w:pos="1276"/>
        </w:tabs>
        <w:spacing w:after="0" w:line="360" w:lineRule="auto"/>
        <w:ind w:firstLine="709"/>
        <w:contextualSpacing/>
        <w:jc w:val="both"/>
        <w:rPr>
          <w:rFonts w:ascii="Times New Roman" w:hAnsi="Times New Roman"/>
          <w:bCs/>
          <w:sz w:val="28"/>
          <w:szCs w:val="28"/>
        </w:rPr>
      </w:pPr>
      <w:r w:rsidRPr="00FE45E0">
        <w:rPr>
          <w:rFonts w:ascii="Times New Roman" w:hAnsi="Times New Roman"/>
          <w:bCs/>
          <w:sz w:val="28"/>
          <w:szCs w:val="28"/>
        </w:rPr>
        <w:t>В проекте планировки территории указываются охранные зоны, сведения о которых имеются в ЕГРН, расположенные на участке проектирования, подземных и наземных инженерных коммуникаций.</w:t>
      </w:r>
    </w:p>
    <w:p w:rsidR="00FE45E0" w:rsidRDefault="00FE45E0" w:rsidP="00F5365C">
      <w:pPr>
        <w:tabs>
          <w:tab w:val="left" w:pos="1276"/>
        </w:tabs>
        <w:spacing w:after="0" w:line="360" w:lineRule="auto"/>
        <w:ind w:firstLine="709"/>
        <w:contextualSpacing/>
        <w:jc w:val="both"/>
        <w:rPr>
          <w:rFonts w:ascii="Times New Roman" w:hAnsi="Times New Roman"/>
          <w:bCs/>
          <w:sz w:val="28"/>
          <w:szCs w:val="28"/>
        </w:rPr>
      </w:pPr>
    </w:p>
    <w:p w:rsidR="00C44577" w:rsidRPr="005F3145" w:rsidRDefault="00C44577" w:rsidP="00F5365C">
      <w:pPr>
        <w:widowControl w:val="0"/>
        <w:tabs>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На территории в границах проекта планировки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государственный учет объектов, обладающих признаками объекта культурного наследия.</w:t>
      </w:r>
    </w:p>
    <w:p w:rsidR="00C44577" w:rsidRPr="005F3145" w:rsidRDefault="00C44577"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Информация о необходимости осуществления</w:t>
      </w:r>
    </w:p>
    <w:p w:rsidR="00C44577" w:rsidRPr="005F3145" w:rsidRDefault="00C44577"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мероприятий по охране окружающей среды</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В состав природоохранных мероприятий на объекте «Городская улица близ строящегося ЖК «Алтын Яр» в Приволжском районе г. Казани в районе Фермского шоссе с выходом на улицу Кулагина» должны быть включены следующие оперативные и предупредительные мероприятия на время планируемых работ:</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строительно-монтажные работы должны осуществляться при строгом соблюдении действующих требований, норм природоохранного законодательства, в режимах постоянного производственного, ведомственного и государственного инженерно-экологического контроля;</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при выполнении строительно-монтажных работ на объектах принять меры по предотвращению поступления вредных примесей в воздушную среду, почву, поверхностные воды или их ограничению;</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сырье и отходы строительно-монтажных работ не должны приводить к заболеваниям и гибели объектов животного мира или ухудшению условий среды их обитания;</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необходимо установить запреты на выжигание растительности, хранение и применение ядохимикатов, химических реагентов, горюче-смазочных материалов и других веществ, опасных для объектов животного мира и среды их обитания;</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масла и смазки хранить в герметично закрытых бочках на водонепроницаемых и огороженных бордюром площадках для недопущения их попадания в объекты окружающей среды, а после использования переработать или ликвидировать в специальных установках;</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максимально использовать существующие дороги;</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проводить мероприятия по восстановлению растительности;</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за счет запланированных организационно-технических мероприятий необходимо уменьшить количество производственных и бытовых отходов;</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складирование строительных материалов и отходов строительства осуществлять на специально отведенных бетонированных площадках;</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рабочий персонал необходимо обучить сбору отходов, сортировке, обработке и их утилизации. При этом все отходы, которые невозможно использовать вторично, необходимо собрать в контейнеры и вывезти на официально существующие или специально оборудованные полигоны (свалки) для хранения (утилизации) отходов;</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организовать сбор и вывоз хозяйственно-бытовых сточных вод;</w:t>
      </w:r>
    </w:p>
    <w:p w:rsidR="00C44577" w:rsidRPr="005F3145" w:rsidRDefault="00C44577" w:rsidP="00F5365C">
      <w:pPr>
        <w:numPr>
          <w:ilvl w:val="0"/>
          <w:numId w:val="8"/>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 xml:space="preserve">после окончания строительных работ необходимо убрать неиспользованные конструкции и оборудование, а территорию очистить от остатков мусора и отходов. </w:t>
      </w:r>
    </w:p>
    <w:p w:rsidR="00C44577" w:rsidRPr="004B0ACE"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На заключительном этапе требуется предусмотреть проведение технического и биологического этапов рекультивации нарушенных участков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ГОСТ 17.4.3.02-85, ГОСТ Р 59070-2020, ГОСТ Р 59060-2020, ГОСТ 17.5.1.03-86, ГОСТ 17.5.1.06-84, ГОСТ Р 59057-2020, ГОСТ 17.5.3.05-84, ГОСТ 17.5.3.06-85 и других.</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 xml:space="preserve">После проведения работ должны быть прокультивированы нарушенные участки почв. </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В зоне воздействия запрещается:</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перемещать, засыпать, ломать опознавательные и сигнальные знаки;</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устраивать свалки;</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разводить огонь и размещать какие-либо источники огня;</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высаживать деревья и кустарники всех видов;</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складывать материалы;</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устраивать стоянки автомашин;</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размещать сады и огороды;</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производить мелиоративные работы, сооружать оросительные и осушительные системы;</w:t>
      </w:r>
    </w:p>
    <w:p w:rsidR="00C44577" w:rsidRPr="005F3145" w:rsidRDefault="00C44577" w:rsidP="00F5365C">
      <w:pPr>
        <w:numPr>
          <w:ilvl w:val="0"/>
          <w:numId w:val="6"/>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производить геологические, поисковые, изыскательские работы, не запланированные по графику.</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Для уменьшения негативного воздействия и сохранения оптимальных условий существования животных должен быть предусмотрен ряд биотехнических и организационных мероприятий:</w:t>
      </w:r>
    </w:p>
    <w:p w:rsidR="00C44577" w:rsidRPr="005F3145" w:rsidRDefault="00C44577" w:rsidP="00F5365C">
      <w:pPr>
        <w:numPr>
          <w:ilvl w:val="0"/>
          <w:numId w:val="7"/>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контроль за выполнением природоохранных мероприятий группой специалистов должен быть организован с момента начала работ;</w:t>
      </w:r>
    </w:p>
    <w:p w:rsidR="00C44577" w:rsidRPr="005F3145" w:rsidRDefault="00C44577" w:rsidP="00F5365C">
      <w:pPr>
        <w:numPr>
          <w:ilvl w:val="0"/>
          <w:numId w:val="7"/>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строительная техника для производства работ должна перемещаться только по специально отведенным дорогам;</w:t>
      </w:r>
    </w:p>
    <w:p w:rsidR="00C44577" w:rsidRDefault="00C44577" w:rsidP="00F5365C">
      <w:pPr>
        <w:numPr>
          <w:ilvl w:val="0"/>
          <w:numId w:val="7"/>
        </w:numPr>
        <w:tabs>
          <w:tab w:val="left" w:pos="1276"/>
        </w:tabs>
        <w:spacing w:after="0" w:line="360" w:lineRule="auto"/>
        <w:ind w:left="0" w:firstLine="709"/>
        <w:contextualSpacing/>
        <w:jc w:val="both"/>
        <w:rPr>
          <w:rFonts w:ascii="Times New Roman" w:hAnsi="Times New Roman"/>
          <w:bCs/>
          <w:sz w:val="28"/>
          <w:szCs w:val="28"/>
        </w:rPr>
      </w:pPr>
      <w:r w:rsidRPr="005F3145">
        <w:rPr>
          <w:rFonts w:ascii="Times New Roman" w:hAnsi="Times New Roman"/>
          <w:bCs/>
          <w:sz w:val="28"/>
          <w:szCs w:val="28"/>
        </w:rPr>
        <w:t>ямы под столбы или котлованы не должны оставаться не закопанными на длительное время.</w:t>
      </w:r>
    </w:p>
    <w:p w:rsidR="00F5365C" w:rsidRDefault="00F5365C"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p>
    <w:p w:rsidR="00F5365C" w:rsidRDefault="00F5365C"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p>
    <w:p w:rsidR="00F5365C" w:rsidRDefault="00F5365C"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p>
    <w:p w:rsidR="00F5365C" w:rsidRDefault="00F5365C"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p>
    <w:p w:rsidR="00C44577" w:rsidRPr="005F3145" w:rsidRDefault="00C44577"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Информация о необходимости осуществления</w:t>
      </w:r>
    </w:p>
    <w:p w:rsidR="00C44577" w:rsidRPr="005F3145" w:rsidRDefault="00C44577" w:rsidP="00F5365C">
      <w:pPr>
        <w:widowControl w:val="0"/>
        <w:tabs>
          <w:tab w:val="left" w:pos="426"/>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Для обеспечения пожарной безопасности проектируемых сооружений проектом предусмотрено следующее:</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 размещение технологического оборудования с учетом категории по взрывопожароопасности с обеспечением необходимых по нормам проходов и с учетом требуемых противопожарных разрывов;</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 перед вводом объекта в эксплуатацию назначаются ответственные за пожарную безопасность.</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Для предотвращения и снижения последствий воздействия загрязняющих веществ на поверхностные и подземные воды в период строительства необходимо исключить разливы ГСМ.</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На этапе проведения строительных работ основным мероприятием по охране атмосферного воздуха является применение сертифицированного топлива и смазочных материалов.</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rsidR="00C44577" w:rsidRPr="005F3145"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 xml:space="preserve">Ближайшим подразделением пожарной охраны к территории проектируемого линейного объекта является пожарная часть № 16, расположенная по адресу: ул.Техническая, </w:t>
      </w:r>
      <w:r w:rsidR="00F5365C">
        <w:rPr>
          <w:rFonts w:ascii="Times New Roman" w:hAnsi="Times New Roman"/>
          <w:bCs/>
          <w:sz w:val="28"/>
          <w:szCs w:val="28"/>
        </w:rPr>
        <w:t>д.</w:t>
      </w:r>
      <w:r w:rsidRPr="005F3145">
        <w:rPr>
          <w:rFonts w:ascii="Times New Roman" w:hAnsi="Times New Roman"/>
          <w:bCs/>
          <w:sz w:val="28"/>
          <w:szCs w:val="28"/>
        </w:rPr>
        <w:t>13.</w:t>
      </w:r>
    </w:p>
    <w:p w:rsidR="00AF6A7F" w:rsidRDefault="00AF6A7F" w:rsidP="00F5365C">
      <w:pPr>
        <w:widowControl w:val="0"/>
        <w:tabs>
          <w:tab w:val="left" w:pos="426"/>
          <w:tab w:val="left" w:pos="1276"/>
        </w:tabs>
        <w:spacing w:after="0" w:line="360" w:lineRule="auto"/>
        <w:ind w:firstLine="709"/>
        <w:contextualSpacing/>
        <w:jc w:val="center"/>
        <w:rPr>
          <w:rFonts w:ascii="Times New Roman" w:hAnsi="Times New Roman"/>
          <w:b/>
          <w:bCs/>
          <w:sz w:val="28"/>
          <w:szCs w:val="28"/>
        </w:rPr>
      </w:pPr>
    </w:p>
    <w:p w:rsidR="00C44577" w:rsidRPr="005F3145" w:rsidRDefault="00C44577" w:rsidP="00F5365C">
      <w:pPr>
        <w:widowControl w:val="0"/>
        <w:tabs>
          <w:tab w:val="left" w:pos="426"/>
          <w:tab w:val="left" w:pos="1276"/>
        </w:tabs>
        <w:spacing w:after="0" w:line="360" w:lineRule="auto"/>
        <w:ind w:firstLine="709"/>
        <w:contextualSpacing/>
        <w:jc w:val="center"/>
        <w:rPr>
          <w:rFonts w:ascii="Times New Roman" w:hAnsi="Times New Roman"/>
          <w:b/>
          <w:bCs/>
          <w:sz w:val="28"/>
          <w:szCs w:val="28"/>
        </w:rPr>
      </w:pPr>
      <w:r w:rsidRPr="005F3145">
        <w:rPr>
          <w:rFonts w:ascii="Times New Roman" w:hAnsi="Times New Roman"/>
          <w:b/>
          <w:bCs/>
          <w:sz w:val="28"/>
          <w:szCs w:val="28"/>
        </w:rPr>
        <w:t>Мероприятия по гражданской обороне</w:t>
      </w:r>
    </w:p>
    <w:p w:rsidR="00C44577"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 Подготовка и проведение специальных мероприятий по гражданской обороне не требуются.</w:t>
      </w:r>
    </w:p>
    <w:p w:rsidR="00F5365C" w:rsidRDefault="00F5365C" w:rsidP="00F5365C">
      <w:pPr>
        <w:widowControl w:val="0"/>
        <w:tabs>
          <w:tab w:val="left" w:pos="0"/>
          <w:tab w:val="left" w:pos="1276"/>
        </w:tabs>
        <w:spacing w:after="0" w:line="360" w:lineRule="auto"/>
        <w:ind w:firstLine="709"/>
        <w:contextualSpacing/>
        <w:jc w:val="center"/>
        <w:rPr>
          <w:rFonts w:ascii="Times New Roman" w:hAnsi="Times New Roman"/>
          <w:b/>
          <w:sz w:val="28"/>
          <w:szCs w:val="28"/>
        </w:rPr>
      </w:pPr>
    </w:p>
    <w:p w:rsidR="00C44577" w:rsidRDefault="00C44577" w:rsidP="00F5365C">
      <w:pPr>
        <w:widowControl w:val="0"/>
        <w:tabs>
          <w:tab w:val="left" w:pos="0"/>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Информация о необходимости осуществления</w:t>
      </w:r>
      <w:r>
        <w:rPr>
          <w:rFonts w:ascii="Times New Roman" w:hAnsi="Times New Roman"/>
          <w:b/>
          <w:sz w:val="28"/>
          <w:szCs w:val="28"/>
        </w:rPr>
        <w:t xml:space="preserve"> </w:t>
      </w:r>
    </w:p>
    <w:p w:rsidR="00C44577" w:rsidRDefault="00C44577" w:rsidP="00F5365C">
      <w:pPr>
        <w:widowControl w:val="0"/>
        <w:tabs>
          <w:tab w:val="left" w:pos="0"/>
          <w:tab w:val="left" w:pos="1276"/>
        </w:tabs>
        <w:spacing w:after="0" w:line="360" w:lineRule="auto"/>
        <w:ind w:firstLine="709"/>
        <w:contextualSpacing/>
        <w:jc w:val="center"/>
        <w:rPr>
          <w:rFonts w:ascii="Times New Roman" w:hAnsi="Times New Roman"/>
          <w:b/>
          <w:sz w:val="28"/>
          <w:szCs w:val="28"/>
        </w:rPr>
      </w:pPr>
      <w:r w:rsidRPr="005F3145">
        <w:rPr>
          <w:rFonts w:ascii="Times New Roman" w:hAnsi="Times New Roman"/>
          <w:b/>
          <w:sz w:val="28"/>
          <w:szCs w:val="28"/>
        </w:rPr>
        <w:t>мероприятий по</w:t>
      </w:r>
      <w:r>
        <w:rPr>
          <w:rFonts w:ascii="Times New Roman" w:hAnsi="Times New Roman"/>
          <w:b/>
          <w:sz w:val="28"/>
          <w:szCs w:val="28"/>
        </w:rPr>
        <w:t xml:space="preserve"> укреплению откосов земляных сооружений</w:t>
      </w:r>
    </w:p>
    <w:p w:rsidR="00C44577" w:rsidRPr="005F3145" w:rsidRDefault="00C44577" w:rsidP="00F5365C">
      <w:pPr>
        <w:tabs>
          <w:tab w:val="left" w:pos="1276"/>
        </w:tabs>
        <w:spacing w:after="0" w:line="360" w:lineRule="auto"/>
        <w:ind w:firstLine="709"/>
        <w:contextualSpacing/>
        <w:jc w:val="both"/>
        <w:rPr>
          <w:rFonts w:ascii="Times New Roman" w:hAnsi="Times New Roman"/>
          <w:bCs/>
          <w:sz w:val="28"/>
          <w:szCs w:val="28"/>
        </w:rPr>
      </w:pPr>
      <w:r w:rsidRPr="005F3145">
        <w:rPr>
          <w:rFonts w:ascii="Times New Roman" w:hAnsi="Times New Roman"/>
          <w:bCs/>
          <w:sz w:val="28"/>
          <w:szCs w:val="28"/>
        </w:rPr>
        <w:t>В границы производства работ попадает объект капитального строительства с кадастровым номером 16:50:000000:19840 с видом разрешенного использования - нежилое, гидротехническое.</w:t>
      </w:r>
    </w:p>
    <w:p w:rsidR="00C44577" w:rsidRDefault="00C44577" w:rsidP="00F5365C">
      <w:pPr>
        <w:widowControl w:val="0"/>
        <w:tabs>
          <w:tab w:val="left" w:pos="426"/>
          <w:tab w:val="left" w:pos="1276"/>
        </w:tabs>
        <w:spacing w:after="0" w:line="360" w:lineRule="auto"/>
        <w:ind w:firstLine="709"/>
        <w:contextualSpacing/>
        <w:jc w:val="both"/>
        <w:rPr>
          <w:rFonts w:ascii="Times New Roman" w:hAnsi="Times New Roman"/>
          <w:bCs/>
          <w:sz w:val="28"/>
          <w:szCs w:val="28"/>
        </w:rPr>
      </w:pPr>
      <w:r>
        <w:rPr>
          <w:rFonts w:ascii="Times New Roman" w:hAnsi="Times New Roman"/>
          <w:bCs/>
          <w:sz w:val="28"/>
          <w:szCs w:val="28"/>
        </w:rPr>
        <w:t xml:space="preserve">На местности данный объект представляет собой георешетку с щебнем. При проведении работ по строительству </w:t>
      </w:r>
      <w:r w:rsidRPr="005F3145">
        <w:rPr>
          <w:rFonts w:ascii="Times New Roman" w:hAnsi="Times New Roman"/>
          <w:bCs/>
          <w:sz w:val="28"/>
          <w:szCs w:val="28"/>
        </w:rPr>
        <w:t>объект</w:t>
      </w:r>
      <w:r>
        <w:rPr>
          <w:rFonts w:ascii="Times New Roman" w:hAnsi="Times New Roman"/>
          <w:bCs/>
          <w:sz w:val="28"/>
          <w:szCs w:val="28"/>
        </w:rPr>
        <w:t>а</w:t>
      </w:r>
      <w:r w:rsidRPr="005F3145">
        <w:rPr>
          <w:rFonts w:ascii="Times New Roman" w:hAnsi="Times New Roman"/>
          <w:bCs/>
          <w:sz w:val="28"/>
          <w:szCs w:val="28"/>
        </w:rPr>
        <w:t xml:space="preserve"> «Городская улица близ строящегося ЖК «Алтын Яр» в Приволжском районе г. Казани в районе Фермского шоссе с выходом на улицу Кулагина»</w:t>
      </w:r>
      <w:r>
        <w:rPr>
          <w:rFonts w:ascii="Times New Roman" w:hAnsi="Times New Roman"/>
          <w:bCs/>
          <w:sz w:val="28"/>
          <w:szCs w:val="28"/>
        </w:rPr>
        <w:t xml:space="preserve"> требуется предусмотреть работы по укреплению </w:t>
      </w:r>
      <w:r w:rsidRPr="005879ED">
        <w:rPr>
          <w:rFonts w:ascii="Times New Roman" w:hAnsi="Times New Roman"/>
          <w:bCs/>
          <w:sz w:val="28"/>
          <w:szCs w:val="28"/>
        </w:rPr>
        <w:t>откосов земляных сооружений</w:t>
      </w:r>
      <w:r>
        <w:rPr>
          <w:rFonts w:ascii="Times New Roman" w:hAnsi="Times New Roman"/>
          <w:bCs/>
          <w:sz w:val="28"/>
          <w:szCs w:val="28"/>
        </w:rPr>
        <w:t xml:space="preserve"> в соответствии с </w:t>
      </w:r>
      <w:r w:rsidRPr="005879ED">
        <w:rPr>
          <w:rFonts w:ascii="Times New Roman" w:hAnsi="Times New Roman"/>
          <w:bCs/>
          <w:sz w:val="28"/>
          <w:szCs w:val="28"/>
        </w:rPr>
        <w:t>СП 80.13330.2016</w:t>
      </w:r>
      <w:r>
        <w:rPr>
          <w:rFonts w:ascii="Times New Roman" w:hAnsi="Times New Roman"/>
          <w:bCs/>
          <w:sz w:val="28"/>
          <w:szCs w:val="28"/>
        </w:rPr>
        <w:t>.</w:t>
      </w:r>
    </w:p>
    <w:p w:rsidR="00C44577" w:rsidRDefault="00C44577" w:rsidP="00C44577">
      <w:pPr>
        <w:spacing w:after="0" w:line="360" w:lineRule="auto"/>
        <w:ind w:left="567" w:firstLine="567"/>
        <w:rPr>
          <w:rFonts w:ascii="Times New Roman" w:hAnsi="Times New Roman"/>
          <w:sz w:val="26"/>
          <w:szCs w:val="26"/>
        </w:rPr>
        <w:sectPr w:rsidR="00C44577" w:rsidSect="00105DEB">
          <w:pgSz w:w="11907" w:h="16840" w:code="9"/>
          <w:pgMar w:top="1134" w:right="1134" w:bottom="1134" w:left="1134" w:header="709" w:footer="709" w:gutter="0"/>
          <w:cols w:space="720"/>
          <w:titlePg/>
          <w:docGrid w:linePitch="360"/>
        </w:sectPr>
      </w:pPr>
    </w:p>
    <w:p w:rsidR="00C44577" w:rsidRPr="00EB7D19" w:rsidRDefault="00C44577" w:rsidP="00C44577">
      <w:pPr>
        <w:autoSpaceDE w:val="0"/>
        <w:autoSpaceDN w:val="0"/>
        <w:adjustRightInd w:val="0"/>
        <w:spacing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III. Проект межевания территории. Графическая часть.</w:t>
      </w:r>
    </w:p>
    <w:p w:rsidR="00C44577" w:rsidRPr="00EB7D19" w:rsidRDefault="00C44577" w:rsidP="00C44577">
      <w:pPr>
        <w:autoSpaceDE w:val="0"/>
        <w:autoSpaceDN w:val="0"/>
        <w:adjustRightInd w:val="0"/>
        <w:spacing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Чертеж межевания территории (1 этап)</w:t>
      </w:r>
    </w:p>
    <w:p w:rsidR="00C44577" w:rsidRDefault="00C44577" w:rsidP="00B40A04">
      <w:pPr>
        <w:autoSpaceDE w:val="0"/>
        <w:autoSpaceDN w:val="0"/>
        <w:adjustRightInd w:val="0"/>
        <w:spacing w:after="0" w:line="240" w:lineRule="auto"/>
        <w:jc w:val="center"/>
        <w:rPr>
          <w:rFonts w:ascii="Times New Roman" w:hAnsi="Times New Roman"/>
          <w:b/>
          <w:bCs/>
          <w:color w:val="000000"/>
          <w:sz w:val="28"/>
          <w:szCs w:val="28"/>
        </w:rPr>
      </w:pPr>
      <w:r w:rsidRPr="00B40A04">
        <w:rPr>
          <w:rFonts w:ascii="Times New Roman" w:hAnsi="Times New Roman"/>
          <w:b/>
          <w:bCs/>
          <w:color w:val="000000"/>
          <w:sz w:val="28"/>
          <w:szCs w:val="28"/>
        </w:rPr>
        <w:t>(Лист 1)</w:t>
      </w:r>
    </w:p>
    <w:p w:rsidR="00B40A04" w:rsidRPr="00B40A04" w:rsidRDefault="0068124D" w:rsidP="00B40A04">
      <w:pPr>
        <w:autoSpaceDE w:val="0"/>
        <w:autoSpaceDN w:val="0"/>
        <w:adjustRightInd w:val="0"/>
        <w:spacing w:after="0" w:line="240" w:lineRule="auto"/>
        <w:jc w:val="center"/>
        <w:rPr>
          <w:b/>
          <w:sz w:val="28"/>
          <w:szCs w:val="28"/>
        </w:rPr>
      </w:pPr>
      <w:r>
        <w:rPr>
          <w:rFonts w:ascii="Times New Roman" w:hAnsi="Times New Roman"/>
          <w:b/>
          <w:bCs/>
          <w:color w:val="000000"/>
          <w:sz w:val="28"/>
          <w:szCs w:val="28"/>
        </w:rPr>
        <w:pict>
          <v:shape id="_x0000_i1031" type="#_x0000_t75" style="width:415.5pt;height:492pt">
            <v:imagedata r:id="rId17" o:title="Чертеж ПМТ А4-001"/>
          </v:shape>
        </w:pict>
      </w:r>
    </w:p>
    <w:tbl>
      <w:tblPr>
        <w:tblStyle w:val="af"/>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7797"/>
      </w:tblGrid>
      <w:tr w:rsidR="00B36002" w:rsidRPr="00B40A04" w:rsidTr="001C3F1E">
        <w:trPr>
          <w:trHeight w:val="170"/>
        </w:trPr>
        <w:tc>
          <w:tcPr>
            <w:tcW w:w="10060" w:type="dxa"/>
            <w:gridSpan w:val="2"/>
          </w:tcPr>
          <w:p w:rsidR="00B36002" w:rsidRPr="00B40A04" w:rsidRDefault="00B36002" w:rsidP="00B40A04">
            <w:pPr>
              <w:spacing w:after="0" w:line="240" w:lineRule="auto"/>
              <w:rPr>
                <w:b/>
              </w:rPr>
            </w:pPr>
            <w:r w:rsidRPr="00B40A04">
              <w:rPr>
                <w:b/>
              </w:rPr>
              <w:t>Условные обозначения:</w:t>
            </w:r>
          </w:p>
        </w:tc>
      </w:tr>
      <w:tr w:rsidR="00DD7555" w:rsidRPr="00B36002" w:rsidTr="001C3F1E">
        <w:trPr>
          <w:trHeight w:val="365"/>
        </w:trPr>
        <w:tc>
          <w:tcPr>
            <w:tcW w:w="2263" w:type="dxa"/>
            <w:vAlign w:val="center"/>
          </w:tcPr>
          <w:p w:rsidR="00B36002" w:rsidRPr="00B36002" w:rsidRDefault="00B36002" w:rsidP="00B40A04">
            <w:pPr>
              <w:spacing w:after="0" w:line="240" w:lineRule="auto"/>
              <w:jc w:val="center"/>
            </w:pPr>
            <w:r w:rsidRPr="00B36002">
              <w:rPr>
                <w:noProof/>
              </w:rPr>
              <mc:AlternateContent>
                <mc:Choice Requires="wps">
                  <w:drawing>
                    <wp:anchor distT="0" distB="0" distL="114300" distR="114300" simplePos="0" relativeHeight="251659264" behindDoc="0" locked="0" layoutInCell="1" allowOverlap="1" wp14:anchorId="0507FED9" wp14:editId="1EC877DE">
                      <wp:simplePos x="0" y="0"/>
                      <wp:positionH relativeFrom="column">
                        <wp:posOffset>270510</wp:posOffset>
                      </wp:positionH>
                      <wp:positionV relativeFrom="paragraph">
                        <wp:posOffset>60960</wp:posOffset>
                      </wp:positionV>
                      <wp:extent cx="933450" cy="9525"/>
                      <wp:effectExtent l="19050" t="38100" r="0" b="47625"/>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53DB82" id="Прямая соединительная линия 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" strokecolor="#ed7d31 [3205]" strokeweight="6pt">
                      <v:stroke dashstyle="dash" joinstyle="miter"/>
                    </v:line>
                  </w:pict>
                </mc:Fallback>
              </mc:AlternateContent>
            </w:r>
          </w:p>
        </w:tc>
        <w:tc>
          <w:tcPr>
            <w:tcW w:w="7797" w:type="dxa"/>
            <w:vAlign w:val="center"/>
          </w:tcPr>
          <w:p w:rsidR="00B36002" w:rsidRPr="00B36002" w:rsidRDefault="00B36002" w:rsidP="00B40A04">
            <w:pPr>
              <w:spacing w:after="0" w:line="240" w:lineRule="auto"/>
            </w:pPr>
            <w:r w:rsidRPr="00B36002">
              <w:t>- граница проекта межевания территории</w:t>
            </w:r>
          </w:p>
        </w:tc>
      </w:tr>
      <w:tr w:rsidR="00B40A04" w:rsidRPr="00B36002" w:rsidTr="001C3F1E">
        <w:trPr>
          <w:trHeight w:val="170"/>
        </w:trPr>
        <w:tc>
          <w:tcPr>
            <w:tcW w:w="2263" w:type="dxa"/>
            <w:vAlign w:val="center"/>
          </w:tcPr>
          <w:p w:rsidR="00B36002" w:rsidRPr="00B36002" w:rsidRDefault="00B36002" w:rsidP="00B40A04">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7797" w:type="dxa"/>
            <w:vAlign w:val="center"/>
          </w:tcPr>
          <w:p w:rsidR="00B36002" w:rsidRPr="00B36002" w:rsidRDefault="00B36002" w:rsidP="00B40A04">
            <w:pPr>
              <w:spacing w:after="0" w:line="240" w:lineRule="auto"/>
            </w:pPr>
            <w:r w:rsidRPr="00B36002">
              <w:t>- граница и номер кадастрового квартала</w:t>
            </w:r>
          </w:p>
        </w:tc>
      </w:tr>
      <w:tr w:rsidR="00B40A04" w:rsidRPr="00B36002" w:rsidTr="001C3F1E">
        <w:trPr>
          <w:trHeight w:val="170"/>
        </w:trPr>
        <w:tc>
          <w:tcPr>
            <w:tcW w:w="2263" w:type="dxa"/>
            <w:vAlign w:val="center"/>
          </w:tcPr>
          <w:p w:rsidR="00B36002" w:rsidRPr="00B36002" w:rsidRDefault="00B36002" w:rsidP="00B40A04">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7797" w:type="dxa"/>
            <w:vAlign w:val="center"/>
          </w:tcPr>
          <w:p w:rsidR="00B36002" w:rsidRPr="00B36002" w:rsidRDefault="00B36002" w:rsidP="00B40A04">
            <w:pPr>
              <w:spacing w:after="0" w:line="240" w:lineRule="auto"/>
            </w:pPr>
            <w:r w:rsidRPr="00B36002">
              <w:t>- граница и номер земельных участков</w:t>
            </w:r>
          </w:p>
        </w:tc>
      </w:tr>
      <w:tr w:rsidR="00B40A04" w:rsidRPr="00B36002" w:rsidTr="001C3F1E">
        <w:trPr>
          <w:trHeight w:val="170"/>
        </w:trPr>
        <w:tc>
          <w:tcPr>
            <w:tcW w:w="2263" w:type="dxa"/>
            <w:vAlign w:val="center"/>
          </w:tcPr>
          <w:p w:rsidR="00B36002" w:rsidRPr="00B36002" w:rsidRDefault="00B36002" w:rsidP="00B40A04">
            <w:pPr>
              <w:spacing w:after="0" w:line="240" w:lineRule="auto"/>
              <w:jc w:val="center"/>
            </w:pPr>
            <w:r w:rsidRPr="00B36002">
              <w:rPr>
                <w:noProof/>
              </w:rPr>
              <mc:AlternateContent>
                <mc:Choice Requires="wps">
                  <w:drawing>
                    <wp:anchor distT="0" distB="0" distL="114300" distR="114300" simplePos="0" relativeHeight="251660288" behindDoc="0" locked="0" layoutInCell="1" allowOverlap="1" wp14:anchorId="0BAB397F" wp14:editId="42C9794E">
                      <wp:simplePos x="0" y="0"/>
                      <wp:positionH relativeFrom="column">
                        <wp:posOffset>173355</wp:posOffset>
                      </wp:positionH>
                      <wp:positionV relativeFrom="paragraph">
                        <wp:posOffset>80645</wp:posOffset>
                      </wp:positionV>
                      <wp:extent cx="933450" cy="0"/>
                      <wp:effectExtent l="0" t="38100" r="38100" b="3810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0D0326" id="Прямая соединительная линия 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" strokecolor="red" strokeweight="6pt">
                      <v:stroke joinstyle="miter"/>
                    </v:line>
                  </w:pict>
                </mc:Fallback>
              </mc:AlternateContent>
            </w:r>
          </w:p>
        </w:tc>
        <w:tc>
          <w:tcPr>
            <w:tcW w:w="7797" w:type="dxa"/>
            <w:vAlign w:val="center"/>
          </w:tcPr>
          <w:p w:rsidR="00B36002" w:rsidRPr="00B36002" w:rsidRDefault="00B36002" w:rsidP="00B40A04">
            <w:pPr>
              <w:spacing w:after="0" w:line="240" w:lineRule="auto"/>
            </w:pPr>
            <w:r w:rsidRPr="00B36002">
              <w:t>- граница утвержденных красных линий</w:t>
            </w:r>
          </w:p>
        </w:tc>
      </w:tr>
      <w:tr w:rsidR="00B40A04" w:rsidRPr="00B36002" w:rsidTr="001C3F1E">
        <w:trPr>
          <w:trHeight w:val="170"/>
        </w:trPr>
        <w:tc>
          <w:tcPr>
            <w:tcW w:w="2263" w:type="dxa"/>
            <w:vAlign w:val="center"/>
          </w:tcPr>
          <w:p w:rsidR="00B36002" w:rsidRPr="00B36002" w:rsidRDefault="00B36002" w:rsidP="00B40A04">
            <w:pPr>
              <w:spacing w:after="0" w:line="240" w:lineRule="auto"/>
              <w:jc w:val="center"/>
            </w:pPr>
            <w:r w:rsidRPr="00B36002">
              <w:rPr>
                <w:noProof/>
              </w:rPr>
              <mc:AlternateContent>
                <mc:Choice Requires="wps">
                  <w:drawing>
                    <wp:anchor distT="0" distB="0" distL="114300" distR="114300" simplePos="0" relativeHeight="251661312" behindDoc="0" locked="0" layoutInCell="1" allowOverlap="1" wp14:anchorId="463F79B5" wp14:editId="0C2CDC77">
                      <wp:simplePos x="0" y="0"/>
                      <wp:positionH relativeFrom="column">
                        <wp:posOffset>183515</wp:posOffset>
                      </wp:positionH>
                      <wp:positionV relativeFrom="paragraph">
                        <wp:posOffset>70485</wp:posOffset>
                      </wp:positionV>
                      <wp:extent cx="933450" cy="0"/>
                      <wp:effectExtent l="0" t="38100" r="38100" b="3810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AF6FA9" id="Прямая соединительная линия 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" strokecolor="black [3213]" strokeweight="6pt">
                      <v:stroke joinstyle="miter"/>
                    </v:line>
                  </w:pict>
                </mc:Fallback>
              </mc:AlternateContent>
            </w:r>
          </w:p>
        </w:tc>
        <w:tc>
          <w:tcPr>
            <w:tcW w:w="7797" w:type="dxa"/>
            <w:vAlign w:val="center"/>
          </w:tcPr>
          <w:p w:rsidR="00B36002" w:rsidRPr="00B36002" w:rsidRDefault="00B36002" w:rsidP="00B40A04">
            <w:pPr>
              <w:spacing w:after="0" w:line="240" w:lineRule="auto"/>
            </w:pPr>
            <w:r w:rsidRPr="00B36002">
              <w:t>- граница устанавливаемых красных линий</w:t>
            </w:r>
          </w:p>
        </w:tc>
      </w:tr>
      <w:tr w:rsidR="00B40A04" w:rsidRPr="00B36002" w:rsidTr="001C3F1E">
        <w:trPr>
          <w:trHeight w:val="170"/>
        </w:trPr>
        <w:tc>
          <w:tcPr>
            <w:tcW w:w="2263" w:type="dxa"/>
            <w:vAlign w:val="center"/>
          </w:tcPr>
          <w:p w:rsidR="00B36002" w:rsidRPr="00B40A04" w:rsidRDefault="00B36002" w:rsidP="00B40A04">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662336" behindDoc="1" locked="0" layoutInCell="1" allowOverlap="1" wp14:anchorId="30126E30" wp14:editId="4E1A00AD">
                      <wp:simplePos x="0" y="0"/>
                      <wp:positionH relativeFrom="column">
                        <wp:posOffset>213360</wp:posOffset>
                      </wp:positionH>
                      <wp:positionV relativeFrom="paragraph">
                        <wp:posOffset>96520</wp:posOffset>
                      </wp:positionV>
                      <wp:extent cx="977900" cy="7620"/>
                      <wp:effectExtent l="19050" t="38100" r="50800" b="49530"/>
                      <wp:wrapNone/>
                      <wp:docPr id="10" name="Прямая соединительная линия 10"/>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088D06" id="Прямая соединительная линия 10"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" strokecolor="red" strokeweight="6pt">
                      <v:stroke joinstyle="miter"/>
                    </v:line>
                  </w:pict>
                </mc:Fallback>
              </mc:AlternateContent>
            </w:r>
            <w:r w:rsidRPr="00B40A04">
              <w:rPr>
                <w:sz w:val="28"/>
                <w:szCs w:val="28"/>
              </w:rPr>
              <w:t>х       х</w:t>
            </w:r>
          </w:p>
        </w:tc>
        <w:tc>
          <w:tcPr>
            <w:tcW w:w="7797" w:type="dxa"/>
            <w:vAlign w:val="center"/>
          </w:tcPr>
          <w:p w:rsidR="00B36002" w:rsidRPr="00B36002" w:rsidRDefault="00B36002" w:rsidP="00B40A04">
            <w:pPr>
              <w:spacing w:after="0" w:line="240" w:lineRule="auto"/>
            </w:pPr>
            <w:r w:rsidRPr="00B36002">
              <w:t>- граница отменяемых красных линий</w:t>
            </w:r>
          </w:p>
        </w:tc>
      </w:tr>
      <w:tr w:rsidR="00B40A04" w:rsidRPr="00B36002" w:rsidTr="001C3F1E">
        <w:trPr>
          <w:trHeight w:val="170"/>
        </w:trPr>
        <w:tc>
          <w:tcPr>
            <w:tcW w:w="2263" w:type="dxa"/>
            <w:vAlign w:val="center"/>
          </w:tcPr>
          <w:p w:rsidR="00B36002" w:rsidRPr="00B36002" w:rsidRDefault="00B40A04" w:rsidP="00B40A04">
            <w:pPr>
              <w:spacing w:after="0" w:line="240" w:lineRule="auto"/>
              <w:jc w:val="center"/>
            </w:pPr>
            <w:r w:rsidRPr="00B36002">
              <w:rPr>
                <w:noProof/>
              </w:rPr>
              <mc:AlternateContent>
                <mc:Choice Requires="wps">
                  <w:drawing>
                    <wp:anchor distT="0" distB="0" distL="114300" distR="114300" simplePos="0" relativeHeight="251663360" behindDoc="0" locked="0" layoutInCell="1" allowOverlap="1" wp14:anchorId="765B05F3" wp14:editId="1D002D65">
                      <wp:simplePos x="0" y="0"/>
                      <wp:positionH relativeFrom="column">
                        <wp:posOffset>252730</wp:posOffset>
                      </wp:positionH>
                      <wp:positionV relativeFrom="paragraph">
                        <wp:posOffset>-5080</wp:posOffset>
                      </wp:positionV>
                      <wp:extent cx="866775" cy="142875"/>
                      <wp:effectExtent l="19050" t="19050" r="28575" b="28575"/>
                      <wp:wrapNone/>
                      <wp:docPr id="11" name="Прямоугольник 11"/>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12167" id="Прямоугольник 11" o:spid="_x0000_s1026" style="position:absolute;margin-left:19.9pt;margin-top:-.4pt;width:68.25pt;height:1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" fillcolor="#d9e2f3 [664]" strokecolor="#0070c0" strokeweight="2.25pt"/>
                  </w:pict>
                </mc:Fallback>
              </mc:AlternateContent>
            </w:r>
          </w:p>
        </w:tc>
        <w:tc>
          <w:tcPr>
            <w:tcW w:w="7797" w:type="dxa"/>
            <w:vAlign w:val="center"/>
          </w:tcPr>
          <w:p w:rsidR="00B36002" w:rsidRPr="00B36002" w:rsidRDefault="00B36002" w:rsidP="00B40A04">
            <w:pPr>
              <w:spacing w:after="0" w:line="240" w:lineRule="auto"/>
            </w:pPr>
            <w:r w:rsidRPr="00B36002">
              <w:t>- граница образуемых земельных участков</w:t>
            </w:r>
          </w:p>
        </w:tc>
      </w:tr>
      <w:tr w:rsidR="00B40A04" w:rsidRPr="00B36002" w:rsidTr="001C3F1E">
        <w:trPr>
          <w:trHeight w:val="170"/>
        </w:trPr>
        <w:tc>
          <w:tcPr>
            <w:tcW w:w="2263" w:type="dxa"/>
            <w:vAlign w:val="center"/>
          </w:tcPr>
          <w:p w:rsidR="00B36002" w:rsidRPr="00B36002" w:rsidRDefault="00B36002" w:rsidP="00B40A04">
            <w:pPr>
              <w:spacing w:after="0" w:line="240" w:lineRule="auto"/>
              <w:jc w:val="center"/>
            </w:pPr>
            <w:r w:rsidRPr="00B36002">
              <w:rPr>
                <w:noProof/>
                <w:color w:val="0E03F3"/>
              </w:rPr>
              <mc:AlternateContent>
                <mc:Choice Requires="wps">
                  <w:drawing>
                    <wp:anchor distT="0" distB="0" distL="114300" distR="114300" simplePos="0" relativeHeight="251664384" behindDoc="0" locked="0" layoutInCell="1" allowOverlap="1" wp14:anchorId="74D1385D" wp14:editId="196C2FB7">
                      <wp:simplePos x="0" y="0"/>
                      <wp:positionH relativeFrom="column">
                        <wp:posOffset>494030</wp:posOffset>
                      </wp:positionH>
                      <wp:positionV relativeFrom="paragraph">
                        <wp:posOffset>52705</wp:posOffset>
                      </wp:positionV>
                      <wp:extent cx="61595" cy="61595"/>
                      <wp:effectExtent l="0" t="0" r="14605" b="14605"/>
                      <wp:wrapNone/>
                      <wp:docPr id="6" name="Блок-схема: узел 6"/>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553277"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6" o:spid="_x0000_s1026" type="#_x0000_t120" style="position:absolute;margin-left:38.9pt;margin-top:4.15pt;width:4.85pt;height: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" fillcolor="#0e03f3" strokecolor="#0e03f3" strokeweight="1pt">
                      <v:stroke joinstyle="miter"/>
                    </v:shape>
                  </w:pict>
                </mc:Fallback>
              </mc:AlternateContent>
            </w:r>
            <w:r w:rsidRPr="00B36002">
              <w:rPr>
                <w:color w:val="0E03F3"/>
              </w:rPr>
              <w:t>н1</w:t>
            </w:r>
          </w:p>
        </w:tc>
        <w:tc>
          <w:tcPr>
            <w:tcW w:w="7797" w:type="dxa"/>
            <w:vAlign w:val="center"/>
          </w:tcPr>
          <w:p w:rsidR="00B36002" w:rsidRPr="00B36002" w:rsidRDefault="00B36002" w:rsidP="00B40A04">
            <w:pPr>
              <w:spacing w:after="0" w:line="240" w:lineRule="auto"/>
            </w:pPr>
            <w:r w:rsidRPr="00B36002">
              <w:t>- номера характерных точек образуемых земельных участков</w:t>
            </w:r>
          </w:p>
        </w:tc>
      </w:tr>
      <w:tr w:rsidR="00B40A04" w:rsidRPr="00B36002" w:rsidTr="001C3F1E">
        <w:trPr>
          <w:trHeight w:val="355"/>
        </w:trPr>
        <w:tc>
          <w:tcPr>
            <w:tcW w:w="2263" w:type="dxa"/>
            <w:vAlign w:val="center"/>
          </w:tcPr>
          <w:p w:rsidR="00B36002" w:rsidRPr="00B36002" w:rsidRDefault="00B36002" w:rsidP="00B40A04">
            <w:pPr>
              <w:spacing w:after="0" w:line="240" w:lineRule="auto"/>
              <w:jc w:val="center"/>
            </w:pPr>
            <w:r w:rsidRPr="00B36002">
              <w:rPr>
                <w:noProof/>
              </w:rPr>
              <mc:AlternateContent>
                <mc:Choice Requires="wps">
                  <w:drawing>
                    <wp:anchor distT="0" distB="0" distL="114300" distR="114300" simplePos="0" relativeHeight="251665408" behindDoc="0" locked="0" layoutInCell="1" allowOverlap="1" wp14:anchorId="666F308E" wp14:editId="52A6B6D0">
                      <wp:simplePos x="0" y="0"/>
                      <wp:positionH relativeFrom="column">
                        <wp:posOffset>217805</wp:posOffset>
                      </wp:positionH>
                      <wp:positionV relativeFrom="paragraph">
                        <wp:posOffset>-635</wp:posOffset>
                      </wp:positionV>
                      <wp:extent cx="866775" cy="142875"/>
                      <wp:effectExtent l="0" t="0" r="28575" b="28575"/>
                      <wp:wrapNone/>
                      <wp:docPr id="12" name="Прямоугольник 12"/>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11282" id="Прямоугольник 12" o:spid="_x0000_s1026" style="position:absolute;margin-left:17.15pt;margin-top:-.05pt;width:68.25pt;height:1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" fillcolor="#07f90d" strokecolor="#07f90d" strokeweight="2pt">
                      <v:fill r:id="rId20" o:title="" color2="white [3212]" type="pattern"/>
                    </v:rect>
                  </w:pict>
                </mc:Fallback>
              </mc:AlternateContent>
            </w:r>
          </w:p>
        </w:tc>
        <w:tc>
          <w:tcPr>
            <w:tcW w:w="7797" w:type="dxa"/>
            <w:vAlign w:val="center"/>
          </w:tcPr>
          <w:p w:rsidR="00B36002" w:rsidRPr="00B36002" w:rsidRDefault="00B36002" w:rsidP="00B40A04">
            <w:pPr>
              <w:spacing w:after="0" w:line="240" w:lineRule="auto"/>
            </w:pPr>
            <w:r w:rsidRPr="00B36002">
              <w:t>- рекомендованная к установлению граница публичного сервитута на период строительства</w:t>
            </w:r>
          </w:p>
        </w:tc>
      </w:tr>
      <w:tr w:rsidR="00B40A04" w:rsidRPr="00B36002" w:rsidTr="001C3F1E">
        <w:trPr>
          <w:trHeight w:val="264"/>
        </w:trPr>
        <w:tc>
          <w:tcPr>
            <w:tcW w:w="2263" w:type="dxa"/>
            <w:vAlign w:val="center"/>
          </w:tcPr>
          <w:p w:rsidR="00B36002" w:rsidRPr="00B36002" w:rsidRDefault="00B36002" w:rsidP="00B40A04">
            <w:pPr>
              <w:spacing w:after="0" w:line="240" w:lineRule="auto"/>
              <w:jc w:val="center"/>
            </w:pPr>
            <w:r w:rsidRPr="00B36002">
              <w:rPr>
                <w:noProof/>
              </w:rPr>
              <mc:AlternateContent>
                <mc:Choice Requires="wps">
                  <w:drawing>
                    <wp:anchor distT="0" distB="0" distL="114300" distR="114300" simplePos="0" relativeHeight="251666432" behindDoc="0" locked="0" layoutInCell="1" allowOverlap="1" wp14:anchorId="60C033BC" wp14:editId="488D9BE6">
                      <wp:simplePos x="0" y="0"/>
                      <wp:positionH relativeFrom="column">
                        <wp:posOffset>217805</wp:posOffset>
                      </wp:positionH>
                      <wp:positionV relativeFrom="paragraph">
                        <wp:posOffset>7620</wp:posOffset>
                      </wp:positionV>
                      <wp:extent cx="866775" cy="142875"/>
                      <wp:effectExtent l="0" t="0" r="28575" b="28575"/>
                      <wp:wrapNone/>
                      <wp:docPr id="13" name="Прямоугольник 13"/>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A9C7E" id="Прямоугольник 13" o:spid="_x0000_s1026" style="position:absolute;margin-left:17.15pt;margin-top:.6pt;width:68.25pt;height:1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" fillcolor="#0feef9" strokecolor="#0feef9" strokeweight="2pt">
                      <v:fill r:id="rId21" o:title="" color2="white [3212]" type="pattern"/>
                    </v:rect>
                  </w:pict>
                </mc:Fallback>
              </mc:AlternateContent>
            </w:r>
          </w:p>
        </w:tc>
        <w:tc>
          <w:tcPr>
            <w:tcW w:w="7797" w:type="dxa"/>
            <w:vAlign w:val="center"/>
          </w:tcPr>
          <w:p w:rsidR="00B36002" w:rsidRPr="00B36002" w:rsidRDefault="00B36002" w:rsidP="00B40A04">
            <w:pPr>
              <w:spacing w:after="0" w:line="240" w:lineRule="auto"/>
            </w:pPr>
            <w:r w:rsidRPr="00B36002">
              <w:t xml:space="preserve">- рекомендованная к установлению граница публичного сервитута на период </w:t>
            </w:r>
            <w:r w:rsidR="00DD7555" w:rsidRPr="00B36002">
              <w:t>эксплуатации</w:t>
            </w:r>
          </w:p>
        </w:tc>
      </w:tr>
    </w:tbl>
    <w:p w:rsidR="00DD7555" w:rsidRDefault="00DD7555" w:rsidP="00C44577">
      <w:pPr>
        <w:autoSpaceDE w:val="0"/>
        <w:autoSpaceDN w:val="0"/>
        <w:adjustRightInd w:val="0"/>
        <w:spacing w:before="120" w:after="0" w:line="240" w:lineRule="auto"/>
        <w:jc w:val="center"/>
        <w:rPr>
          <w:rFonts w:ascii="Times New Roman" w:hAnsi="Times New Roman"/>
          <w:b/>
          <w:bCs/>
          <w:color w:val="000000"/>
          <w:sz w:val="28"/>
          <w:szCs w:val="28"/>
        </w:rPr>
        <w:sectPr w:rsidR="00DD7555" w:rsidSect="00DD7555">
          <w:headerReference w:type="default" r:id="rId22"/>
          <w:pgSz w:w="11907" w:h="16840" w:code="9"/>
          <w:pgMar w:top="1134" w:right="1276" w:bottom="1276" w:left="992" w:header="709" w:footer="709" w:gutter="0"/>
          <w:cols w:space="708"/>
          <w:docGrid w:linePitch="360"/>
        </w:sectPr>
      </w:pPr>
    </w:p>
    <w:p w:rsidR="00C44577" w:rsidRPr="00EB7D19" w:rsidRDefault="00C44577" w:rsidP="00C44577">
      <w:pPr>
        <w:autoSpaceDE w:val="0"/>
        <w:autoSpaceDN w:val="0"/>
        <w:adjustRightInd w:val="0"/>
        <w:spacing w:before="120"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(Лист 2)</w:t>
      </w:r>
    </w:p>
    <w:p w:rsidR="00C44577" w:rsidRDefault="0068124D" w:rsidP="00C44577">
      <w:pPr>
        <w:autoSpaceDE w:val="0"/>
        <w:autoSpaceDN w:val="0"/>
        <w:adjustRightInd w:val="0"/>
        <w:spacing w:before="120" w:after="0" w:line="240" w:lineRule="auto"/>
        <w:jc w:val="center"/>
        <w:rPr>
          <w:rFonts w:ascii="Times New Roman" w:hAnsi="Times New Roman"/>
          <w:b/>
          <w:bCs/>
          <w:color w:val="000000"/>
          <w:sz w:val="26"/>
          <w:szCs w:val="26"/>
        </w:rPr>
      </w:pPr>
      <w:r>
        <w:rPr>
          <w:rFonts w:ascii="Times New Roman" w:hAnsi="Times New Roman"/>
          <w:b/>
          <w:bCs/>
          <w:color w:val="000000"/>
          <w:sz w:val="26"/>
          <w:szCs w:val="26"/>
        </w:rPr>
        <w:pict>
          <v:shape id="_x0000_i1032" type="#_x0000_t75" style="width:582pt;height:294pt">
            <v:imagedata r:id="rId23" o:title="Чертеж ПМТ А4-002"/>
          </v:shape>
        </w:pic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8931"/>
      </w:tblGrid>
      <w:tr w:rsidR="00DD7555" w:rsidRPr="00B40A04" w:rsidTr="00660ED3">
        <w:trPr>
          <w:trHeight w:val="170"/>
          <w:jc w:val="center"/>
        </w:trPr>
        <w:tc>
          <w:tcPr>
            <w:tcW w:w="11194" w:type="dxa"/>
            <w:gridSpan w:val="2"/>
          </w:tcPr>
          <w:p w:rsidR="00DD7555" w:rsidRPr="00B40A04" w:rsidRDefault="00DD7555" w:rsidP="001A354A">
            <w:pPr>
              <w:spacing w:after="0" w:line="240" w:lineRule="auto"/>
              <w:rPr>
                <w:b/>
              </w:rPr>
            </w:pPr>
            <w:r w:rsidRPr="00B40A04">
              <w:rPr>
                <w:b/>
              </w:rPr>
              <w:t>Условные обозначения:</w:t>
            </w:r>
          </w:p>
        </w:tc>
      </w:tr>
      <w:tr w:rsidR="00660ED3" w:rsidRPr="00B36002" w:rsidTr="00660ED3">
        <w:trPr>
          <w:trHeight w:val="365"/>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68480" behindDoc="0" locked="0" layoutInCell="1" allowOverlap="1" wp14:anchorId="0DFCF195" wp14:editId="3BCC8CD0">
                      <wp:simplePos x="0" y="0"/>
                      <wp:positionH relativeFrom="column">
                        <wp:posOffset>270510</wp:posOffset>
                      </wp:positionH>
                      <wp:positionV relativeFrom="paragraph">
                        <wp:posOffset>60960</wp:posOffset>
                      </wp:positionV>
                      <wp:extent cx="933450" cy="9525"/>
                      <wp:effectExtent l="19050" t="38100" r="0" b="47625"/>
                      <wp:wrapNone/>
                      <wp:docPr id="14" name="Прямая соединительная линия 14"/>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732A1E" id="Прямая соединительная линия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" strokecolor="#ed7d31 [3205]" strokeweight="6pt">
                      <v:stroke dashstyle="dash" joinstyle="miter"/>
                    </v:line>
                  </w:pict>
                </mc:Fallback>
              </mc:AlternateContent>
            </w:r>
          </w:p>
        </w:tc>
        <w:tc>
          <w:tcPr>
            <w:tcW w:w="8931" w:type="dxa"/>
            <w:vAlign w:val="center"/>
          </w:tcPr>
          <w:p w:rsidR="00DD7555" w:rsidRPr="00B36002" w:rsidRDefault="00DD7555" w:rsidP="001A354A">
            <w:pPr>
              <w:spacing w:after="0" w:line="240" w:lineRule="auto"/>
            </w:pPr>
            <w:r w:rsidRPr="00B36002">
              <w:t>- граница проекта межевания территории</w:t>
            </w:r>
          </w:p>
        </w:tc>
      </w:tr>
      <w:tr w:rsidR="00DD7555" w:rsidRPr="00B36002" w:rsidTr="00660ED3">
        <w:trPr>
          <w:trHeight w:val="170"/>
          <w:jc w:val="center"/>
        </w:trPr>
        <w:tc>
          <w:tcPr>
            <w:tcW w:w="2263" w:type="dxa"/>
            <w:vAlign w:val="center"/>
          </w:tcPr>
          <w:p w:rsidR="00DD7555" w:rsidRPr="00B36002" w:rsidRDefault="00DD7555" w:rsidP="001A354A">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8931" w:type="dxa"/>
            <w:vAlign w:val="center"/>
          </w:tcPr>
          <w:p w:rsidR="00DD7555" w:rsidRPr="00B36002" w:rsidRDefault="00DD7555" w:rsidP="001A354A">
            <w:pPr>
              <w:spacing w:after="0" w:line="240" w:lineRule="auto"/>
            </w:pPr>
            <w:r w:rsidRPr="00B36002">
              <w:t>- граница и номер кадастрового квартала</w:t>
            </w:r>
          </w:p>
        </w:tc>
      </w:tr>
      <w:tr w:rsidR="00DD7555" w:rsidRPr="00B36002" w:rsidTr="00660ED3">
        <w:trPr>
          <w:trHeight w:val="170"/>
          <w:jc w:val="center"/>
        </w:trPr>
        <w:tc>
          <w:tcPr>
            <w:tcW w:w="2263" w:type="dxa"/>
            <w:vAlign w:val="center"/>
          </w:tcPr>
          <w:p w:rsidR="00DD7555" w:rsidRPr="00B36002" w:rsidRDefault="00DD7555" w:rsidP="001A354A">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8931" w:type="dxa"/>
            <w:vAlign w:val="center"/>
          </w:tcPr>
          <w:p w:rsidR="00DD7555" w:rsidRPr="00B36002" w:rsidRDefault="00DD7555" w:rsidP="001A354A">
            <w:pPr>
              <w:spacing w:after="0" w:line="240" w:lineRule="auto"/>
            </w:pPr>
            <w:r w:rsidRPr="00B36002">
              <w:t>- граница и номер земельных участков</w:t>
            </w:r>
          </w:p>
        </w:tc>
      </w:tr>
      <w:tr w:rsidR="00DD7555" w:rsidRPr="00B36002" w:rsidTr="00660ED3">
        <w:trPr>
          <w:trHeight w:val="170"/>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69504" behindDoc="0" locked="0" layoutInCell="1" allowOverlap="1" wp14:anchorId="3142DD6E" wp14:editId="6D35A4F1">
                      <wp:simplePos x="0" y="0"/>
                      <wp:positionH relativeFrom="column">
                        <wp:posOffset>173355</wp:posOffset>
                      </wp:positionH>
                      <wp:positionV relativeFrom="paragraph">
                        <wp:posOffset>80645</wp:posOffset>
                      </wp:positionV>
                      <wp:extent cx="933450" cy="0"/>
                      <wp:effectExtent l="0" t="38100" r="38100" b="3810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2FA4D8" id="Прямая соединительная линия 1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" strokecolor="red" strokeweight="6pt">
                      <v:stroke joinstyle="miter"/>
                    </v:line>
                  </w:pict>
                </mc:Fallback>
              </mc:AlternateContent>
            </w:r>
          </w:p>
        </w:tc>
        <w:tc>
          <w:tcPr>
            <w:tcW w:w="8931" w:type="dxa"/>
            <w:vAlign w:val="center"/>
          </w:tcPr>
          <w:p w:rsidR="00DD7555" w:rsidRPr="00B36002" w:rsidRDefault="00DD7555" w:rsidP="001A354A">
            <w:pPr>
              <w:spacing w:after="0" w:line="240" w:lineRule="auto"/>
            </w:pPr>
            <w:r w:rsidRPr="00B36002">
              <w:t>- граница утвержденных красных линий</w:t>
            </w:r>
          </w:p>
        </w:tc>
      </w:tr>
      <w:tr w:rsidR="00DD7555" w:rsidRPr="00B36002" w:rsidTr="00660ED3">
        <w:trPr>
          <w:trHeight w:val="170"/>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70528" behindDoc="0" locked="0" layoutInCell="1" allowOverlap="1" wp14:anchorId="3E05A58A" wp14:editId="79AC7FDD">
                      <wp:simplePos x="0" y="0"/>
                      <wp:positionH relativeFrom="column">
                        <wp:posOffset>183515</wp:posOffset>
                      </wp:positionH>
                      <wp:positionV relativeFrom="paragraph">
                        <wp:posOffset>70485</wp:posOffset>
                      </wp:positionV>
                      <wp:extent cx="933450" cy="0"/>
                      <wp:effectExtent l="0" t="38100" r="38100" b="38100"/>
                      <wp:wrapNone/>
                      <wp:docPr id="16" name="Прямая соединительная линия 16"/>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72EDB1" id="Прямая соединительная линия 1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" strokecolor="black [3213]" strokeweight="6pt">
                      <v:stroke joinstyle="miter"/>
                    </v:line>
                  </w:pict>
                </mc:Fallback>
              </mc:AlternateContent>
            </w:r>
          </w:p>
        </w:tc>
        <w:tc>
          <w:tcPr>
            <w:tcW w:w="8931" w:type="dxa"/>
            <w:vAlign w:val="center"/>
          </w:tcPr>
          <w:p w:rsidR="00DD7555" w:rsidRPr="00B36002" w:rsidRDefault="00DD7555" w:rsidP="001A354A">
            <w:pPr>
              <w:spacing w:after="0" w:line="240" w:lineRule="auto"/>
            </w:pPr>
            <w:r w:rsidRPr="00B36002">
              <w:t>- граница устанавливаемых красных линий</w:t>
            </w:r>
          </w:p>
        </w:tc>
      </w:tr>
      <w:tr w:rsidR="00DD7555" w:rsidRPr="00B36002" w:rsidTr="00660ED3">
        <w:trPr>
          <w:trHeight w:val="170"/>
          <w:jc w:val="center"/>
        </w:trPr>
        <w:tc>
          <w:tcPr>
            <w:tcW w:w="2263" w:type="dxa"/>
            <w:vAlign w:val="center"/>
          </w:tcPr>
          <w:p w:rsidR="00DD7555" w:rsidRPr="00B40A04" w:rsidRDefault="00DD7555" w:rsidP="001A354A">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671552" behindDoc="1" locked="0" layoutInCell="1" allowOverlap="1" wp14:anchorId="69B22E3B" wp14:editId="73A46B77">
                      <wp:simplePos x="0" y="0"/>
                      <wp:positionH relativeFrom="column">
                        <wp:posOffset>213360</wp:posOffset>
                      </wp:positionH>
                      <wp:positionV relativeFrom="paragraph">
                        <wp:posOffset>96520</wp:posOffset>
                      </wp:positionV>
                      <wp:extent cx="977900" cy="7620"/>
                      <wp:effectExtent l="19050" t="38100" r="50800" b="49530"/>
                      <wp:wrapNone/>
                      <wp:docPr id="17" name="Прямая соединительная линия 17"/>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06B326" id="Прямая соединительная линия 17"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" strokecolor="red" strokeweight="6pt">
                      <v:stroke joinstyle="miter"/>
                    </v:line>
                  </w:pict>
                </mc:Fallback>
              </mc:AlternateContent>
            </w:r>
            <w:r w:rsidRPr="00B40A04">
              <w:rPr>
                <w:sz w:val="28"/>
                <w:szCs w:val="28"/>
              </w:rPr>
              <w:t>х       х</w:t>
            </w:r>
          </w:p>
        </w:tc>
        <w:tc>
          <w:tcPr>
            <w:tcW w:w="8931" w:type="dxa"/>
            <w:vAlign w:val="center"/>
          </w:tcPr>
          <w:p w:rsidR="00DD7555" w:rsidRPr="00B36002" w:rsidRDefault="00DD7555" w:rsidP="001A354A">
            <w:pPr>
              <w:spacing w:after="0" w:line="240" w:lineRule="auto"/>
            </w:pPr>
            <w:r w:rsidRPr="00B36002">
              <w:t>- граница отменяемых красных линий</w:t>
            </w:r>
          </w:p>
        </w:tc>
      </w:tr>
      <w:tr w:rsidR="00DD7555" w:rsidRPr="00B36002" w:rsidTr="00660ED3">
        <w:trPr>
          <w:trHeight w:val="170"/>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72576" behindDoc="0" locked="0" layoutInCell="1" allowOverlap="1" wp14:anchorId="05BBB2DD" wp14:editId="0CC97ADD">
                      <wp:simplePos x="0" y="0"/>
                      <wp:positionH relativeFrom="column">
                        <wp:posOffset>252730</wp:posOffset>
                      </wp:positionH>
                      <wp:positionV relativeFrom="paragraph">
                        <wp:posOffset>-5080</wp:posOffset>
                      </wp:positionV>
                      <wp:extent cx="866775" cy="142875"/>
                      <wp:effectExtent l="19050" t="19050" r="28575" b="28575"/>
                      <wp:wrapNone/>
                      <wp:docPr id="18" name="Прямоугольник 18"/>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807AD" id="Прямоугольник 18" o:spid="_x0000_s1026" style="position:absolute;margin-left:19.9pt;margin-top:-.4pt;width:68.25pt;height:1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" fillcolor="#d9e2f3 [664]" strokecolor="#0070c0" strokeweight="2.25pt"/>
                  </w:pict>
                </mc:Fallback>
              </mc:AlternateContent>
            </w:r>
          </w:p>
        </w:tc>
        <w:tc>
          <w:tcPr>
            <w:tcW w:w="8931" w:type="dxa"/>
            <w:vAlign w:val="center"/>
          </w:tcPr>
          <w:p w:rsidR="00DD7555" w:rsidRPr="00B36002" w:rsidRDefault="00DD7555" w:rsidP="001A354A">
            <w:pPr>
              <w:spacing w:after="0" w:line="240" w:lineRule="auto"/>
            </w:pPr>
            <w:r w:rsidRPr="00B36002">
              <w:t>- граница образуемых земельных участков</w:t>
            </w:r>
          </w:p>
        </w:tc>
      </w:tr>
      <w:tr w:rsidR="00DD7555" w:rsidRPr="00B36002" w:rsidTr="00660ED3">
        <w:trPr>
          <w:trHeight w:val="170"/>
          <w:jc w:val="center"/>
        </w:trPr>
        <w:tc>
          <w:tcPr>
            <w:tcW w:w="2263" w:type="dxa"/>
            <w:vAlign w:val="center"/>
          </w:tcPr>
          <w:p w:rsidR="00DD7555" w:rsidRPr="00B36002" w:rsidRDefault="00DD7555" w:rsidP="001A354A">
            <w:pPr>
              <w:spacing w:after="0" w:line="240" w:lineRule="auto"/>
              <w:jc w:val="center"/>
            </w:pPr>
            <w:r w:rsidRPr="00B36002">
              <w:rPr>
                <w:noProof/>
                <w:color w:val="0E03F3"/>
              </w:rPr>
              <mc:AlternateContent>
                <mc:Choice Requires="wps">
                  <w:drawing>
                    <wp:anchor distT="0" distB="0" distL="114300" distR="114300" simplePos="0" relativeHeight="251673600" behindDoc="0" locked="0" layoutInCell="1" allowOverlap="1" wp14:anchorId="287B3B11" wp14:editId="1A95B94B">
                      <wp:simplePos x="0" y="0"/>
                      <wp:positionH relativeFrom="column">
                        <wp:posOffset>494030</wp:posOffset>
                      </wp:positionH>
                      <wp:positionV relativeFrom="paragraph">
                        <wp:posOffset>52705</wp:posOffset>
                      </wp:positionV>
                      <wp:extent cx="61595" cy="61595"/>
                      <wp:effectExtent l="0" t="0" r="14605" b="14605"/>
                      <wp:wrapNone/>
                      <wp:docPr id="19" name="Блок-схема: узел 19"/>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75FC7" id="Блок-схема: узел 19" o:spid="_x0000_s1026" type="#_x0000_t120" style="position:absolute;margin-left:38.9pt;margin-top:4.15pt;width:4.85pt;height: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" fillcolor="#0e03f3" strokecolor="#0e03f3" strokeweight="1pt">
                      <v:stroke joinstyle="miter"/>
                    </v:shape>
                  </w:pict>
                </mc:Fallback>
              </mc:AlternateContent>
            </w:r>
            <w:r w:rsidRPr="00B36002">
              <w:rPr>
                <w:color w:val="0E03F3"/>
              </w:rPr>
              <w:t>н1</w:t>
            </w:r>
          </w:p>
        </w:tc>
        <w:tc>
          <w:tcPr>
            <w:tcW w:w="8931" w:type="dxa"/>
            <w:vAlign w:val="center"/>
          </w:tcPr>
          <w:p w:rsidR="00DD7555" w:rsidRPr="00B36002" w:rsidRDefault="00DD7555" w:rsidP="001A354A">
            <w:pPr>
              <w:spacing w:after="0" w:line="240" w:lineRule="auto"/>
            </w:pPr>
            <w:r w:rsidRPr="00B36002">
              <w:t>- номера характерных точек образуемых земельных участков</w:t>
            </w:r>
          </w:p>
        </w:tc>
      </w:tr>
      <w:tr w:rsidR="00DD7555" w:rsidRPr="00B36002" w:rsidTr="00660ED3">
        <w:trPr>
          <w:trHeight w:val="355"/>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74624" behindDoc="0" locked="0" layoutInCell="1" allowOverlap="1" wp14:anchorId="7CF23BF9" wp14:editId="73F3B577">
                      <wp:simplePos x="0" y="0"/>
                      <wp:positionH relativeFrom="column">
                        <wp:posOffset>217805</wp:posOffset>
                      </wp:positionH>
                      <wp:positionV relativeFrom="paragraph">
                        <wp:posOffset>-635</wp:posOffset>
                      </wp:positionV>
                      <wp:extent cx="866775" cy="142875"/>
                      <wp:effectExtent l="0" t="0" r="28575" b="28575"/>
                      <wp:wrapNone/>
                      <wp:docPr id="20" name="Прямоугольник 20"/>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0150B" id="Прямоугольник 20" o:spid="_x0000_s1026" style="position:absolute;margin-left:17.15pt;margin-top:-.05pt;width:68.2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" fillcolor="#07f90d" strokecolor="#07f90d" strokeweight="2pt">
                      <v:fill r:id="rId20" o:title="" color2="white [3212]" type="pattern"/>
                    </v:rect>
                  </w:pict>
                </mc:Fallback>
              </mc:AlternateContent>
            </w:r>
          </w:p>
        </w:tc>
        <w:tc>
          <w:tcPr>
            <w:tcW w:w="8931" w:type="dxa"/>
            <w:vAlign w:val="center"/>
          </w:tcPr>
          <w:p w:rsidR="00DD7555" w:rsidRPr="00B36002" w:rsidRDefault="00DD7555" w:rsidP="001A354A">
            <w:pPr>
              <w:spacing w:after="0" w:line="240" w:lineRule="auto"/>
            </w:pPr>
            <w:r w:rsidRPr="00B36002">
              <w:t>- рекомендованная к установлению граница публичного сервитута на период строительства</w:t>
            </w:r>
          </w:p>
        </w:tc>
      </w:tr>
      <w:tr w:rsidR="00DD7555" w:rsidRPr="00B36002" w:rsidTr="00660ED3">
        <w:trPr>
          <w:trHeight w:val="264"/>
          <w:jc w:val="center"/>
        </w:trPr>
        <w:tc>
          <w:tcPr>
            <w:tcW w:w="2263" w:type="dxa"/>
            <w:vAlign w:val="center"/>
          </w:tcPr>
          <w:p w:rsidR="00DD7555" w:rsidRPr="00B36002" w:rsidRDefault="00DD7555" w:rsidP="001A354A">
            <w:pPr>
              <w:spacing w:after="0" w:line="240" w:lineRule="auto"/>
              <w:jc w:val="center"/>
            </w:pPr>
            <w:r w:rsidRPr="00B36002">
              <w:rPr>
                <w:noProof/>
              </w:rPr>
              <mc:AlternateContent>
                <mc:Choice Requires="wps">
                  <w:drawing>
                    <wp:anchor distT="0" distB="0" distL="114300" distR="114300" simplePos="0" relativeHeight="251675648" behindDoc="0" locked="0" layoutInCell="1" allowOverlap="1" wp14:anchorId="678599BA" wp14:editId="0B676C62">
                      <wp:simplePos x="0" y="0"/>
                      <wp:positionH relativeFrom="column">
                        <wp:posOffset>217805</wp:posOffset>
                      </wp:positionH>
                      <wp:positionV relativeFrom="paragraph">
                        <wp:posOffset>7620</wp:posOffset>
                      </wp:positionV>
                      <wp:extent cx="866775" cy="142875"/>
                      <wp:effectExtent l="0" t="0" r="28575" b="28575"/>
                      <wp:wrapNone/>
                      <wp:docPr id="21" name="Прямоугольник 21"/>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32A85" id="Прямоугольник 21" o:spid="_x0000_s1026" style="position:absolute;margin-left:17.15pt;margin-top:.6pt;width:68.25pt;height:1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" fillcolor="#0feef9" strokecolor="#0feef9" strokeweight="2pt">
                      <v:fill r:id="rId21" o:title="" color2="white [3212]" type="pattern"/>
                    </v:rect>
                  </w:pict>
                </mc:Fallback>
              </mc:AlternateContent>
            </w:r>
          </w:p>
        </w:tc>
        <w:tc>
          <w:tcPr>
            <w:tcW w:w="8931" w:type="dxa"/>
            <w:vAlign w:val="center"/>
          </w:tcPr>
          <w:p w:rsidR="00DD7555" w:rsidRPr="00B36002" w:rsidRDefault="00DD7555" w:rsidP="001A354A">
            <w:pPr>
              <w:spacing w:after="0" w:line="240" w:lineRule="auto"/>
            </w:pPr>
            <w:r w:rsidRPr="00B36002">
              <w:t>- рекомендованная к установлению граница публичного сервитута на период эксплуатации</w:t>
            </w:r>
          </w:p>
        </w:tc>
      </w:tr>
    </w:tbl>
    <w:p w:rsidR="00660ED3" w:rsidRDefault="00660ED3" w:rsidP="00C44577">
      <w:pPr>
        <w:autoSpaceDE w:val="0"/>
        <w:autoSpaceDN w:val="0"/>
        <w:adjustRightInd w:val="0"/>
        <w:spacing w:before="120" w:after="0" w:line="240" w:lineRule="auto"/>
        <w:jc w:val="center"/>
        <w:rPr>
          <w:rFonts w:ascii="Times New Roman" w:hAnsi="Times New Roman"/>
          <w:b/>
          <w:bCs/>
          <w:color w:val="000000"/>
          <w:sz w:val="28"/>
          <w:szCs w:val="28"/>
        </w:rPr>
        <w:sectPr w:rsidR="00660ED3" w:rsidSect="00E60187">
          <w:pgSz w:w="16840" w:h="11907" w:orient="landscape" w:code="9"/>
          <w:pgMar w:top="992" w:right="1134" w:bottom="1276" w:left="1276" w:header="709" w:footer="709" w:gutter="0"/>
          <w:cols w:space="708"/>
          <w:docGrid w:linePitch="360"/>
        </w:sectPr>
      </w:pPr>
    </w:p>
    <w:p w:rsidR="00C44577" w:rsidRPr="00EB7D19" w:rsidRDefault="00C44577" w:rsidP="00C44577">
      <w:pPr>
        <w:autoSpaceDE w:val="0"/>
        <w:autoSpaceDN w:val="0"/>
        <w:adjustRightInd w:val="0"/>
        <w:spacing w:before="120" w:after="0" w:line="240" w:lineRule="auto"/>
        <w:jc w:val="center"/>
        <w:rPr>
          <w:sz w:val="28"/>
          <w:szCs w:val="28"/>
        </w:rPr>
      </w:pPr>
      <w:r w:rsidRPr="00EB7D19">
        <w:rPr>
          <w:rFonts w:ascii="Times New Roman" w:hAnsi="Times New Roman"/>
          <w:b/>
          <w:bCs/>
          <w:color w:val="000000"/>
          <w:sz w:val="28"/>
          <w:szCs w:val="28"/>
        </w:rPr>
        <w:t>(Лист 3)</w:t>
      </w:r>
    </w:p>
    <w:p w:rsidR="00C44577" w:rsidRDefault="0068124D" w:rsidP="00660ED3">
      <w:pPr>
        <w:autoSpaceDE w:val="0"/>
        <w:autoSpaceDN w:val="0"/>
        <w:adjustRightInd w:val="0"/>
        <w:spacing w:after="0" w:line="240" w:lineRule="auto"/>
        <w:ind w:left="142"/>
        <w:jc w:val="center"/>
        <w:rPr>
          <w:rFonts w:ascii="Times New Roman" w:hAnsi="Times New Roman"/>
          <w:b/>
          <w:bCs/>
          <w:color w:val="000000"/>
          <w:sz w:val="28"/>
          <w:szCs w:val="28"/>
        </w:rPr>
      </w:pPr>
      <w:r>
        <w:rPr>
          <w:rFonts w:ascii="Times New Roman" w:hAnsi="Times New Roman"/>
          <w:b/>
          <w:bCs/>
          <w:color w:val="000000"/>
          <w:sz w:val="28"/>
          <w:szCs w:val="28"/>
        </w:rPr>
        <w:pict>
          <v:shape id="_x0000_i1033" type="#_x0000_t75" style="width:486.75pt;height:384.75pt">
            <v:imagedata r:id="rId24" o:title="Чертеж ПМТ А4-003"/>
          </v:shape>
        </w:pict>
      </w:r>
    </w:p>
    <w:tbl>
      <w:tblPr>
        <w:tblStyle w:val="af"/>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7797"/>
      </w:tblGrid>
      <w:tr w:rsidR="00660ED3" w:rsidRPr="00B40A04" w:rsidTr="001A354A">
        <w:trPr>
          <w:trHeight w:val="170"/>
        </w:trPr>
        <w:tc>
          <w:tcPr>
            <w:tcW w:w="10060" w:type="dxa"/>
            <w:gridSpan w:val="2"/>
          </w:tcPr>
          <w:p w:rsidR="00660ED3" w:rsidRPr="00B40A04" w:rsidRDefault="00660ED3" w:rsidP="001A354A">
            <w:pPr>
              <w:spacing w:after="0" w:line="240" w:lineRule="auto"/>
              <w:rPr>
                <w:b/>
              </w:rPr>
            </w:pPr>
            <w:r w:rsidRPr="00B40A04">
              <w:rPr>
                <w:b/>
              </w:rPr>
              <w:t>Условные обозначения:</w:t>
            </w:r>
          </w:p>
        </w:tc>
      </w:tr>
      <w:tr w:rsidR="00660ED3" w:rsidRPr="00B36002" w:rsidTr="001A354A">
        <w:trPr>
          <w:trHeight w:val="365"/>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77696" behindDoc="0" locked="0" layoutInCell="1" allowOverlap="1" wp14:anchorId="6BAE20F8" wp14:editId="1233AD60">
                      <wp:simplePos x="0" y="0"/>
                      <wp:positionH relativeFrom="column">
                        <wp:posOffset>270510</wp:posOffset>
                      </wp:positionH>
                      <wp:positionV relativeFrom="paragraph">
                        <wp:posOffset>60960</wp:posOffset>
                      </wp:positionV>
                      <wp:extent cx="933450" cy="9525"/>
                      <wp:effectExtent l="19050" t="38100" r="0" b="47625"/>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ABB70A" id="Прямая соединительная линия 3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" strokecolor="#ed7d31 [3205]" strokeweight="6pt">
                      <v:stroke dashstyle="dash"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проекта межевания территории</w:t>
            </w:r>
          </w:p>
        </w:tc>
      </w:tr>
      <w:tr w:rsidR="00660ED3" w:rsidRPr="00B36002" w:rsidTr="001A354A">
        <w:trPr>
          <w:trHeight w:val="170"/>
        </w:trPr>
        <w:tc>
          <w:tcPr>
            <w:tcW w:w="2263" w:type="dxa"/>
            <w:vAlign w:val="center"/>
          </w:tcPr>
          <w:p w:rsidR="00660ED3" w:rsidRPr="00B36002" w:rsidRDefault="00660ED3" w:rsidP="001A354A">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7797" w:type="dxa"/>
            <w:vAlign w:val="center"/>
          </w:tcPr>
          <w:p w:rsidR="00660ED3" w:rsidRPr="00B36002" w:rsidRDefault="00660ED3" w:rsidP="001A354A">
            <w:pPr>
              <w:spacing w:after="0" w:line="240" w:lineRule="auto"/>
            </w:pPr>
            <w:r w:rsidRPr="00B36002">
              <w:t>- граница и номер кадастрового квартала</w:t>
            </w:r>
          </w:p>
        </w:tc>
      </w:tr>
      <w:tr w:rsidR="00660ED3" w:rsidRPr="00B36002" w:rsidTr="001A354A">
        <w:trPr>
          <w:trHeight w:val="170"/>
        </w:trPr>
        <w:tc>
          <w:tcPr>
            <w:tcW w:w="2263" w:type="dxa"/>
            <w:vAlign w:val="center"/>
          </w:tcPr>
          <w:p w:rsidR="00660ED3" w:rsidRPr="00B36002" w:rsidRDefault="00660ED3" w:rsidP="001A354A">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7797" w:type="dxa"/>
            <w:vAlign w:val="center"/>
          </w:tcPr>
          <w:p w:rsidR="00660ED3" w:rsidRPr="00B36002" w:rsidRDefault="00660ED3" w:rsidP="001A354A">
            <w:pPr>
              <w:spacing w:after="0" w:line="240" w:lineRule="auto"/>
            </w:pPr>
            <w:r w:rsidRPr="00B36002">
              <w:t>- граница и номер земельных участков</w:t>
            </w:r>
          </w:p>
        </w:tc>
      </w:tr>
      <w:tr w:rsidR="00660ED3" w:rsidRPr="00B36002" w:rsidTr="001A354A">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78720" behindDoc="0" locked="0" layoutInCell="1" allowOverlap="1" wp14:anchorId="638F0946" wp14:editId="0163B4A0">
                      <wp:simplePos x="0" y="0"/>
                      <wp:positionH relativeFrom="column">
                        <wp:posOffset>173355</wp:posOffset>
                      </wp:positionH>
                      <wp:positionV relativeFrom="paragraph">
                        <wp:posOffset>80645</wp:posOffset>
                      </wp:positionV>
                      <wp:extent cx="933450" cy="0"/>
                      <wp:effectExtent l="0" t="38100" r="38100" b="3810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586BD" id="Прямая соединительная линия 3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" strokecolor="red" strokeweight="6pt">
                      <v:stroke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утвержденных красных линий</w:t>
            </w:r>
          </w:p>
        </w:tc>
      </w:tr>
      <w:tr w:rsidR="00660ED3" w:rsidRPr="00B36002" w:rsidTr="001A354A">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79744" behindDoc="0" locked="0" layoutInCell="1" allowOverlap="1" wp14:anchorId="69150AB5" wp14:editId="67489E84">
                      <wp:simplePos x="0" y="0"/>
                      <wp:positionH relativeFrom="column">
                        <wp:posOffset>183515</wp:posOffset>
                      </wp:positionH>
                      <wp:positionV relativeFrom="paragraph">
                        <wp:posOffset>70485</wp:posOffset>
                      </wp:positionV>
                      <wp:extent cx="933450" cy="0"/>
                      <wp:effectExtent l="0" t="38100" r="38100" b="3810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491376" id="Прямая соединительная линия 3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" strokecolor="black [3213]" strokeweight="6pt">
                      <v:stroke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устанавливаемых красных линий</w:t>
            </w:r>
          </w:p>
        </w:tc>
      </w:tr>
      <w:tr w:rsidR="00660ED3" w:rsidRPr="00B36002" w:rsidTr="001A354A">
        <w:trPr>
          <w:trHeight w:val="170"/>
        </w:trPr>
        <w:tc>
          <w:tcPr>
            <w:tcW w:w="2263" w:type="dxa"/>
            <w:vAlign w:val="center"/>
          </w:tcPr>
          <w:p w:rsidR="00660ED3" w:rsidRPr="00B40A04" w:rsidRDefault="00660ED3" w:rsidP="001A354A">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680768" behindDoc="1" locked="0" layoutInCell="1" allowOverlap="1" wp14:anchorId="67F60E4F" wp14:editId="658FDD2A">
                      <wp:simplePos x="0" y="0"/>
                      <wp:positionH relativeFrom="column">
                        <wp:posOffset>213360</wp:posOffset>
                      </wp:positionH>
                      <wp:positionV relativeFrom="paragraph">
                        <wp:posOffset>96520</wp:posOffset>
                      </wp:positionV>
                      <wp:extent cx="977900" cy="7620"/>
                      <wp:effectExtent l="19050" t="38100" r="50800" b="49530"/>
                      <wp:wrapNone/>
                      <wp:docPr id="33" name="Прямая соединительная линия 33"/>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29BBB" id="Прямая соединительная линия 33"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" strokecolor="red" strokeweight="6pt">
                      <v:stroke joinstyle="miter"/>
                    </v:line>
                  </w:pict>
                </mc:Fallback>
              </mc:AlternateContent>
            </w:r>
            <w:r w:rsidRPr="00B40A04">
              <w:rPr>
                <w:sz w:val="28"/>
                <w:szCs w:val="28"/>
              </w:rPr>
              <w:t>х       х</w:t>
            </w:r>
          </w:p>
        </w:tc>
        <w:tc>
          <w:tcPr>
            <w:tcW w:w="7797" w:type="dxa"/>
            <w:vAlign w:val="center"/>
          </w:tcPr>
          <w:p w:rsidR="00660ED3" w:rsidRPr="00B36002" w:rsidRDefault="00660ED3" w:rsidP="001A354A">
            <w:pPr>
              <w:spacing w:after="0" w:line="240" w:lineRule="auto"/>
            </w:pPr>
            <w:r w:rsidRPr="00B36002">
              <w:t>- граница отменяемых красных линий</w:t>
            </w:r>
          </w:p>
        </w:tc>
      </w:tr>
      <w:tr w:rsidR="00660ED3" w:rsidRPr="00B36002" w:rsidTr="001A354A">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1792" behindDoc="0" locked="0" layoutInCell="1" allowOverlap="1" wp14:anchorId="5B2486BF" wp14:editId="23523C35">
                      <wp:simplePos x="0" y="0"/>
                      <wp:positionH relativeFrom="column">
                        <wp:posOffset>252730</wp:posOffset>
                      </wp:positionH>
                      <wp:positionV relativeFrom="paragraph">
                        <wp:posOffset>-5080</wp:posOffset>
                      </wp:positionV>
                      <wp:extent cx="866775" cy="142875"/>
                      <wp:effectExtent l="19050" t="19050" r="28575" b="28575"/>
                      <wp:wrapNone/>
                      <wp:docPr id="34" name="Прямоугольник 34"/>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7960F" id="Прямоугольник 34" o:spid="_x0000_s1026" style="position:absolute;margin-left:19.9pt;margin-top:-.4pt;width:68.25pt;height:11.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" fillcolor="#d9e2f3 [664]" strokecolor="#0070c0" strokeweight="2.25pt"/>
                  </w:pict>
                </mc:Fallback>
              </mc:AlternateContent>
            </w:r>
          </w:p>
        </w:tc>
        <w:tc>
          <w:tcPr>
            <w:tcW w:w="7797" w:type="dxa"/>
            <w:vAlign w:val="center"/>
          </w:tcPr>
          <w:p w:rsidR="00660ED3" w:rsidRPr="00B36002" w:rsidRDefault="00660ED3" w:rsidP="001A354A">
            <w:pPr>
              <w:spacing w:after="0" w:line="240" w:lineRule="auto"/>
            </w:pPr>
            <w:r w:rsidRPr="00B36002">
              <w:t>- граница образуемых земельных участков</w:t>
            </w:r>
          </w:p>
        </w:tc>
      </w:tr>
      <w:tr w:rsidR="00660ED3" w:rsidRPr="00B36002" w:rsidTr="001A354A">
        <w:trPr>
          <w:trHeight w:val="170"/>
        </w:trPr>
        <w:tc>
          <w:tcPr>
            <w:tcW w:w="2263" w:type="dxa"/>
            <w:vAlign w:val="center"/>
          </w:tcPr>
          <w:p w:rsidR="00660ED3" w:rsidRPr="00B36002" w:rsidRDefault="00660ED3" w:rsidP="001A354A">
            <w:pPr>
              <w:spacing w:after="0" w:line="240" w:lineRule="auto"/>
              <w:jc w:val="center"/>
            </w:pPr>
            <w:r w:rsidRPr="00B36002">
              <w:rPr>
                <w:noProof/>
                <w:color w:val="0E03F3"/>
              </w:rPr>
              <mc:AlternateContent>
                <mc:Choice Requires="wps">
                  <w:drawing>
                    <wp:anchor distT="0" distB="0" distL="114300" distR="114300" simplePos="0" relativeHeight="251682816" behindDoc="0" locked="0" layoutInCell="1" allowOverlap="1" wp14:anchorId="24DC8988" wp14:editId="3B94FCCD">
                      <wp:simplePos x="0" y="0"/>
                      <wp:positionH relativeFrom="column">
                        <wp:posOffset>494030</wp:posOffset>
                      </wp:positionH>
                      <wp:positionV relativeFrom="paragraph">
                        <wp:posOffset>52705</wp:posOffset>
                      </wp:positionV>
                      <wp:extent cx="61595" cy="61595"/>
                      <wp:effectExtent l="0" t="0" r="14605" b="14605"/>
                      <wp:wrapNone/>
                      <wp:docPr id="35" name="Блок-схема: узел 35"/>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3F87D" id="Блок-схема: узел 35" o:spid="_x0000_s1026" type="#_x0000_t120" style="position:absolute;margin-left:38.9pt;margin-top:4.15pt;width:4.85pt;height: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" fillcolor="#0e03f3" strokecolor="#0e03f3" strokeweight="1pt">
                      <v:stroke joinstyle="miter"/>
                    </v:shape>
                  </w:pict>
                </mc:Fallback>
              </mc:AlternateContent>
            </w:r>
            <w:r w:rsidRPr="00B36002">
              <w:rPr>
                <w:color w:val="0E03F3"/>
              </w:rPr>
              <w:t>н1</w:t>
            </w:r>
          </w:p>
        </w:tc>
        <w:tc>
          <w:tcPr>
            <w:tcW w:w="7797" w:type="dxa"/>
            <w:vAlign w:val="center"/>
          </w:tcPr>
          <w:p w:rsidR="00660ED3" w:rsidRPr="00B36002" w:rsidRDefault="00660ED3" w:rsidP="001A354A">
            <w:pPr>
              <w:spacing w:after="0" w:line="240" w:lineRule="auto"/>
            </w:pPr>
            <w:r w:rsidRPr="00B36002">
              <w:t>- номера характерных точек образуемых земельных участков</w:t>
            </w:r>
          </w:p>
        </w:tc>
      </w:tr>
      <w:tr w:rsidR="00660ED3" w:rsidRPr="00B36002" w:rsidTr="001A354A">
        <w:trPr>
          <w:trHeight w:val="355"/>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3840" behindDoc="0" locked="0" layoutInCell="1" allowOverlap="1" wp14:anchorId="5DB30882" wp14:editId="385A3A5E">
                      <wp:simplePos x="0" y="0"/>
                      <wp:positionH relativeFrom="column">
                        <wp:posOffset>217805</wp:posOffset>
                      </wp:positionH>
                      <wp:positionV relativeFrom="paragraph">
                        <wp:posOffset>-635</wp:posOffset>
                      </wp:positionV>
                      <wp:extent cx="866775" cy="142875"/>
                      <wp:effectExtent l="0" t="0" r="28575" b="28575"/>
                      <wp:wrapNone/>
                      <wp:docPr id="36" name="Прямоугольник 36"/>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08B4F" id="Прямоугольник 36" o:spid="_x0000_s1026" style="position:absolute;margin-left:17.15pt;margin-top:-.05pt;width:68.25pt;height:1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" fillcolor="#07f90d" strokecolor="#07f90d" strokeweight="2pt">
                      <v:fill r:id="rId20" o:title="" color2="white [3212]" type="pattern"/>
                    </v:rect>
                  </w:pict>
                </mc:Fallback>
              </mc:AlternateContent>
            </w:r>
          </w:p>
        </w:tc>
        <w:tc>
          <w:tcPr>
            <w:tcW w:w="7797" w:type="dxa"/>
            <w:vAlign w:val="center"/>
          </w:tcPr>
          <w:p w:rsidR="00660ED3" w:rsidRPr="00B36002" w:rsidRDefault="00660ED3" w:rsidP="001A354A">
            <w:pPr>
              <w:spacing w:after="0" w:line="240" w:lineRule="auto"/>
            </w:pPr>
            <w:r w:rsidRPr="00B36002">
              <w:t>- рекомендованная к установлению граница публичного сервитута на период строительства</w:t>
            </w:r>
          </w:p>
        </w:tc>
      </w:tr>
      <w:tr w:rsidR="00660ED3" w:rsidRPr="00B36002" w:rsidTr="001A354A">
        <w:trPr>
          <w:trHeight w:val="264"/>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4864" behindDoc="0" locked="0" layoutInCell="1" allowOverlap="1" wp14:anchorId="787E0B80" wp14:editId="168C2829">
                      <wp:simplePos x="0" y="0"/>
                      <wp:positionH relativeFrom="column">
                        <wp:posOffset>217805</wp:posOffset>
                      </wp:positionH>
                      <wp:positionV relativeFrom="paragraph">
                        <wp:posOffset>7620</wp:posOffset>
                      </wp:positionV>
                      <wp:extent cx="866775" cy="142875"/>
                      <wp:effectExtent l="0" t="0" r="28575" b="28575"/>
                      <wp:wrapNone/>
                      <wp:docPr id="37" name="Прямоугольник 37"/>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23F9C" id="Прямоугольник 37" o:spid="_x0000_s1026" style="position:absolute;margin-left:17.15pt;margin-top:.6pt;width:68.25pt;height:1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" fillcolor="#0feef9" strokecolor="#0feef9" strokeweight="2pt">
                      <v:fill r:id="rId21" o:title="" color2="white [3212]" type="pattern"/>
                    </v:rect>
                  </w:pict>
                </mc:Fallback>
              </mc:AlternateContent>
            </w:r>
          </w:p>
        </w:tc>
        <w:tc>
          <w:tcPr>
            <w:tcW w:w="7797" w:type="dxa"/>
            <w:vAlign w:val="center"/>
          </w:tcPr>
          <w:p w:rsidR="00660ED3" w:rsidRPr="00B36002" w:rsidRDefault="00660ED3" w:rsidP="001A354A">
            <w:pPr>
              <w:spacing w:after="0" w:line="240" w:lineRule="auto"/>
            </w:pPr>
            <w:r w:rsidRPr="00B36002">
              <w:t>- рекомендованная к установлению граница публичного сервитута на период эксплуатации</w:t>
            </w:r>
          </w:p>
        </w:tc>
      </w:tr>
    </w:tbl>
    <w:p w:rsidR="00660ED3" w:rsidRDefault="00660ED3" w:rsidP="00C44577">
      <w:pPr>
        <w:autoSpaceDE w:val="0"/>
        <w:autoSpaceDN w:val="0"/>
        <w:adjustRightInd w:val="0"/>
        <w:spacing w:after="0" w:line="240" w:lineRule="auto"/>
        <w:jc w:val="center"/>
        <w:rPr>
          <w:rFonts w:ascii="Times New Roman" w:hAnsi="Times New Roman"/>
          <w:b/>
          <w:bCs/>
          <w:color w:val="000000"/>
          <w:sz w:val="28"/>
          <w:szCs w:val="28"/>
        </w:rPr>
        <w:sectPr w:rsidR="00660ED3" w:rsidSect="00660ED3">
          <w:pgSz w:w="11907" w:h="16840" w:code="9"/>
          <w:pgMar w:top="1134" w:right="1276" w:bottom="1276" w:left="992" w:header="709" w:footer="709" w:gutter="0"/>
          <w:cols w:space="708"/>
          <w:docGrid w:linePitch="360"/>
        </w:sectPr>
      </w:pPr>
    </w:p>
    <w:p w:rsidR="00C44577" w:rsidRDefault="00C44577" w:rsidP="00C44577">
      <w:pPr>
        <w:autoSpaceDE w:val="0"/>
        <w:autoSpaceDN w:val="0"/>
        <w:adjustRightInd w:val="0"/>
        <w:spacing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III. Проект межевания территории. Графическая часть.</w:t>
      </w:r>
    </w:p>
    <w:p w:rsidR="00C44577" w:rsidRPr="00EB7D19" w:rsidRDefault="00C44577" w:rsidP="00C44577">
      <w:pPr>
        <w:autoSpaceDE w:val="0"/>
        <w:autoSpaceDN w:val="0"/>
        <w:adjustRightInd w:val="0"/>
        <w:spacing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Чертеж межевания территории (</w:t>
      </w:r>
      <w:r>
        <w:rPr>
          <w:rFonts w:ascii="Times New Roman" w:hAnsi="Times New Roman"/>
          <w:b/>
          <w:bCs/>
          <w:color w:val="000000"/>
          <w:sz w:val="28"/>
          <w:szCs w:val="28"/>
        </w:rPr>
        <w:t>2</w:t>
      </w:r>
      <w:r w:rsidRPr="00EB7D19">
        <w:rPr>
          <w:rFonts w:ascii="Times New Roman" w:hAnsi="Times New Roman"/>
          <w:b/>
          <w:bCs/>
          <w:color w:val="000000"/>
          <w:sz w:val="28"/>
          <w:szCs w:val="28"/>
        </w:rPr>
        <w:t xml:space="preserve"> этап)</w:t>
      </w:r>
    </w:p>
    <w:p w:rsidR="00C44577" w:rsidRPr="00EB7D19" w:rsidRDefault="00C44577" w:rsidP="00C44577">
      <w:pPr>
        <w:autoSpaceDE w:val="0"/>
        <w:autoSpaceDN w:val="0"/>
        <w:adjustRightInd w:val="0"/>
        <w:spacing w:after="0" w:line="240" w:lineRule="auto"/>
        <w:jc w:val="center"/>
        <w:rPr>
          <w:sz w:val="28"/>
          <w:szCs w:val="28"/>
        </w:rPr>
      </w:pPr>
      <w:r w:rsidRPr="00EB7D19">
        <w:rPr>
          <w:rFonts w:ascii="Times New Roman" w:hAnsi="Times New Roman"/>
          <w:b/>
          <w:bCs/>
          <w:color w:val="000000"/>
          <w:sz w:val="28"/>
          <w:szCs w:val="28"/>
        </w:rPr>
        <w:t>(Лист 1)</w:t>
      </w:r>
    </w:p>
    <w:p w:rsidR="00C44577" w:rsidRDefault="0068124D" w:rsidP="00C44577">
      <w:pPr>
        <w:autoSpaceDE w:val="0"/>
        <w:autoSpaceDN w:val="0"/>
        <w:adjustRightInd w:val="0"/>
        <w:spacing w:after="0" w:line="240" w:lineRule="auto"/>
        <w:jc w:val="center"/>
        <w:rPr>
          <w:sz w:val="26"/>
          <w:szCs w:val="26"/>
        </w:rPr>
      </w:pPr>
      <w:r>
        <w:rPr>
          <w:sz w:val="26"/>
          <w:szCs w:val="26"/>
        </w:rPr>
        <w:pict>
          <v:shape id="_x0000_i1034" type="#_x0000_t75" style="width:433.5pt;height:499.5pt">
            <v:imagedata r:id="rId25" o:title="Чертеж ПМТ А4-004"/>
          </v:shape>
        </w:pict>
      </w:r>
    </w:p>
    <w:tbl>
      <w:tblPr>
        <w:tblStyle w:val="af"/>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7797"/>
      </w:tblGrid>
      <w:tr w:rsidR="00660ED3" w:rsidRPr="00B40A04" w:rsidTr="001C3F1E">
        <w:trPr>
          <w:trHeight w:val="170"/>
        </w:trPr>
        <w:tc>
          <w:tcPr>
            <w:tcW w:w="10060" w:type="dxa"/>
            <w:gridSpan w:val="2"/>
          </w:tcPr>
          <w:p w:rsidR="00660ED3" w:rsidRPr="00B40A04" w:rsidRDefault="00660ED3" w:rsidP="001A354A">
            <w:pPr>
              <w:spacing w:after="0" w:line="240" w:lineRule="auto"/>
              <w:rPr>
                <w:b/>
              </w:rPr>
            </w:pPr>
            <w:r w:rsidRPr="00B40A04">
              <w:rPr>
                <w:b/>
              </w:rPr>
              <w:t>Условные обозначения:</w:t>
            </w:r>
          </w:p>
        </w:tc>
      </w:tr>
      <w:tr w:rsidR="00660ED3" w:rsidRPr="00B36002" w:rsidTr="001C3F1E">
        <w:trPr>
          <w:trHeight w:val="365"/>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6912" behindDoc="0" locked="0" layoutInCell="1" allowOverlap="1" wp14:anchorId="2F54D876" wp14:editId="6500E4E8">
                      <wp:simplePos x="0" y="0"/>
                      <wp:positionH relativeFrom="column">
                        <wp:posOffset>270510</wp:posOffset>
                      </wp:positionH>
                      <wp:positionV relativeFrom="paragraph">
                        <wp:posOffset>60960</wp:posOffset>
                      </wp:positionV>
                      <wp:extent cx="933450" cy="9525"/>
                      <wp:effectExtent l="19050" t="38100" r="0" b="47625"/>
                      <wp:wrapNone/>
                      <wp:docPr id="38" name="Прямая соединительная линия 38"/>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BF7A59" id="Прямая соединительная линия 3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" strokecolor="#ed7d31 [3205]" strokeweight="6pt">
                      <v:stroke dashstyle="dash"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проекта межевания территории</w:t>
            </w:r>
          </w:p>
        </w:tc>
      </w:tr>
      <w:tr w:rsidR="00660ED3" w:rsidRPr="00B36002" w:rsidTr="001C3F1E">
        <w:trPr>
          <w:trHeight w:val="170"/>
        </w:trPr>
        <w:tc>
          <w:tcPr>
            <w:tcW w:w="2263" w:type="dxa"/>
            <w:vAlign w:val="center"/>
          </w:tcPr>
          <w:p w:rsidR="00660ED3" w:rsidRPr="00B36002" w:rsidRDefault="00660ED3" w:rsidP="001A354A">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7797" w:type="dxa"/>
            <w:vAlign w:val="center"/>
          </w:tcPr>
          <w:p w:rsidR="00660ED3" w:rsidRPr="00B36002" w:rsidRDefault="00660ED3" w:rsidP="001A354A">
            <w:pPr>
              <w:spacing w:after="0" w:line="240" w:lineRule="auto"/>
            </w:pPr>
            <w:r w:rsidRPr="00B36002">
              <w:t>- граница и номер кадастрового квартала</w:t>
            </w:r>
          </w:p>
        </w:tc>
      </w:tr>
      <w:tr w:rsidR="00660ED3" w:rsidRPr="00B36002" w:rsidTr="001C3F1E">
        <w:trPr>
          <w:trHeight w:val="170"/>
        </w:trPr>
        <w:tc>
          <w:tcPr>
            <w:tcW w:w="2263" w:type="dxa"/>
            <w:vAlign w:val="center"/>
          </w:tcPr>
          <w:p w:rsidR="00660ED3" w:rsidRPr="00B36002" w:rsidRDefault="00660ED3" w:rsidP="001A354A">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7797" w:type="dxa"/>
            <w:vAlign w:val="center"/>
          </w:tcPr>
          <w:p w:rsidR="00660ED3" w:rsidRPr="00B36002" w:rsidRDefault="00660ED3" w:rsidP="001A354A">
            <w:pPr>
              <w:spacing w:after="0" w:line="240" w:lineRule="auto"/>
            </w:pPr>
            <w:r w:rsidRPr="00B36002">
              <w:t>- граница и номер земельных участков</w:t>
            </w:r>
          </w:p>
        </w:tc>
      </w:tr>
      <w:tr w:rsidR="00660ED3" w:rsidRPr="00B36002" w:rsidTr="001C3F1E">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7936" behindDoc="0" locked="0" layoutInCell="1" allowOverlap="1" wp14:anchorId="6E5A8167" wp14:editId="2123468E">
                      <wp:simplePos x="0" y="0"/>
                      <wp:positionH relativeFrom="column">
                        <wp:posOffset>173355</wp:posOffset>
                      </wp:positionH>
                      <wp:positionV relativeFrom="paragraph">
                        <wp:posOffset>80645</wp:posOffset>
                      </wp:positionV>
                      <wp:extent cx="933450" cy="0"/>
                      <wp:effectExtent l="0" t="38100" r="38100" b="38100"/>
                      <wp:wrapNone/>
                      <wp:docPr id="39" name="Прямая соединительная линия 39"/>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A842FB" id="Прямая соединительная линия 39"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" strokecolor="red" strokeweight="6pt">
                      <v:stroke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утвержденных красных линий</w:t>
            </w:r>
          </w:p>
        </w:tc>
      </w:tr>
      <w:tr w:rsidR="00660ED3" w:rsidRPr="00B36002" w:rsidTr="001C3F1E">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88960" behindDoc="0" locked="0" layoutInCell="1" allowOverlap="1" wp14:anchorId="61566C0F" wp14:editId="4B7C5750">
                      <wp:simplePos x="0" y="0"/>
                      <wp:positionH relativeFrom="column">
                        <wp:posOffset>183515</wp:posOffset>
                      </wp:positionH>
                      <wp:positionV relativeFrom="paragraph">
                        <wp:posOffset>70485</wp:posOffset>
                      </wp:positionV>
                      <wp:extent cx="933450" cy="0"/>
                      <wp:effectExtent l="0" t="38100" r="38100" b="3810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58C1DD" id="Прямая соединительная линия 4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" strokecolor="black [3213]" strokeweight="6pt">
                      <v:stroke joinstyle="miter"/>
                    </v:line>
                  </w:pict>
                </mc:Fallback>
              </mc:AlternateContent>
            </w:r>
          </w:p>
        </w:tc>
        <w:tc>
          <w:tcPr>
            <w:tcW w:w="7797" w:type="dxa"/>
            <w:vAlign w:val="center"/>
          </w:tcPr>
          <w:p w:rsidR="00660ED3" w:rsidRPr="00B36002" w:rsidRDefault="00660ED3" w:rsidP="001A354A">
            <w:pPr>
              <w:spacing w:after="0" w:line="240" w:lineRule="auto"/>
            </w:pPr>
            <w:r w:rsidRPr="00B36002">
              <w:t>- граница устанавливаемых красных линий</w:t>
            </w:r>
          </w:p>
        </w:tc>
      </w:tr>
      <w:tr w:rsidR="00660ED3" w:rsidRPr="00B36002" w:rsidTr="001C3F1E">
        <w:trPr>
          <w:trHeight w:val="170"/>
        </w:trPr>
        <w:tc>
          <w:tcPr>
            <w:tcW w:w="2263" w:type="dxa"/>
            <w:vAlign w:val="center"/>
          </w:tcPr>
          <w:p w:rsidR="00660ED3" w:rsidRPr="00B40A04" w:rsidRDefault="00660ED3" w:rsidP="001A354A">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689984" behindDoc="1" locked="0" layoutInCell="1" allowOverlap="1" wp14:anchorId="7C2E660F" wp14:editId="1B0E5107">
                      <wp:simplePos x="0" y="0"/>
                      <wp:positionH relativeFrom="column">
                        <wp:posOffset>213360</wp:posOffset>
                      </wp:positionH>
                      <wp:positionV relativeFrom="paragraph">
                        <wp:posOffset>96520</wp:posOffset>
                      </wp:positionV>
                      <wp:extent cx="977900" cy="7620"/>
                      <wp:effectExtent l="19050" t="38100" r="50800" b="49530"/>
                      <wp:wrapNone/>
                      <wp:docPr id="41" name="Прямая соединительная линия 41"/>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08F23F" id="Прямая соединительная линия 41" o:spid="_x0000_s1026" style="position:absolute;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" strokecolor="red" strokeweight="6pt">
                      <v:stroke joinstyle="miter"/>
                    </v:line>
                  </w:pict>
                </mc:Fallback>
              </mc:AlternateContent>
            </w:r>
            <w:r w:rsidRPr="00B40A04">
              <w:rPr>
                <w:sz w:val="28"/>
                <w:szCs w:val="28"/>
              </w:rPr>
              <w:t>х       х</w:t>
            </w:r>
          </w:p>
        </w:tc>
        <w:tc>
          <w:tcPr>
            <w:tcW w:w="7797" w:type="dxa"/>
            <w:vAlign w:val="center"/>
          </w:tcPr>
          <w:p w:rsidR="00660ED3" w:rsidRPr="00B36002" w:rsidRDefault="00660ED3" w:rsidP="001A354A">
            <w:pPr>
              <w:spacing w:after="0" w:line="240" w:lineRule="auto"/>
            </w:pPr>
            <w:r w:rsidRPr="00B36002">
              <w:t>- граница отменяемых красных линий</w:t>
            </w:r>
          </w:p>
        </w:tc>
      </w:tr>
      <w:tr w:rsidR="00660ED3" w:rsidRPr="00B36002" w:rsidTr="001C3F1E">
        <w:trPr>
          <w:trHeight w:val="170"/>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91008" behindDoc="0" locked="0" layoutInCell="1" allowOverlap="1" wp14:anchorId="0F472B86" wp14:editId="385D6D13">
                      <wp:simplePos x="0" y="0"/>
                      <wp:positionH relativeFrom="column">
                        <wp:posOffset>252730</wp:posOffset>
                      </wp:positionH>
                      <wp:positionV relativeFrom="paragraph">
                        <wp:posOffset>-5080</wp:posOffset>
                      </wp:positionV>
                      <wp:extent cx="866775" cy="142875"/>
                      <wp:effectExtent l="19050" t="19050" r="28575" b="28575"/>
                      <wp:wrapNone/>
                      <wp:docPr id="42" name="Прямоугольник 42"/>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8E0A5" id="Прямоугольник 42" o:spid="_x0000_s1026" style="position:absolute;margin-left:19.9pt;margin-top:-.4pt;width:68.25pt;height:1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" fillcolor="#d9e2f3 [664]" strokecolor="#0070c0" strokeweight="2.25pt"/>
                  </w:pict>
                </mc:Fallback>
              </mc:AlternateContent>
            </w:r>
          </w:p>
        </w:tc>
        <w:tc>
          <w:tcPr>
            <w:tcW w:w="7797" w:type="dxa"/>
            <w:vAlign w:val="center"/>
          </w:tcPr>
          <w:p w:rsidR="00660ED3" w:rsidRPr="00B36002" w:rsidRDefault="00660ED3" w:rsidP="001A354A">
            <w:pPr>
              <w:spacing w:after="0" w:line="240" w:lineRule="auto"/>
            </w:pPr>
            <w:r w:rsidRPr="00B36002">
              <w:t>- граница образуемых земельных участков</w:t>
            </w:r>
          </w:p>
        </w:tc>
      </w:tr>
      <w:tr w:rsidR="00660ED3" w:rsidRPr="00B36002" w:rsidTr="001C3F1E">
        <w:trPr>
          <w:trHeight w:val="170"/>
        </w:trPr>
        <w:tc>
          <w:tcPr>
            <w:tcW w:w="2263" w:type="dxa"/>
            <w:vAlign w:val="center"/>
          </w:tcPr>
          <w:p w:rsidR="00660ED3" w:rsidRPr="00B36002" w:rsidRDefault="00660ED3" w:rsidP="001A354A">
            <w:pPr>
              <w:spacing w:after="0" w:line="240" w:lineRule="auto"/>
              <w:jc w:val="center"/>
            </w:pPr>
            <w:r w:rsidRPr="00B36002">
              <w:rPr>
                <w:noProof/>
                <w:color w:val="0E03F3"/>
              </w:rPr>
              <mc:AlternateContent>
                <mc:Choice Requires="wps">
                  <w:drawing>
                    <wp:anchor distT="0" distB="0" distL="114300" distR="114300" simplePos="0" relativeHeight="251692032" behindDoc="0" locked="0" layoutInCell="1" allowOverlap="1" wp14:anchorId="732E50FC" wp14:editId="52E5C0A4">
                      <wp:simplePos x="0" y="0"/>
                      <wp:positionH relativeFrom="column">
                        <wp:posOffset>494030</wp:posOffset>
                      </wp:positionH>
                      <wp:positionV relativeFrom="paragraph">
                        <wp:posOffset>52705</wp:posOffset>
                      </wp:positionV>
                      <wp:extent cx="61595" cy="61595"/>
                      <wp:effectExtent l="0" t="0" r="14605" b="14605"/>
                      <wp:wrapNone/>
                      <wp:docPr id="43" name="Блок-схема: узел 43"/>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06E8F" id="Блок-схема: узел 43" o:spid="_x0000_s1026" type="#_x0000_t120" style="position:absolute;margin-left:38.9pt;margin-top:4.15pt;width:4.85pt;height:4.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" fillcolor="#0e03f3" strokecolor="#0e03f3" strokeweight="1pt">
                      <v:stroke joinstyle="miter"/>
                    </v:shape>
                  </w:pict>
                </mc:Fallback>
              </mc:AlternateContent>
            </w:r>
            <w:r w:rsidRPr="00B36002">
              <w:rPr>
                <w:color w:val="0E03F3"/>
              </w:rPr>
              <w:t>н1</w:t>
            </w:r>
          </w:p>
        </w:tc>
        <w:tc>
          <w:tcPr>
            <w:tcW w:w="7797" w:type="dxa"/>
            <w:vAlign w:val="center"/>
          </w:tcPr>
          <w:p w:rsidR="00660ED3" w:rsidRPr="00B36002" w:rsidRDefault="00660ED3" w:rsidP="001A354A">
            <w:pPr>
              <w:spacing w:after="0" w:line="240" w:lineRule="auto"/>
            </w:pPr>
            <w:r w:rsidRPr="00B36002">
              <w:t>- номера характерных точек образуемых земельных участков</w:t>
            </w:r>
          </w:p>
        </w:tc>
      </w:tr>
      <w:tr w:rsidR="00660ED3" w:rsidRPr="00B36002" w:rsidTr="001C3F1E">
        <w:trPr>
          <w:trHeight w:val="355"/>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93056" behindDoc="0" locked="0" layoutInCell="1" allowOverlap="1" wp14:anchorId="531C3F66" wp14:editId="7DB91480">
                      <wp:simplePos x="0" y="0"/>
                      <wp:positionH relativeFrom="column">
                        <wp:posOffset>217805</wp:posOffset>
                      </wp:positionH>
                      <wp:positionV relativeFrom="paragraph">
                        <wp:posOffset>-635</wp:posOffset>
                      </wp:positionV>
                      <wp:extent cx="866775" cy="142875"/>
                      <wp:effectExtent l="0" t="0" r="28575" b="28575"/>
                      <wp:wrapNone/>
                      <wp:docPr id="44" name="Прямоугольник 44"/>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EA3DA" id="Прямоугольник 44" o:spid="_x0000_s1026" style="position:absolute;margin-left:17.15pt;margin-top:-.05pt;width:6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" fillcolor="#07f90d" strokecolor="#07f90d" strokeweight="2pt">
                      <v:fill r:id="rId20" o:title="" color2="white [3212]" type="pattern"/>
                    </v:rect>
                  </w:pict>
                </mc:Fallback>
              </mc:AlternateContent>
            </w:r>
          </w:p>
        </w:tc>
        <w:tc>
          <w:tcPr>
            <w:tcW w:w="7797" w:type="dxa"/>
            <w:vAlign w:val="center"/>
          </w:tcPr>
          <w:p w:rsidR="00660ED3" w:rsidRPr="00B36002" w:rsidRDefault="00660ED3" w:rsidP="001A354A">
            <w:pPr>
              <w:spacing w:after="0" w:line="240" w:lineRule="auto"/>
            </w:pPr>
            <w:r w:rsidRPr="00B36002">
              <w:t>- рекомендованная к установлению граница публичного сервитута на период строительства</w:t>
            </w:r>
          </w:p>
        </w:tc>
      </w:tr>
      <w:tr w:rsidR="00660ED3" w:rsidRPr="00B36002" w:rsidTr="001C3F1E">
        <w:trPr>
          <w:trHeight w:val="264"/>
        </w:trPr>
        <w:tc>
          <w:tcPr>
            <w:tcW w:w="2263" w:type="dxa"/>
            <w:vAlign w:val="center"/>
          </w:tcPr>
          <w:p w:rsidR="00660ED3" w:rsidRPr="00B36002" w:rsidRDefault="00660ED3" w:rsidP="001A354A">
            <w:pPr>
              <w:spacing w:after="0" w:line="240" w:lineRule="auto"/>
              <w:jc w:val="center"/>
            </w:pPr>
            <w:r w:rsidRPr="00B36002">
              <w:rPr>
                <w:noProof/>
              </w:rPr>
              <mc:AlternateContent>
                <mc:Choice Requires="wps">
                  <w:drawing>
                    <wp:anchor distT="0" distB="0" distL="114300" distR="114300" simplePos="0" relativeHeight="251694080" behindDoc="0" locked="0" layoutInCell="1" allowOverlap="1" wp14:anchorId="40547AA5" wp14:editId="03F1E76F">
                      <wp:simplePos x="0" y="0"/>
                      <wp:positionH relativeFrom="column">
                        <wp:posOffset>217805</wp:posOffset>
                      </wp:positionH>
                      <wp:positionV relativeFrom="paragraph">
                        <wp:posOffset>7620</wp:posOffset>
                      </wp:positionV>
                      <wp:extent cx="866775" cy="142875"/>
                      <wp:effectExtent l="0" t="0" r="28575" b="28575"/>
                      <wp:wrapNone/>
                      <wp:docPr id="45" name="Прямоугольник 45"/>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37099" id="Прямоугольник 45" o:spid="_x0000_s1026" style="position:absolute;margin-left:17.15pt;margin-top:.6pt;width:68.25pt;height:1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" fillcolor="#0feef9" strokecolor="#0feef9" strokeweight="2pt">
                      <v:fill r:id="rId21" o:title="" color2="white [3212]" type="pattern"/>
                    </v:rect>
                  </w:pict>
                </mc:Fallback>
              </mc:AlternateContent>
            </w:r>
          </w:p>
        </w:tc>
        <w:tc>
          <w:tcPr>
            <w:tcW w:w="7797" w:type="dxa"/>
            <w:vAlign w:val="center"/>
          </w:tcPr>
          <w:p w:rsidR="00660ED3" w:rsidRPr="00B36002" w:rsidRDefault="00660ED3" w:rsidP="001A354A">
            <w:pPr>
              <w:spacing w:after="0" w:line="240" w:lineRule="auto"/>
            </w:pPr>
            <w:r w:rsidRPr="00B36002">
              <w:t>- рекомендованная к установлению граница публичного сервитута на период эксплуатации</w:t>
            </w:r>
          </w:p>
        </w:tc>
      </w:tr>
    </w:tbl>
    <w:p w:rsidR="00660ED3" w:rsidRDefault="00660ED3" w:rsidP="00C44577">
      <w:pPr>
        <w:autoSpaceDE w:val="0"/>
        <w:autoSpaceDN w:val="0"/>
        <w:adjustRightInd w:val="0"/>
        <w:spacing w:after="0" w:line="240" w:lineRule="auto"/>
        <w:jc w:val="center"/>
        <w:rPr>
          <w:sz w:val="26"/>
          <w:szCs w:val="26"/>
        </w:rPr>
        <w:sectPr w:rsidR="00660ED3" w:rsidSect="00660ED3">
          <w:pgSz w:w="11907" w:h="16840" w:code="9"/>
          <w:pgMar w:top="1134" w:right="1276" w:bottom="1276" w:left="992" w:header="709" w:footer="709" w:gutter="0"/>
          <w:cols w:space="708"/>
          <w:docGrid w:linePitch="360"/>
        </w:sectPr>
      </w:pPr>
    </w:p>
    <w:p w:rsidR="00C44577" w:rsidRDefault="00C44577" w:rsidP="00C44577">
      <w:pPr>
        <w:autoSpaceDE w:val="0"/>
        <w:autoSpaceDN w:val="0"/>
        <w:adjustRightInd w:val="0"/>
        <w:spacing w:before="120" w:after="0" w:line="240" w:lineRule="auto"/>
        <w:jc w:val="center"/>
        <w:rPr>
          <w:rFonts w:ascii="Times New Roman" w:hAnsi="Times New Roman"/>
          <w:b/>
          <w:bCs/>
          <w:color w:val="000000"/>
          <w:sz w:val="28"/>
          <w:szCs w:val="28"/>
        </w:rPr>
      </w:pPr>
      <w:r w:rsidRPr="00EB7D19">
        <w:rPr>
          <w:rFonts w:ascii="Times New Roman" w:hAnsi="Times New Roman"/>
          <w:b/>
          <w:bCs/>
          <w:color w:val="000000"/>
          <w:sz w:val="28"/>
          <w:szCs w:val="28"/>
        </w:rPr>
        <w:t>(Лист 2)</w:t>
      </w:r>
    </w:p>
    <w:p w:rsidR="00660ED3" w:rsidRPr="00EB7D19" w:rsidRDefault="0068124D" w:rsidP="001C3F1E">
      <w:pPr>
        <w:autoSpaceDE w:val="0"/>
        <w:autoSpaceDN w:val="0"/>
        <w:adjustRightInd w:val="0"/>
        <w:spacing w:before="120"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pict>
          <v:shape id="_x0000_i1035" type="#_x0000_t75" style="width:588pt;height:296.25pt">
            <v:imagedata r:id="rId26" o:title="Чертеж ПМТ А4-005"/>
          </v:shape>
        </w:pic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8931"/>
      </w:tblGrid>
      <w:tr w:rsidR="001C3F1E" w:rsidRPr="00B40A04" w:rsidTr="001A354A">
        <w:trPr>
          <w:trHeight w:val="170"/>
          <w:jc w:val="center"/>
        </w:trPr>
        <w:tc>
          <w:tcPr>
            <w:tcW w:w="11194" w:type="dxa"/>
            <w:gridSpan w:val="2"/>
          </w:tcPr>
          <w:p w:rsidR="001C3F1E" w:rsidRPr="00B40A04" w:rsidRDefault="001C3F1E" w:rsidP="001A354A">
            <w:pPr>
              <w:spacing w:after="0" w:line="240" w:lineRule="auto"/>
              <w:rPr>
                <w:b/>
              </w:rPr>
            </w:pPr>
            <w:r w:rsidRPr="00B40A04">
              <w:rPr>
                <w:b/>
              </w:rPr>
              <w:t>Условные обозначения:</w:t>
            </w:r>
          </w:p>
        </w:tc>
      </w:tr>
      <w:tr w:rsidR="001C3F1E" w:rsidRPr="00B36002" w:rsidTr="001A354A">
        <w:trPr>
          <w:trHeight w:val="365"/>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696128" behindDoc="0" locked="0" layoutInCell="1" allowOverlap="1" wp14:anchorId="15DBF150" wp14:editId="31C53B11">
                      <wp:simplePos x="0" y="0"/>
                      <wp:positionH relativeFrom="column">
                        <wp:posOffset>270510</wp:posOffset>
                      </wp:positionH>
                      <wp:positionV relativeFrom="paragraph">
                        <wp:posOffset>60960</wp:posOffset>
                      </wp:positionV>
                      <wp:extent cx="933450" cy="9525"/>
                      <wp:effectExtent l="19050" t="38100" r="0" b="47625"/>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5D3D3E" id="Прямая соединительная линия 46"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" strokecolor="#ed7d31 [3205]" strokeweight="6pt">
                      <v:stroke dashstyle="dash" joinstyle="miter"/>
                    </v:line>
                  </w:pict>
                </mc:Fallback>
              </mc:AlternateContent>
            </w:r>
          </w:p>
        </w:tc>
        <w:tc>
          <w:tcPr>
            <w:tcW w:w="8931" w:type="dxa"/>
            <w:vAlign w:val="center"/>
          </w:tcPr>
          <w:p w:rsidR="001C3F1E" w:rsidRPr="00B36002" w:rsidRDefault="001C3F1E" w:rsidP="001A354A">
            <w:pPr>
              <w:spacing w:after="0" w:line="240" w:lineRule="auto"/>
            </w:pPr>
            <w:r w:rsidRPr="00B36002">
              <w:t>- граница проекта межевания территории</w:t>
            </w:r>
          </w:p>
        </w:tc>
      </w:tr>
      <w:tr w:rsidR="001C3F1E" w:rsidRPr="00B36002" w:rsidTr="001A354A">
        <w:trPr>
          <w:trHeight w:val="170"/>
          <w:jc w:val="center"/>
        </w:trPr>
        <w:tc>
          <w:tcPr>
            <w:tcW w:w="2263" w:type="dxa"/>
            <w:vAlign w:val="center"/>
          </w:tcPr>
          <w:p w:rsidR="001C3F1E" w:rsidRPr="00B36002" w:rsidRDefault="001C3F1E" w:rsidP="001A354A">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8931" w:type="dxa"/>
            <w:vAlign w:val="center"/>
          </w:tcPr>
          <w:p w:rsidR="001C3F1E" w:rsidRPr="00B36002" w:rsidRDefault="001C3F1E" w:rsidP="001A354A">
            <w:pPr>
              <w:spacing w:after="0" w:line="240" w:lineRule="auto"/>
            </w:pPr>
            <w:r w:rsidRPr="00B36002">
              <w:t>- граница и номер кадастрового квартала</w:t>
            </w:r>
          </w:p>
        </w:tc>
      </w:tr>
      <w:tr w:rsidR="001C3F1E" w:rsidRPr="00B36002" w:rsidTr="001A354A">
        <w:trPr>
          <w:trHeight w:val="170"/>
          <w:jc w:val="center"/>
        </w:trPr>
        <w:tc>
          <w:tcPr>
            <w:tcW w:w="2263" w:type="dxa"/>
            <w:vAlign w:val="center"/>
          </w:tcPr>
          <w:p w:rsidR="001C3F1E" w:rsidRPr="00B36002" w:rsidRDefault="001C3F1E" w:rsidP="001A354A">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8931" w:type="dxa"/>
            <w:vAlign w:val="center"/>
          </w:tcPr>
          <w:p w:rsidR="001C3F1E" w:rsidRPr="00B36002" w:rsidRDefault="001C3F1E" w:rsidP="001A354A">
            <w:pPr>
              <w:spacing w:after="0" w:line="240" w:lineRule="auto"/>
            </w:pPr>
            <w:r w:rsidRPr="00B36002">
              <w:t>- граница и номер земельных участков</w:t>
            </w:r>
          </w:p>
        </w:tc>
      </w:tr>
      <w:tr w:rsidR="001C3F1E" w:rsidRPr="00B36002" w:rsidTr="001A354A">
        <w:trPr>
          <w:trHeight w:val="170"/>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697152" behindDoc="0" locked="0" layoutInCell="1" allowOverlap="1" wp14:anchorId="7677CD12" wp14:editId="6D0319D5">
                      <wp:simplePos x="0" y="0"/>
                      <wp:positionH relativeFrom="column">
                        <wp:posOffset>173355</wp:posOffset>
                      </wp:positionH>
                      <wp:positionV relativeFrom="paragraph">
                        <wp:posOffset>80645</wp:posOffset>
                      </wp:positionV>
                      <wp:extent cx="933450" cy="0"/>
                      <wp:effectExtent l="0" t="38100" r="38100" b="3810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7A019B" id="Прямая соединительная линия 47"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" strokecolor="red" strokeweight="6pt">
                      <v:stroke joinstyle="miter"/>
                    </v:line>
                  </w:pict>
                </mc:Fallback>
              </mc:AlternateContent>
            </w:r>
          </w:p>
        </w:tc>
        <w:tc>
          <w:tcPr>
            <w:tcW w:w="8931" w:type="dxa"/>
            <w:vAlign w:val="center"/>
          </w:tcPr>
          <w:p w:rsidR="001C3F1E" w:rsidRPr="00B36002" w:rsidRDefault="001C3F1E" w:rsidP="001A354A">
            <w:pPr>
              <w:spacing w:after="0" w:line="240" w:lineRule="auto"/>
            </w:pPr>
            <w:r w:rsidRPr="00B36002">
              <w:t>- граница утвержденных красных линий</w:t>
            </w:r>
          </w:p>
        </w:tc>
      </w:tr>
      <w:tr w:rsidR="001C3F1E" w:rsidRPr="00B36002" w:rsidTr="001A354A">
        <w:trPr>
          <w:trHeight w:val="170"/>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698176" behindDoc="0" locked="0" layoutInCell="1" allowOverlap="1" wp14:anchorId="2B02E89B" wp14:editId="29A24F43">
                      <wp:simplePos x="0" y="0"/>
                      <wp:positionH relativeFrom="column">
                        <wp:posOffset>183515</wp:posOffset>
                      </wp:positionH>
                      <wp:positionV relativeFrom="paragraph">
                        <wp:posOffset>70485</wp:posOffset>
                      </wp:positionV>
                      <wp:extent cx="933450" cy="0"/>
                      <wp:effectExtent l="0" t="38100" r="38100" b="3810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D116F1" id="Прямая соединительная линия 4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" strokecolor="black [3213]" strokeweight="6pt">
                      <v:stroke joinstyle="miter"/>
                    </v:line>
                  </w:pict>
                </mc:Fallback>
              </mc:AlternateContent>
            </w:r>
          </w:p>
        </w:tc>
        <w:tc>
          <w:tcPr>
            <w:tcW w:w="8931" w:type="dxa"/>
            <w:vAlign w:val="center"/>
          </w:tcPr>
          <w:p w:rsidR="001C3F1E" w:rsidRPr="00B36002" w:rsidRDefault="001C3F1E" w:rsidP="001A354A">
            <w:pPr>
              <w:spacing w:after="0" w:line="240" w:lineRule="auto"/>
            </w:pPr>
            <w:r w:rsidRPr="00B36002">
              <w:t>- граница устанавливаемых красных линий</w:t>
            </w:r>
          </w:p>
        </w:tc>
      </w:tr>
      <w:tr w:rsidR="001C3F1E" w:rsidRPr="00B36002" w:rsidTr="001A354A">
        <w:trPr>
          <w:trHeight w:val="170"/>
          <w:jc w:val="center"/>
        </w:trPr>
        <w:tc>
          <w:tcPr>
            <w:tcW w:w="2263" w:type="dxa"/>
            <w:vAlign w:val="center"/>
          </w:tcPr>
          <w:p w:rsidR="001C3F1E" w:rsidRPr="00B40A04" w:rsidRDefault="001C3F1E" w:rsidP="001A354A">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699200" behindDoc="1" locked="0" layoutInCell="1" allowOverlap="1" wp14:anchorId="52C785B8" wp14:editId="4B61CF84">
                      <wp:simplePos x="0" y="0"/>
                      <wp:positionH relativeFrom="column">
                        <wp:posOffset>213360</wp:posOffset>
                      </wp:positionH>
                      <wp:positionV relativeFrom="paragraph">
                        <wp:posOffset>96520</wp:posOffset>
                      </wp:positionV>
                      <wp:extent cx="977900" cy="7620"/>
                      <wp:effectExtent l="19050" t="38100" r="50800" b="49530"/>
                      <wp:wrapNone/>
                      <wp:docPr id="49" name="Прямая соединительная линия 49"/>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53D0F" id="Прямая соединительная линия 49" o:spid="_x0000_s1026" style="position:absolute;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" strokecolor="red" strokeweight="6pt">
                      <v:stroke joinstyle="miter"/>
                    </v:line>
                  </w:pict>
                </mc:Fallback>
              </mc:AlternateContent>
            </w:r>
            <w:r w:rsidRPr="00B40A04">
              <w:rPr>
                <w:sz w:val="28"/>
                <w:szCs w:val="28"/>
              </w:rPr>
              <w:t>х       х</w:t>
            </w:r>
          </w:p>
        </w:tc>
        <w:tc>
          <w:tcPr>
            <w:tcW w:w="8931" w:type="dxa"/>
            <w:vAlign w:val="center"/>
          </w:tcPr>
          <w:p w:rsidR="001C3F1E" w:rsidRPr="00B36002" w:rsidRDefault="001C3F1E" w:rsidP="001A354A">
            <w:pPr>
              <w:spacing w:after="0" w:line="240" w:lineRule="auto"/>
            </w:pPr>
            <w:r w:rsidRPr="00B36002">
              <w:t>- граница отменяемых красных линий</w:t>
            </w:r>
          </w:p>
        </w:tc>
      </w:tr>
      <w:tr w:rsidR="001C3F1E" w:rsidRPr="00B36002" w:rsidTr="001A354A">
        <w:trPr>
          <w:trHeight w:val="170"/>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0224" behindDoc="0" locked="0" layoutInCell="1" allowOverlap="1" wp14:anchorId="0262D578" wp14:editId="24A42042">
                      <wp:simplePos x="0" y="0"/>
                      <wp:positionH relativeFrom="column">
                        <wp:posOffset>252730</wp:posOffset>
                      </wp:positionH>
                      <wp:positionV relativeFrom="paragraph">
                        <wp:posOffset>-5080</wp:posOffset>
                      </wp:positionV>
                      <wp:extent cx="866775" cy="142875"/>
                      <wp:effectExtent l="19050" t="19050" r="28575" b="28575"/>
                      <wp:wrapNone/>
                      <wp:docPr id="50" name="Прямоугольник 50"/>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18017" id="Прямоугольник 50" o:spid="_x0000_s1026" style="position:absolute;margin-left:19.9pt;margin-top:-.4pt;width:68.25pt;height:11.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" fillcolor="#d9e2f3 [664]" strokecolor="#0070c0" strokeweight="2.25pt"/>
                  </w:pict>
                </mc:Fallback>
              </mc:AlternateContent>
            </w:r>
          </w:p>
        </w:tc>
        <w:tc>
          <w:tcPr>
            <w:tcW w:w="8931" w:type="dxa"/>
            <w:vAlign w:val="center"/>
          </w:tcPr>
          <w:p w:rsidR="001C3F1E" w:rsidRPr="00B36002" w:rsidRDefault="001C3F1E" w:rsidP="001A354A">
            <w:pPr>
              <w:spacing w:after="0" w:line="240" w:lineRule="auto"/>
            </w:pPr>
            <w:r w:rsidRPr="00B36002">
              <w:t>- граница образуемых земельных участков</w:t>
            </w:r>
          </w:p>
        </w:tc>
      </w:tr>
      <w:tr w:rsidR="001C3F1E" w:rsidRPr="00B36002" w:rsidTr="001A354A">
        <w:trPr>
          <w:trHeight w:val="170"/>
          <w:jc w:val="center"/>
        </w:trPr>
        <w:tc>
          <w:tcPr>
            <w:tcW w:w="2263" w:type="dxa"/>
            <w:vAlign w:val="center"/>
          </w:tcPr>
          <w:p w:rsidR="001C3F1E" w:rsidRPr="00B36002" w:rsidRDefault="001C3F1E" w:rsidP="001A354A">
            <w:pPr>
              <w:spacing w:after="0" w:line="240" w:lineRule="auto"/>
              <w:jc w:val="center"/>
            </w:pPr>
            <w:r w:rsidRPr="00B36002">
              <w:rPr>
                <w:noProof/>
                <w:color w:val="0E03F3"/>
              </w:rPr>
              <mc:AlternateContent>
                <mc:Choice Requires="wps">
                  <w:drawing>
                    <wp:anchor distT="0" distB="0" distL="114300" distR="114300" simplePos="0" relativeHeight="251701248" behindDoc="0" locked="0" layoutInCell="1" allowOverlap="1" wp14:anchorId="47763847" wp14:editId="1D59E465">
                      <wp:simplePos x="0" y="0"/>
                      <wp:positionH relativeFrom="column">
                        <wp:posOffset>494030</wp:posOffset>
                      </wp:positionH>
                      <wp:positionV relativeFrom="paragraph">
                        <wp:posOffset>52705</wp:posOffset>
                      </wp:positionV>
                      <wp:extent cx="61595" cy="61595"/>
                      <wp:effectExtent l="0" t="0" r="14605" b="14605"/>
                      <wp:wrapNone/>
                      <wp:docPr id="51" name="Блок-схема: узел 51"/>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0A700" id="Блок-схема: узел 51" o:spid="_x0000_s1026" type="#_x0000_t120" style="position:absolute;margin-left:38.9pt;margin-top:4.15pt;width:4.85pt;height:4.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" fillcolor="#0e03f3" strokecolor="#0e03f3" strokeweight="1pt">
                      <v:stroke joinstyle="miter"/>
                    </v:shape>
                  </w:pict>
                </mc:Fallback>
              </mc:AlternateContent>
            </w:r>
            <w:r w:rsidRPr="00B36002">
              <w:rPr>
                <w:color w:val="0E03F3"/>
              </w:rPr>
              <w:t>н1</w:t>
            </w:r>
          </w:p>
        </w:tc>
        <w:tc>
          <w:tcPr>
            <w:tcW w:w="8931" w:type="dxa"/>
            <w:vAlign w:val="center"/>
          </w:tcPr>
          <w:p w:rsidR="001C3F1E" w:rsidRPr="00B36002" w:rsidRDefault="001C3F1E" w:rsidP="001A354A">
            <w:pPr>
              <w:spacing w:after="0" w:line="240" w:lineRule="auto"/>
            </w:pPr>
            <w:r w:rsidRPr="00B36002">
              <w:t>- номера характерных точек образуемых земельных участков</w:t>
            </w:r>
          </w:p>
        </w:tc>
      </w:tr>
      <w:tr w:rsidR="001C3F1E" w:rsidRPr="00B36002" w:rsidTr="001A354A">
        <w:trPr>
          <w:trHeight w:val="355"/>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2272" behindDoc="0" locked="0" layoutInCell="1" allowOverlap="1" wp14:anchorId="1C9BC00C" wp14:editId="1E235F88">
                      <wp:simplePos x="0" y="0"/>
                      <wp:positionH relativeFrom="column">
                        <wp:posOffset>217805</wp:posOffset>
                      </wp:positionH>
                      <wp:positionV relativeFrom="paragraph">
                        <wp:posOffset>-635</wp:posOffset>
                      </wp:positionV>
                      <wp:extent cx="866775" cy="142875"/>
                      <wp:effectExtent l="0" t="0" r="28575" b="28575"/>
                      <wp:wrapNone/>
                      <wp:docPr id="52" name="Прямоугольник 52"/>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2E5A7" id="Прямоугольник 52" o:spid="_x0000_s1026" style="position:absolute;margin-left:17.15pt;margin-top:-.05pt;width:68.25pt;height:1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" fillcolor="#07f90d" strokecolor="#07f90d" strokeweight="2pt">
                      <v:fill r:id="rId20" o:title="" color2="white [3212]" type="pattern"/>
                    </v:rect>
                  </w:pict>
                </mc:Fallback>
              </mc:AlternateContent>
            </w:r>
          </w:p>
        </w:tc>
        <w:tc>
          <w:tcPr>
            <w:tcW w:w="8931" w:type="dxa"/>
            <w:vAlign w:val="center"/>
          </w:tcPr>
          <w:p w:rsidR="001C3F1E" w:rsidRPr="00B36002" w:rsidRDefault="001C3F1E" w:rsidP="001A354A">
            <w:pPr>
              <w:spacing w:after="0" w:line="240" w:lineRule="auto"/>
            </w:pPr>
            <w:r w:rsidRPr="00B36002">
              <w:t>- рекомендованная к установлению граница публичного сервитута на период строительства</w:t>
            </w:r>
          </w:p>
        </w:tc>
      </w:tr>
      <w:tr w:rsidR="001C3F1E" w:rsidRPr="00B36002" w:rsidTr="001A354A">
        <w:trPr>
          <w:trHeight w:val="264"/>
          <w:jc w:val="center"/>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3296" behindDoc="0" locked="0" layoutInCell="1" allowOverlap="1" wp14:anchorId="4E14AFB5" wp14:editId="0AA5A1A7">
                      <wp:simplePos x="0" y="0"/>
                      <wp:positionH relativeFrom="column">
                        <wp:posOffset>217805</wp:posOffset>
                      </wp:positionH>
                      <wp:positionV relativeFrom="paragraph">
                        <wp:posOffset>7620</wp:posOffset>
                      </wp:positionV>
                      <wp:extent cx="866775" cy="142875"/>
                      <wp:effectExtent l="0" t="0" r="28575" b="28575"/>
                      <wp:wrapNone/>
                      <wp:docPr id="53" name="Прямоугольник 53"/>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1DC4F" id="Прямоугольник 53" o:spid="_x0000_s1026" style="position:absolute;margin-left:17.15pt;margin-top:.6pt;width:68.25pt;height:11.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" fillcolor="#0feef9" strokecolor="#0feef9" strokeweight="2pt">
                      <v:fill r:id="rId21" o:title="" color2="white [3212]" type="pattern"/>
                    </v:rect>
                  </w:pict>
                </mc:Fallback>
              </mc:AlternateContent>
            </w:r>
          </w:p>
        </w:tc>
        <w:tc>
          <w:tcPr>
            <w:tcW w:w="8931" w:type="dxa"/>
            <w:vAlign w:val="center"/>
          </w:tcPr>
          <w:p w:rsidR="001C3F1E" w:rsidRPr="00B36002" w:rsidRDefault="001C3F1E" w:rsidP="001A354A">
            <w:pPr>
              <w:spacing w:after="0" w:line="240" w:lineRule="auto"/>
            </w:pPr>
            <w:r w:rsidRPr="00B36002">
              <w:t>- рекомендованная к установлению граница публичного сервитута на период эксплуатации</w:t>
            </w:r>
          </w:p>
        </w:tc>
      </w:tr>
    </w:tbl>
    <w:p w:rsidR="001C3F1E" w:rsidRDefault="001C3F1E" w:rsidP="00C44577">
      <w:pPr>
        <w:autoSpaceDE w:val="0"/>
        <w:autoSpaceDN w:val="0"/>
        <w:adjustRightInd w:val="0"/>
        <w:spacing w:before="120" w:after="0" w:line="240" w:lineRule="auto"/>
        <w:jc w:val="center"/>
        <w:rPr>
          <w:rFonts w:ascii="Times New Roman" w:hAnsi="Times New Roman"/>
          <w:b/>
          <w:bCs/>
          <w:color w:val="000000"/>
          <w:sz w:val="28"/>
          <w:szCs w:val="28"/>
        </w:rPr>
        <w:sectPr w:rsidR="001C3F1E" w:rsidSect="00E60187">
          <w:pgSz w:w="16840" w:h="11907" w:orient="landscape" w:code="9"/>
          <w:pgMar w:top="992" w:right="1134" w:bottom="1276" w:left="1276" w:header="709" w:footer="709" w:gutter="0"/>
          <w:cols w:space="708"/>
          <w:docGrid w:linePitch="360"/>
        </w:sectPr>
      </w:pPr>
    </w:p>
    <w:p w:rsidR="00C44577" w:rsidRPr="00EB7D19" w:rsidRDefault="00C44577" w:rsidP="00C44577">
      <w:pPr>
        <w:autoSpaceDE w:val="0"/>
        <w:autoSpaceDN w:val="0"/>
        <w:adjustRightInd w:val="0"/>
        <w:spacing w:before="120" w:after="0" w:line="240" w:lineRule="auto"/>
        <w:jc w:val="center"/>
        <w:rPr>
          <w:sz w:val="28"/>
          <w:szCs w:val="28"/>
        </w:rPr>
      </w:pPr>
      <w:r w:rsidRPr="00EB7D19">
        <w:rPr>
          <w:rFonts w:ascii="Times New Roman" w:hAnsi="Times New Roman"/>
          <w:b/>
          <w:bCs/>
          <w:color w:val="000000"/>
          <w:sz w:val="28"/>
          <w:szCs w:val="28"/>
        </w:rPr>
        <w:t>(Лист 3)</w:t>
      </w:r>
    </w:p>
    <w:p w:rsidR="00C44577" w:rsidRDefault="0068124D" w:rsidP="001C3F1E">
      <w:pPr>
        <w:jc w:val="center"/>
        <w:rPr>
          <w:rFonts w:ascii="Times New Roman" w:hAnsi="Times New Roman"/>
          <w:sz w:val="24"/>
          <w:szCs w:val="24"/>
        </w:rPr>
      </w:pPr>
      <w:r>
        <w:rPr>
          <w:rFonts w:ascii="Times New Roman" w:hAnsi="Times New Roman"/>
          <w:sz w:val="24"/>
          <w:szCs w:val="24"/>
        </w:rPr>
        <w:pict>
          <v:shape id="_x0000_i1036" type="#_x0000_t75" style="width:490.5pt;height:361.5pt">
            <v:imagedata r:id="rId27" o:title="Чертеж ПМТ А4-006"/>
          </v:shape>
        </w:pict>
      </w:r>
    </w:p>
    <w:tbl>
      <w:tblPr>
        <w:tblStyle w:val="af"/>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7797"/>
      </w:tblGrid>
      <w:tr w:rsidR="001C3F1E" w:rsidRPr="00B40A04" w:rsidTr="001A354A">
        <w:trPr>
          <w:trHeight w:val="170"/>
        </w:trPr>
        <w:tc>
          <w:tcPr>
            <w:tcW w:w="10060" w:type="dxa"/>
            <w:gridSpan w:val="2"/>
          </w:tcPr>
          <w:p w:rsidR="001C3F1E" w:rsidRPr="00B40A04" w:rsidRDefault="001C3F1E" w:rsidP="001A354A">
            <w:pPr>
              <w:spacing w:after="0" w:line="240" w:lineRule="auto"/>
              <w:rPr>
                <w:b/>
              </w:rPr>
            </w:pPr>
            <w:r w:rsidRPr="00B40A04">
              <w:rPr>
                <w:b/>
              </w:rPr>
              <w:t>Условные обозначения:</w:t>
            </w:r>
          </w:p>
        </w:tc>
      </w:tr>
      <w:tr w:rsidR="001C3F1E" w:rsidRPr="00B36002" w:rsidTr="001A354A">
        <w:trPr>
          <w:trHeight w:val="365"/>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5344" behindDoc="0" locked="0" layoutInCell="1" allowOverlap="1" wp14:anchorId="2E38912F" wp14:editId="4B267CEF">
                      <wp:simplePos x="0" y="0"/>
                      <wp:positionH relativeFrom="column">
                        <wp:posOffset>270510</wp:posOffset>
                      </wp:positionH>
                      <wp:positionV relativeFrom="paragraph">
                        <wp:posOffset>60960</wp:posOffset>
                      </wp:positionV>
                      <wp:extent cx="933450" cy="9525"/>
                      <wp:effectExtent l="19050" t="38100" r="0" b="47625"/>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933450" cy="9525"/>
                              </a:xfrm>
                              <a:prstGeom prst="line">
                                <a:avLst/>
                              </a:prstGeom>
                              <a:ln w="76200">
                                <a:solidFill>
                                  <a:schemeClr val="accent2"/>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7A0BCA" id="Прямая соединительная линия 62"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4.8pt" to="94.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" strokecolor="#ed7d31 [3205]" strokeweight="6pt">
                      <v:stroke dashstyle="dash" joinstyle="miter"/>
                    </v:line>
                  </w:pict>
                </mc:Fallback>
              </mc:AlternateContent>
            </w:r>
          </w:p>
        </w:tc>
        <w:tc>
          <w:tcPr>
            <w:tcW w:w="7797" w:type="dxa"/>
            <w:vAlign w:val="center"/>
          </w:tcPr>
          <w:p w:rsidR="001C3F1E" w:rsidRPr="00B36002" w:rsidRDefault="001C3F1E" w:rsidP="001A354A">
            <w:pPr>
              <w:spacing w:after="0" w:line="240" w:lineRule="auto"/>
            </w:pPr>
            <w:r w:rsidRPr="00B36002">
              <w:t>- граница проекта межевания территории</w:t>
            </w:r>
          </w:p>
        </w:tc>
      </w:tr>
      <w:tr w:rsidR="001C3F1E" w:rsidRPr="00B36002" w:rsidTr="001A354A">
        <w:trPr>
          <w:trHeight w:val="170"/>
        </w:trPr>
        <w:tc>
          <w:tcPr>
            <w:tcW w:w="2263" w:type="dxa"/>
            <w:vAlign w:val="center"/>
          </w:tcPr>
          <w:p w:rsidR="001C3F1E" w:rsidRPr="00B36002" w:rsidRDefault="001C3F1E" w:rsidP="001A354A">
            <w:pPr>
              <w:autoSpaceDE w:val="0"/>
              <w:autoSpaceDN w:val="0"/>
              <w:adjustRightInd w:val="0"/>
              <w:spacing w:after="0" w:line="240" w:lineRule="auto"/>
              <w:jc w:val="center"/>
              <w:rPr>
                <w:b/>
                <w:bCs/>
                <w:color w:val="FF00FF"/>
                <w:u w:val="single"/>
              </w:rPr>
            </w:pPr>
            <w:r w:rsidRPr="00B36002">
              <w:rPr>
                <w:b/>
                <w:bCs/>
                <w:color w:val="FF00FF"/>
                <w:u w:val="single"/>
              </w:rPr>
              <w:t>16:50:080314</w:t>
            </w:r>
          </w:p>
        </w:tc>
        <w:tc>
          <w:tcPr>
            <w:tcW w:w="7797" w:type="dxa"/>
            <w:vAlign w:val="center"/>
          </w:tcPr>
          <w:p w:rsidR="001C3F1E" w:rsidRPr="00B36002" w:rsidRDefault="001C3F1E" w:rsidP="001A354A">
            <w:pPr>
              <w:spacing w:after="0" w:line="240" w:lineRule="auto"/>
            </w:pPr>
            <w:r w:rsidRPr="00B36002">
              <w:t>- граница и номер кадастрового квартала</w:t>
            </w:r>
          </w:p>
        </w:tc>
      </w:tr>
      <w:tr w:rsidR="001C3F1E" w:rsidRPr="00B36002" w:rsidTr="001A354A">
        <w:trPr>
          <w:trHeight w:val="170"/>
        </w:trPr>
        <w:tc>
          <w:tcPr>
            <w:tcW w:w="2263" w:type="dxa"/>
            <w:vAlign w:val="center"/>
          </w:tcPr>
          <w:p w:rsidR="001C3F1E" w:rsidRPr="00B36002" w:rsidRDefault="001C3F1E" w:rsidP="001A354A">
            <w:pPr>
              <w:autoSpaceDE w:val="0"/>
              <w:autoSpaceDN w:val="0"/>
              <w:adjustRightInd w:val="0"/>
              <w:spacing w:after="0" w:line="240" w:lineRule="auto"/>
              <w:jc w:val="center"/>
              <w:rPr>
                <w:b/>
                <w:bCs/>
                <w:color w:val="A55200"/>
                <w:u w:val="single"/>
              </w:rPr>
            </w:pPr>
            <w:r w:rsidRPr="00B36002">
              <w:rPr>
                <w:b/>
                <w:bCs/>
                <w:color w:val="A55200"/>
                <w:u w:val="single"/>
              </w:rPr>
              <w:t>16:50:080314:78</w:t>
            </w:r>
          </w:p>
        </w:tc>
        <w:tc>
          <w:tcPr>
            <w:tcW w:w="7797" w:type="dxa"/>
            <w:vAlign w:val="center"/>
          </w:tcPr>
          <w:p w:rsidR="001C3F1E" w:rsidRPr="00B36002" w:rsidRDefault="001C3F1E" w:rsidP="001A354A">
            <w:pPr>
              <w:spacing w:after="0" w:line="240" w:lineRule="auto"/>
            </w:pPr>
            <w:r w:rsidRPr="00B36002">
              <w:t>- граница и номер земельных участков</w:t>
            </w:r>
          </w:p>
        </w:tc>
      </w:tr>
      <w:tr w:rsidR="001C3F1E" w:rsidRPr="00B36002" w:rsidTr="001A354A">
        <w:trPr>
          <w:trHeight w:val="170"/>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6368" behindDoc="0" locked="0" layoutInCell="1" allowOverlap="1" wp14:anchorId="1E93B3E5" wp14:editId="23690E37">
                      <wp:simplePos x="0" y="0"/>
                      <wp:positionH relativeFrom="column">
                        <wp:posOffset>173355</wp:posOffset>
                      </wp:positionH>
                      <wp:positionV relativeFrom="paragraph">
                        <wp:posOffset>80645</wp:posOffset>
                      </wp:positionV>
                      <wp:extent cx="933450" cy="0"/>
                      <wp:effectExtent l="0" t="38100" r="38100" b="38100"/>
                      <wp:wrapNone/>
                      <wp:docPr id="63" name="Прямая соединительная линия 63"/>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516981" id="Прямая соединительная линия 63"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6.35pt" to="8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" strokecolor="red" strokeweight="6pt">
                      <v:stroke joinstyle="miter"/>
                    </v:line>
                  </w:pict>
                </mc:Fallback>
              </mc:AlternateContent>
            </w:r>
          </w:p>
        </w:tc>
        <w:tc>
          <w:tcPr>
            <w:tcW w:w="7797" w:type="dxa"/>
            <w:vAlign w:val="center"/>
          </w:tcPr>
          <w:p w:rsidR="001C3F1E" w:rsidRPr="00B36002" w:rsidRDefault="001C3F1E" w:rsidP="001A354A">
            <w:pPr>
              <w:spacing w:after="0" w:line="240" w:lineRule="auto"/>
            </w:pPr>
            <w:r w:rsidRPr="00B36002">
              <w:t>- граница утвержденных красных линий</w:t>
            </w:r>
          </w:p>
        </w:tc>
      </w:tr>
      <w:tr w:rsidR="001C3F1E" w:rsidRPr="00B36002" w:rsidTr="001A354A">
        <w:trPr>
          <w:trHeight w:val="170"/>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7392" behindDoc="0" locked="0" layoutInCell="1" allowOverlap="1" wp14:anchorId="10532C66" wp14:editId="61DB056B">
                      <wp:simplePos x="0" y="0"/>
                      <wp:positionH relativeFrom="column">
                        <wp:posOffset>183515</wp:posOffset>
                      </wp:positionH>
                      <wp:positionV relativeFrom="paragraph">
                        <wp:posOffset>70485</wp:posOffset>
                      </wp:positionV>
                      <wp:extent cx="933450" cy="0"/>
                      <wp:effectExtent l="0" t="38100" r="38100" b="38100"/>
                      <wp:wrapNone/>
                      <wp:docPr id="64" name="Прямая соединительная линия 64"/>
                      <wp:cNvGraphicFramePr/>
                      <a:graphic xmlns:a="http://schemas.openxmlformats.org/drawingml/2006/main">
                        <a:graphicData uri="http://schemas.microsoft.com/office/word/2010/wordprocessingShape">
                          <wps:wsp>
                            <wps:cNvCnPr/>
                            <wps:spPr>
                              <a:xfrm>
                                <a:off x="0" y="0"/>
                                <a:ext cx="933450" cy="0"/>
                              </a:xfrm>
                              <a:prstGeom prst="line">
                                <a:avLst/>
                              </a:prstGeom>
                              <a:ln w="762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E025A3" id="Прямая соединительная линия 6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5.55pt" to="87.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" strokecolor="black [3213]" strokeweight="6pt">
                      <v:stroke joinstyle="miter"/>
                    </v:line>
                  </w:pict>
                </mc:Fallback>
              </mc:AlternateContent>
            </w:r>
          </w:p>
        </w:tc>
        <w:tc>
          <w:tcPr>
            <w:tcW w:w="7797" w:type="dxa"/>
            <w:vAlign w:val="center"/>
          </w:tcPr>
          <w:p w:rsidR="001C3F1E" w:rsidRPr="00B36002" w:rsidRDefault="001C3F1E" w:rsidP="001A354A">
            <w:pPr>
              <w:spacing w:after="0" w:line="240" w:lineRule="auto"/>
            </w:pPr>
            <w:r w:rsidRPr="00B36002">
              <w:t>- граница устанавливаемых красных линий</w:t>
            </w:r>
          </w:p>
        </w:tc>
      </w:tr>
      <w:tr w:rsidR="001C3F1E" w:rsidRPr="00B36002" w:rsidTr="001A354A">
        <w:trPr>
          <w:trHeight w:val="170"/>
        </w:trPr>
        <w:tc>
          <w:tcPr>
            <w:tcW w:w="2263" w:type="dxa"/>
            <w:vAlign w:val="center"/>
          </w:tcPr>
          <w:p w:rsidR="001C3F1E" w:rsidRPr="00B40A04" w:rsidRDefault="001C3F1E" w:rsidP="001A354A">
            <w:pPr>
              <w:spacing w:after="0" w:line="240" w:lineRule="auto"/>
              <w:jc w:val="center"/>
              <w:rPr>
                <w:sz w:val="28"/>
                <w:szCs w:val="28"/>
              </w:rPr>
            </w:pPr>
            <w:r w:rsidRPr="00B40A04">
              <w:rPr>
                <w:noProof/>
                <w:sz w:val="28"/>
                <w:szCs w:val="28"/>
              </w:rPr>
              <mc:AlternateContent>
                <mc:Choice Requires="wps">
                  <w:drawing>
                    <wp:anchor distT="0" distB="0" distL="114300" distR="114300" simplePos="0" relativeHeight="251708416" behindDoc="1" locked="0" layoutInCell="1" allowOverlap="1" wp14:anchorId="2A6BB4D6" wp14:editId="01053CDA">
                      <wp:simplePos x="0" y="0"/>
                      <wp:positionH relativeFrom="column">
                        <wp:posOffset>213360</wp:posOffset>
                      </wp:positionH>
                      <wp:positionV relativeFrom="paragraph">
                        <wp:posOffset>96520</wp:posOffset>
                      </wp:positionV>
                      <wp:extent cx="977900" cy="7620"/>
                      <wp:effectExtent l="19050" t="38100" r="50800" b="49530"/>
                      <wp:wrapNone/>
                      <wp:docPr id="65" name="Прямая соединительная линия 65"/>
                      <wp:cNvGraphicFramePr/>
                      <a:graphic xmlns:a="http://schemas.openxmlformats.org/drawingml/2006/main">
                        <a:graphicData uri="http://schemas.microsoft.com/office/word/2010/wordprocessingShape">
                          <wps:wsp>
                            <wps:cNvCnPr/>
                            <wps:spPr>
                              <a:xfrm flipV="1">
                                <a:off x="0" y="0"/>
                                <a:ext cx="978010" cy="7951"/>
                              </a:xfrm>
                              <a:prstGeom prst="line">
                                <a:avLst/>
                              </a:prstGeom>
                              <a:ln w="7620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F919DC" id="Прямая соединительная линия 65" o:spid="_x0000_s1026" style="position:absolute;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7.6pt" to="9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" strokecolor="red" strokeweight="6pt">
                      <v:stroke joinstyle="miter"/>
                    </v:line>
                  </w:pict>
                </mc:Fallback>
              </mc:AlternateContent>
            </w:r>
            <w:r w:rsidRPr="00B40A04">
              <w:rPr>
                <w:sz w:val="28"/>
                <w:szCs w:val="28"/>
              </w:rPr>
              <w:t>х       х</w:t>
            </w:r>
          </w:p>
        </w:tc>
        <w:tc>
          <w:tcPr>
            <w:tcW w:w="7797" w:type="dxa"/>
            <w:vAlign w:val="center"/>
          </w:tcPr>
          <w:p w:rsidR="001C3F1E" w:rsidRPr="00B36002" w:rsidRDefault="001C3F1E" w:rsidP="001A354A">
            <w:pPr>
              <w:spacing w:after="0" w:line="240" w:lineRule="auto"/>
            </w:pPr>
            <w:r w:rsidRPr="00B36002">
              <w:t>- граница отменяемых красных линий</w:t>
            </w:r>
          </w:p>
        </w:tc>
      </w:tr>
      <w:tr w:rsidR="001C3F1E" w:rsidRPr="00B36002" w:rsidTr="001A354A">
        <w:trPr>
          <w:trHeight w:val="170"/>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09440" behindDoc="0" locked="0" layoutInCell="1" allowOverlap="1" wp14:anchorId="40FC3922" wp14:editId="2728A133">
                      <wp:simplePos x="0" y="0"/>
                      <wp:positionH relativeFrom="column">
                        <wp:posOffset>252730</wp:posOffset>
                      </wp:positionH>
                      <wp:positionV relativeFrom="paragraph">
                        <wp:posOffset>-5080</wp:posOffset>
                      </wp:positionV>
                      <wp:extent cx="866775" cy="142875"/>
                      <wp:effectExtent l="19050" t="19050" r="28575" b="28575"/>
                      <wp:wrapNone/>
                      <wp:docPr id="66" name="Прямоугольник 66"/>
                      <wp:cNvGraphicFramePr/>
                      <a:graphic xmlns:a="http://schemas.openxmlformats.org/drawingml/2006/main">
                        <a:graphicData uri="http://schemas.microsoft.com/office/word/2010/wordprocessingShape">
                          <wps:wsp>
                            <wps:cNvSpPr/>
                            <wps:spPr>
                              <a:xfrm>
                                <a:off x="0" y="0"/>
                                <a:ext cx="866775" cy="142875"/>
                              </a:xfrm>
                              <a:prstGeom prst="rect">
                                <a:avLst/>
                              </a:prstGeom>
                              <a:solidFill>
                                <a:schemeClr val="accent5">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81998" id="Прямоугольник 66" o:spid="_x0000_s1026" style="position:absolute;margin-left:19.9pt;margin-top:-.4pt;width:68.25pt;height:1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" fillcolor="#d9e2f3 [664]" strokecolor="#0070c0" strokeweight="2.25pt"/>
                  </w:pict>
                </mc:Fallback>
              </mc:AlternateContent>
            </w:r>
          </w:p>
        </w:tc>
        <w:tc>
          <w:tcPr>
            <w:tcW w:w="7797" w:type="dxa"/>
            <w:vAlign w:val="center"/>
          </w:tcPr>
          <w:p w:rsidR="001C3F1E" w:rsidRPr="00B36002" w:rsidRDefault="001C3F1E" w:rsidP="001A354A">
            <w:pPr>
              <w:spacing w:after="0" w:line="240" w:lineRule="auto"/>
            </w:pPr>
            <w:r w:rsidRPr="00B36002">
              <w:t>- граница образуемых земельных участков</w:t>
            </w:r>
          </w:p>
        </w:tc>
      </w:tr>
      <w:tr w:rsidR="001C3F1E" w:rsidRPr="00B36002" w:rsidTr="001A354A">
        <w:trPr>
          <w:trHeight w:val="170"/>
        </w:trPr>
        <w:tc>
          <w:tcPr>
            <w:tcW w:w="2263" w:type="dxa"/>
            <w:vAlign w:val="center"/>
          </w:tcPr>
          <w:p w:rsidR="001C3F1E" w:rsidRPr="00B36002" w:rsidRDefault="001C3F1E" w:rsidP="001A354A">
            <w:pPr>
              <w:spacing w:after="0" w:line="240" w:lineRule="auto"/>
              <w:jc w:val="center"/>
            </w:pPr>
            <w:r w:rsidRPr="00B36002">
              <w:rPr>
                <w:noProof/>
                <w:color w:val="0E03F3"/>
              </w:rPr>
              <mc:AlternateContent>
                <mc:Choice Requires="wps">
                  <w:drawing>
                    <wp:anchor distT="0" distB="0" distL="114300" distR="114300" simplePos="0" relativeHeight="251710464" behindDoc="0" locked="0" layoutInCell="1" allowOverlap="1" wp14:anchorId="5CBCEA48" wp14:editId="5674B44E">
                      <wp:simplePos x="0" y="0"/>
                      <wp:positionH relativeFrom="column">
                        <wp:posOffset>494030</wp:posOffset>
                      </wp:positionH>
                      <wp:positionV relativeFrom="paragraph">
                        <wp:posOffset>52705</wp:posOffset>
                      </wp:positionV>
                      <wp:extent cx="61595" cy="61595"/>
                      <wp:effectExtent l="0" t="0" r="14605" b="14605"/>
                      <wp:wrapNone/>
                      <wp:docPr id="67" name="Блок-схема: узел 67"/>
                      <wp:cNvGraphicFramePr/>
                      <a:graphic xmlns:a="http://schemas.openxmlformats.org/drawingml/2006/main">
                        <a:graphicData uri="http://schemas.microsoft.com/office/word/2010/wordprocessingShape">
                          <wps:wsp>
                            <wps:cNvSpPr/>
                            <wps:spPr>
                              <a:xfrm>
                                <a:off x="0" y="0"/>
                                <a:ext cx="62063" cy="62063"/>
                              </a:xfrm>
                              <a:prstGeom prst="flowChartConnector">
                                <a:avLst/>
                              </a:prstGeom>
                              <a:solidFill>
                                <a:srgbClr val="0E03F3"/>
                              </a:solidFill>
                              <a:ln>
                                <a:solidFill>
                                  <a:srgbClr val="0E03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44F33" id="Блок-схема: узел 67" o:spid="_x0000_s1026" type="#_x0000_t120" style="position:absolute;margin-left:38.9pt;margin-top:4.15pt;width:4.85pt;height:4.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" fillcolor="#0e03f3" strokecolor="#0e03f3" strokeweight="1pt">
                      <v:stroke joinstyle="miter"/>
                    </v:shape>
                  </w:pict>
                </mc:Fallback>
              </mc:AlternateContent>
            </w:r>
            <w:r w:rsidRPr="00B36002">
              <w:rPr>
                <w:color w:val="0E03F3"/>
              </w:rPr>
              <w:t>н1</w:t>
            </w:r>
          </w:p>
        </w:tc>
        <w:tc>
          <w:tcPr>
            <w:tcW w:w="7797" w:type="dxa"/>
            <w:vAlign w:val="center"/>
          </w:tcPr>
          <w:p w:rsidR="001C3F1E" w:rsidRPr="00B36002" w:rsidRDefault="001C3F1E" w:rsidP="001A354A">
            <w:pPr>
              <w:spacing w:after="0" w:line="240" w:lineRule="auto"/>
            </w:pPr>
            <w:r w:rsidRPr="00B36002">
              <w:t>- номера характерных точек образуемых земельных участков</w:t>
            </w:r>
          </w:p>
        </w:tc>
      </w:tr>
      <w:tr w:rsidR="001C3F1E" w:rsidRPr="00B36002" w:rsidTr="001A354A">
        <w:trPr>
          <w:trHeight w:val="355"/>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11488" behindDoc="0" locked="0" layoutInCell="1" allowOverlap="1" wp14:anchorId="5636009B" wp14:editId="70C22634">
                      <wp:simplePos x="0" y="0"/>
                      <wp:positionH relativeFrom="column">
                        <wp:posOffset>217805</wp:posOffset>
                      </wp:positionH>
                      <wp:positionV relativeFrom="paragraph">
                        <wp:posOffset>-635</wp:posOffset>
                      </wp:positionV>
                      <wp:extent cx="866775" cy="142875"/>
                      <wp:effectExtent l="0" t="0" r="28575" b="28575"/>
                      <wp:wrapNone/>
                      <wp:docPr id="68" name="Прямоугольник 68"/>
                      <wp:cNvGraphicFramePr/>
                      <a:graphic xmlns:a="http://schemas.openxmlformats.org/drawingml/2006/main">
                        <a:graphicData uri="http://schemas.microsoft.com/office/word/2010/wordprocessingShape">
                          <wps:wsp>
                            <wps:cNvSpPr/>
                            <wps:spPr>
                              <a:xfrm>
                                <a:off x="0" y="0"/>
                                <a:ext cx="866775" cy="142875"/>
                              </a:xfrm>
                              <a:prstGeom prst="rect">
                                <a:avLst/>
                              </a:prstGeom>
                              <a:pattFill prst="horzBrick">
                                <a:fgClr>
                                  <a:srgbClr val="07F90D"/>
                                </a:fgClr>
                                <a:bgClr>
                                  <a:schemeClr val="bg1"/>
                                </a:bgClr>
                              </a:pattFill>
                              <a:ln w="25400">
                                <a:solidFill>
                                  <a:srgbClr val="07F9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0A596" id="Прямоугольник 68" o:spid="_x0000_s1026" style="position:absolute;margin-left:17.15pt;margin-top:-.05pt;width:68.25pt;height:11.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" fillcolor="#07f90d" strokecolor="#07f90d" strokeweight="2pt">
                      <v:fill r:id="rId20" o:title="" color2="white [3212]" type="pattern"/>
                    </v:rect>
                  </w:pict>
                </mc:Fallback>
              </mc:AlternateContent>
            </w:r>
          </w:p>
        </w:tc>
        <w:tc>
          <w:tcPr>
            <w:tcW w:w="7797" w:type="dxa"/>
            <w:vAlign w:val="center"/>
          </w:tcPr>
          <w:p w:rsidR="001C3F1E" w:rsidRPr="00B36002" w:rsidRDefault="001C3F1E" w:rsidP="001A354A">
            <w:pPr>
              <w:spacing w:after="0" w:line="240" w:lineRule="auto"/>
            </w:pPr>
            <w:r w:rsidRPr="00B36002">
              <w:t>- рекомендованная к установлению граница публичного сервитута на период строительства</w:t>
            </w:r>
          </w:p>
        </w:tc>
      </w:tr>
      <w:tr w:rsidR="001C3F1E" w:rsidRPr="00B36002" w:rsidTr="001A354A">
        <w:trPr>
          <w:trHeight w:val="264"/>
        </w:trPr>
        <w:tc>
          <w:tcPr>
            <w:tcW w:w="2263" w:type="dxa"/>
            <w:vAlign w:val="center"/>
          </w:tcPr>
          <w:p w:rsidR="001C3F1E" w:rsidRPr="00B36002" w:rsidRDefault="001C3F1E" w:rsidP="001A354A">
            <w:pPr>
              <w:spacing w:after="0" w:line="240" w:lineRule="auto"/>
              <w:jc w:val="center"/>
            </w:pPr>
            <w:r w:rsidRPr="00B36002">
              <w:rPr>
                <w:noProof/>
              </w:rPr>
              <mc:AlternateContent>
                <mc:Choice Requires="wps">
                  <w:drawing>
                    <wp:anchor distT="0" distB="0" distL="114300" distR="114300" simplePos="0" relativeHeight="251712512" behindDoc="0" locked="0" layoutInCell="1" allowOverlap="1" wp14:anchorId="6340884F" wp14:editId="3DBA1C6F">
                      <wp:simplePos x="0" y="0"/>
                      <wp:positionH relativeFrom="column">
                        <wp:posOffset>217805</wp:posOffset>
                      </wp:positionH>
                      <wp:positionV relativeFrom="paragraph">
                        <wp:posOffset>7620</wp:posOffset>
                      </wp:positionV>
                      <wp:extent cx="866775" cy="142875"/>
                      <wp:effectExtent l="0" t="0" r="28575" b="28575"/>
                      <wp:wrapNone/>
                      <wp:docPr id="69" name="Прямоугольник 69"/>
                      <wp:cNvGraphicFramePr/>
                      <a:graphic xmlns:a="http://schemas.openxmlformats.org/drawingml/2006/main">
                        <a:graphicData uri="http://schemas.microsoft.com/office/word/2010/wordprocessingShape">
                          <wps:wsp>
                            <wps:cNvSpPr/>
                            <wps:spPr>
                              <a:xfrm>
                                <a:off x="0" y="0"/>
                                <a:ext cx="866775" cy="142875"/>
                              </a:xfrm>
                              <a:prstGeom prst="rect">
                                <a:avLst/>
                              </a:prstGeom>
                              <a:pattFill prst="wdUpDiag">
                                <a:fgClr>
                                  <a:srgbClr val="0FEEF9"/>
                                </a:fgClr>
                                <a:bgClr>
                                  <a:schemeClr val="bg1"/>
                                </a:bgClr>
                              </a:pattFill>
                              <a:ln w="25400">
                                <a:solidFill>
                                  <a:srgbClr val="0FEE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11EB3" id="Прямоугольник 69" o:spid="_x0000_s1026" style="position:absolute;margin-left:17.15pt;margin-top:.6pt;width:68.25pt;height: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" fillcolor="#0feef9" strokecolor="#0feef9" strokeweight="2pt">
                      <v:fill r:id="rId21" o:title="" color2="white [3212]" type="pattern"/>
                    </v:rect>
                  </w:pict>
                </mc:Fallback>
              </mc:AlternateContent>
            </w:r>
          </w:p>
        </w:tc>
        <w:tc>
          <w:tcPr>
            <w:tcW w:w="7797" w:type="dxa"/>
            <w:vAlign w:val="center"/>
          </w:tcPr>
          <w:p w:rsidR="001C3F1E" w:rsidRPr="00B36002" w:rsidRDefault="001C3F1E" w:rsidP="001A354A">
            <w:pPr>
              <w:spacing w:after="0" w:line="240" w:lineRule="auto"/>
            </w:pPr>
            <w:r w:rsidRPr="00B36002">
              <w:t>- рекомендованная к установлению граница публичного сервитута на период эксплуатации</w:t>
            </w:r>
          </w:p>
        </w:tc>
      </w:tr>
    </w:tbl>
    <w:p w:rsidR="001C3F1E" w:rsidRDefault="001C3F1E" w:rsidP="00C44577">
      <w:pPr>
        <w:rPr>
          <w:rFonts w:ascii="Times New Roman" w:hAnsi="Times New Roman"/>
          <w:sz w:val="24"/>
          <w:szCs w:val="24"/>
        </w:rPr>
        <w:sectPr w:rsidR="001C3F1E" w:rsidSect="001C3F1E">
          <w:pgSz w:w="11907" w:h="16840" w:code="9"/>
          <w:pgMar w:top="1134" w:right="1276" w:bottom="1276" w:left="992" w:header="709" w:footer="709" w:gutter="0"/>
          <w:cols w:space="708"/>
          <w:docGrid w:linePitch="360"/>
        </w:sectPr>
      </w:pPr>
    </w:p>
    <w:p w:rsidR="00C44577" w:rsidRPr="00F5365C" w:rsidRDefault="00C44577" w:rsidP="00C44577">
      <w:pPr>
        <w:spacing w:after="0" w:line="288" w:lineRule="auto"/>
        <w:jc w:val="center"/>
        <w:rPr>
          <w:rFonts w:ascii="Times New Roman" w:hAnsi="Times New Roman"/>
          <w:b/>
          <w:sz w:val="28"/>
          <w:szCs w:val="28"/>
        </w:rPr>
      </w:pPr>
      <w:r w:rsidRPr="000E5C55">
        <w:rPr>
          <w:rFonts w:ascii="Times New Roman" w:hAnsi="Times New Roman"/>
          <w:b/>
          <w:sz w:val="26"/>
          <w:szCs w:val="26"/>
          <w:lang w:val="en-US"/>
        </w:rPr>
        <w:t>I</w:t>
      </w:r>
      <w:r>
        <w:rPr>
          <w:rFonts w:ascii="Times New Roman" w:hAnsi="Times New Roman"/>
          <w:b/>
          <w:sz w:val="26"/>
          <w:szCs w:val="26"/>
        </w:rPr>
        <w:t>V</w:t>
      </w:r>
      <w:r w:rsidRPr="000E5C55">
        <w:rPr>
          <w:rFonts w:ascii="Times New Roman" w:hAnsi="Times New Roman"/>
          <w:b/>
          <w:sz w:val="26"/>
          <w:szCs w:val="26"/>
        </w:rPr>
        <w:t xml:space="preserve">. </w:t>
      </w:r>
      <w:r w:rsidRPr="00F5365C">
        <w:rPr>
          <w:rFonts w:ascii="Times New Roman" w:hAnsi="Times New Roman"/>
          <w:b/>
          <w:sz w:val="28"/>
          <w:szCs w:val="28"/>
        </w:rPr>
        <w:t>Проект межевания территории. Текстовая часть</w:t>
      </w:r>
    </w:p>
    <w:p w:rsidR="00C44577" w:rsidRPr="000E5C55" w:rsidRDefault="00C44577" w:rsidP="00C44577">
      <w:pPr>
        <w:tabs>
          <w:tab w:val="left" w:pos="426"/>
        </w:tabs>
        <w:spacing w:after="0" w:line="360" w:lineRule="auto"/>
        <w:contextualSpacing/>
        <w:jc w:val="center"/>
        <w:rPr>
          <w:rFonts w:ascii="Times New Roman" w:hAnsi="Times New Roman"/>
          <w:b/>
          <w:sz w:val="28"/>
          <w:szCs w:val="26"/>
        </w:rPr>
      </w:pP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Проект межевания содержит в своем составе план границ земельных участков и учитывает фактическое землепользование, градостроительные нормативы, установленные на данной территории. Правомерность формирования земельных участков определена действующим законодательством и нормативными актами муниципального уровня.</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Проект межевания территории линейного объекта «Городская улица близ строящегося ЖК «Алтын Яр» в Приволжском районе г. Казани в районе Фермского шоссе с выходом на улицу Кулагина» разработан на территории Кировского района г.Казани.</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Проект межевания территории подготовлен в целях обеспечения устойчивого развития территории, формирования земельных участков общего пользования в границах планируемого размещения линейного объекта, установления красных линий, с учетом существующих объектов капитального строительства.</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Целью разработанного проекта межевания территории является формирование земельного участка общего пользования в границах планируемого размещения линейного объекта.</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Проект межевания разработан на 1-й этап работ строительства участка магистральной улицы общегородского значения от Фермского шоссе в близи строящегося ЖК «Алтын Яр» до моста через Монастырскую протоку.</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1A494E">
        <w:rPr>
          <w:rFonts w:ascii="Times New Roman" w:hAnsi="Times New Roman"/>
          <w:bCs/>
          <w:sz w:val="28"/>
          <w:szCs w:val="26"/>
        </w:rPr>
        <w:t>Проект межевания на 2-й этап работ по строительству участка магистральной улицы общегородского значения от моста через Монастырскую протоку до выхода на улицу Владимира Кулагина будет разработан отдельно, на следующих этапах проектирования и строительства.</w:t>
      </w:r>
    </w:p>
    <w:p w:rsidR="00C44577" w:rsidRPr="000E5C55" w:rsidRDefault="00C44577" w:rsidP="00F5365C">
      <w:pPr>
        <w:spacing w:after="0" w:line="360" w:lineRule="auto"/>
        <w:ind w:firstLine="567"/>
        <w:contextualSpacing/>
        <w:jc w:val="both"/>
        <w:rPr>
          <w:rFonts w:ascii="Times New Roman" w:hAnsi="Times New Roman"/>
          <w:bCs/>
          <w:sz w:val="28"/>
          <w:szCs w:val="26"/>
        </w:rPr>
      </w:pPr>
      <w:r w:rsidRPr="000E5C55">
        <w:rPr>
          <w:rFonts w:ascii="Times New Roman" w:hAnsi="Times New Roman"/>
          <w:bCs/>
          <w:sz w:val="28"/>
          <w:szCs w:val="26"/>
        </w:rPr>
        <w:t>В соответствии с ФЗ 254 Статья 3 - п.2. Виды разрешенного использования земельных участков, предназначенных для размещения объектов инфраструктуры, определяются утверждённой документацией по планировке территории таких объектов инфраструктуры.</w:t>
      </w:r>
    </w:p>
    <w:p w:rsidR="00C44577" w:rsidRPr="000E5C55" w:rsidRDefault="00C44577" w:rsidP="00F5365C">
      <w:pPr>
        <w:spacing w:after="0" w:line="360" w:lineRule="auto"/>
        <w:ind w:firstLine="567"/>
        <w:contextualSpacing/>
        <w:jc w:val="both"/>
        <w:rPr>
          <w:rFonts w:ascii="Times New Roman" w:hAnsi="Times New Roman"/>
          <w:bCs/>
          <w:sz w:val="28"/>
          <w:szCs w:val="28"/>
        </w:rPr>
      </w:pPr>
      <w:r w:rsidRPr="000E5C55">
        <w:rPr>
          <w:rFonts w:ascii="Times New Roman" w:hAnsi="Times New Roman"/>
          <w:bCs/>
          <w:sz w:val="28"/>
          <w:szCs w:val="28"/>
        </w:rPr>
        <w:t>В целях образования земельных участков общего пользования в границах планируемого размещения линейного объекта требуется проведение кадастровых работ в 2 этапа.</w:t>
      </w:r>
    </w:p>
    <w:p w:rsidR="00C44577" w:rsidRPr="000E5C55" w:rsidRDefault="00C44577" w:rsidP="00F5365C">
      <w:pPr>
        <w:spacing w:after="0" w:line="360" w:lineRule="auto"/>
        <w:ind w:firstLine="567"/>
        <w:contextualSpacing/>
        <w:jc w:val="both"/>
        <w:rPr>
          <w:rFonts w:ascii="Times New Roman" w:hAnsi="Times New Roman"/>
          <w:bCs/>
          <w:sz w:val="28"/>
          <w:szCs w:val="28"/>
        </w:rPr>
      </w:pPr>
      <w:r w:rsidRPr="000E5C55">
        <w:rPr>
          <w:rFonts w:ascii="Times New Roman" w:hAnsi="Times New Roman"/>
          <w:bCs/>
          <w:sz w:val="28"/>
          <w:szCs w:val="28"/>
        </w:rPr>
        <w:t xml:space="preserve">Сведения об образуемых земельных участках на этапе, в том числе сведения о площади, виде разрешенного использования исходных и образуемых земельных участков, возможные способы образования и сведения об изъятие для государственных или муниципальных нужд представлены в </w:t>
      </w:r>
      <w:r w:rsidR="006D5403">
        <w:rPr>
          <w:rFonts w:ascii="Times New Roman" w:hAnsi="Times New Roman"/>
          <w:bCs/>
          <w:sz w:val="28"/>
          <w:szCs w:val="28"/>
        </w:rPr>
        <w:t>т</w:t>
      </w:r>
      <w:r w:rsidRPr="000E5C55">
        <w:rPr>
          <w:rFonts w:ascii="Times New Roman" w:hAnsi="Times New Roman"/>
          <w:bCs/>
          <w:sz w:val="28"/>
          <w:szCs w:val="28"/>
        </w:rPr>
        <w:t xml:space="preserve">аблице </w:t>
      </w:r>
      <w:r w:rsidR="006D5403">
        <w:rPr>
          <w:rFonts w:ascii="Times New Roman" w:hAnsi="Times New Roman"/>
          <w:bCs/>
          <w:sz w:val="28"/>
          <w:szCs w:val="28"/>
        </w:rPr>
        <w:t>3</w:t>
      </w:r>
      <w:r w:rsidRPr="000E5C55">
        <w:rPr>
          <w:rFonts w:ascii="Times New Roman" w:hAnsi="Times New Roman"/>
          <w:bCs/>
          <w:sz w:val="28"/>
          <w:szCs w:val="28"/>
        </w:rPr>
        <w:t xml:space="preserve">.   </w:t>
      </w:r>
    </w:p>
    <w:p w:rsidR="00C44577" w:rsidRPr="000E5C55" w:rsidRDefault="00C44577" w:rsidP="00C44577">
      <w:pPr>
        <w:spacing w:line="288" w:lineRule="auto"/>
        <w:ind w:left="142" w:right="-2" w:firstLine="567"/>
        <w:jc w:val="both"/>
        <w:rPr>
          <w:rFonts w:ascii="Times New Roman" w:hAnsi="Times New Roman"/>
          <w:sz w:val="26"/>
          <w:szCs w:val="26"/>
        </w:rPr>
        <w:sectPr w:rsidR="00C44577" w:rsidRPr="000E5C55" w:rsidSect="00E60187">
          <w:headerReference w:type="default" r:id="rId28"/>
          <w:pgSz w:w="11907" w:h="16840" w:code="9"/>
          <w:pgMar w:top="1134" w:right="1134" w:bottom="1134" w:left="1134" w:header="709" w:footer="709" w:gutter="0"/>
          <w:cols w:space="720"/>
          <w:docGrid w:linePitch="360"/>
        </w:sectPr>
      </w:pPr>
    </w:p>
    <w:p w:rsidR="006D5403" w:rsidRDefault="006D5403" w:rsidP="006D5403">
      <w:pPr>
        <w:spacing w:line="288" w:lineRule="auto"/>
        <w:ind w:left="142" w:right="-2" w:firstLine="567"/>
        <w:jc w:val="center"/>
        <w:rPr>
          <w:rFonts w:ascii="Times New Roman" w:hAnsi="Times New Roman"/>
          <w:b/>
          <w:sz w:val="28"/>
          <w:szCs w:val="28"/>
        </w:rPr>
      </w:pPr>
      <w:r w:rsidRPr="004D1B2C">
        <w:rPr>
          <w:rFonts w:ascii="Times New Roman" w:hAnsi="Times New Roman"/>
          <w:b/>
          <w:sz w:val="28"/>
          <w:szCs w:val="28"/>
        </w:rPr>
        <w:t>Перечень образуемых земельных участков</w:t>
      </w:r>
    </w:p>
    <w:p w:rsidR="006D5403" w:rsidRDefault="006D5403" w:rsidP="006D5403">
      <w:pPr>
        <w:spacing w:line="288" w:lineRule="auto"/>
        <w:ind w:left="142" w:right="-2" w:firstLine="567"/>
        <w:jc w:val="right"/>
        <w:rPr>
          <w:rFonts w:ascii="Times New Roman" w:hAnsi="Times New Roman"/>
          <w:b/>
          <w:sz w:val="28"/>
          <w:szCs w:val="28"/>
        </w:rPr>
      </w:pPr>
      <w:r>
        <w:rPr>
          <w:rFonts w:ascii="Times New Roman" w:hAnsi="Times New Roman"/>
          <w:sz w:val="28"/>
          <w:szCs w:val="28"/>
        </w:rPr>
        <w:t>Таблица 3</w:t>
      </w:r>
    </w:p>
    <w:tbl>
      <w:tblPr>
        <w:tblW w:w="14743" w:type="dxa"/>
        <w:tblInd w:w="-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127"/>
        <w:gridCol w:w="709"/>
        <w:gridCol w:w="2409"/>
        <w:gridCol w:w="1843"/>
        <w:gridCol w:w="2835"/>
        <w:gridCol w:w="1276"/>
        <w:gridCol w:w="1276"/>
        <w:gridCol w:w="708"/>
        <w:gridCol w:w="1560"/>
      </w:tblGrid>
      <w:tr w:rsidR="00C44577" w:rsidRPr="000E5C55" w:rsidTr="00C44577">
        <w:trPr>
          <w:trHeight w:val="891"/>
          <w:tblHeader/>
        </w:trPr>
        <w:tc>
          <w:tcPr>
            <w:tcW w:w="2127"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Кадастровый номер исходного земельного участка</w:t>
            </w:r>
          </w:p>
        </w:tc>
        <w:tc>
          <w:tcPr>
            <w:tcW w:w="3118" w:type="dxa"/>
            <w:gridSpan w:val="2"/>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Форма собственности исходного ЗУ</w:t>
            </w:r>
          </w:p>
        </w:tc>
        <w:tc>
          <w:tcPr>
            <w:tcW w:w="1843"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Вид разрешенного использования исходного земельного участка</w:t>
            </w:r>
          </w:p>
        </w:tc>
        <w:tc>
          <w:tcPr>
            <w:tcW w:w="2835"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Обозначение</w:t>
            </w:r>
          </w:p>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образуемого ЗУ</w:t>
            </w:r>
          </w:p>
        </w:tc>
        <w:tc>
          <w:tcPr>
            <w:tcW w:w="1276"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Площадь, кв.м</w:t>
            </w:r>
          </w:p>
        </w:tc>
        <w:tc>
          <w:tcPr>
            <w:tcW w:w="1984" w:type="dxa"/>
            <w:gridSpan w:val="2"/>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Устанавливаемый вид разрешенного использования</w:t>
            </w:r>
          </w:p>
        </w:tc>
        <w:tc>
          <w:tcPr>
            <w:tcW w:w="1560"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Способ образования</w:t>
            </w:r>
          </w:p>
        </w:tc>
      </w:tr>
      <w:tr w:rsidR="00C44577" w:rsidRPr="000E5C55" w:rsidTr="00C44577">
        <w:trPr>
          <w:trHeight w:val="455"/>
        </w:trPr>
        <w:tc>
          <w:tcPr>
            <w:tcW w:w="14743" w:type="dxa"/>
            <w:gridSpan w:val="9"/>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color w:val="000000"/>
              </w:rPr>
            </w:pPr>
            <w:r w:rsidRPr="000E5C55">
              <w:rPr>
                <w:rFonts w:ascii="Times New Roman" w:hAnsi="Times New Roman"/>
                <w:b/>
                <w:color w:val="000000"/>
              </w:rPr>
              <w:t>1 этап</w:t>
            </w:r>
          </w:p>
        </w:tc>
      </w:tr>
      <w:tr w:rsidR="00C44577" w:rsidRPr="000E5C55" w:rsidTr="00C44577">
        <w:trPr>
          <w:trHeight w:val="455"/>
        </w:trPr>
        <w:tc>
          <w:tcPr>
            <w:tcW w:w="2127" w:type="dxa"/>
            <w:tcBorders>
              <w:top w:val="single" w:sz="8" w:space="0" w:color="auto"/>
              <w:left w:val="single" w:sz="8" w:space="0" w:color="auto"/>
              <w:bottom w:val="single" w:sz="8" w:space="0" w:color="auto"/>
              <w:right w:val="single" w:sz="8" w:space="0" w:color="auto"/>
            </w:tcBorders>
            <w:noWrap/>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16:50:080201:74</w:t>
            </w:r>
          </w:p>
        </w:tc>
        <w:tc>
          <w:tcPr>
            <w:tcW w:w="3118" w:type="dxa"/>
            <w:gridSpan w:val="2"/>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Российская Федерация, Федеральное государственное казенное учреждение "Приволжско-Уральское территориальное</w:t>
            </w:r>
          </w:p>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управление имущественных отношений" Министерства обороны Российской Федерации, ПБП</w:t>
            </w:r>
          </w:p>
        </w:tc>
        <w:tc>
          <w:tcPr>
            <w:tcW w:w="1843"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обеспечение обороны и безопасности</w:t>
            </w:r>
          </w:p>
        </w:tc>
        <w:tc>
          <w:tcPr>
            <w:tcW w:w="2835" w:type="dxa"/>
            <w:tcBorders>
              <w:top w:val="single" w:sz="8" w:space="0" w:color="auto"/>
              <w:left w:val="single" w:sz="8" w:space="0" w:color="auto"/>
              <w:bottom w:val="single" w:sz="8" w:space="0" w:color="auto"/>
              <w:right w:val="single" w:sz="8" w:space="0" w:color="auto"/>
            </w:tcBorders>
            <w:noWrap/>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16:50:080201:74:ЗУ1</w:t>
            </w:r>
          </w:p>
        </w:tc>
        <w:tc>
          <w:tcPr>
            <w:tcW w:w="1276" w:type="dxa"/>
            <w:tcBorders>
              <w:top w:val="single" w:sz="8" w:space="0" w:color="auto"/>
              <w:left w:val="single" w:sz="8" w:space="0" w:color="auto"/>
              <w:bottom w:val="single" w:sz="8" w:space="0" w:color="auto"/>
              <w:right w:val="single" w:sz="8" w:space="0" w:color="auto"/>
            </w:tcBorders>
            <w:noWrap/>
            <w:vAlign w:val="center"/>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915</w:t>
            </w:r>
          </w:p>
        </w:tc>
        <w:tc>
          <w:tcPr>
            <w:tcW w:w="1984" w:type="dxa"/>
            <w:gridSpan w:val="2"/>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Улично-дорожная сеть (код 12.0.1)</w:t>
            </w:r>
          </w:p>
        </w:tc>
        <w:tc>
          <w:tcPr>
            <w:tcW w:w="1560"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Раздел с сохранением исходного в измененных границах</w:t>
            </w:r>
          </w:p>
        </w:tc>
      </w:tr>
      <w:tr w:rsidR="00C44577" w:rsidRPr="000E5C55" w:rsidTr="00C44577">
        <w:trPr>
          <w:trHeight w:val="369"/>
        </w:trPr>
        <w:tc>
          <w:tcPr>
            <w:tcW w:w="2127" w:type="dxa"/>
            <w:vMerge w:val="restart"/>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16:50:000000:19135</w:t>
            </w:r>
          </w:p>
        </w:tc>
        <w:tc>
          <w:tcPr>
            <w:tcW w:w="3118"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Муниципальное образование "город Казань Республики Татарстан"</w:t>
            </w:r>
          </w:p>
        </w:tc>
        <w:tc>
          <w:tcPr>
            <w:tcW w:w="1843" w:type="dxa"/>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гидротехнические сооружения, код 11.3 (берегоукрепительные работы)</w:t>
            </w:r>
          </w:p>
        </w:tc>
        <w:tc>
          <w:tcPr>
            <w:tcW w:w="2835"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16:50:000000:19135:ЗУ1(1)</w:t>
            </w:r>
          </w:p>
        </w:tc>
        <w:tc>
          <w:tcPr>
            <w:tcW w:w="1276"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1831</w:t>
            </w:r>
          </w:p>
        </w:tc>
        <w:tc>
          <w:tcPr>
            <w:tcW w:w="1984"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Улично-дорожная сеть (код 12.0.1)</w:t>
            </w:r>
          </w:p>
        </w:tc>
        <w:tc>
          <w:tcPr>
            <w:tcW w:w="1560" w:type="dxa"/>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Раздел с сохранением исходного в измененных границах</w:t>
            </w:r>
          </w:p>
        </w:tc>
      </w:tr>
      <w:tr w:rsidR="00C44577" w:rsidRPr="000E5C55" w:rsidTr="00C44577">
        <w:trPr>
          <w:trHeight w:val="369"/>
        </w:trPr>
        <w:tc>
          <w:tcPr>
            <w:tcW w:w="2127"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3118" w:type="dxa"/>
            <w:gridSpan w:val="2"/>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1843"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2835"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16:50:000000:19135:ЗУ1(2)</w:t>
            </w:r>
          </w:p>
        </w:tc>
        <w:tc>
          <w:tcPr>
            <w:tcW w:w="1276"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51</w:t>
            </w:r>
          </w:p>
        </w:tc>
        <w:tc>
          <w:tcPr>
            <w:tcW w:w="1984" w:type="dxa"/>
            <w:gridSpan w:val="2"/>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1560"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r>
      <w:tr w:rsidR="00C44577" w:rsidRPr="000E5C55" w:rsidTr="00C44577">
        <w:trPr>
          <w:trHeight w:val="1454"/>
        </w:trPr>
        <w:tc>
          <w:tcPr>
            <w:tcW w:w="2127" w:type="dxa"/>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16:50:000000:19574</w:t>
            </w:r>
          </w:p>
        </w:tc>
        <w:tc>
          <w:tcPr>
            <w:tcW w:w="3118"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Российская Федерация, Федеральное государственное казенное учреждение "Приволжско-Уральское территориальное</w:t>
            </w:r>
          </w:p>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управление имущественных отношений" Министерства обороны Российской Федерации, ПБП</w:t>
            </w:r>
          </w:p>
        </w:tc>
        <w:tc>
          <w:tcPr>
            <w:tcW w:w="1843" w:type="dxa"/>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обеспечение обороны и безопасности</w:t>
            </w:r>
          </w:p>
        </w:tc>
        <w:tc>
          <w:tcPr>
            <w:tcW w:w="2835"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16:50:000000:19574:ЗУ1</w:t>
            </w:r>
          </w:p>
        </w:tc>
        <w:tc>
          <w:tcPr>
            <w:tcW w:w="1276"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5603</w:t>
            </w:r>
          </w:p>
        </w:tc>
        <w:tc>
          <w:tcPr>
            <w:tcW w:w="1984" w:type="dxa"/>
            <w:gridSpan w:val="2"/>
            <w:tcBorders>
              <w:top w:val="single" w:sz="8" w:space="0" w:color="auto"/>
              <w:left w:val="single" w:sz="8" w:space="0" w:color="auto"/>
              <w:bottom w:val="single" w:sz="4"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Улично-дорожная сеть (код 12.0.1)</w:t>
            </w:r>
          </w:p>
        </w:tc>
        <w:tc>
          <w:tcPr>
            <w:tcW w:w="1560" w:type="dxa"/>
            <w:vMerge w:val="restart"/>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Раздел с сохранением исходного в измененных границах</w:t>
            </w:r>
          </w:p>
        </w:tc>
      </w:tr>
      <w:tr w:rsidR="00C44577" w:rsidRPr="000E5C55" w:rsidTr="00C44577">
        <w:trPr>
          <w:trHeight w:val="296"/>
        </w:trPr>
        <w:tc>
          <w:tcPr>
            <w:tcW w:w="2127"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3118" w:type="dxa"/>
            <w:gridSpan w:val="2"/>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1843"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c>
          <w:tcPr>
            <w:tcW w:w="2835"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16:50:000000:19574:ЗУ2</w:t>
            </w:r>
          </w:p>
        </w:tc>
        <w:tc>
          <w:tcPr>
            <w:tcW w:w="1276"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5656</w:t>
            </w:r>
          </w:p>
        </w:tc>
        <w:tc>
          <w:tcPr>
            <w:tcW w:w="1984" w:type="dxa"/>
            <w:gridSpan w:val="2"/>
            <w:tcBorders>
              <w:top w:val="single" w:sz="4"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обеспечение обороны и безопасности</w:t>
            </w:r>
          </w:p>
        </w:tc>
        <w:tc>
          <w:tcPr>
            <w:tcW w:w="1560" w:type="dxa"/>
            <w:vMerge/>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p>
        </w:tc>
      </w:tr>
      <w:tr w:rsidR="00C44577" w:rsidRPr="000E5C55" w:rsidTr="00C44577">
        <w:trPr>
          <w:trHeight w:val="296"/>
        </w:trPr>
        <w:tc>
          <w:tcPr>
            <w:tcW w:w="2127"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16:50:171110:5</w:t>
            </w:r>
          </w:p>
        </w:tc>
        <w:tc>
          <w:tcPr>
            <w:tcW w:w="3118" w:type="dxa"/>
            <w:gridSpan w:val="2"/>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w:t>
            </w:r>
          </w:p>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Арендное предприятие "Коммунспецтранс", ПБП</w:t>
            </w:r>
          </w:p>
        </w:tc>
        <w:tc>
          <w:tcPr>
            <w:tcW w:w="1843"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Автостоянка</w:t>
            </w:r>
          </w:p>
        </w:tc>
        <w:tc>
          <w:tcPr>
            <w:tcW w:w="2835"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16:50:171110:5:ЗУ1</w:t>
            </w:r>
          </w:p>
        </w:tc>
        <w:tc>
          <w:tcPr>
            <w:tcW w:w="1276" w:type="dxa"/>
            <w:tcBorders>
              <w:top w:val="single" w:sz="8" w:space="0" w:color="auto"/>
              <w:left w:val="single" w:sz="8" w:space="0" w:color="auto"/>
              <w:bottom w:val="single" w:sz="8" w:space="0" w:color="auto"/>
              <w:right w:val="single" w:sz="8" w:space="0" w:color="auto"/>
            </w:tcBorders>
            <w:noWrap/>
            <w:vAlign w:val="center"/>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4520</w:t>
            </w:r>
          </w:p>
        </w:tc>
        <w:tc>
          <w:tcPr>
            <w:tcW w:w="1984" w:type="dxa"/>
            <w:gridSpan w:val="2"/>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Улично-дорожная сеть (код 12.0.1)</w:t>
            </w:r>
          </w:p>
        </w:tc>
        <w:tc>
          <w:tcPr>
            <w:tcW w:w="1560" w:type="dxa"/>
            <w:tcBorders>
              <w:top w:val="single" w:sz="8" w:space="0" w:color="auto"/>
              <w:left w:val="single" w:sz="8" w:space="0" w:color="auto"/>
              <w:bottom w:val="single" w:sz="8" w:space="0" w:color="auto"/>
              <w:right w:val="single" w:sz="8" w:space="0" w:color="auto"/>
            </w:tcBorders>
            <w:vAlign w:val="center"/>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Раздел с сохранением исходного в измененных границах</w:t>
            </w:r>
          </w:p>
        </w:tc>
      </w:tr>
      <w:tr w:rsidR="00C44577" w:rsidRPr="000E5C55" w:rsidTr="00C44577">
        <w:trPr>
          <w:trHeight w:val="465"/>
        </w:trPr>
        <w:tc>
          <w:tcPr>
            <w:tcW w:w="14743" w:type="dxa"/>
            <w:gridSpan w:val="9"/>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b/>
                <w:color w:val="000000"/>
              </w:rPr>
            </w:pPr>
            <w:r w:rsidRPr="000E5C55">
              <w:rPr>
                <w:rFonts w:ascii="Times New Roman" w:hAnsi="Times New Roman"/>
                <w:b/>
                <w:color w:val="000000"/>
              </w:rPr>
              <w:t>2 этап</w:t>
            </w:r>
          </w:p>
        </w:tc>
      </w:tr>
      <w:tr w:rsidR="00C44577" w:rsidRPr="000E5C55" w:rsidTr="00C44577">
        <w:trPr>
          <w:trHeight w:val="339"/>
        </w:trPr>
        <w:tc>
          <w:tcPr>
            <w:tcW w:w="2836" w:type="dxa"/>
            <w:gridSpan w:val="2"/>
            <w:tcBorders>
              <w:top w:val="single" w:sz="8" w:space="0" w:color="auto"/>
              <w:left w:val="single" w:sz="8" w:space="0" w:color="auto"/>
              <w:bottom w:val="single" w:sz="8" w:space="0" w:color="auto"/>
              <w:right w:val="single" w:sz="8" w:space="0" w:color="auto"/>
            </w:tcBorders>
            <w:vAlign w:val="center"/>
            <w:hideMark/>
          </w:tcPr>
          <w:p w:rsidR="00C44577" w:rsidRPr="00961D4B" w:rsidRDefault="00C44577" w:rsidP="00C44577">
            <w:pPr>
              <w:spacing w:after="0" w:line="240" w:lineRule="auto"/>
              <w:jc w:val="center"/>
              <w:rPr>
                <w:rFonts w:ascii="Times New Roman" w:hAnsi="Times New Roman"/>
                <w:color w:val="000000"/>
              </w:rPr>
            </w:pPr>
            <w:r w:rsidRPr="00961D4B">
              <w:rPr>
                <w:rFonts w:ascii="Times New Roman" w:hAnsi="Times New Roman"/>
                <w:color w:val="000000"/>
              </w:rPr>
              <w:t>16:50:080201:74:ЗУ1</w:t>
            </w:r>
          </w:p>
          <w:p w:rsidR="00C44577" w:rsidRPr="00961D4B" w:rsidRDefault="00C44577" w:rsidP="00C44577">
            <w:pPr>
              <w:spacing w:after="0" w:line="240" w:lineRule="auto"/>
              <w:jc w:val="center"/>
              <w:rPr>
                <w:rFonts w:ascii="Times New Roman" w:hAnsi="Times New Roman"/>
                <w:color w:val="000000"/>
              </w:rPr>
            </w:pPr>
            <w:r w:rsidRPr="00961D4B">
              <w:rPr>
                <w:rFonts w:ascii="Times New Roman" w:hAnsi="Times New Roman"/>
                <w:color w:val="000000"/>
              </w:rPr>
              <w:t>16:50:000000:19135:ЗУ1(1)</w:t>
            </w:r>
          </w:p>
          <w:p w:rsidR="00C44577" w:rsidRPr="00961D4B" w:rsidRDefault="00C44577" w:rsidP="00C44577">
            <w:pPr>
              <w:spacing w:after="0" w:line="240" w:lineRule="auto"/>
              <w:jc w:val="center"/>
              <w:rPr>
                <w:rFonts w:ascii="Times New Roman" w:hAnsi="Times New Roman"/>
                <w:color w:val="000000"/>
              </w:rPr>
            </w:pPr>
            <w:r w:rsidRPr="00961D4B">
              <w:rPr>
                <w:rFonts w:ascii="Times New Roman" w:hAnsi="Times New Roman"/>
                <w:color w:val="000000"/>
              </w:rPr>
              <w:t>16:50:000000:19135:ЗУ1(2)</w:t>
            </w:r>
          </w:p>
          <w:p w:rsidR="00C44577" w:rsidRPr="00961D4B" w:rsidRDefault="00C44577" w:rsidP="00C44577">
            <w:pPr>
              <w:spacing w:after="0" w:line="240" w:lineRule="auto"/>
              <w:jc w:val="center"/>
              <w:rPr>
                <w:rFonts w:ascii="Times New Roman" w:hAnsi="Times New Roman"/>
                <w:color w:val="000000"/>
              </w:rPr>
            </w:pPr>
            <w:r w:rsidRPr="00961D4B">
              <w:rPr>
                <w:rFonts w:ascii="Times New Roman" w:hAnsi="Times New Roman"/>
                <w:color w:val="000000"/>
              </w:rPr>
              <w:t>16:50:000000:19574:ЗУ1</w:t>
            </w:r>
          </w:p>
          <w:p w:rsidR="00C44577" w:rsidRPr="000E5C55" w:rsidRDefault="00C44577" w:rsidP="00C44577">
            <w:pPr>
              <w:spacing w:after="0" w:line="240" w:lineRule="auto"/>
              <w:jc w:val="center"/>
              <w:rPr>
                <w:rFonts w:ascii="Times New Roman" w:hAnsi="Times New Roman"/>
                <w:color w:val="000000"/>
              </w:rPr>
            </w:pPr>
            <w:r w:rsidRPr="00961D4B">
              <w:rPr>
                <w:rFonts w:ascii="Times New Roman" w:hAnsi="Times New Roman"/>
                <w:color w:val="000000"/>
              </w:rPr>
              <w:t>16:50:171110:5:ЗУ1</w:t>
            </w:r>
          </w:p>
        </w:tc>
        <w:tc>
          <w:tcPr>
            <w:tcW w:w="2409"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w:t>
            </w:r>
          </w:p>
        </w:tc>
        <w:tc>
          <w:tcPr>
            <w:tcW w:w="1843"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w:t>
            </w:r>
          </w:p>
        </w:tc>
        <w:tc>
          <w:tcPr>
            <w:tcW w:w="2835"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16:50:000000:ЗУ1</w:t>
            </w:r>
          </w:p>
        </w:tc>
        <w:tc>
          <w:tcPr>
            <w:tcW w:w="1276" w:type="dxa"/>
            <w:tcBorders>
              <w:top w:val="single" w:sz="8" w:space="0" w:color="auto"/>
              <w:left w:val="single" w:sz="8" w:space="0" w:color="auto"/>
              <w:bottom w:val="single" w:sz="8" w:space="0" w:color="auto"/>
              <w:right w:val="single" w:sz="8" w:space="0" w:color="auto"/>
            </w:tcBorders>
            <w:noWrap/>
            <w:vAlign w:val="center"/>
            <w:hideMark/>
          </w:tcPr>
          <w:p w:rsidR="00C44577" w:rsidRPr="000E5C55" w:rsidRDefault="00C44577" w:rsidP="00C44577">
            <w:pPr>
              <w:spacing w:after="0" w:line="240" w:lineRule="auto"/>
              <w:jc w:val="center"/>
              <w:rPr>
                <w:rFonts w:ascii="Times New Roman" w:hAnsi="Times New Roman"/>
                <w:b/>
                <w:bCs/>
                <w:color w:val="000000"/>
              </w:rPr>
            </w:pPr>
            <w:r w:rsidRPr="000E5C55">
              <w:rPr>
                <w:rFonts w:ascii="Times New Roman" w:hAnsi="Times New Roman"/>
                <w:b/>
                <w:bCs/>
                <w:color w:val="000000"/>
              </w:rPr>
              <w:t>26203</w:t>
            </w:r>
          </w:p>
        </w:tc>
        <w:tc>
          <w:tcPr>
            <w:tcW w:w="1276" w:type="dxa"/>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Улично-дорожная сеть (код 12.0.1)</w:t>
            </w:r>
          </w:p>
        </w:tc>
        <w:tc>
          <w:tcPr>
            <w:tcW w:w="2268" w:type="dxa"/>
            <w:gridSpan w:val="2"/>
            <w:tcBorders>
              <w:top w:val="single" w:sz="8" w:space="0" w:color="auto"/>
              <w:left w:val="single" w:sz="8" w:space="0" w:color="auto"/>
              <w:bottom w:val="single" w:sz="8" w:space="0" w:color="auto"/>
              <w:right w:val="single" w:sz="8" w:space="0" w:color="auto"/>
            </w:tcBorders>
            <w:vAlign w:val="center"/>
            <w:hideMark/>
          </w:tcPr>
          <w:p w:rsidR="00C44577" w:rsidRPr="000E5C55" w:rsidRDefault="00C44577" w:rsidP="00C44577">
            <w:pPr>
              <w:spacing w:after="0" w:line="240" w:lineRule="auto"/>
              <w:jc w:val="center"/>
              <w:rPr>
                <w:rFonts w:ascii="Times New Roman" w:hAnsi="Times New Roman"/>
                <w:color w:val="000000"/>
              </w:rPr>
            </w:pPr>
            <w:r w:rsidRPr="000E5C55">
              <w:rPr>
                <w:rFonts w:ascii="Times New Roman" w:hAnsi="Times New Roman"/>
                <w:color w:val="000000"/>
              </w:rPr>
              <w:t>Перераспределение земельных участков, находящихся в муниципальной собственности, и земель неразграниченной государственной собственности</w:t>
            </w:r>
          </w:p>
        </w:tc>
      </w:tr>
    </w:tbl>
    <w:p w:rsidR="00C44577" w:rsidRPr="000E5C55" w:rsidRDefault="00C44577" w:rsidP="00C44577">
      <w:pPr>
        <w:spacing w:after="0" w:line="360" w:lineRule="auto"/>
        <w:ind w:left="142" w:right="282" w:firstLine="567"/>
        <w:contextualSpacing/>
        <w:jc w:val="both"/>
        <w:rPr>
          <w:rFonts w:ascii="Times New Roman" w:hAnsi="Times New Roman"/>
          <w:bCs/>
          <w:sz w:val="28"/>
          <w:szCs w:val="28"/>
        </w:rPr>
        <w:sectPr w:rsidR="00C44577" w:rsidRPr="000E5C55" w:rsidSect="002E5117">
          <w:pgSz w:w="16840" w:h="11907" w:orient="landscape" w:code="9"/>
          <w:pgMar w:top="1134" w:right="1134" w:bottom="1134" w:left="1134" w:header="709" w:footer="567" w:gutter="0"/>
          <w:cols w:space="720"/>
          <w:docGrid w:linePitch="360"/>
        </w:sectPr>
      </w:pPr>
    </w:p>
    <w:p w:rsidR="00C44577" w:rsidRPr="000E5C55" w:rsidRDefault="00C44577" w:rsidP="00C44577">
      <w:pPr>
        <w:spacing w:after="0" w:line="360" w:lineRule="auto"/>
        <w:ind w:left="142" w:right="282" w:firstLine="567"/>
        <w:contextualSpacing/>
        <w:jc w:val="both"/>
        <w:rPr>
          <w:rFonts w:ascii="Times New Roman" w:hAnsi="Times New Roman"/>
          <w:bCs/>
          <w:sz w:val="28"/>
          <w:szCs w:val="28"/>
        </w:rPr>
      </w:pPr>
      <w:r w:rsidRPr="000E5C55">
        <w:rPr>
          <w:rFonts w:ascii="Times New Roman" w:hAnsi="Times New Roman"/>
          <w:bCs/>
          <w:sz w:val="28"/>
          <w:szCs w:val="28"/>
        </w:rPr>
        <w:t>Перед проведением 2 этапа кадастровых работ, на земельные участки, являющихся исходными для образуемых земельных участков на 2 этапе, зарегистрировать право муниципальной собственности города Казани.</w:t>
      </w:r>
    </w:p>
    <w:p w:rsidR="00C44577" w:rsidRPr="000E5C55" w:rsidRDefault="00C44577" w:rsidP="00C44577">
      <w:pPr>
        <w:spacing w:after="0" w:line="360" w:lineRule="auto"/>
        <w:ind w:left="142" w:right="282" w:firstLine="567"/>
        <w:contextualSpacing/>
        <w:jc w:val="both"/>
        <w:rPr>
          <w:rFonts w:ascii="Times New Roman" w:hAnsi="Times New Roman"/>
          <w:bCs/>
          <w:sz w:val="28"/>
          <w:szCs w:val="28"/>
        </w:rPr>
      </w:pPr>
      <w:r w:rsidRPr="000E5C55">
        <w:rPr>
          <w:rFonts w:ascii="Times New Roman" w:hAnsi="Times New Roman"/>
          <w:bCs/>
          <w:sz w:val="28"/>
          <w:szCs w:val="28"/>
        </w:rPr>
        <w:t>Земельные участки, которые являются исходными для земельных участков, образуемых на втором этапе, являются смежными.</w:t>
      </w:r>
    </w:p>
    <w:p w:rsidR="00C44577" w:rsidRPr="000E5C55" w:rsidRDefault="00C44577" w:rsidP="00C44577">
      <w:pPr>
        <w:spacing w:after="0" w:line="360" w:lineRule="auto"/>
        <w:ind w:left="142" w:right="282" w:firstLine="567"/>
        <w:contextualSpacing/>
        <w:jc w:val="both"/>
        <w:rPr>
          <w:rFonts w:ascii="Times New Roman" w:hAnsi="Times New Roman"/>
          <w:bCs/>
          <w:sz w:val="28"/>
          <w:szCs w:val="28"/>
        </w:rPr>
      </w:pPr>
      <w:r w:rsidRPr="000E5C55">
        <w:rPr>
          <w:rFonts w:ascii="Times New Roman" w:hAnsi="Times New Roman"/>
          <w:bCs/>
          <w:sz w:val="28"/>
          <w:szCs w:val="28"/>
        </w:rPr>
        <w:t>Реализация 2 этапа проекта межевания возможна после проведения кадастровых работ по образованию земельных участков 1 этапа.</w:t>
      </w:r>
    </w:p>
    <w:p w:rsidR="00C44577" w:rsidRPr="000E5C55" w:rsidRDefault="00C44577" w:rsidP="00C44577">
      <w:pPr>
        <w:spacing w:after="0" w:line="360" w:lineRule="auto"/>
        <w:ind w:left="142" w:right="282" w:firstLine="567"/>
        <w:contextualSpacing/>
        <w:jc w:val="both"/>
        <w:rPr>
          <w:rFonts w:ascii="Times New Roman" w:hAnsi="Times New Roman"/>
          <w:bCs/>
          <w:sz w:val="28"/>
          <w:szCs w:val="28"/>
        </w:rPr>
      </w:pPr>
      <w:r w:rsidRPr="000E5C55">
        <w:rPr>
          <w:rFonts w:ascii="Times New Roman" w:hAnsi="Times New Roman"/>
          <w:bCs/>
          <w:sz w:val="28"/>
          <w:szCs w:val="28"/>
        </w:rPr>
        <w:t>В границах земельных участков, образуемых на втором этапе, отсутствуют объекты капитального строительства, не относящиеся к объектам дорожного сервиса.</w:t>
      </w:r>
    </w:p>
    <w:p w:rsidR="00C44577" w:rsidRDefault="00C44577" w:rsidP="00C44577">
      <w:pPr>
        <w:spacing w:after="0" w:line="360" w:lineRule="auto"/>
        <w:ind w:left="142" w:right="282" w:firstLine="567"/>
        <w:contextualSpacing/>
        <w:jc w:val="both"/>
        <w:rPr>
          <w:rFonts w:ascii="Times New Roman" w:hAnsi="Times New Roman"/>
          <w:bCs/>
          <w:sz w:val="28"/>
          <w:szCs w:val="28"/>
        </w:rPr>
      </w:pPr>
      <w:r w:rsidRPr="000E5C55">
        <w:rPr>
          <w:rFonts w:ascii="Times New Roman" w:hAnsi="Times New Roman"/>
          <w:bCs/>
          <w:sz w:val="28"/>
          <w:szCs w:val="28"/>
        </w:rPr>
        <w:t>В границы проекта межевания попадет земельный участок с кадастровым номером 16:50:000000:19135 с видом разрешенного использования - гидротехнические сооружения, код 11.3 (берегоукрепительные работы), данный земельный участок подлежит процедуре разделы с сохранением исходного в измененных границах.</w:t>
      </w:r>
    </w:p>
    <w:p w:rsidR="006D5403" w:rsidRPr="000E5C55" w:rsidRDefault="006D5403" w:rsidP="00C44577">
      <w:pPr>
        <w:spacing w:after="0" w:line="360" w:lineRule="auto"/>
        <w:ind w:left="142" w:right="282" w:firstLine="567"/>
        <w:contextualSpacing/>
        <w:jc w:val="both"/>
        <w:rPr>
          <w:rFonts w:ascii="Times New Roman" w:hAnsi="Times New Roman"/>
          <w:bCs/>
          <w:sz w:val="28"/>
          <w:szCs w:val="28"/>
        </w:rPr>
      </w:pPr>
    </w:p>
    <w:p w:rsidR="006D5403" w:rsidRPr="004D1B2C" w:rsidRDefault="006D5403" w:rsidP="006D5403">
      <w:pPr>
        <w:spacing w:after="0" w:line="264" w:lineRule="auto"/>
        <w:ind w:left="142" w:right="284" w:firstLine="567"/>
        <w:contextualSpacing/>
        <w:jc w:val="center"/>
        <w:rPr>
          <w:rFonts w:ascii="Times New Roman" w:hAnsi="Times New Roman"/>
          <w:b/>
          <w:bCs/>
          <w:sz w:val="28"/>
          <w:szCs w:val="28"/>
        </w:rPr>
      </w:pPr>
      <w:r w:rsidRPr="004D1B2C">
        <w:rPr>
          <w:rFonts w:ascii="Times New Roman" w:hAnsi="Times New Roman"/>
          <w:b/>
          <w:bCs/>
          <w:sz w:val="28"/>
          <w:szCs w:val="28"/>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1 этап</w:t>
      </w:r>
    </w:p>
    <w:tbl>
      <w:tblPr>
        <w:tblW w:w="9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1838"/>
        <w:gridCol w:w="2873"/>
        <w:gridCol w:w="1496"/>
      </w:tblGrid>
      <w:tr w:rsidR="00C44577" w:rsidRPr="000E5C55" w:rsidTr="00C44577">
        <w:trPr>
          <w:trHeight w:val="281"/>
          <w:tblHeader/>
          <w:jc w:val="center"/>
        </w:trPr>
        <w:tc>
          <w:tcPr>
            <w:tcW w:w="3105"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Условное обозначение</w:t>
            </w:r>
          </w:p>
        </w:tc>
        <w:tc>
          <w:tcPr>
            <w:tcW w:w="1838"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Площадь земельного участка, кв.м</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Вид разрешенного использования образуемого земельного участка</w:t>
            </w:r>
          </w:p>
        </w:tc>
        <w:tc>
          <w:tcPr>
            <w:tcW w:w="149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Изъятие</w:t>
            </w:r>
          </w:p>
        </w:tc>
      </w:tr>
      <w:tr w:rsidR="00C44577" w:rsidRPr="000E5C55" w:rsidTr="00C44577">
        <w:trPr>
          <w:trHeight w:val="70"/>
          <w:jc w:val="center"/>
        </w:trPr>
        <w:tc>
          <w:tcPr>
            <w:tcW w:w="3105"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16:50:080201:74:ЗУ1</w:t>
            </w:r>
          </w:p>
        </w:tc>
        <w:tc>
          <w:tcPr>
            <w:tcW w:w="1838"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915</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Улично-дорожная сеть (код 12.0.1)</w:t>
            </w:r>
          </w:p>
        </w:tc>
        <w:tc>
          <w:tcPr>
            <w:tcW w:w="1496"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w:t>
            </w:r>
          </w:p>
        </w:tc>
      </w:tr>
      <w:tr w:rsidR="00C44577" w:rsidRPr="000E5C55" w:rsidTr="00C44577">
        <w:trPr>
          <w:trHeight w:val="109"/>
          <w:jc w:val="center"/>
        </w:trPr>
        <w:tc>
          <w:tcPr>
            <w:tcW w:w="3105"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16:50:000000:19135:ЗУ1(1)</w:t>
            </w:r>
          </w:p>
        </w:tc>
        <w:tc>
          <w:tcPr>
            <w:tcW w:w="1838"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1831</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Улично-дорожная сеть (код 12.0.1)</w:t>
            </w:r>
          </w:p>
        </w:tc>
        <w:tc>
          <w:tcPr>
            <w:tcW w:w="1496"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w:t>
            </w:r>
          </w:p>
        </w:tc>
      </w:tr>
      <w:tr w:rsidR="00C44577" w:rsidRPr="000E5C55" w:rsidTr="00C44577">
        <w:trPr>
          <w:trHeight w:val="70"/>
          <w:jc w:val="center"/>
        </w:trPr>
        <w:tc>
          <w:tcPr>
            <w:tcW w:w="3105"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16:50:000000:19135:ЗУ1(2)</w:t>
            </w:r>
          </w:p>
        </w:tc>
        <w:tc>
          <w:tcPr>
            <w:tcW w:w="1838"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51</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Улично-дорожная сеть (код 12.0.1)</w:t>
            </w:r>
          </w:p>
        </w:tc>
        <w:tc>
          <w:tcPr>
            <w:tcW w:w="1496"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w:t>
            </w:r>
          </w:p>
        </w:tc>
      </w:tr>
      <w:tr w:rsidR="00C44577" w:rsidRPr="000E5C55" w:rsidTr="00C44577">
        <w:trPr>
          <w:trHeight w:val="70"/>
          <w:jc w:val="center"/>
        </w:trPr>
        <w:tc>
          <w:tcPr>
            <w:tcW w:w="3105"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16:50:000000:19574:ЗУ1</w:t>
            </w:r>
          </w:p>
        </w:tc>
        <w:tc>
          <w:tcPr>
            <w:tcW w:w="1838"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5603</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Улично-дорожная сеть (код 12.0.1)</w:t>
            </w:r>
          </w:p>
        </w:tc>
        <w:tc>
          <w:tcPr>
            <w:tcW w:w="1496" w:type="dxa"/>
            <w:tcBorders>
              <w:top w:val="single" w:sz="4" w:space="0" w:color="auto"/>
              <w:left w:val="single" w:sz="4" w:space="0" w:color="auto"/>
              <w:bottom w:val="single" w:sz="4" w:space="0" w:color="auto"/>
              <w:right w:val="single" w:sz="4" w:space="0" w:color="auto"/>
            </w:tcBorders>
            <w:vAlign w:val="center"/>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w:t>
            </w:r>
          </w:p>
        </w:tc>
      </w:tr>
      <w:tr w:rsidR="00C44577" w:rsidRPr="000E5C55" w:rsidTr="00C44577">
        <w:trPr>
          <w:trHeight w:val="70"/>
          <w:jc w:val="center"/>
        </w:trPr>
        <w:tc>
          <w:tcPr>
            <w:tcW w:w="3105"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16:50:171110:5:ЗУ1</w:t>
            </w:r>
          </w:p>
        </w:tc>
        <w:tc>
          <w:tcPr>
            <w:tcW w:w="1838" w:type="dxa"/>
            <w:tcBorders>
              <w:top w:val="single" w:sz="4" w:space="0" w:color="auto"/>
              <w:left w:val="single" w:sz="4" w:space="0" w:color="auto"/>
              <w:bottom w:val="single" w:sz="4" w:space="0" w:color="auto"/>
              <w:right w:val="single" w:sz="4" w:space="0" w:color="auto"/>
            </w:tcBorders>
            <w:noWrap/>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4520</w:t>
            </w:r>
          </w:p>
        </w:tc>
        <w:tc>
          <w:tcPr>
            <w:tcW w:w="2873" w:type="dxa"/>
            <w:tcBorders>
              <w:top w:val="single" w:sz="4" w:space="0" w:color="auto"/>
              <w:left w:val="single" w:sz="4" w:space="0" w:color="auto"/>
              <w:bottom w:val="single" w:sz="4" w:space="0" w:color="auto"/>
              <w:right w:val="single" w:sz="4" w:space="0" w:color="auto"/>
            </w:tcBorders>
            <w:vAlign w:val="center"/>
            <w:hideMark/>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Улично-дорожная сеть (код 12.0.1)</w:t>
            </w:r>
          </w:p>
        </w:tc>
        <w:tc>
          <w:tcPr>
            <w:tcW w:w="1496" w:type="dxa"/>
            <w:tcBorders>
              <w:top w:val="single" w:sz="4" w:space="0" w:color="auto"/>
              <w:left w:val="single" w:sz="4" w:space="0" w:color="auto"/>
              <w:bottom w:val="single" w:sz="4" w:space="0" w:color="auto"/>
              <w:right w:val="single" w:sz="4" w:space="0" w:color="auto"/>
            </w:tcBorders>
            <w:vAlign w:val="center"/>
          </w:tcPr>
          <w:p w:rsidR="00C44577" w:rsidRPr="00961D4B" w:rsidRDefault="00C44577" w:rsidP="00C44577">
            <w:pPr>
              <w:spacing w:after="0" w:line="288" w:lineRule="auto"/>
              <w:jc w:val="center"/>
              <w:rPr>
                <w:rFonts w:ascii="Times New Roman" w:hAnsi="Times New Roman"/>
                <w:color w:val="000000"/>
                <w:sz w:val="24"/>
                <w:szCs w:val="24"/>
              </w:rPr>
            </w:pPr>
            <w:r w:rsidRPr="00961D4B">
              <w:rPr>
                <w:rFonts w:ascii="Times New Roman" w:hAnsi="Times New Roman"/>
                <w:color w:val="000000"/>
                <w:sz w:val="24"/>
                <w:szCs w:val="24"/>
              </w:rPr>
              <w:t>-</w:t>
            </w:r>
          </w:p>
        </w:tc>
      </w:tr>
    </w:tbl>
    <w:p w:rsidR="00C44577" w:rsidRPr="000E5C55" w:rsidRDefault="00C44577" w:rsidP="00C44577">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288" w:lineRule="auto"/>
        <w:jc w:val="center"/>
        <w:rPr>
          <w:rFonts w:ascii="Times New Roman" w:hAnsi="Times New Roman"/>
          <w:sz w:val="26"/>
          <w:szCs w:val="26"/>
        </w:rPr>
      </w:pPr>
    </w:p>
    <w:p w:rsidR="006D5403" w:rsidRPr="004D1B2C" w:rsidRDefault="006D5403" w:rsidP="006D5403">
      <w:pPr>
        <w:spacing w:after="0" w:line="264" w:lineRule="auto"/>
        <w:ind w:left="142" w:right="284" w:firstLine="567"/>
        <w:contextualSpacing/>
        <w:jc w:val="center"/>
        <w:rPr>
          <w:rFonts w:ascii="Times New Roman" w:hAnsi="Times New Roman"/>
          <w:b/>
          <w:bCs/>
          <w:sz w:val="28"/>
          <w:szCs w:val="28"/>
        </w:rPr>
      </w:pPr>
      <w:r w:rsidRPr="004D1B2C">
        <w:rPr>
          <w:rFonts w:ascii="Times New Roman" w:hAnsi="Times New Roman"/>
          <w:b/>
          <w:bCs/>
          <w:sz w:val="28"/>
          <w:szCs w:val="28"/>
        </w:rPr>
        <w:t>Перечень и сведения о площади существующих земельных участков в муниципальной собственности, которые будут отнесены к территориям общего пользования. 1 этап</w:t>
      </w:r>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2117"/>
        <w:gridCol w:w="4269"/>
      </w:tblGrid>
      <w:tr w:rsidR="00C44577" w:rsidRPr="000E5C55" w:rsidTr="00C44577">
        <w:trPr>
          <w:trHeight w:val="326"/>
          <w:jc w:val="center"/>
        </w:trPr>
        <w:tc>
          <w:tcPr>
            <w:tcW w:w="2868"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64" w:lineRule="auto"/>
              <w:jc w:val="center"/>
              <w:rPr>
                <w:rFonts w:ascii="Times New Roman" w:hAnsi="Times New Roman"/>
                <w:b/>
                <w:bCs/>
                <w:color w:val="000000"/>
                <w:sz w:val="24"/>
                <w:szCs w:val="24"/>
              </w:rPr>
            </w:pPr>
            <w:r w:rsidRPr="000E5C55">
              <w:rPr>
                <w:rFonts w:ascii="Times New Roman" w:hAnsi="Times New Roman"/>
                <w:b/>
                <w:bCs/>
                <w:color w:val="000000"/>
                <w:sz w:val="24"/>
                <w:szCs w:val="24"/>
              </w:rPr>
              <w:t>Условное обозначение</w:t>
            </w:r>
          </w:p>
        </w:tc>
        <w:tc>
          <w:tcPr>
            <w:tcW w:w="2117"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64" w:lineRule="auto"/>
              <w:jc w:val="center"/>
              <w:rPr>
                <w:rFonts w:ascii="Times New Roman" w:hAnsi="Times New Roman"/>
                <w:b/>
                <w:bCs/>
                <w:color w:val="000000"/>
                <w:sz w:val="24"/>
                <w:szCs w:val="24"/>
              </w:rPr>
            </w:pPr>
            <w:r w:rsidRPr="000E5C55">
              <w:rPr>
                <w:rFonts w:ascii="Times New Roman" w:hAnsi="Times New Roman"/>
                <w:b/>
                <w:bCs/>
                <w:color w:val="000000"/>
                <w:sz w:val="24"/>
                <w:szCs w:val="24"/>
              </w:rPr>
              <w:t>Площадь земельного участка, кв.м</w:t>
            </w:r>
          </w:p>
        </w:tc>
        <w:tc>
          <w:tcPr>
            <w:tcW w:w="4269"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64" w:lineRule="auto"/>
              <w:jc w:val="center"/>
              <w:rPr>
                <w:rFonts w:ascii="Times New Roman" w:hAnsi="Times New Roman"/>
                <w:b/>
                <w:bCs/>
                <w:sz w:val="24"/>
                <w:szCs w:val="24"/>
              </w:rPr>
            </w:pPr>
            <w:r w:rsidRPr="000E5C55">
              <w:rPr>
                <w:rFonts w:ascii="Times New Roman" w:hAnsi="Times New Roman"/>
                <w:b/>
                <w:bCs/>
                <w:sz w:val="24"/>
                <w:szCs w:val="24"/>
              </w:rPr>
              <w:t>Вид разрешенного</w:t>
            </w:r>
          </w:p>
          <w:p w:rsidR="00C44577" w:rsidRPr="000E5C55" w:rsidRDefault="00C44577" w:rsidP="00C44577">
            <w:pPr>
              <w:spacing w:after="0" w:line="264" w:lineRule="auto"/>
              <w:jc w:val="center"/>
              <w:rPr>
                <w:rFonts w:ascii="Times New Roman" w:hAnsi="Times New Roman"/>
                <w:b/>
                <w:bCs/>
                <w:sz w:val="24"/>
                <w:szCs w:val="24"/>
              </w:rPr>
            </w:pPr>
            <w:r w:rsidRPr="000E5C55">
              <w:rPr>
                <w:rFonts w:ascii="Times New Roman" w:hAnsi="Times New Roman"/>
                <w:b/>
                <w:bCs/>
                <w:sz w:val="24"/>
                <w:szCs w:val="24"/>
              </w:rPr>
              <w:t>использования</w:t>
            </w:r>
          </w:p>
        </w:tc>
      </w:tr>
      <w:tr w:rsidR="00C44577" w:rsidRPr="000E5C55" w:rsidTr="00C44577">
        <w:trPr>
          <w:trHeight w:val="70"/>
          <w:jc w:val="center"/>
        </w:trPr>
        <w:tc>
          <w:tcPr>
            <w:tcW w:w="2868"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pStyle w:val="Default"/>
              <w:jc w:val="center"/>
            </w:pPr>
            <w:r w:rsidRPr="000E5C55">
              <w:t>16:50:171110:6</w:t>
            </w:r>
          </w:p>
        </w:tc>
        <w:tc>
          <w:tcPr>
            <w:tcW w:w="2117"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64" w:lineRule="auto"/>
              <w:jc w:val="center"/>
              <w:rPr>
                <w:rFonts w:ascii="Times New Roman" w:hAnsi="Times New Roman"/>
                <w:bCs/>
                <w:color w:val="000000"/>
                <w:sz w:val="24"/>
                <w:szCs w:val="24"/>
              </w:rPr>
            </w:pPr>
            <w:r w:rsidRPr="000E5C55">
              <w:rPr>
                <w:rFonts w:ascii="Times New Roman" w:hAnsi="Times New Roman"/>
                <w:bCs/>
                <w:color w:val="000000"/>
                <w:sz w:val="24"/>
                <w:szCs w:val="24"/>
              </w:rPr>
              <w:t>3167</w:t>
            </w:r>
          </w:p>
        </w:tc>
        <w:tc>
          <w:tcPr>
            <w:tcW w:w="4269"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64" w:lineRule="auto"/>
              <w:jc w:val="center"/>
              <w:rPr>
                <w:rFonts w:ascii="Times New Roman" w:hAnsi="Times New Roman"/>
                <w:sz w:val="24"/>
                <w:szCs w:val="24"/>
              </w:rPr>
            </w:pPr>
            <w:r w:rsidRPr="000E5C55">
              <w:rPr>
                <w:rFonts w:ascii="Times New Roman" w:hAnsi="Times New Roman"/>
                <w:sz w:val="24"/>
                <w:szCs w:val="24"/>
              </w:rPr>
              <w:t>Неиспользуемые земли</w:t>
            </w:r>
          </w:p>
        </w:tc>
      </w:tr>
      <w:tr w:rsidR="00C44577" w:rsidRPr="000E5C55" w:rsidTr="00C44577">
        <w:trPr>
          <w:trHeight w:val="70"/>
          <w:jc w:val="center"/>
        </w:trPr>
        <w:tc>
          <w:tcPr>
            <w:tcW w:w="2868"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pStyle w:val="Default"/>
              <w:jc w:val="center"/>
            </w:pPr>
            <w:r w:rsidRPr="000E5C55">
              <w:t>16:50:171110:1190</w:t>
            </w:r>
          </w:p>
        </w:tc>
        <w:tc>
          <w:tcPr>
            <w:tcW w:w="2117"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64" w:lineRule="auto"/>
              <w:jc w:val="center"/>
              <w:rPr>
                <w:rFonts w:ascii="Times New Roman" w:hAnsi="Times New Roman"/>
                <w:bCs/>
                <w:color w:val="000000"/>
                <w:sz w:val="24"/>
                <w:szCs w:val="24"/>
              </w:rPr>
            </w:pPr>
            <w:r w:rsidRPr="000E5C55">
              <w:rPr>
                <w:rFonts w:ascii="Times New Roman" w:hAnsi="Times New Roman"/>
                <w:bCs/>
                <w:color w:val="000000"/>
                <w:sz w:val="24"/>
                <w:szCs w:val="24"/>
              </w:rPr>
              <w:t>3559</w:t>
            </w:r>
          </w:p>
        </w:tc>
        <w:tc>
          <w:tcPr>
            <w:tcW w:w="4269"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64" w:lineRule="auto"/>
              <w:jc w:val="center"/>
              <w:rPr>
                <w:rFonts w:ascii="Times New Roman" w:hAnsi="Times New Roman"/>
                <w:sz w:val="24"/>
                <w:szCs w:val="24"/>
              </w:rPr>
            </w:pPr>
            <w:r w:rsidRPr="000E5C55">
              <w:rPr>
                <w:rFonts w:ascii="Times New Roman" w:hAnsi="Times New Roman"/>
                <w:sz w:val="24"/>
                <w:szCs w:val="24"/>
              </w:rPr>
              <w:t>Военный городок N 33 (жилая зона)</w:t>
            </w:r>
          </w:p>
        </w:tc>
      </w:tr>
    </w:tbl>
    <w:p w:rsidR="006D5403" w:rsidRDefault="006D5403" w:rsidP="006D5403">
      <w:pPr>
        <w:shd w:val="clear" w:color="auto" w:fill="FFFFFF"/>
        <w:suppressAutoHyphens/>
        <w:spacing w:line="360" w:lineRule="auto"/>
        <w:ind w:firstLine="567"/>
        <w:jc w:val="center"/>
        <w:rPr>
          <w:rFonts w:ascii="Times New Roman" w:hAnsi="Times New Roman"/>
          <w:b/>
          <w:bCs/>
          <w:sz w:val="28"/>
          <w:szCs w:val="28"/>
        </w:rPr>
      </w:pPr>
    </w:p>
    <w:p w:rsidR="006D5403" w:rsidRPr="004D1B2C" w:rsidRDefault="006D5403" w:rsidP="006D5403">
      <w:pPr>
        <w:shd w:val="clear" w:color="auto" w:fill="FFFFFF"/>
        <w:suppressAutoHyphens/>
        <w:spacing w:line="264" w:lineRule="auto"/>
        <w:ind w:firstLine="567"/>
        <w:jc w:val="center"/>
        <w:rPr>
          <w:rFonts w:ascii="Times New Roman" w:hAnsi="Times New Roman"/>
          <w:b/>
          <w:sz w:val="26"/>
          <w:szCs w:val="26"/>
        </w:rPr>
      </w:pPr>
      <w:r w:rsidRPr="004D1B2C">
        <w:rPr>
          <w:rFonts w:ascii="Times New Roman" w:hAnsi="Times New Roman"/>
          <w:b/>
          <w:bCs/>
          <w:sz w:val="28"/>
          <w:szCs w:val="28"/>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2 этап</w:t>
      </w:r>
      <w:r w:rsidRPr="004D1B2C">
        <w:rPr>
          <w:rFonts w:ascii="Times New Roman" w:hAnsi="Times New Roman"/>
          <w:b/>
          <w:sz w:val="26"/>
          <w:szCs w:val="26"/>
        </w:rPr>
        <w:t>.</w:t>
      </w:r>
    </w:p>
    <w:tbl>
      <w:tblPr>
        <w:tblW w:w="9124" w:type="dxa"/>
        <w:jc w:val="center"/>
        <w:tblLook w:val="04A0" w:firstRow="1" w:lastRow="0" w:firstColumn="1" w:lastColumn="0" w:noHBand="0" w:noVBand="1"/>
      </w:tblPr>
      <w:tblGrid>
        <w:gridCol w:w="2751"/>
        <w:gridCol w:w="2643"/>
        <w:gridCol w:w="3730"/>
      </w:tblGrid>
      <w:tr w:rsidR="00C44577" w:rsidRPr="000E5C55" w:rsidTr="00C44577">
        <w:trPr>
          <w:trHeight w:val="1155"/>
          <w:jc w:val="center"/>
        </w:trPr>
        <w:tc>
          <w:tcPr>
            <w:tcW w:w="2751"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360" w:lineRule="auto"/>
              <w:jc w:val="center"/>
              <w:rPr>
                <w:rFonts w:ascii="Times New Roman" w:hAnsi="Times New Roman"/>
                <w:b/>
                <w:bCs/>
                <w:sz w:val="24"/>
                <w:szCs w:val="24"/>
              </w:rPr>
            </w:pPr>
            <w:r w:rsidRPr="000E5C55">
              <w:rPr>
                <w:rFonts w:ascii="Times New Roman" w:hAnsi="Times New Roman"/>
                <w:b/>
                <w:bCs/>
                <w:sz w:val="24"/>
                <w:szCs w:val="24"/>
              </w:rPr>
              <w:t>Условное обозначение</w:t>
            </w:r>
          </w:p>
        </w:tc>
        <w:tc>
          <w:tcPr>
            <w:tcW w:w="2643" w:type="dxa"/>
            <w:tcBorders>
              <w:top w:val="single" w:sz="4" w:space="0" w:color="auto"/>
              <w:left w:val="nil"/>
              <w:bottom w:val="single" w:sz="4" w:space="0" w:color="auto"/>
              <w:right w:val="single" w:sz="4" w:space="0" w:color="auto"/>
            </w:tcBorders>
            <w:vAlign w:val="center"/>
            <w:hideMark/>
          </w:tcPr>
          <w:p w:rsidR="00C44577" w:rsidRPr="000E5C55" w:rsidRDefault="00C44577" w:rsidP="00C44577">
            <w:pPr>
              <w:spacing w:after="0" w:line="360" w:lineRule="auto"/>
              <w:jc w:val="center"/>
              <w:rPr>
                <w:rFonts w:ascii="Times New Roman" w:hAnsi="Times New Roman"/>
                <w:b/>
                <w:bCs/>
                <w:sz w:val="24"/>
                <w:szCs w:val="24"/>
              </w:rPr>
            </w:pPr>
            <w:r w:rsidRPr="000E5C55">
              <w:rPr>
                <w:rFonts w:ascii="Times New Roman" w:hAnsi="Times New Roman"/>
                <w:b/>
                <w:bCs/>
                <w:sz w:val="24"/>
                <w:szCs w:val="24"/>
              </w:rPr>
              <w:t>Площадь земельного участка, кв.м</w:t>
            </w:r>
          </w:p>
        </w:tc>
        <w:tc>
          <w:tcPr>
            <w:tcW w:w="3730" w:type="dxa"/>
            <w:tcBorders>
              <w:top w:val="single" w:sz="4" w:space="0" w:color="auto"/>
              <w:left w:val="nil"/>
              <w:bottom w:val="single" w:sz="4" w:space="0" w:color="auto"/>
              <w:right w:val="single" w:sz="4" w:space="0" w:color="auto"/>
            </w:tcBorders>
            <w:vAlign w:val="center"/>
            <w:hideMark/>
          </w:tcPr>
          <w:p w:rsidR="00C44577" w:rsidRPr="000E5C55" w:rsidRDefault="00C44577" w:rsidP="00C44577">
            <w:pPr>
              <w:spacing w:after="0" w:line="360" w:lineRule="auto"/>
              <w:jc w:val="center"/>
              <w:rPr>
                <w:rFonts w:ascii="Times New Roman" w:hAnsi="Times New Roman"/>
                <w:b/>
                <w:bCs/>
                <w:sz w:val="24"/>
                <w:szCs w:val="24"/>
              </w:rPr>
            </w:pPr>
            <w:r w:rsidRPr="000E5C55">
              <w:rPr>
                <w:rFonts w:ascii="Times New Roman" w:hAnsi="Times New Roman"/>
                <w:b/>
                <w:bCs/>
                <w:sz w:val="24"/>
                <w:szCs w:val="24"/>
              </w:rPr>
              <w:t>Вид разрешенного использования</w:t>
            </w:r>
          </w:p>
        </w:tc>
      </w:tr>
      <w:tr w:rsidR="00C44577" w:rsidRPr="000E5C55" w:rsidTr="006D5403">
        <w:trPr>
          <w:trHeight w:val="563"/>
          <w:jc w:val="center"/>
        </w:trPr>
        <w:tc>
          <w:tcPr>
            <w:tcW w:w="275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360" w:lineRule="auto"/>
              <w:jc w:val="center"/>
              <w:rPr>
                <w:rFonts w:ascii="Times New Roman" w:hAnsi="Times New Roman"/>
                <w:sz w:val="24"/>
                <w:szCs w:val="24"/>
              </w:rPr>
            </w:pPr>
            <w:r w:rsidRPr="000E5C55">
              <w:rPr>
                <w:rFonts w:ascii="Times New Roman" w:hAnsi="Times New Roman"/>
                <w:sz w:val="24"/>
                <w:szCs w:val="24"/>
              </w:rPr>
              <w:t>16:50:000000:ЗУ1</w:t>
            </w:r>
          </w:p>
        </w:tc>
        <w:tc>
          <w:tcPr>
            <w:tcW w:w="2643" w:type="dxa"/>
            <w:tcBorders>
              <w:top w:val="single" w:sz="4" w:space="0" w:color="auto"/>
              <w:left w:val="nil"/>
              <w:bottom w:val="single" w:sz="4" w:space="0" w:color="auto"/>
              <w:right w:val="single" w:sz="4" w:space="0" w:color="auto"/>
            </w:tcBorders>
            <w:noWrap/>
            <w:vAlign w:val="center"/>
            <w:hideMark/>
          </w:tcPr>
          <w:p w:rsidR="00C44577" w:rsidRPr="000E5C55" w:rsidRDefault="00C44577" w:rsidP="00C44577">
            <w:pPr>
              <w:spacing w:after="0" w:line="360" w:lineRule="auto"/>
              <w:jc w:val="center"/>
              <w:rPr>
                <w:rFonts w:ascii="Times New Roman" w:hAnsi="Times New Roman"/>
                <w:sz w:val="24"/>
                <w:szCs w:val="24"/>
              </w:rPr>
            </w:pPr>
            <w:r w:rsidRPr="000E5C55">
              <w:rPr>
                <w:rFonts w:ascii="Times New Roman" w:hAnsi="Times New Roman"/>
                <w:sz w:val="24"/>
                <w:szCs w:val="24"/>
              </w:rPr>
              <w:t>26203</w:t>
            </w:r>
          </w:p>
        </w:tc>
        <w:tc>
          <w:tcPr>
            <w:tcW w:w="3730" w:type="dxa"/>
            <w:tcBorders>
              <w:top w:val="single" w:sz="4" w:space="0" w:color="auto"/>
              <w:left w:val="nil"/>
              <w:bottom w:val="single" w:sz="4" w:space="0" w:color="auto"/>
              <w:right w:val="single" w:sz="4" w:space="0" w:color="auto"/>
            </w:tcBorders>
            <w:vAlign w:val="center"/>
            <w:hideMark/>
          </w:tcPr>
          <w:p w:rsidR="00C44577" w:rsidRPr="000E5C55" w:rsidRDefault="00C44577" w:rsidP="00C44577">
            <w:pPr>
              <w:spacing w:after="0" w:line="360" w:lineRule="auto"/>
              <w:jc w:val="center"/>
              <w:rPr>
                <w:rFonts w:ascii="Times New Roman" w:hAnsi="Times New Roman"/>
                <w:sz w:val="24"/>
                <w:szCs w:val="24"/>
              </w:rPr>
            </w:pPr>
            <w:r w:rsidRPr="000E5C55">
              <w:rPr>
                <w:rFonts w:ascii="Times New Roman" w:hAnsi="Times New Roman"/>
                <w:sz w:val="24"/>
                <w:szCs w:val="24"/>
              </w:rPr>
              <w:t>Улично-дорожная сеть</w:t>
            </w:r>
          </w:p>
          <w:p w:rsidR="00C44577" w:rsidRPr="000E5C55" w:rsidRDefault="00C44577" w:rsidP="00C44577">
            <w:pPr>
              <w:spacing w:after="0" w:line="360" w:lineRule="auto"/>
              <w:jc w:val="center"/>
              <w:rPr>
                <w:rFonts w:ascii="Times New Roman" w:hAnsi="Times New Roman"/>
                <w:sz w:val="24"/>
                <w:szCs w:val="24"/>
              </w:rPr>
            </w:pPr>
            <w:r w:rsidRPr="000E5C55">
              <w:rPr>
                <w:rFonts w:ascii="Times New Roman" w:hAnsi="Times New Roman"/>
                <w:sz w:val="24"/>
                <w:szCs w:val="24"/>
              </w:rPr>
              <w:t>(код 12.0.1)</w:t>
            </w:r>
          </w:p>
        </w:tc>
      </w:tr>
    </w:tbl>
    <w:p w:rsidR="006D5403" w:rsidRDefault="006D5403" w:rsidP="001C29A2">
      <w:pPr>
        <w:shd w:val="clear" w:color="auto" w:fill="FFFFFF"/>
        <w:suppressAutoHyphens/>
        <w:spacing w:after="0" w:line="312" w:lineRule="auto"/>
        <w:ind w:firstLine="567"/>
        <w:jc w:val="center"/>
        <w:rPr>
          <w:rFonts w:ascii="Times New Roman" w:hAnsi="Times New Roman"/>
          <w:b/>
          <w:bCs/>
          <w:sz w:val="28"/>
          <w:szCs w:val="28"/>
        </w:rPr>
      </w:pPr>
    </w:p>
    <w:p w:rsidR="006D5403" w:rsidRDefault="006D5403" w:rsidP="006D5403">
      <w:pPr>
        <w:shd w:val="clear" w:color="auto" w:fill="FFFFFF"/>
        <w:suppressAutoHyphens/>
        <w:spacing w:after="0" w:line="264" w:lineRule="auto"/>
        <w:ind w:firstLine="567"/>
        <w:jc w:val="center"/>
        <w:rPr>
          <w:rFonts w:ascii="Times New Roman" w:hAnsi="Times New Roman"/>
          <w:b/>
          <w:bCs/>
          <w:sz w:val="28"/>
          <w:szCs w:val="28"/>
        </w:rPr>
      </w:pPr>
      <w:r w:rsidRPr="004D1B2C">
        <w:rPr>
          <w:rFonts w:ascii="Times New Roman" w:hAnsi="Times New Roman"/>
          <w:b/>
          <w:bCs/>
          <w:sz w:val="28"/>
          <w:szCs w:val="28"/>
        </w:rPr>
        <w:t xml:space="preserve">Перечень и сведения о площади планируемых сервитутах </w:t>
      </w:r>
    </w:p>
    <w:p w:rsidR="006D5403" w:rsidRPr="004D1B2C" w:rsidRDefault="006D5403" w:rsidP="006D5403">
      <w:pPr>
        <w:shd w:val="clear" w:color="auto" w:fill="FFFFFF"/>
        <w:suppressAutoHyphens/>
        <w:spacing w:after="0" w:line="264" w:lineRule="auto"/>
        <w:ind w:firstLine="567"/>
        <w:jc w:val="center"/>
        <w:rPr>
          <w:rFonts w:ascii="Times New Roman" w:hAnsi="Times New Roman"/>
          <w:b/>
          <w:bCs/>
          <w:sz w:val="28"/>
          <w:szCs w:val="28"/>
        </w:rPr>
      </w:pPr>
      <w:r w:rsidRPr="004D1B2C">
        <w:rPr>
          <w:rFonts w:ascii="Times New Roman" w:hAnsi="Times New Roman"/>
          <w:b/>
          <w:bCs/>
          <w:sz w:val="28"/>
          <w:szCs w:val="28"/>
        </w:rPr>
        <w:t>на период</w:t>
      </w:r>
      <w:r>
        <w:rPr>
          <w:rFonts w:ascii="Times New Roman" w:hAnsi="Times New Roman"/>
          <w:b/>
          <w:bCs/>
          <w:sz w:val="28"/>
          <w:szCs w:val="28"/>
        </w:rPr>
        <w:t xml:space="preserve"> </w:t>
      </w:r>
      <w:r w:rsidRPr="004D1B2C">
        <w:rPr>
          <w:rFonts w:ascii="Times New Roman" w:hAnsi="Times New Roman"/>
          <w:b/>
          <w:bCs/>
          <w:sz w:val="28"/>
          <w:szCs w:val="28"/>
        </w:rPr>
        <w:t>строительства</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3"/>
        <w:gridCol w:w="1541"/>
        <w:gridCol w:w="5246"/>
      </w:tblGrid>
      <w:tr w:rsidR="00C44577" w:rsidRPr="000E5C55" w:rsidTr="00C44577">
        <w:trPr>
          <w:trHeight w:val="630"/>
          <w:jc w:val="center"/>
        </w:trPr>
        <w:tc>
          <w:tcPr>
            <w:tcW w:w="2423"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Кадастровый номер земельного участка</w:t>
            </w:r>
          </w:p>
        </w:tc>
        <w:tc>
          <w:tcPr>
            <w:tcW w:w="1541"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 xml:space="preserve">Площадь публичного сервитута </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Виды разрешенного использования</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16:50:171110:6</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bCs/>
                <w:color w:val="000000"/>
                <w:sz w:val="24"/>
                <w:szCs w:val="24"/>
              </w:rPr>
              <w:t>3167</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Неиспользуемые земли</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16:50:171110:5</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4635</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Автостоянка</w:t>
            </w:r>
          </w:p>
        </w:tc>
      </w:tr>
      <w:tr w:rsidR="00C44577" w:rsidRPr="000E5C55" w:rsidTr="00C44577">
        <w:trPr>
          <w:trHeight w:val="298"/>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16:50:171110:1190</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3559</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Военный городок N 33 (жилая зона)</w:t>
            </w:r>
          </w:p>
        </w:tc>
      </w:tr>
      <w:tr w:rsidR="00C44577" w:rsidRPr="000E5C55" w:rsidTr="00C44577">
        <w:trPr>
          <w:trHeight w:val="659"/>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16:50:000000:19135</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1882</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гидротехнические сооружения, код 11.3 (берегоукрепительные работы)</w:t>
            </w:r>
          </w:p>
        </w:tc>
      </w:tr>
      <w:tr w:rsidR="00C44577" w:rsidRPr="000E5C55" w:rsidTr="00C44577">
        <w:trPr>
          <w:trHeight w:val="359"/>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16:50:000000:19574</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5603</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обеспечение обороны и безопасности</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16:50:080201:74</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915</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обеспечение обороны и безопасности</w:t>
            </w:r>
          </w:p>
        </w:tc>
      </w:tr>
    </w:tbl>
    <w:p w:rsidR="006D5403" w:rsidRDefault="006D5403" w:rsidP="001C29A2">
      <w:pPr>
        <w:shd w:val="clear" w:color="auto" w:fill="FFFFFF"/>
        <w:suppressAutoHyphens/>
        <w:spacing w:after="0" w:line="288" w:lineRule="auto"/>
        <w:ind w:firstLine="567"/>
        <w:jc w:val="center"/>
        <w:rPr>
          <w:rFonts w:ascii="Times New Roman" w:hAnsi="Times New Roman"/>
          <w:b/>
          <w:sz w:val="28"/>
          <w:szCs w:val="28"/>
        </w:rPr>
      </w:pPr>
    </w:p>
    <w:p w:rsidR="006D5403" w:rsidRDefault="006D5403" w:rsidP="006D5403">
      <w:pPr>
        <w:shd w:val="clear" w:color="auto" w:fill="FFFFFF"/>
        <w:suppressAutoHyphens/>
        <w:spacing w:after="0" w:line="264" w:lineRule="auto"/>
        <w:ind w:firstLine="567"/>
        <w:jc w:val="center"/>
        <w:rPr>
          <w:rFonts w:ascii="Times New Roman" w:hAnsi="Times New Roman"/>
          <w:b/>
          <w:sz w:val="28"/>
          <w:szCs w:val="28"/>
        </w:rPr>
      </w:pPr>
      <w:r w:rsidRPr="004D1B2C">
        <w:rPr>
          <w:rFonts w:ascii="Times New Roman" w:hAnsi="Times New Roman"/>
          <w:b/>
          <w:sz w:val="28"/>
          <w:szCs w:val="28"/>
        </w:rPr>
        <w:t xml:space="preserve">Перечень и сведения о площади планируемых сервитутах </w:t>
      </w:r>
    </w:p>
    <w:p w:rsidR="006D5403" w:rsidRPr="004D1B2C" w:rsidRDefault="006D5403" w:rsidP="006D5403">
      <w:pPr>
        <w:shd w:val="clear" w:color="auto" w:fill="FFFFFF"/>
        <w:suppressAutoHyphens/>
        <w:spacing w:after="0" w:line="264" w:lineRule="auto"/>
        <w:ind w:firstLine="567"/>
        <w:jc w:val="center"/>
        <w:rPr>
          <w:rFonts w:ascii="Times New Roman" w:hAnsi="Times New Roman"/>
          <w:b/>
          <w:sz w:val="28"/>
          <w:szCs w:val="28"/>
        </w:rPr>
      </w:pPr>
      <w:r w:rsidRPr="004D1B2C">
        <w:rPr>
          <w:rFonts w:ascii="Times New Roman" w:hAnsi="Times New Roman"/>
          <w:b/>
          <w:sz w:val="28"/>
          <w:szCs w:val="28"/>
        </w:rPr>
        <w:t>на период эксплуатации</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3"/>
        <w:gridCol w:w="1541"/>
        <w:gridCol w:w="5246"/>
      </w:tblGrid>
      <w:tr w:rsidR="00C44577" w:rsidRPr="000E5C55" w:rsidTr="00C44577">
        <w:trPr>
          <w:trHeight w:val="630"/>
          <w:jc w:val="center"/>
        </w:trPr>
        <w:tc>
          <w:tcPr>
            <w:tcW w:w="2423"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Кадастровый номер земельного участка</w:t>
            </w:r>
          </w:p>
        </w:tc>
        <w:tc>
          <w:tcPr>
            <w:tcW w:w="1541"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 xml:space="preserve">Площадь публичного сервитута </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b/>
                <w:bCs/>
                <w:sz w:val="24"/>
                <w:szCs w:val="24"/>
              </w:rPr>
            </w:pPr>
            <w:r w:rsidRPr="000E5C55">
              <w:rPr>
                <w:rFonts w:ascii="Times New Roman" w:hAnsi="Times New Roman"/>
                <w:b/>
                <w:bCs/>
                <w:sz w:val="24"/>
                <w:szCs w:val="24"/>
              </w:rPr>
              <w:t>Виды разрешенного использования</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16:50:171110:6</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bCs/>
                <w:color w:val="000000"/>
                <w:sz w:val="24"/>
                <w:szCs w:val="24"/>
              </w:rPr>
              <w:t>3167</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Неиспользуемые земли</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16:50:171110:5</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4520</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Автостоянка</w:t>
            </w:r>
          </w:p>
        </w:tc>
      </w:tr>
      <w:tr w:rsidR="00C44577" w:rsidRPr="000E5C55" w:rsidTr="00C44577">
        <w:trPr>
          <w:trHeight w:val="298"/>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16:50:171110:1190</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3559</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Военный городок N 33 (жилая зона)</w:t>
            </w:r>
          </w:p>
        </w:tc>
      </w:tr>
      <w:tr w:rsidR="00C44577" w:rsidRPr="000E5C55" w:rsidTr="00C44577">
        <w:trPr>
          <w:trHeight w:val="659"/>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16:50:000000:19135</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1882</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гидротехнические сооружения, код 11.3 (берегоукрепительные работы)</w:t>
            </w:r>
          </w:p>
        </w:tc>
      </w:tr>
      <w:tr w:rsidR="00C44577" w:rsidRPr="000E5C55" w:rsidTr="00C44577">
        <w:trPr>
          <w:trHeight w:val="359"/>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16:50:000000:19574</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5603</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обеспечение обороны и безопасности</w:t>
            </w:r>
          </w:p>
        </w:tc>
      </w:tr>
      <w:tr w:rsidR="00C44577" w:rsidRPr="000E5C55" w:rsidTr="00C44577">
        <w:trPr>
          <w:trHeight w:val="70"/>
          <w:jc w:val="center"/>
        </w:trPr>
        <w:tc>
          <w:tcPr>
            <w:tcW w:w="2423"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16:50:080201:74</w:t>
            </w:r>
          </w:p>
        </w:tc>
        <w:tc>
          <w:tcPr>
            <w:tcW w:w="1541" w:type="dxa"/>
            <w:tcBorders>
              <w:top w:val="single" w:sz="4" w:space="0" w:color="auto"/>
              <w:left w:val="single" w:sz="4" w:space="0" w:color="auto"/>
              <w:bottom w:val="single" w:sz="4" w:space="0" w:color="auto"/>
              <w:right w:val="single" w:sz="4" w:space="0" w:color="auto"/>
            </w:tcBorders>
            <w:noWrap/>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915</w:t>
            </w:r>
          </w:p>
        </w:tc>
        <w:tc>
          <w:tcPr>
            <w:tcW w:w="5246" w:type="dxa"/>
            <w:tcBorders>
              <w:top w:val="single" w:sz="4" w:space="0" w:color="auto"/>
              <w:left w:val="single" w:sz="4" w:space="0" w:color="auto"/>
              <w:bottom w:val="single" w:sz="4" w:space="0" w:color="auto"/>
              <w:right w:val="single" w:sz="4" w:space="0" w:color="auto"/>
            </w:tcBorders>
            <w:vAlign w:val="center"/>
            <w:hideMark/>
          </w:tcPr>
          <w:p w:rsidR="00C44577" w:rsidRPr="000E5C55" w:rsidRDefault="00C44577" w:rsidP="00C44577">
            <w:pPr>
              <w:spacing w:after="0" w:line="288" w:lineRule="auto"/>
              <w:jc w:val="center"/>
              <w:rPr>
                <w:rFonts w:ascii="Times New Roman" w:hAnsi="Times New Roman"/>
                <w:sz w:val="24"/>
                <w:szCs w:val="24"/>
              </w:rPr>
            </w:pPr>
            <w:r w:rsidRPr="000E5C55">
              <w:rPr>
                <w:rFonts w:ascii="Times New Roman" w:hAnsi="Times New Roman"/>
                <w:sz w:val="24"/>
                <w:szCs w:val="24"/>
              </w:rPr>
              <w:t>обеспечение обороны и безопасности</w:t>
            </w:r>
          </w:p>
        </w:tc>
      </w:tr>
    </w:tbl>
    <w:p w:rsidR="00C44577" w:rsidRDefault="00C44577" w:rsidP="00C44577">
      <w:pPr>
        <w:spacing w:after="0" w:line="360" w:lineRule="auto"/>
        <w:jc w:val="center"/>
        <w:rPr>
          <w:rFonts w:ascii="Times New Roman" w:hAnsi="Times New Roman"/>
          <w:b/>
          <w:bCs/>
          <w:color w:val="000000"/>
          <w:sz w:val="24"/>
          <w:szCs w:val="24"/>
        </w:rPr>
        <w:sectPr w:rsidR="00C44577" w:rsidSect="002E5117">
          <w:pgSz w:w="11907" w:h="16840" w:code="9"/>
          <w:pgMar w:top="1134" w:right="1134" w:bottom="1134" w:left="1134" w:header="709" w:footer="567" w:gutter="0"/>
          <w:cols w:space="720"/>
          <w:docGrid w:linePitch="360"/>
        </w:sectPr>
      </w:pPr>
    </w:p>
    <w:p w:rsidR="00C44577" w:rsidRPr="00647B37" w:rsidRDefault="00C44577" w:rsidP="00AF6A7F">
      <w:pPr>
        <w:rPr>
          <w:rFonts w:ascii="Times New Roman" w:hAnsi="Times New Roman"/>
          <w:sz w:val="26"/>
          <w:szCs w:val="26"/>
        </w:rPr>
      </w:pPr>
    </w:p>
    <w:sectPr w:rsidR="00C44577" w:rsidRPr="00647B37" w:rsidSect="00661F5E">
      <w:type w:val="continuous"/>
      <w:pgSz w:w="11907" w:h="16840" w:code="9"/>
      <w:pgMar w:top="1134" w:right="1274" w:bottom="1276" w:left="993" w:header="1134" w:footer="1134" w:gutter="0"/>
      <w:cols w:num="2"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0989" w:rsidRDefault="00250989" w:rsidP="00636395">
      <w:pPr>
        <w:spacing w:after="0" w:line="240" w:lineRule="auto"/>
      </w:pPr>
      <w:r>
        <w:separator/>
      </w:r>
    </w:p>
  </w:endnote>
  <w:endnote w:type="continuationSeparator" w:id="0">
    <w:p w:rsidR="00250989" w:rsidRDefault="00250989" w:rsidP="00636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0989" w:rsidRDefault="00250989" w:rsidP="00636395">
      <w:pPr>
        <w:spacing w:after="0" w:line="240" w:lineRule="auto"/>
      </w:pPr>
      <w:r>
        <w:separator/>
      </w:r>
    </w:p>
  </w:footnote>
  <w:footnote w:type="continuationSeparator" w:id="0">
    <w:p w:rsidR="00250989" w:rsidRDefault="00250989" w:rsidP="006363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4AA" w:rsidRPr="008057DA" w:rsidRDefault="00C164AA">
    <w:pPr>
      <w:pStyle w:val="a8"/>
      <w:jc w:val="center"/>
      <w:rPr>
        <w:sz w:val="24"/>
      </w:rPr>
    </w:pPr>
  </w:p>
  <w:p w:rsidR="00C164AA" w:rsidRDefault="00C164AA">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4AA" w:rsidRDefault="00C164AA" w:rsidP="00E60187">
    <w:pPr>
      <w:pStyle w:val="a8"/>
      <w:jc w:val="center"/>
    </w:pPr>
    <w:r w:rsidRPr="00E60187">
      <w:rPr>
        <w:color w:val="FFFFFF" w:themeColor="background1"/>
        <w:sz w:val="24"/>
      </w:rPr>
      <w:fldChar w:fldCharType="begin"/>
    </w:r>
    <w:r w:rsidRPr="00E60187">
      <w:rPr>
        <w:color w:val="FFFFFF" w:themeColor="background1"/>
        <w:sz w:val="24"/>
      </w:rPr>
      <w:instrText>PAGE   \* MERGEFORMAT</w:instrText>
    </w:r>
    <w:r w:rsidRPr="00E60187">
      <w:rPr>
        <w:color w:val="FFFFFF" w:themeColor="background1"/>
        <w:sz w:val="24"/>
      </w:rPr>
      <w:fldChar w:fldCharType="separate"/>
    </w:r>
    <w:r w:rsidR="00250989">
      <w:rPr>
        <w:noProof/>
        <w:color w:val="FFFFFF" w:themeColor="background1"/>
        <w:sz w:val="24"/>
      </w:rPr>
      <w:t>1</w:t>
    </w:r>
    <w:r w:rsidRPr="00E60187">
      <w:rPr>
        <w:color w:val="FFFFFF" w:themeColor="background1"/>
        <w:sz w:val="24"/>
      </w:rPr>
      <w:fldChar w:fldCharType="end"/>
    </w:r>
    <w:r w:rsidRPr="00CB39ED">
      <w:rPr>
        <w:sz w:val="24"/>
      </w:rPr>
      <w:fldChar w:fldCharType="begin"/>
    </w:r>
    <w:r w:rsidRPr="00CB39ED">
      <w:rPr>
        <w:sz w:val="24"/>
      </w:rPr>
      <w:instrText>PAGE   \* MERGEFORMAT</w:instrText>
    </w:r>
    <w:r w:rsidRPr="00CB39ED">
      <w:rPr>
        <w:sz w:val="24"/>
      </w:rPr>
      <w:fldChar w:fldCharType="separate"/>
    </w:r>
    <w:r w:rsidR="00250989">
      <w:rPr>
        <w:noProof/>
        <w:sz w:val="24"/>
      </w:rPr>
      <w:t>1</w:t>
    </w:r>
    <w:r w:rsidRPr="00CB39ED">
      <w:rPr>
        <w:sz w:val="24"/>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4AA" w:rsidRDefault="00C164AA" w:rsidP="00867578">
    <w:pPr>
      <w:pStyle w:val="a8"/>
      <w:jc w:val="center"/>
    </w:pPr>
    <w:r w:rsidRPr="00CB39ED">
      <w:rPr>
        <w:sz w:val="24"/>
      </w:rPr>
      <w:fldChar w:fldCharType="begin"/>
    </w:r>
    <w:r w:rsidRPr="00CB39ED">
      <w:rPr>
        <w:sz w:val="24"/>
      </w:rPr>
      <w:instrText>PAGE   \* MERGEFORMAT</w:instrText>
    </w:r>
    <w:r w:rsidRPr="00CB39ED">
      <w:rPr>
        <w:sz w:val="24"/>
      </w:rPr>
      <w:fldChar w:fldCharType="separate"/>
    </w:r>
    <w:r w:rsidR="0068124D">
      <w:rPr>
        <w:noProof/>
        <w:sz w:val="24"/>
      </w:rPr>
      <w:t>16</w:t>
    </w:r>
    <w:r w:rsidRPr="00CB39ED">
      <w:rPr>
        <w:sz w:val="24"/>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585386"/>
      <w:docPartObj>
        <w:docPartGallery w:val="Page Numbers (Top of Page)"/>
        <w:docPartUnique/>
      </w:docPartObj>
    </w:sdtPr>
    <w:sdtEndPr>
      <w:rPr>
        <w:sz w:val="24"/>
        <w:szCs w:val="24"/>
      </w:rPr>
    </w:sdtEndPr>
    <w:sdtContent>
      <w:p w:rsidR="00C164AA" w:rsidRPr="00E60187" w:rsidRDefault="00C164AA" w:rsidP="00C44577">
        <w:pPr>
          <w:pStyle w:val="a8"/>
          <w:jc w:val="center"/>
          <w:rPr>
            <w:sz w:val="24"/>
            <w:szCs w:val="24"/>
          </w:rPr>
        </w:pPr>
        <w:r w:rsidRPr="00E60187">
          <w:rPr>
            <w:sz w:val="24"/>
            <w:szCs w:val="24"/>
          </w:rPr>
          <w:fldChar w:fldCharType="begin"/>
        </w:r>
        <w:r w:rsidRPr="00E60187">
          <w:rPr>
            <w:sz w:val="24"/>
            <w:szCs w:val="24"/>
          </w:rPr>
          <w:instrText>PAGE   \* MERGEFORMAT</w:instrText>
        </w:r>
        <w:r w:rsidRPr="00E60187">
          <w:rPr>
            <w:sz w:val="24"/>
            <w:szCs w:val="24"/>
          </w:rPr>
          <w:fldChar w:fldCharType="separate"/>
        </w:r>
        <w:r w:rsidR="0068124D">
          <w:rPr>
            <w:noProof/>
            <w:sz w:val="24"/>
            <w:szCs w:val="24"/>
          </w:rPr>
          <w:t>31</w:t>
        </w:r>
        <w:r w:rsidRPr="00E60187">
          <w:rPr>
            <w:sz w:val="24"/>
            <w:szCs w:val="24"/>
          </w:rPr>
          <w:fldChar w:fldCharType="end"/>
        </w:r>
      </w:p>
    </w:sdtContent>
  </w:sdt>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4AA" w:rsidRPr="00E60187" w:rsidRDefault="00C164AA" w:rsidP="002E5117">
    <w:pPr>
      <w:pStyle w:val="a8"/>
      <w:jc w:val="center"/>
      <w:rPr>
        <w:sz w:val="24"/>
        <w:szCs w:val="24"/>
      </w:rPr>
    </w:pPr>
    <w:r w:rsidRPr="00E60187">
      <w:rPr>
        <w:sz w:val="24"/>
        <w:szCs w:val="24"/>
      </w:rPr>
      <w:fldChar w:fldCharType="begin"/>
    </w:r>
    <w:r w:rsidRPr="00E60187">
      <w:rPr>
        <w:sz w:val="24"/>
        <w:szCs w:val="24"/>
      </w:rPr>
      <w:instrText>PAGE   \* MERGEFORMAT</w:instrText>
    </w:r>
    <w:r w:rsidRPr="00E60187">
      <w:rPr>
        <w:sz w:val="24"/>
        <w:szCs w:val="24"/>
      </w:rPr>
      <w:fldChar w:fldCharType="separate"/>
    </w:r>
    <w:r w:rsidR="0068124D">
      <w:rPr>
        <w:noProof/>
        <w:sz w:val="24"/>
        <w:szCs w:val="24"/>
      </w:rPr>
      <w:t>36</w:t>
    </w:r>
    <w:r w:rsidRPr="00E60187">
      <w:rPr>
        <w:sz w:val="24"/>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6A4228"/>
    <w:multiLevelType w:val="hybridMultilevel"/>
    <w:tmpl w:val="6218C50C"/>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AEF7EEA"/>
    <w:multiLevelType w:val="hybridMultilevel"/>
    <w:tmpl w:val="536E0A32"/>
    <w:lvl w:ilvl="0" w:tplc="F2DEF480">
      <w:start w:val="1"/>
      <w:numFmt w:val="bullet"/>
      <w:pStyle w:val="2"/>
      <w:lvlText w:val=""/>
      <w:lvlJc w:val="left"/>
      <w:pPr>
        <w:tabs>
          <w:tab w:val="num" w:pos="1751"/>
        </w:tabs>
        <w:ind w:left="90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13D6ACE"/>
    <w:multiLevelType w:val="hybridMultilevel"/>
    <w:tmpl w:val="A0CC3C2C"/>
    <w:lvl w:ilvl="0" w:tplc="04963048">
      <w:start w:val="1"/>
      <w:numFmt w:val="bullet"/>
      <w:pStyle w:val="a"/>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73A21BC"/>
    <w:multiLevelType w:val="hybridMultilevel"/>
    <w:tmpl w:val="BFBC4B04"/>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356F2E8A"/>
    <w:multiLevelType w:val="hybridMultilevel"/>
    <w:tmpl w:val="5DC4AB12"/>
    <w:lvl w:ilvl="0" w:tplc="FFFFFFFF">
      <w:start w:val="1"/>
      <w:numFmt w:val="bullet"/>
      <w:pStyle w:val="a1"/>
      <w:lvlText w:val=""/>
      <w:lvlJc w:val="left"/>
      <w:pPr>
        <w:tabs>
          <w:tab w:val="num" w:pos="990"/>
        </w:tabs>
        <w:ind w:left="990"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6" w15:restartNumberingAfterBreak="0">
    <w:nsid w:val="4BB75D63"/>
    <w:multiLevelType w:val="hybridMultilevel"/>
    <w:tmpl w:val="AAA8977C"/>
    <w:lvl w:ilvl="0" w:tplc="64244208">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E6D702E"/>
    <w:multiLevelType w:val="hybridMultilevel"/>
    <w:tmpl w:val="D19C0186"/>
    <w:lvl w:ilvl="0" w:tplc="04190011">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78ED61E8"/>
    <w:multiLevelType w:val="hybridMultilevel"/>
    <w:tmpl w:val="790084F0"/>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4"/>
  </w:num>
  <w:num w:numId="3">
    <w:abstractNumId w:val="2"/>
  </w:num>
  <w:num w:numId="4">
    <w:abstractNumId w:val="1"/>
  </w:num>
  <w:num w:numId="5">
    <w:abstractNumId w:val="5"/>
  </w:num>
  <w:num w:numId="6">
    <w:abstractNumId w:val="0"/>
  </w:num>
  <w:num w:numId="7">
    <w:abstractNumId w:val="9"/>
  </w:num>
  <w:num w:numId="8">
    <w:abstractNumId w:val="3"/>
  </w:num>
  <w:num w:numId="9">
    <w:abstractNumId w:val="7"/>
  </w:num>
  <w:num w:numId="10">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1F9"/>
    <w:rsid w:val="00000005"/>
    <w:rsid w:val="00000378"/>
    <w:rsid w:val="00000F47"/>
    <w:rsid w:val="0000137C"/>
    <w:rsid w:val="000015AA"/>
    <w:rsid w:val="00003197"/>
    <w:rsid w:val="0000333B"/>
    <w:rsid w:val="00003F3E"/>
    <w:rsid w:val="00004193"/>
    <w:rsid w:val="00004CB9"/>
    <w:rsid w:val="00004F1D"/>
    <w:rsid w:val="00007859"/>
    <w:rsid w:val="00010026"/>
    <w:rsid w:val="00012023"/>
    <w:rsid w:val="000127A3"/>
    <w:rsid w:val="000224EE"/>
    <w:rsid w:val="000225A3"/>
    <w:rsid w:val="00023FB6"/>
    <w:rsid w:val="00024B41"/>
    <w:rsid w:val="0002592F"/>
    <w:rsid w:val="00025E29"/>
    <w:rsid w:val="00025FA6"/>
    <w:rsid w:val="00026240"/>
    <w:rsid w:val="0002681F"/>
    <w:rsid w:val="00026A93"/>
    <w:rsid w:val="00030D1F"/>
    <w:rsid w:val="0003397D"/>
    <w:rsid w:val="00033AAA"/>
    <w:rsid w:val="00034233"/>
    <w:rsid w:val="0003453D"/>
    <w:rsid w:val="00034D1E"/>
    <w:rsid w:val="0003560C"/>
    <w:rsid w:val="00036984"/>
    <w:rsid w:val="00036CE8"/>
    <w:rsid w:val="000378F3"/>
    <w:rsid w:val="00041EFA"/>
    <w:rsid w:val="000423B6"/>
    <w:rsid w:val="00043650"/>
    <w:rsid w:val="00043D37"/>
    <w:rsid w:val="0004425E"/>
    <w:rsid w:val="00044667"/>
    <w:rsid w:val="000451A6"/>
    <w:rsid w:val="0004559B"/>
    <w:rsid w:val="000476D7"/>
    <w:rsid w:val="000504FB"/>
    <w:rsid w:val="000512F8"/>
    <w:rsid w:val="00051703"/>
    <w:rsid w:val="00052174"/>
    <w:rsid w:val="000541BC"/>
    <w:rsid w:val="00054AA0"/>
    <w:rsid w:val="00057F99"/>
    <w:rsid w:val="00060F24"/>
    <w:rsid w:val="00066E2C"/>
    <w:rsid w:val="00067DBD"/>
    <w:rsid w:val="00070F7B"/>
    <w:rsid w:val="00071687"/>
    <w:rsid w:val="00071F81"/>
    <w:rsid w:val="00073641"/>
    <w:rsid w:val="0007560C"/>
    <w:rsid w:val="00075CAE"/>
    <w:rsid w:val="000761D2"/>
    <w:rsid w:val="00081B42"/>
    <w:rsid w:val="000830D1"/>
    <w:rsid w:val="00083F2E"/>
    <w:rsid w:val="00084164"/>
    <w:rsid w:val="000850E4"/>
    <w:rsid w:val="000856E2"/>
    <w:rsid w:val="00085DD9"/>
    <w:rsid w:val="00087CCE"/>
    <w:rsid w:val="00092082"/>
    <w:rsid w:val="0009294F"/>
    <w:rsid w:val="000943E5"/>
    <w:rsid w:val="00094E91"/>
    <w:rsid w:val="00096C1A"/>
    <w:rsid w:val="00096C28"/>
    <w:rsid w:val="00097E70"/>
    <w:rsid w:val="000A09E6"/>
    <w:rsid w:val="000A22FE"/>
    <w:rsid w:val="000A34A1"/>
    <w:rsid w:val="000A375D"/>
    <w:rsid w:val="000A3E37"/>
    <w:rsid w:val="000A7008"/>
    <w:rsid w:val="000B115A"/>
    <w:rsid w:val="000B148B"/>
    <w:rsid w:val="000B1FA6"/>
    <w:rsid w:val="000B2757"/>
    <w:rsid w:val="000B73E0"/>
    <w:rsid w:val="000C0694"/>
    <w:rsid w:val="000C139B"/>
    <w:rsid w:val="000C15D0"/>
    <w:rsid w:val="000C16BC"/>
    <w:rsid w:val="000C325E"/>
    <w:rsid w:val="000C528F"/>
    <w:rsid w:val="000C55EB"/>
    <w:rsid w:val="000C6CD3"/>
    <w:rsid w:val="000D03BE"/>
    <w:rsid w:val="000D2730"/>
    <w:rsid w:val="000D2B23"/>
    <w:rsid w:val="000D3C82"/>
    <w:rsid w:val="000D4AAA"/>
    <w:rsid w:val="000D5636"/>
    <w:rsid w:val="000D795C"/>
    <w:rsid w:val="000D798C"/>
    <w:rsid w:val="000D7CD2"/>
    <w:rsid w:val="000D7CDF"/>
    <w:rsid w:val="000E25D3"/>
    <w:rsid w:val="000E48EB"/>
    <w:rsid w:val="000E4A2D"/>
    <w:rsid w:val="000E5B09"/>
    <w:rsid w:val="000E5EFC"/>
    <w:rsid w:val="000F0602"/>
    <w:rsid w:val="000F1109"/>
    <w:rsid w:val="000F3F0A"/>
    <w:rsid w:val="000F5AD3"/>
    <w:rsid w:val="000F6682"/>
    <w:rsid w:val="000F6D53"/>
    <w:rsid w:val="000F7D35"/>
    <w:rsid w:val="00100B84"/>
    <w:rsid w:val="00101765"/>
    <w:rsid w:val="00101785"/>
    <w:rsid w:val="0010337B"/>
    <w:rsid w:val="00104386"/>
    <w:rsid w:val="00105DEB"/>
    <w:rsid w:val="001075E9"/>
    <w:rsid w:val="00107F84"/>
    <w:rsid w:val="00110DE8"/>
    <w:rsid w:val="00111D16"/>
    <w:rsid w:val="00111DB6"/>
    <w:rsid w:val="00112100"/>
    <w:rsid w:val="00114524"/>
    <w:rsid w:val="00117E19"/>
    <w:rsid w:val="00120A1B"/>
    <w:rsid w:val="00120AC1"/>
    <w:rsid w:val="0012331E"/>
    <w:rsid w:val="00130660"/>
    <w:rsid w:val="001306D2"/>
    <w:rsid w:val="001313BA"/>
    <w:rsid w:val="001323A1"/>
    <w:rsid w:val="001368C5"/>
    <w:rsid w:val="00140C7F"/>
    <w:rsid w:val="00141773"/>
    <w:rsid w:val="00142F3E"/>
    <w:rsid w:val="00144ADD"/>
    <w:rsid w:val="0014599C"/>
    <w:rsid w:val="0014623B"/>
    <w:rsid w:val="00147FE6"/>
    <w:rsid w:val="0015029E"/>
    <w:rsid w:val="00152701"/>
    <w:rsid w:val="00152DE3"/>
    <w:rsid w:val="00153BD2"/>
    <w:rsid w:val="00154039"/>
    <w:rsid w:val="00154CE4"/>
    <w:rsid w:val="001563F5"/>
    <w:rsid w:val="0015690C"/>
    <w:rsid w:val="00161751"/>
    <w:rsid w:val="00161F64"/>
    <w:rsid w:val="0016437D"/>
    <w:rsid w:val="001655C4"/>
    <w:rsid w:val="001655D5"/>
    <w:rsid w:val="00166AE4"/>
    <w:rsid w:val="0016789D"/>
    <w:rsid w:val="00170038"/>
    <w:rsid w:val="00173191"/>
    <w:rsid w:val="001751F4"/>
    <w:rsid w:val="0017648C"/>
    <w:rsid w:val="00176BC6"/>
    <w:rsid w:val="00177D50"/>
    <w:rsid w:val="00180185"/>
    <w:rsid w:val="00180C4D"/>
    <w:rsid w:val="00182125"/>
    <w:rsid w:val="001833A4"/>
    <w:rsid w:val="00183BE9"/>
    <w:rsid w:val="00183E8B"/>
    <w:rsid w:val="001849DE"/>
    <w:rsid w:val="0018500E"/>
    <w:rsid w:val="00186B8E"/>
    <w:rsid w:val="001873C7"/>
    <w:rsid w:val="0019018A"/>
    <w:rsid w:val="001903B2"/>
    <w:rsid w:val="00194FA3"/>
    <w:rsid w:val="00195081"/>
    <w:rsid w:val="00196D0D"/>
    <w:rsid w:val="001971B6"/>
    <w:rsid w:val="00197EAC"/>
    <w:rsid w:val="001A0598"/>
    <w:rsid w:val="001A0CCB"/>
    <w:rsid w:val="001A2F71"/>
    <w:rsid w:val="001A354A"/>
    <w:rsid w:val="001A3AC5"/>
    <w:rsid w:val="001A496F"/>
    <w:rsid w:val="001A49F9"/>
    <w:rsid w:val="001A4E81"/>
    <w:rsid w:val="001A5D87"/>
    <w:rsid w:val="001B0D61"/>
    <w:rsid w:val="001B4080"/>
    <w:rsid w:val="001B6BF2"/>
    <w:rsid w:val="001C02F3"/>
    <w:rsid w:val="001C0D2D"/>
    <w:rsid w:val="001C3928"/>
    <w:rsid w:val="001C3F1E"/>
    <w:rsid w:val="001C729C"/>
    <w:rsid w:val="001C7C95"/>
    <w:rsid w:val="001D0640"/>
    <w:rsid w:val="001D06F0"/>
    <w:rsid w:val="001D1037"/>
    <w:rsid w:val="001D1082"/>
    <w:rsid w:val="001D356C"/>
    <w:rsid w:val="001D475D"/>
    <w:rsid w:val="001D4DF7"/>
    <w:rsid w:val="001D5286"/>
    <w:rsid w:val="001D5C81"/>
    <w:rsid w:val="001D6B96"/>
    <w:rsid w:val="001D7A05"/>
    <w:rsid w:val="001D7E0B"/>
    <w:rsid w:val="001E1477"/>
    <w:rsid w:val="001E17E8"/>
    <w:rsid w:val="001E2F1B"/>
    <w:rsid w:val="001E3729"/>
    <w:rsid w:val="001E3AD8"/>
    <w:rsid w:val="001E3C40"/>
    <w:rsid w:val="001E5491"/>
    <w:rsid w:val="001E7F4C"/>
    <w:rsid w:val="001F004E"/>
    <w:rsid w:val="001F165E"/>
    <w:rsid w:val="001F222C"/>
    <w:rsid w:val="001F2B34"/>
    <w:rsid w:val="001F3B6F"/>
    <w:rsid w:val="001F6061"/>
    <w:rsid w:val="001F6A81"/>
    <w:rsid w:val="00201768"/>
    <w:rsid w:val="00201B06"/>
    <w:rsid w:val="00202C2F"/>
    <w:rsid w:val="00202E11"/>
    <w:rsid w:val="0020310D"/>
    <w:rsid w:val="002044AE"/>
    <w:rsid w:val="00204B69"/>
    <w:rsid w:val="00206A32"/>
    <w:rsid w:val="00207995"/>
    <w:rsid w:val="00207E0A"/>
    <w:rsid w:val="002115EF"/>
    <w:rsid w:val="002121FD"/>
    <w:rsid w:val="002125C7"/>
    <w:rsid w:val="00213B24"/>
    <w:rsid w:val="0021459E"/>
    <w:rsid w:val="002165F4"/>
    <w:rsid w:val="0022035E"/>
    <w:rsid w:val="00220F1A"/>
    <w:rsid w:val="00221B70"/>
    <w:rsid w:val="002238B8"/>
    <w:rsid w:val="00224F16"/>
    <w:rsid w:val="00226295"/>
    <w:rsid w:val="002273B4"/>
    <w:rsid w:val="002275CF"/>
    <w:rsid w:val="00230A16"/>
    <w:rsid w:val="00230F07"/>
    <w:rsid w:val="00231D52"/>
    <w:rsid w:val="002322F0"/>
    <w:rsid w:val="00232D5A"/>
    <w:rsid w:val="00233A3E"/>
    <w:rsid w:val="00233AFA"/>
    <w:rsid w:val="00234ABA"/>
    <w:rsid w:val="00237284"/>
    <w:rsid w:val="002378A5"/>
    <w:rsid w:val="002416F8"/>
    <w:rsid w:val="002419EE"/>
    <w:rsid w:val="00241DEF"/>
    <w:rsid w:val="002428E8"/>
    <w:rsid w:val="00243C00"/>
    <w:rsid w:val="00244077"/>
    <w:rsid w:val="002507E6"/>
    <w:rsid w:val="00250989"/>
    <w:rsid w:val="00250C64"/>
    <w:rsid w:val="00252BC2"/>
    <w:rsid w:val="0025558D"/>
    <w:rsid w:val="002555C7"/>
    <w:rsid w:val="00260EFD"/>
    <w:rsid w:val="00261A01"/>
    <w:rsid w:val="002632A9"/>
    <w:rsid w:val="00264D6F"/>
    <w:rsid w:val="0026693E"/>
    <w:rsid w:val="0026699E"/>
    <w:rsid w:val="0027005A"/>
    <w:rsid w:val="00270FA8"/>
    <w:rsid w:val="002725D2"/>
    <w:rsid w:val="00273725"/>
    <w:rsid w:val="00273E00"/>
    <w:rsid w:val="00276C1F"/>
    <w:rsid w:val="002800B4"/>
    <w:rsid w:val="00280C48"/>
    <w:rsid w:val="002822D1"/>
    <w:rsid w:val="00282324"/>
    <w:rsid w:val="00283C54"/>
    <w:rsid w:val="002846F2"/>
    <w:rsid w:val="0028514A"/>
    <w:rsid w:val="00287289"/>
    <w:rsid w:val="00287E97"/>
    <w:rsid w:val="00290441"/>
    <w:rsid w:val="00290B0D"/>
    <w:rsid w:val="00291857"/>
    <w:rsid w:val="00292030"/>
    <w:rsid w:val="002930C7"/>
    <w:rsid w:val="00294192"/>
    <w:rsid w:val="00294A95"/>
    <w:rsid w:val="00295000"/>
    <w:rsid w:val="002963BD"/>
    <w:rsid w:val="002971AB"/>
    <w:rsid w:val="0029747D"/>
    <w:rsid w:val="002A0031"/>
    <w:rsid w:val="002A02A3"/>
    <w:rsid w:val="002A07BF"/>
    <w:rsid w:val="002A3F08"/>
    <w:rsid w:val="002B0930"/>
    <w:rsid w:val="002B1BF0"/>
    <w:rsid w:val="002B2D65"/>
    <w:rsid w:val="002B3FC4"/>
    <w:rsid w:val="002B4261"/>
    <w:rsid w:val="002B4BB8"/>
    <w:rsid w:val="002C309B"/>
    <w:rsid w:val="002C4692"/>
    <w:rsid w:val="002C550A"/>
    <w:rsid w:val="002D1BD2"/>
    <w:rsid w:val="002D2E19"/>
    <w:rsid w:val="002D5654"/>
    <w:rsid w:val="002D7680"/>
    <w:rsid w:val="002D7DC7"/>
    <w:rsid w:val="002E0223"/>
    <w:rsid w:val="002E1C76"/>
    <w:rsid w:val="002E3902"/>
    <w:rsid w:val="002E3D2D"/>
    <w:rsid w:val="002E3E95"/>
    <w:rsid w:val="002E3EBC"/>
    <w:rsid w:val="002E4202"/>
    <w:rsid w:val="002E48CC"/>
    <w:rsid w:val="002E5117"/>
    <w:rsid w:val="002E5EBA"/>
    <w:rsid w:val="002E7F38"/>
    <w:rsid w:val="002F17E7"/>
    <w:rsid w:val="002F3A99"/>
    <w:rsid w:val="002F42E6"/>
    <w:rsid w:val="002F4615"/>
    <w:rsid w:val="00300B11"/>
    <w:rsid w:val="00301402"/>
    <w:rsid w:val="003014E7"/>
    <w:rsid w:val="0030213F"/>
    <w:rsid w:val="00303B5C"/>
    <w:rsid w:val="00305EA0"/>
    <w:rsid w:val="00306F73"/>
    <w:rsid w:val="00307BA3"/>
    <w:rsid w:val="00307F00"/>
    <w:rsid w:val="00310D0B"/>
    <w:rsid w:val="00312490"/>
    <w:rsid w:val="00313A6C"/>
    <w:rsid w:val="00315E55"/>
    <w:rsid w:val="00316D95"/>
    <w:rsid w:val="00317BBD"/>
    <w:rsid w:val="0032040D"/>
    <w:rsid w:val="00320412"/>
    <w:rsid w:val="0032072C"/>
    <w:rsid w:val="00320AA1"/>
    <w:rsid w:val="00320D03"/>
    <w:rsid w:val="00321109"/>
    <w:rsid w:val="003227AC"/>
    <w:rsid w:val="00322861"/>
    <w:rsid w:val="003236F1"/>
    <w:rsid w:val="003252AD"/>
    <w:rsid w:val="003254A2"/>
    <w:rsid w:val="00326C51"/>
    <w:rsid w:val="00326C66"/>
    <w:rsid w:val="003270B8"/>
    <w:rsid w:val="003300B7"/>
    <w:rsid w:val="0033026D"/>
    <w:rsid w:val="0033199F"/>
    <w:rsid w:val="003342B2"/>
    <w:rsid w:val="003343E4"/>
    <w:rsid w:val="003354BF"/>
    <w:rsid w:val="0034064C"/>
    <w:rsid w:val="00340DEB"/>
    <w:rsid w:val="00340EAB"/>
    <w:rsid w:val="0034286B"/>
    <w:rsid w:val="003428A8"/>
    <w:rsid w:val="00344B39"/>
    <w:rsid w:val="00344F3D"/>
    <w:rsid w:val="00346329"/>
    <w:rsid w:val="0034650B"/>
    <w:rsid w:val="00346967"/>
    <w:rsid w:val="00346D67"/>
    <w:rsid w:val="003472C1"/>
    <w:rsid w:val="00347A6D"/>
    <w:rsid w:val="00347C82"/>
    <w:rsid w:val="00350565"/>
    <w:rsid w:val="00350B78"/>
    <w:rsid w:val="00351507"/>
    <w:rsid w:val="003538ED"/>
    <w:rsid w:val="00357DAD"/>
    <w:rsid w:val="00361770"/>
    <w:rsid w:val="00361A3C"/>
    <w:rsid w:val="003622EA"/>
    <w:rsid w:val="00363DE4"/>
    <w:rsid w:val="00364A8F"/>
    <w:rsid w:val="00364AE7"/>
    <w:rsid w:val="003650B7"/>
    <w:rsid w:val="00366ED4"/>
    <w:rsid w:val="00367F86"/>
    <w:rsid w:val="00372C49"/>
    <w:rsid w:val="00373951"/>
    <w:rsid w:val="00373FDF"/>
    <w:rsid w:val="003745EB"/>
    <w:rsid w:val="00375E12"/>
    <w:rsid w:val="003774AB"/>
    <w:rsid w:val="00377DC1"/>
    <w:rsid w:val="00380980"/>
    <w:rsid w:val="00380E2B"/>
    <w:rsid w:val="0038107A"/>
    <w:rsid w:val="0038214A"/>
    <w:rsid w:val="00382D62"/>
    <w:rsid w:val="0038755D"/>
    <w:rsid w:val="0038773F"/>
    <w:rsid w:val="00387991"/>
    <w:rsid w:val="003902FF"/>
    <w:rsid w:val="00393C01"/>
    <w:rsid w:val="003957DD"/>
    <w:rsid w:val="003970C9"/>
    <w:rsid w:val="003A0592"/>
    <w:rsid w:val="003A066E"/>
    <w:rsid w:val="003A15B8"/>
    <w:rsid w:val="003A170A"/>
    <w:rsid w:val="003A206D"/>
    <w:rsid w:val="003A22D1"/>
    <w:rsid w:val="003A2869"/>
    <w:rsid w:val="003A3CEF"/>
    <w:rsid w:val="003A3FF6"/>
    <w:rsid w:val="003A5077"/>
    <w:rsid w:val="003A6A4D"/>
    <w:rsid w:val="003A73E3"/>
    <w:rsid w:val="003B02D8"/>
    <w:rsid w:val="003B062B"/>
    <w:rsid w:val="003B4199"/>
    <w:rsid w:val="003B4268"/>
    <w:rsid w:val="003B466D"/>
    <w:rsid w:val="003B4E4F"/>
    <w:rsid w:val="003B6D51"/>
    <w:rsid w:val="003B6F8E"/>
    <w:rsid w:val="003B791C"/>
    <w:rsid w:val="003B7DD2"/>
    <w:rsid w:val="003C0220"/>
    <w:rsid w:val="003C56F7"/>
    <w:rsid w:val="003C58E7"/>
    <w:rsid w:val="003C6134"/>
    <w:rsid w:val="003D1498"/>
    <w:rsid w:val="003D1BD6"/>
    <w:rsid w:val="003D1C34"/>
    <w:rsid w:val="003D32C2"/>
    <w:rsid w:val="003D66A7"/>
    <w:rsid w:val="003D6D1B"/>
    <w:rsid w:val="003E02FA"/>
    <w:rsid w:val="003E4720"/>
    <w:rsid w:val="003E6629"/>
    <w:rsid w:val="003E6C45"/>
    <w:rsid w:val="003F01F8"/>
    <w:rsid w:val="003F2405"/>
    <w:rsid w:val="003F30B4"/>
    <w:rsid w:val="003F3919"/>
    <w:rsid w:val="00401388"/>
    <w:rsid w:val="004019EE"/>
    <w:rsid w:val="00401D64"/>
    <w:rsid w:val="00403E93"/>
    <w:rsid w:val="00404D8E"/>
    <w:rsid w:val="00405864"/>
    <w:rsid w:val="00406A76"/>
    <w:rsid w:val="004077D7"/>
    <w:rsid w:val="004078D0"/>
    <w:rsid w:val="00410A4A"/>
    <w:rsid w:val="00410C2E"/>
    <w:rsid w:val="00413201"/>
    <w:rsid w:val="00413F67"/>
    <w:rsid w:val="00416F7A"/>
    <w:rsid w:val="004218C0"/>
    <w:rsid w:val="004228C3"/>
    <w:rsid w:val="00427E97"/>
    <w:rsid w:val="00430223"/>
    <w:rsid w:val="0043088B"/>
    <w:rsid w:val="00431591"/>
    <w:rsid w:val="00431F0B"/>
    <w:rsid w:val="0043575B"/>
    <w:rsid w:val="0043671B"/>
    <w:rsid w:val="00436D19"/>
    <w:rsid w:val="00436E5D"/>
    <w:rsid w:val="00437870"/>
    <w:rsid w:val="00437BBF"/>
    <w:rsid w:val="0044043A"/>
    <w:rsid w:val="0044113E"/>
    <w:rsid w:val="00442307"/>
    <w:rsid w:val="004444A6"/>
    <w:rsid w:val="00445BC5"/>
    <w:rsid w:val="004476E3"/>
    <w:rsid w:val="00451664"/>
    <w:rsid w:val="00451B08"/>
    <w:rsid w:val="00452822"/>
    <w:rsid w:val="00453730"/>
    <w:rsid w:val="00454FBB"/>
    <w:rsid w:val="004555F2"/>
    <w:rsid w:val="00455B02"/>
    <w:rsid w:val="00456191"/>
    <w:rsid w:val="00456A92"/>
    <w:rsid w:val="00457420"/>
    <w:rsid w:val="00462C9B"/>
    <w:rsid w:val="00462F6C"/>
    <w:rsid w:val="00463B9C"/>
    <w:rsid w:val="0046586B"/>
    <w:rsid w:val="00465AFC"/>
    <w:rsid w:val="004716D2"/>
    <w:rsid w:val="004723C0"/>
    <w:rsid w:val="00472448"/>
    <w:rsid w:val="00475B86"/>
    <w:rsid w:val="00476535"/>
    <w:rsid w:val="004765C9"/>
    <w:rsid w:val="0047748C"/>
    <w:rsid w:val="0048021E"/>
    <w:rsid w:val="00482409"/>
    <w:rsid w:val="0048278D"/>
    <w:rsid w:val="0048344F"/>
    <w:rsid w:val="00484626"/>
    <w:rsid w:val="00484FA4"/>
    <w:rsid w:val="00485295"/>
    <w:rsid w:val="00485791"/>
    <w:rsid w:val="00485803"/>
    <w:rsid w:val="00494490"/>
    <w:rsid w:val="00495126"/>
    <w:rsid w:val="004957FB"/>
    <w:rsid w:val="00496821"/>
    <w:rsid w:val="004969C2"/>
    <w:rsid w:val="0049731D"/>
    <w:rsid w:val="00497709"/>
    <w:rsid w:val="004A0F5E"/>
    <w:rsid w:val="004A1285"/>
    <w:rsid w:val="004A31B2"/>
    <w:rsid w:val="004A42D3"/>
    <w:rsid w:val="004B0F70"/>
    <w:rsid w:val="004B1D5F"/>
    <w:rsid w:val="004B244B"/>
    <w:rsid w:val="004B28B1"/>
    <w:rsid w:val="004B3511"/>
    <w:rsid w:val="004B36D0"/>
    <w:rsid w:val="004C0936"/>
    <w:rsid w:val="004C0A87"/>
    <w:rsid w:val="004C10B4"/>
    <w:rsid w:val="004C2633"/>
    <w:rsid w:val="004C2E5C"/>
    <w:rsid w:val="004C39B7"/>
    <w:rsid w:val="004D1B55"/>
    <w:rsid w:val="004D242D"/>
    <w:rsid w:val="004D69AD"/>
    <w:rsid w:val="004E1DFC"/>
    <w:rsid w:val="004E2D4C"/>
    <w:rsid w:val="004E3DE1"/>
    <w:rsid w:val="004E595A"/>
    <w:rsid w:val="004E741B"/>
    <w:rsid w:val="004F1365"/>
    <w:rsid w:val="004F146F"/>
    <w:rsid w:val="004F247D"/>
    <w:rsid w:val="004F35D1"/>
    <w:rsid w:val="004F3E52"/>
    <w:rsid w:val="004F59D0"/>
    <w:rsid w:val="00500529"/>
    <w:rsid w:val="00502485"/>
    <w:rsid w:val="0050331F"/>
    <w:rsid w:val="005038B3"/>
    <w:rsid w:val="005043D1"/>
    <w:rsid w:val="00504E92"/>
    <w:rsid w:val="00506C6F"/>
    <w:rsid w:val="00507655"/>
    <w:rsid w:val="00512BF7"/>
    <w:rsid w:val="00513536"/>
    <w:rsid w:val="0051544A"/>
    <w:rsid w:val="00520845"/>
    <w:rsid w:val="00520E8F"/>
    <w:rsid w:val="0052135A"/>
    <w:rsid w:val="00522712"/>
    <w:rsid w:val="00524CF8"/>
    <w:rsid w:val="00526620"/>
    <w:rsid w:val="005279AE"/>
    <w:rsid w:val="00530D0E"/>
    <w:rsid w:val="00531518"/>
    <w:rsid w:val="00535204"/>
    <w:rsid w:val="00535A9D"/>
    <w:rsid w:val="005374B1"/>
    <w:rsid w:val="00537AE6"/>
    <w:rsid w:val="00537DF7"/>
    <w:rsid w:val="005402CC"/>
    <w:rsid w:val="00540C2E"/>
    <w:rsid w:val="005434C0"/>
    <w:rsid w:val="00543D3B"/>
    <w:rsid w:val="00544E28"/>
    <w:rsid w:val="00545D2F"/>
    <w:rsid w:val="00547BAE"/>
    <w:rsid w:val="00550164"/>
    <w:rsid w:val="00550583"/>
    <w:rsid w:val="00550E57"/>
    <w:rsid w:val="00551905"/>
    <w:rsid w:val="0055258A"/>
    <w:rsid w:val="00552756"/>
    <w:rsid w:val="00553FFE"/>
    <w:rsid w:val="0055413F"/>
    <w:rsid w:val="00555C7E"/>
    <w:rsid w:val="0055621F"/>
    <w:rsid w:val="005568BF"/>
    <w:rsid w:val="00556C92"/>
    <w:rsid w:val="00560F24"/>
    <w:rsid w:val="005616CA"/>
    <w:rsid w:val="00561910"/>
    <w:rsid w:val="00561F29"/>
    <w:rsid w:val="005625BF"/>
    <w:rsid w:val="00563CD0"/>
    <w:rsid w:val="00566B4A"/>
    <w:rsid w:val="00571E90"/>
    <w:rsid w:val="00573BF8"/>
    <w:rsid w:val="00573EF7"/>
    <w:rsid w:val="0057722D"/>
    <w:rsid w:val="005805A4"/>
    <w:rsid w:val="005809E0"/>
    <w:rsid w:val="00583F5E"/>
    <w:rsid w:val="0058402E"/>
    <w:rsid w:val="0058478B"/>
    <w:rsid w:val="005852C0"/>
    <w:rsid w:val="0058626E"/>
    <w:rsid w:val="005900B2"/>
    <w:rsid w:val="0059014D"/>
    <w:rsid w:val="00591C90"/>
    <w:rsid w:val="00591D05"/>
    <w:rsid w:val="00592D76"/>
    <w:rsid w:val="00593A06"/>
    <w:rsid w:val="00596619"/>
    <w:rsid w:val="005A0D8B"/>
    <w:rsid w:val="005A1F5D"/>
    <w:rsid w:val="005A3C83"/>
    <w:rsid w:val="005A49CD"/>
    <w:rsid w:val="005A53DD"/>
    <w:rsid w:val="005A601D"/>
    <w:rsid w:val="005A6E2F"/>
    <w:rsid w:val="005A7133"/>
    <w:rsid w:val="005B02E8"/>
    <w:rsid w:val="005B132F"/>
    <w:rsid w:val="005B1879"/>
    <w:rsid w:val="005B3F13"/>
    <w:rsid w:val="005B4D8F"/>
    <w:rsid w:val="005B5681"/>
    <w:rsid w:val="005B61C4"/>
    <w:rsid w:val="005B6A5F"/>
    <w:rsid w:val="005B7C2B"/>
    <w:rsid w:val="005C0784"/>
    <w:rsid w:val="005C0EE6"/>
    <w:rsid w:val="005C209D"/>
    <w:rsid w:val="005C2C24"/>
    <w:rsid w:val="005C4C66"/>
    <w:rsid w:val="005D0A2D"/>
    <w:rsid w:val="005D105B"/>
    <w:rsid w:val="005D107C"/>
    <w:rsid w:val="005D11F3"/>
    <w:rsid w:val="005D2796"/>
    <w:rsid w:val="005D3003"/>
    <w:rsid w:val="005D34AD"/>
    <w:rsid w:val="005D6917"/>
    <w:rsid w:val="005D70B9"/>
    <w:rsid w:val="005D7533"/>
    <w:rsid w:val="005D766E"/>
    <w:rsid w:val="005D7E24"/>
    <w:rsid w:val="005E1D08"/>
    <w:rsid w:val="005E23BE"/>
    <w:rsid w:val="005E27C8"/>
    <w:rsid w:val="005E30D3"/>
    <w:rsid w:val="005E470E"/>
    <w:rsid w:val="005E5A43"/>
    <w:rsid w:val="005E75F2"/>
    <w:rsid w:val="005E7DCD"/>
    <w:rsid w:val="005F0A2D"/>
    <w:rsid w:val="005F0E5A"/>
    <w:rsid w:val="005F103E"/>
    <w:rsid w:val="005F1793"/>
    <w:rsid w:val="005F243B"/>
    <w:rsid w:val="005F383E"/>
    <w:rsid w:val="005F44AA"/>
    <w:rsid w:val="005F5A3B"/>
    <w:rsid w:val="005F5C72"/>
    <w:rsid w:val="005F7EBC"/>
    <w:rsid w:val="005F7F5A"/>
    <w:rsid w:val="006010D5"/>
    <w:rsid w:val="00601C1A"/>
    <w:rsid w:val="00603D81"/>
    <w:rsid w:val="00604EB1"/>
    <w:rsid w:val="00604FF4"/>
    <w:rsid w:val="0060530F"/>
    <w:rsid w:val="00606386"/>
    <w:rsid w:val="00606B43"/>
    <w:rsid w:val="006074B9"/>
    <w:rsid w:val="006102A7"/>
    <w:rsid w:val="00611BA5"/>
    <w:rsid w:val="006121EC"/>
    <w:rsid w:val="00613014"/>
    <w:rsid w:val="00613AAE"/>
    <w:rsid w:val="006172D5"/>
    <w:rsid w:val="006172EB"/>
    <w:rsid w:val="0061730C"/>
    <w:rsid w:val="0062021D"/>
    <w:rsid w:val="00620A0D"/>
    <w:rsid w:val="006221D1"/>
    <w:rsid w:val="00623793"/>
    <w:rsid w:val="00624934"/>
    <w:rsid w:val="00624C9F"/>
    <w:rsid w:val="00624EE9"/>
    <w:rsid w:val="00626FA3"/>
    <w:rsid w:val="00630BD0"/>
    <w:rsid w:val="006320E3"/>
    <w:rsid w:val="006340CB"/>
    <w:rsid w:val="00634D82"/>
    <w:rsid w:val="00636395"/>
    <w:rsid w:val="0063676B"/>
    <w:rsid w:val="00640CBD"/>
    <w:rsid w:val="006423D9"/>
    <w:rsid w:val="00642CAA"/>
    <w:rsid w:val="0064402F"/>
    <w:rsid w:val="00645C74"/>
    <w:rsid w:val="00646358"/>
    <w:rsid w:val="006472F0"/>
    <w:rsid w:val="00647B37"/>
    <w:rsid w:val="006502FC"/>
    <w:rsid w:val="006506FA"/>
    <w:rsid w:val="00650709"/>
    <w:rsid w:val="0065273A"/>
    <w:rsid w:val="006535EB"/>
    <w:rsid w:val="00653CD8"/>
    <w:rsid w:val="00654288"/>
    <w:rsid w:val="00656B09"/>
    <w:rsid w:val="0065719E"/>
    <w:rsid w:val="0065779E"/>
    <w:rsid w:val="0066022D"/>
    <w:rsid w:val="00660ED3"/>
    <w:rsid w:val="00661981"/>
    <w:rsid w:val="00661F5E"/>
    <w:rsid w:val="00662522"/>
    <w:rsid w:val="00663D45"/>
    <w:rsid w:val="0066452A"/>
    <w:rsid w:val="00664E51"/>
    <w:rsid w:val="0066554D"/>
    <w:rsid w:val="00666E16"/>
    <w:rsid w:val="006670C4"/>
    <w:rsid w:val="00667137"/>
    <w:rsid w:val="00672E1F"/>
    <w:rsid w:val="006748D0"/>
    <w:rsid w:val="006753BC"/>
    <w:rsid w:val="0067659D"/>
    <w:rsid w:val="006766A2"/>
    <w:rsid w:val="006801F6"/>
    <w:rsid w:val="006806D5"/>
    <w:rsid w:val="0068124D"/>
    <w:rsid w:val="00681C08"/>
    <w:rsid w:val="006830DE"/>
    <w:rsid w:val="006854F6"/>
    <w:rsid w:val="006865F5"/>
    <w:rsid w:val="00687C74"/>
    <w:rsid w:val="00692011"/>
    <w:rsid w:val="00692507"/>
    <w:rsid w:val="00692A84"/>
    <w:rsid w:val="0069475C"/>
    <w:rsid w:val="006957DF"/>
    <w:rsid w:val="006A13C6"/>
    <w:rsid w:val="006A1AD9"/>
    <w:rsid w:val="006A25DE"/>
    <w:rsid w:val="006A2A92"/>
    <w:rsid w:val="006A301C"/>
    <w:rsid w:val="006A496C"/>
    <w:rsid w:val="006A49C9"/>
    <w:rsid w:val="006B35CA"/>
    <w:rsid w:val="006B44E2"/>
    <w:rsid w:val="006B4FEB"/>
    <w:rsid w:val="006B531E"/>
    <w:rsid w:val="006B7238"/>
    <w:rsid w:val="006C72FF"/>
    <w:rsid w:val="006D0AAB"/>
    <w:rsid w:val="006D0F1A"/>
    <w:rsid w:val="006D1B1B"/>
    <w:rsid w:val="006D44DD"/>
    <w:rsid w:val="006D4A3D"/>
    <w:rsid w:val="006D4A45"/>
    <w:rsid w:val="006D4B34"/>
    <w:rsid w:val="006D5403"/>
    <w:rsid w:val="006D6A29"/>
    <w:rsid w:val="006D75A4"/>
    <w:rsid w:val="006E0543"/>
    <w:rsid w:val="006E16DA"/>
    <w:rsid w:val="006E1911"/>
    <w:rsid w:val="006E1A93"/>
    <w:rsid w:val="006E2605"/>
    <w:rsid w:val="006E2B3B"/>
    <w:rsid w:val="006E37DA"/>
    <w:rsid w:val="006E4007"/>
    <w:rsid w:val="006E565F"/>
    <w:rsid w:val="006E5D9F"/>
    <w:rsid w:val="006E669E"/>
    <w:rsid w:val="006E6E20"/>
    <w:rsid w:val="006F0F9F"/>
    <w:rsid w:val="006F1E2A"/>
    <w:rsid w:val="006F2B4F"/>
    <w:rsid w:val="006F33FA"/>
    <w:rsid w:val="006F4227"/>
    <w:rsid w:val="006F4496"/>
    <w:rsid w:val="006F4604"/>
    <w:rsid w:val="006F4765"/>
    <w:rsid w:val="006F5942"/>
    <w:rsid w:val="006F6C1D"/>
    <w:rsid w:val="006F7315"/>
    <w:rsid w:val="0070027F"/>
    <w:rsid w:val="00701233"/>
    <w:rsid w:val="00702B58"/>
    <w:rsid w:val="00704DE9"/>
    <w:rsid w:val="007062AF"/>
    <w:rsid w:val="00707107"/>
    <w:rsid w:val="00707EFF"/>
    <w:rsid w:val="0071062D"/>
    <w:rsid w:val="00710EA9"/>
    <w:rsid w:val="00715EE4"/>
    <w:rsid w:val="0071692A"/>
    <w:rsid w:val="00721540"/>
    <w:rsid w:val="007236ED"/>
    <w:rsid w:val="007259B6"/>
    <w:rsid w:val="00726B05"/>
    <w:rsid w:val="00730A44"/>
    <w:rsid w:val="00732E91"/>
    <w:rsid w:val="00733259"/>
    <w:rsid w:val="0073410D"/>
    <w:rsid w:val="007349D3"/>
    <w:rsid w:val="0073540B"/>
    <w:rsid w:val="00737001"/>
    <w:rsid w:val="00737176"/>
    <w:rsid w:val="00737357"/>
    <w:rsid w:val="007410D1"/>
    <w:rsid w:val="00741753"/>
    <w:rsid w:val="00742398"/>
    <w:rsid w:val="00744645"/>
    <w:rsid w:val="00744BA2"/>
    <w:rsid w:val="00744FB9"/>
    <w:rsid w:val="00753777"/>
    <w:rsid w:val="00753D10"/>
    <w:rsid w:val="00754199"/>
    <w:rsid w:val="00754973"/>
    <w:rsid w:val="00755484"/>
    <w:rsid w:val="00756E49"/>
    <w:rsid w:val="00757048"/>
    <w:rsid w:val="007572F5"/>
    <w:rsid w:val="00757EE9"/>
    <w:rsid w:val="00757F0E"/>
    <w:rsid w:val="007601E9"/>
    <w:rsid w:val="0076145A"/>
    <w:rsid w:val="007626E7"/>
    <w:rsid w:val="00764684"/>
    <w:rsid w:val="007658A6"/>
    <w:rsid w:val="00765BB9"/>
    <w:rsid w:val="007679B4"/>
    <w:rsid w:val="00770E07"/>
    <w:rsid w:val="0077419A"/>
    <w:rsid w:val="0077518C"/>
    <w:rsid w:val="0077563A"/>
    <w:rsid w:val="00781770"/>
    <w:rsid w:val="00782488"/>
    <w:rsid w:val="00782BBC"/>
    <w:rsid w:val="0078421F"/>
    <w:rsid w:val="00785D05"/>
    <w:rsid w:val="0078697A"/>
    <w:rsid w:val="00787289"/>
    <w:rsid w:val="0078798F"/>
    <w:rsid w:val="00787F45"/>
    <w:rsid w:val="007903B2"/>
    <w:rsid w:val="00790E51"/>
    <w:rsid w:val="00791A31"/>
    <w:rsid w:val="007931A1"/>
    <w:rsid w:val="007944E5"/>
    <w:rsid w:val="007A276E"/>
    <w:rsid w:val="007A4B45"/>
    <w:rsid w:val="007A68D5"/>
    <w:rsid w:val="007B2B07"/>
    <w:rsid w:val="007B3C78"/>
    <w:rsid w:val="007B56F9"/>
    <w:rsid w:val="007B57D8"/>
    <w:rsid w:val="007B5C6E"/>
    <w:rsid w:val="007B6BCB"/>
    <w:rsid w:val="007B7FAD"/>
    <w:rsid w:val="007C0148"/>
    <w:rsid w:val="007C0A1A"/>
    <w:rsid w:val="007C0F15"/>
    <w:rsid w:val="007C1565"/>
    <w:rsid w:val="007C18E6"/>
    <w:rsid w:val="007C20D1"/>
    <w:rsid w:val="007C3B26"/>
    <w:rsid w:val="007C4287"/>
    <w:rsid w:val="007C6036"/>
    <w:rsid w:val="007C6F72"/>
    <w:rsid w:val="007C7811"/>
    <w:rsid w:val="007D0EBA"/>
    <w:rsid w:val="007D13DA"/>
    <w:rsid w:val="007D244B"/>
    <w:rsid w:val="007D29AF"/>
    <w:rsid w:val="007D2B5B"/>
    <w:rsid w:val="007D37F3"/>
    <w:rsid w:val="007D4B0D"/>
    <w:rsid w:val="007D4D34"/>
    <w:rsid w:val="007D4E2A"/>
    <w:rsid w:val="007D4FE5"/>
    <w:rsid w:val="007D53BF"/>
    <w:rsid w:val="007D6364"/>
    <w:rsid w:val="007D68EC"/>
    <w:rsid w:val="007D7968"/>
    <w:rsid w:val="007D7E45"/>
    <w:rsid w:val="007E049E"/>
    <w:rsid w:val="007E1B04"/>
    <w:rsid w:val="007E46B3"/>
    <w:rsid w:val="007E525F"/>
    <w:rsid w:val="007E6D03"/>
    <w:rsid w:val="007F1560"/>
    <w:rsid w:val="007F2105"/>
    <w:rsid w:val="007F3BA2"/>
    <w:rsid w:val="007F41EE"/>
    <w:rsid w:val="007F4CC5"/>
    <w:rsid w:val="007F5356"/>
    <w:rsid w:val="007F7EF4"/>
    <w:rsid w:val="00803B62"/>
    <w:rsid w:val="00805400"/>
    <w:rsid w:val="008057DA"/>
    <w:rsid w:val="00806643"/>
    <w:rsid w:val="00806BB7"/>
    <w:rsid w:val="0081375B"/>
    <w:rsid w:val="008143C5"/>
    <w:rsid w:val="0081500E"/>
    <w:rsid w:val="008161D3"/>
    <w:rsid w:val="008165F7"/>
    <w:rsid w:val="008211D4"/>
    <w:rsid w:val="00821482"/>
    <w:rsid w:val="00821D4B"/>
    <w:rsid w:val="0082268E"/>
    <w:rsid w:val="00822E99"/>
    <w:rsid w:val="00822FBE"/>
    <w:rsid w:val="00823A27"/>
    <w:rsid w:val="00823FED"/>
    <w:rsid w:val="00824262"/>
    <w:rsid w:val="00825CC1"/>
    <w:rsid w:val="00826C9D"/>
    <w:rsid w:val="00826DA2"/>
    <w:rsid w:val="0082735D"/>
    <w:rsid w:val="008309CA"/>
    <w:rsid w:val="00831B4E"/>
    <w:rsid w:val="00836632"/>
    <w:rsid w:val="00836F69"/>
    <w:rsid w:val="00837FBB"/>
    <w:rsid w:val="00840058"/>
    <w:rsid w:val="008414DA"/>
    <w:rsid w:val="00841A12"/>
    <w:rsid w:val="008461D2"/>
    <w:rsid w:val="00850788"/>
    <w:rsid w:val="00851BC7"/>
    <w:rsid w:val="0085306C"/>
    <w:rsid w:val="00853BEF"/>
    <w:rsid w:val="0086001D"/>
    <w:rsid w:val="00862CAB"/>
    <w:rsid w:val="00863529"/>
    <w:rsid w:val="008640E5"/>
    <w:rsid w:val="008640F1"/>
    <w:rsid w:val="00864E82"/>
    <w:rsid w:val="00867249"/>
    <w:rsid w:val="00867578"/>
    <w:rsid w:val="00867BBE"/>
    <w:rsid w:val="0087066F"/>
    <w:rsid w:val="0087178E"/>
    <w:rsid w:val="00873B21"/>
    <w:rsid w:val="00873D30"/>
    <w:rsid w:val="0087469B"/>
    <w:rsid w:val="008767C9"/>
    <w:rsid w:val="00883CE8"/>
    <w:rsid w:val="00885523"/>
    <w:rsid w:val="00885709"/>
    <w:rsid w:val="00886349"/>
    <w:rsid w:val="00890082"/>
    <w:rsid w:val="008900C1"/>
    <w:rsid w:val="00890F65"/>
    <w:rsid w:val="008964CA"/>
    <w:rsid w:val="008969C3"/>
    <w:rsid w:val="00896AD0"/>
    <w:rsid w:val="00897B5C"/>
    <w:rsid w:val="008A041B"/>
    <w:rsid w:val="008A2B99"/>
    <w:rsid w:val="008A4CF7"/>
    <w:rsid w:val="008A53CB"/>
    <w:rsid w:val="008A5C81"/>
    <w:rsid w:val="008A6FC4"/>
    <w:rsid w:val="008A79B9"/>
    <w:rsid w:val="008A7BEC"/>
    <w:rsid w:val="008B43E6"/>
    <w:rsid w:val="008B48EE"/>
    <w:rsid w:val="008B52B2"/>
    <w:rsid w:val="008B5E66"/>
    <w:rsid w:val="008B734E"/>
    <w:rsid w:val="008B73E4"/>
    <w:rsid w:val="008B7B8B"/>
    <w:rsid w:val="008B7DCA"/>
    <w:rsid w:val="008C0B2D"/>
    <w:rsid w:val="008C11CD"/>
    <w:rsid w:val="008C197F"/>
    <w:rsid w:val="008C1C89"/>
    <w:rsid w:val="008C20AE"/>
    <w:rsid w:val="008C2E19"/>
    <w:rsid w:val="008C36EE"/>
    <w:rsid w:val="008C48B7"/>
    <w:rsid w:val="008C4DCE"/>
    <w:rsid w:val="008C5352"/>
    <w:rsid w:val="008C63A0"/>
    <w:rsid w:val="008C73F2"/>
    <w:rsid w:val="008C76D5"/>
    <w:rsid w:val="008C7EF2"/>
    <w:rsid w:val="008D0468"/>
    <w:rsid w:val="008D0FD9"/>
    <w:rsid w:val="008D1DF2"/>
    <w:rsid w:val="008D24DA"/>
    <w:rsid w:val="008D443D"/>
    <w:rsid w:val="008D6F3F"/>
    <w:rsid w:val="008D7B23"/>
    <w:rsid w:val="008D7D18"/>
    <w:rsid w:val="008E08B9"/>
    <w:rsid w:val="008E359C"/>
    <w:rsid w:val="008E5543"/>
    <w:rsid w:val="008E5A2E"/>
    <w:rsid w:val="008E6C17"/>
    <w:rsid w:val="008E6D2C"/>
    <w:rsid w:val="008E71F4"/>
    <w:rsid w:val="008E772F"/>
    <w:rsid w:val="008F048E"/>
    <w:rsid w:val="008F1E00"/>
    <w:rsid w:val="008F4674"/>
    <w:rsid w:val="008F49D8"/>
    <w:rsid w:val="008F5351"/>
    <w:rsid w:val="008F5ABA"/>
    <w:rsid w:val="008F61F8"/>
    <w:rsid w:val="008F7551"/>
    <w:rsid w:val="008F75AE"/>
    <w:rsid w:val="008F7B26"/>
    <w:rsid w:val="008F7BB0"/>
    <w:rsid w:val="009002E6"/>
    <w:rsid w:val="0090269D"/>
    <w:rsid w:val="00905601"/>
    <w:rsid w:val="0091045C"/>
    <w:rsid w:val="00911C18"/>
    <w:rsid w:val="00914D6C"/>
    <w:rsid w:val="009162DB"/>
    <w:rsid w:val="00916887"/>
    <w:rsid w:val="0091724D"/>
    <w:rsid w:val="00917A59"/>
    <w:rsid w:val="009201B5"/>
    <w:rsid w:val="0092196C"/>
    <w:rsid w:val="009226D5"/>
    <w:rsid w:val="00922AA0"/>
    <w:rsid w:val="00922CCA"/>
    <w:rsid w:val="00923E6B"/>
    <w:rsid w:val="00924649"/>
    <w:rsid w:val="009254D1"/>
    <w:rsid w:val="00925720"/>
    <w:rsid w:val="009259AB"/>
    <w:rsid w:val="00926408"/>
    <w:rsid w:val="00926ECF"/>
    <w:rsid w:val="009271BF"/>
    <w:rsid w:val="00932F8A"/>
    <w:rsid w:val="0093602E"/>
    <w:rsid w:val="0094035C"/>
    <w:rsid w:val="00942364"/>
    <w:rsid w:val="009426F7"/>
    <w:rsid w:val="009435C2"/>
    <w:rsid w:val="00943B53"/>
    <w:rsid w:val="00944962"/>
    <w:rsid w:val="00944D75"/>
    <w:rsid w:val="00944F58"/>
    <w:rsid w:val="00950993"/>
    <w:rsid w:val="00950C8D"/>
    <w:rsid w:val="009517CE"/>
    <w:rsid w:val="00953221"/>
    <w:rsid w:val="009553DD"/>
    <w:rsid w:val="00955B68"/>
    <w:rsid w:val="00956446"/>
    <w:rsid w:val="00956836"/>
    <w:rsid w:val="00961263"/>
    <w:rsid w:val="0096139E"/>
    <w:rsid w:val="00964202"/>
    <w:rsid w:val="0096575F"/>
    <w:rsid w:val="0096790F"/>
    <w:rsid w:val="0097169A"/>
    <w:rsid w:val="009717BC"/>
    <w:rsid w:val="00971C8D"/>
    <w:rsid w:val="00972145"/>
    <w:rsid w:val="00972EF7"/>
    <w:rsid w:val="009738B1"/>
    <w:rsid w:val="0097493F"/>
    <w:rsid w:val="009764B9"/>
    <w:rsid w:val="009771DE"/>
    <w:rsid w:val="00980C71"/>
    <w:rsid w:val="009814DE"/>
    <w:rsid w:val="0098481A"/>
    <w:rsid w:val="00986DE5"/>
    <w:rsid w:val="00987091"/>
    <w:rsid w:val="009871B1"/>
    <w:rsid w:val="0098781F"/>
    <w:rsid w:val="00990B02"/>
    <w:rsid w:val="00991998"/>
    <w:rsid w:val="00993691"/>
    <w:rsid w:val="009966C6"/>
    <w:rsid w:val="00997149"/>
    <w:rsid w:val="00997411"/>
    <w:rsid w:val="0099747E"/>
    <w:rsid w:val="0099774E"/>
    <w:rsid w:val="009A0F05"/>
    <w:rsid w:val="009A5617"/>
    <w:rsid w:val="009A670E"/>
    <w:rsid w:val="009A7D03"/>
    <w:rsid w:val="009B033E"/>
    <w:rsid w:val="009B1951"/>
    <w:rsid w:val="009B23E1"/>
    <w:rsid w:val="009B3756"/>
    <w:rsid w:val="009B3C5C"/>
    <w:rsid w:val="009B4440"/>
    <w:rsid w:val="009B4658"/>
    <w:rsid w:val="009B5684"/>
    <w:rsid w:val="009C03E9"/>
    <w:rsid w:val="009C3316"/>
    <w:rsid w:val="009C3F2C"/>
    <w:rsid w:val="009C4054"/>
    <w:rsid w:val="009C5DF6"/>
    <w:rsid w:val="009C6E77"/>
    <w:rsid w:val="009D1D48"/>
    <w:rsid w:val="009D2532"/>
    <w:rsid w:val="009D3796"/>
    <w:rsid w:val="009D3934"/>
    <w:rsid w:val="009D47FD"/>
    <w:rsid w:val="009D4C40"/>
    <w:rsid w:val="009D5376"/>
    <w:rsid w:val="009D5A6E"/>
    <w:rsid w:val="009D640A"/>
    <w:rsid w:val="009E0607"/>
    <w:rsid w:val="009E09F9"/>
    <w:rsid w:val="009E236D"/>
    <w:rsid w:val="009E489B"/>
    <w:rsid w:val="009E79A1"/>
    <w:rsid w:val="009F37AC"/>
    <w:rsid w:val="009F3E00"/>
    <w:rsid w:val="009F440A"/>
    <w:rsid w:val="009F549C"/>
    <w:rsid w:val="00A0006B"/>
    <w:rsid w:val="00A01389"/>
    <w:rsid w:val="00A04727"/>
    <w:rsid w:val="00A05757"/>
    <w:rsid w:val="00A0659A"/>
    <w:rsid w:val="00A06921"/>
    <w:rsid w:val="00A07E78"/>
    <w:rsid w:val="00A101E3"/>
    <w:rsid w:val="00A10453"/>
    <w:rsid w:val="00A13012"/>
    <w:rsid w:val="00A13195"/>
    <w:rsid w:val="00A13698"/>
    <w:rsid w:val="00A15BCD"/>
    <w:rsid w:val="00A160CC"/>
    <w:rsid w:val="00A20746"/>
    <w:rsid w:val="00A2136F"/>
    <w:rsid w:val="00A214BF"/>
    <w:rsid w:val="00A24C96"/>
    <w:rsid w:val="00A24FBE"/>
    <w:rsid w:val="00A25506"/>
    <w:rsid w:val="00A2711A"/>
    <w:rsid w:val="00A31987"/>
    <w:rsid w:val="00A31DDA"/>
    <w:rsid w:val="00A33414"/>
    <w:rsid w:val="00A35EEB"/>
    <w:rsid w:val="00A36A6C"/>
    <w:rsid w:val="00A3724E"/>
    <w:rsid w:val="00A37A10"/>
    <w:rsid w:val="00A42877"/>
    <w:rsid w:val="00A44C42"/>
    <w:rsid w:val="00A44C85"/>
    <w:rsid w:val="00A45394"/>
    <w:rsid w:val="00A45E5A"/>
    <w:rsid w:val="00A45E99"/>
    <w:rsid w:val="00A460FC"/>
    <w:rsid w:val="00A46E33"/>
    <w:rsid w:val="00A47ECD"/>
    <w:rsid w:val="00A527E7"/>
    <w:rsid w:val="00A52C88"/>
    <w:rsid w:val="00A5427F"/>
    <w:rsid w:val="00A543A4"/>
    <w:rsid w:val="00A54E23"/>
    <w:rsid w:val="00A55A1A"/>
    <w:rsid w:val="00A57684"/>
    <w:rsid w:val="00A57980"/>
    <w:rsid w:val="00A601D9"/>
    <w:rsid w:val="00A611D4"/>
    <w:rsid w:val="00A62BF3"/>
    <w:rsid w:val="00A7153B"/>
    <w:rsid w:val="00A71F06"/>
    <w:rsid w:val="00A72EB5"/>
    <w:rsid w:val="00A73340"/>
    <w:rsid w:val="00A73A83"/>
    <w:rsid w:val="00A747B7"/>
    <w:rsid w:val="00A76D79"/>
    <w:rsid w:val="00A7711F"/>
    <w:rsid w:val="00A77486"/>
    <w:rsid w:val="00A80420"/>
    <w:rsid w:val="00A8138C"/>
    <w:rsid w:val="00A81511"/>
    <w:rsid w:val="00A8209E"/>
    <w:rsid w:val="00A8307C"/>
    <w:rsid w:val="00A84CFA"/>
    <w:rsid w:val="00A852C2"/>
    <w:rsid w:val="00A8544C"/>
    <w:rsid w:val="00A87ACB"/>
    <w:rsid w:val="00A87B98"/>
    <w:rsid w:val="00A90341"/>
    <w:rsid w:val="00A906BA"/>
    <w:rsid w:val="00A93455"/>
    <w:rsid w:val="00A935D1"/>
    <w:rsid w:val="00A96172"/>
    <w:rsid w:val="00A968A2"/>
    <w:rsid w:val="00A974D7"/>
    <w:rsid w:val="00A9756B"/>
    <w:rsid w:val="00AA1479"/>
    <w:rsid w:val="00AA1C71"/>
    <w:rsid w:val="00AA2C89"/>
    <w:rsid w:val="00AA2E87"/>
    <w:rsid w:val="00AA33B2"/>
    <w:rsid w:val="00AA48FC"/>
    <w:rsid w:val="00AA5CAB"/>
    <w:rsid w:val="00AA6DC5"/>
    <w:rsid w:val="00AA7F52"/>
    <w:rsid w:val="00AB2157"/>
    <w:rsid w:val="00AB3463"/>
    <w:rsid w:val="00AB5D29"/>
    <w:rsid w:val="00AB628C"/>
    <w:rsid w:val="00AC01E8"/>
    <w:rsid w:val="00AC01F4"/>
    <w:rsid w:val="00AC044D"/>
    <w:rsid w:val="00AC2873"/>
    <w:rsid w:val="00AC30BF"/>
    <w:rsid w:val="00AC4861"/>
    <w:rsid w:val="00AC4C31"/>
    <w:rsid w:val="00AC6647"/>
    <w:rsid w:val="00AC68AC"/>
    <w:rsid w:val="00AD1741"/>
    <w:rsid w:val="00AD2577"/>
    <w:rsid w:val="00AD4046"/>
    <w:rsid w:val="00AD5DBE"/>
    <w:rsid w:val="00AD5FDD"/>
    <w:rsid w:val="00AD6208"/>
    <w:rsid w:val="00AD652B"/>
    <w:rsid w:val="00AD661A"/>
    <w:rsid w:val="00AD7042"/>
    <w:rsid w:val="00AD728D"/>
    <w:rsid w:val="00AD79A7"/>
    <w:rsid w:val="00AE00BD"/>
    <w:rsid w:val="00AE2699"/>
    <w:rsid w:val="00AE3F6C"/>
    <w:rsid w:val="00AE4506"/>
    <w:rsid w:val="00AE4865"/>
    <w:rsid w:val="00AE4FF8"/>
    <w:rsid w:val="00AE5035"/>
    <w:rsid w:val="00AE71F7"/>
    <w:rsid w:val="00AE720E"/>
    <w:rsid w:val="00AE73E7"/>
    <w:rsid w:val="00AE77BC"/>
    <w:rsid w:val="00AE7BC2"/>
    <w:rsid w:val="00AE7D63"/>
    <w:rsid w:val="00AF053E"/>
    <w:rsid w:val="00AF08F5"/>
    <w:rsid w:val="00AF207E"/>
    <w:rsid w:val="00AF34CF"/>
    <w:rsid w:val="00AF3928"/>
    <w:rsid w:val="00AF440A"/>
    <w:rsid w:val="00AF5374"/>
    <w:rsid w:val="00AF6A7F"/>
    <w:rsid w:val="00AF6DD8"/>
    <w:rsid w:val="00AF7CE4"/>
    <w:rsid w:val="00B00C12"/>
    <w:rsid w:val="00B01BC4"/>
    <w:rsid w:val="00B0207D"/>
    <w:rsid w:val="00B02129"/>
    <w:rsid w:val="00B0305E"/>
    <w:rsid w:val="00B034FF"/>
    <w:rsid w:val="00B04C2F"/>
    <w:rsid w:val="00B06A93"/>
    <w:rsid w:val="00B13F52"/>
    <w:rsid w:val="00B1489F"/>
    <w:rsid w:val="00B15321"/>
    <w:rsid w:val="00B16E4F"/>
    <w:rsid w:val="00B2088F"/>
    <w:rsid w:val="00B27231"/>
    <w:rsid w:val="00B32885"/>
    <w:rsid w:val="00B32B18"/>
    <w:rsid w:val="00B352E9"/>
    <w:rsid w:val="00B36002"/>
    <w:rsid w:val="00B37142"/>
    <w:rsid w:val="00B4027D"/>
    <w:rsid w:val="00B40A04"/>
    <w:rsid w:val="00B41D24"/>
    <w:rsid w:val="00B421C1"/>
    <w:rsid w:val="00B42652"/>
    <w:rsid w:val="00B435E3"/>
    <w:rsid w:val="00B43C42"/>
    <w:rsid w:val="00B43CDB"/>
    <w:rsid w:val="00B44068"/>
    <w:rsid w:val="00B45D20"/>
    <w:rsid w:val="00B475B7"/>
    <w:rsid w:val="00B5100A"/>
    <w:rsid w:val="00B5184E"/>
    <w:rsid w:val="00B526EC"/>
    <w:rsid w:val="00B551E2"/>
    <w:rsid w:val="00B5593C"/>
    <w:rsid w:val="00B55C47"/>
    <w:rsid w:val="00B5660A"/>
    <w:rsid w:val="00B57D6B"/>
    <w:rsid w:val="00B61535"/>
    <w:rsid w:val="00B62C08"/>
    <w:rsid w:val="00B65067"/>
    <w:rsid w:val="00B673D0"/>
    <w:rsid w:val="00B67789"/>
    <w:rsid w:val="00B679B0"/>
    <w:rsid w:val="00B67E20"/>
    <w:rsid w:val="00B70C8A"/>
    <w:rsid w:val="00B72AEE"/>
    <w:rsid w:val="00B73F20"/>
    <w:rsid w:val="00B74B83"/>
    <w:rsid w:val="00B74CCE"/>
    <w:rsid w:val="00B75113"/>
    <w:rsid w:val="00B75349"/>
    <w:rsid w:val="00B77860"/>
    <w:rsid w:val="00B8062D"/>
    <w:rsid w:val="00B80642"/>
    <w:rsid w:val="00B807CA"/>
    <w:rsid w:val="00B82F86"/>
    <w:rsid w:val="00B8387B"/>
    <w:rsid w:val="00B854F6"/>
    <w:rsid w:val="00B87583"/>
    <w:rsid w:val="00B9164C"/>
    <w:rsid w:val="00B92449"/>
    <w:rsid w:val="00B92CD6"/>
    <w:rsid w:val="00B94914"/>
    <w:rsid w:val="00B967DD"/>
    <w:rsid w:val="00B975F7"/>
    <w:rsid w:val="00B97E6E"/>
    <w:rsid w:val="00BA11AE"/>
    <w:rsid w:val="00BA33D2"/>
    <w:rsid w:val="00BA683C"/>
    <w:rsid w:val="00BA6CFD"/>
    <w:rsid w:val="00BA7138"/>
    <w:rsid w:val="00BB074E"/>
    <w:rsid w:val="00BB1B44"/>
    <w:rsid w:val="00BB4905"/>
    <w:rsid w:val="00BB509B"/>
    <w:rsid w:val="00BB5F79"/>
    <w:rsid w:val="00BB792E"/>
    <w:rsid w:val="00BC025A"/>
    <w:rsid w:val="00BC068B"/>
    <w:rsid w:val="00BC0D20"/>
    <w:rsid w:val="00BC0D5E"/>
    <w:rsid w:val="00BC2BBC"/>
    <w:rsid w:val="00BC62DE"/>
    <w:rsid w:val="00BC6D93"/>
    <w:rsid w:val="00BD0FC7"/>
    <w:rsid w:val="00BD1DD1"/>
    <w:rsid w:val="00BD2767"/>
    <w:rsid w:val="00BD3702"/>
    <w:rsid w:val="00BD372B"/>
    <w:rsid w:val="00BD3739"/>
    <w:rsid w:val="00BD3EF7"/>
    <w:rsid w:val="00BD4B21"/>
    <w:rsid w:val="00BD4D41"/>
    <w:rsid w:val="00BD62DD"/>
    <w:rsid w:val="00BD66E5"/>
    <w:rsid w:val="00BD73B2"/>
    <w:rsid w:val="00BE084A"/>
    <w:rsid w:val="00BE24FA"/>
    <w:rsid w:val="00BE3F8D"/>
    <w:rsid w:val="00BE4645"/>
    <w:rsid w:val="00BE4709"/>
    <w:rsid w:val="00BE4ECE"/>
    <w:rsid w:val="00BF02B1"/>
    <w:rsid w:val="00BF0961"/>
    <w:rsid w:val="00BF0E29"/>
    <w:rsid w:val="00BF26EC"/>
    <w:rsid w:val="00BF5CC4"/>
    <w:rsid w:val="00BF6552"/>
    <w:rsid w:val="00BF66E2"/>
    <w:rsid w:val="00BF7061"/>
    <w:rsid w:val="00BF78E3"/>
    <w:rsid w:val="00C01B65"/>
    <w:rsid w:val="00C02076"/>
    <w:rsid w:val="00C054B5"/>
    <w:rsid w:val="00C05E50"/>
    <w:rsid w:val="00C071D9"/>
    <w:rsid w:val="00C07EEA"/>
    <w:rsid w:val="00C10D2D"/>
    <w:rsid w:val="00C1129E"/>
    <w:rsid w:val="00C11CCB"/>
    <w:rsid w:val="00C15AC8"/>
    <w:rsid w:val="00C164AA"/>
    <w:rsid w:val="00C20B07"/>
    <w:rsid w:val="00C21314"/>
    <w:rsid w:val="00C23A90"/>
    <w:rsid w:val="00C300DF"/>
    <w:rsid w:val="00C30ACB"/>
    <w:rsid w:val="00C31E97"/>
    <w:rsid w:val="00C32764"/>
    <w:rsid w:val="00C32EB2"/>
    <w:rsid w:val="00C35DF7"/>
    <w:rsid w:val="00C377A3"/>
    <w:rsid w:val="00C378D1"/>
    <w:rsid w:val="00C37F32"/>
    <w:rsid w:val="00C41AE1"/>
    <w:rsid w:val="00C41B18"/>
    <w:rsid w:val="00C425BC"/>
    <w:rsid w:val="00C4282C"/>
    <w:rsid w:val="00C44577"/>
    <w:rsid w:val="00C44BFB"/>
    <w:rsid w:val="00C453F6"/>
    <w:rsid w:val="00C4682D"/>
    <w:rsid w:val="00C46A5D"/>
    <w:rsid w:val="00C46CE5"/>
    <w:rsid w:val="00C46FB4"/>
    <w:rsid w:val="00C504CD"/>
    <w:rsid w:val="00C54854"/>
    <w:rsid w:val="00C56615"/>
    <w:rsid w:val="00C56929"/>
    <w:rsid w:val="00C57686"/>
    <w:rsid w:val="00C57F20"/>
    <w:rsid w:val="00C60D07"/>
    <w:rsid w:val="00C61336"/>
    <w:rsid w:val="00C63A65"/>
    <w:rsid w:val="00C63EE9"/>
    <w:rsid w:val="00C64195"/>
    <w:rsid w:val="00C64F82"/>
    <w:rsid w:val="00C6585A"/>
    <w:rsid w:val="00C66520"/>
    <w:rsid w:val="00C6770B"/>
    <w:rsid w:val="00C67A13"/>
    <w:rsid w:val="00C7192C"/>
    <w:rsid w:val="00C72597"/>
    <w:rsid w:val="00C742FC"/>
    <w:rsid w:val="00C74BF6"/>
    <w:rsid w:val="00C756D0"/>
    <w:rsid w:val="00C768F8"/>
    <w:rsid w:val="00C76F52"/>
    <w:rsid w:val="00C80C33"/>
    <w:rsid w:val="00C80DA1"/>
    <w:rsid w:val="00C84E95"/>
    <w:rsid w:val="00C8568E"/>
    <w:rsid w:val="00C8659B"/>
    <w:rsid w:val="00C870CA"/>
    <w:rsid w:val="00C87AFD"/>
    <w:rsid w:val="00C87C77"/>
    <w:rsid w:val="00C87E02"/>
    <w:rsid w:val="00C91272"/>
    <w:rsid w:val="00C94EA1"/>
    <w:rsid w:val="00C95C34"/>
    <w:rsid w:val="00C96AD9"/>
    <w:rsid w:val="00C96BBE"/>
    <w:rsid w:val="00CA1D39"/>
    <w:rsid w:val="00CA2DD9"/>
    <w:rsid w:val="00CA3472"/>
    <w:rsid w:val="00CA3B03"/>
    <w:rsid w:val="00CA4FF5"/>
    <w:rsid w:val="00CA53EE"/>
    <w:rsid w:val="00CA5B4B"/>
    <w:rsid w:val="00CA7FF5"/>
    <w:rsid w:val="00CB0FC7"/>
    <w:rsid w:val="00CB2427"/>
    <w:rsid w:val="00CB6C15"/>
    <w:rsid w:val="00CC02E1"/>
    <w:rsid w:val="00CC0808"/>
    <w:rsid w:val="00CC162D"/>
    <w:rsid w:val="00CC37CF"/>
    <w:rsid w:val="00CC4B29"/>
    <w:rsid w:val="00CC66C0"/>
    <w:rsid w:val="00CC6AAE"/>
    <w:rsid w:val="00CC6FBC"/>
    <w:rsid w:val="00CD0054"/>
    <w:rsid w:val="00CD2E2A"/>
    <w:rsid w:val="00CD52FE"/>
    <w:rsid w:val="00CD5902"/>
    <w:rsid w:val="00CD63DF"/>
    <w:rsid w:val="00CE174B"/>
    <w:rsid w:val="00CE293B"/>
    <w:rsid w:val="00CE315B"/>
    <w:rsid w:val="00CE33BD"/>
    <w:rsid w:val="00CE58C4"/>
    <w:rsid w:val="00CE5C12"/>
    <w:rsid w:val="00CE5C2C"/>
    <w:rsid w:val="00CF1214"/>
    <w:rsid w:val="00CF15C1"/>
    <w:rsid w:val="00CF2CA4"/>
    <w:rsid w:val="00CF5777"/>
    <w:rsid w:val="00CF5FF3"/>
    <w:rsid w:val="00D01F68"/>
    <w:rsid w:val="00D02397"/>
    <w:rsid w:val="00D057DA"/>
    <w:rsid w:val="00D107F5"/>
    <w:rsid w:val="00D1123A"/>
    <w:rsid w:val="00D125C3"/>
    <w:rsid w:val="00D141CC"/>
    <w:rsid w:val="00D17D11"/>
    <w:rsid w:val="00D20162"/>
    <w:rsid w:val="00D2019A"/>
    <w:rsid w:val="00D202BF"/>
    <w:rsid w:val="00D20540"/>
    <w:rsid w:val="00D20DD2"/>
    <w:rsid w:val="00D216D6"/>
    <w:rsid w:val="00D2196F"/>
    <w:rsid w:val="00D21A7E"/>
    <w:rsid w:val="00D22AB5"/>
    <w:rsid w:val="00D234B5"/>
    <w:rsid w:val="00D25193"/>
    <w:rsid w:val="00D27966"/>
    <w:rsid w:val="00D279BC"/>
    <w:rsid w:val="00D30C8D"/>
    <w:rsid w:val="00D30D7C"/>
    <w:rsid w:val="00D316C4"/>
    <w:rsid w:val="00D33C28"/>
    <w:rsid w:val="00D3454F"/>
    <w:rsid w:val="00D359CC"/>
    <w:rsid w:val="00D36FAE"/>
    <w:rsid w:val="00D3775A"/>
    <w:rsid w:val="00D37952"/>
    <w:rsid w:val="00D37E36"/>
    <w:rsid w:val="00D40F46"/>
    <w:rsid w:val="00D43504"/>
    <w:rsid w:val="00D44FF3"/>
    <w:rsid w:val="00D4584B"/>
    <w:rsid w:val="00D4680E"/>
    <w:rsid w:val="00D526EB"/>
    <w:rsid w:val="00D527C7"/>
    <w:rsid w:val="00D53705"/>
    <w:rsid w:val="00D53759"/>
    <w:rsid w:val="00D60294"/>
    <w:rsid w:val="00D629AA"/>
    <w:rsid w:val="00D63FFF"/>
    <w:rsid w:val="00D641C2"/>
    <w:rsid w:val="00D648EC"/>
    <w:rsid w:val="00D65145"/>
    <w:rsid w:val="00D66355"/>
    <w:rsid w:val="00D674AD"/>
    <w:rsid w:val="00D67D5C"/>
    <w:rsid w:val="00D67DD8"/>
    <w:rsid w:val="00D70832"/>
    <w:rsid w:val="00D70F86"/>
    <w:rsid w:val="00D71DCF"/>
    <w:rsid w:val="00D73A66"/>
    <w:rsid w:val="00D73BDC"/>
    <w:rsid w:val="00D76095"/>
    <w:rsid w:val="00D766B5"/>
    <w:rsid w:val="00D768DB"/>
    <w:rsid w:val="00D80B4D"/>
    <w:rsid w:val="00D8170D"/>
    <w:rsid w:val="00D830D6"/>
    <w:rsid w:val="00D83436"/>
    <w:rsid w:val="00D83858"/>
    <w:rsid w:val="00D84141"/>
    <w:rsid w:val="00D84985"/>
    <w:rsid w:val="00D859F7"/>
    <w:rsid w:val="00D85F6C"/>
    <w:rsid w:val="00D86748"/>
    <w:rsid w:val="00D873CB"/>
    <w:rsid w:val="00D90599"/>
    <w:rsid w:val="00D910D2"/>
    <w:rsid w:val="00D91BDB"/>
    <w:rsid w:val="00D91F3B"/>
    <w:rsid w:val="00D94657"/>
    <w:rsid w:val="00D9559E"/>
    <w:rsid w:val="00D95D63"/>
    <w:rsid w:val="00D96E3C"/>
    <w:rsid w:val="00D97214"/>
    <w:rsid w:val="00D9779B"/>
    <w:rsid w:val="00DA1B52"/>
    <w:rsid w:val="00DA4588"/>
    <w:rsid w:val="00DA6754"/>
    <w:rsid w:val="00DA6B90"/>
    <w:rsid w:val="00DA6FE8"/>
    <w:rsid w:val="00DA7673"/>
    <w:rsid w:val="00DB0AED"/>
    <w:rsid w:val="00DB1332"/>
    <w:rsid w:val="00DB2526"/>
    <w:rsid w:val="00DB3433"/>
    <w:rsid w:val="00DB5F44"/>
    <w:rsid w:val="00DB7D81"/>
    <w:rsid w:val="00DC0A40"/>
    <w:rsid w:val="00DC1A74"/>
    <w:rsid w:val="00DC26E5"/>
    <w:rsid w:val="00DC4267"/>
    <w:rsid w:val="00DC5053"/>
    <w:rsid w:val="00DC66D1"/>
    <w:rsid w:val="00DD0914"/>
    <w:rsid w:val="00DD1216"/>
    <w:rsid w:val="00DD192F"/>
    <w:rsid w:val="00DD208B"/>
    <w:rsid w:val="00DD2B1F"/>
    <w:rsid w:val="00DD331F"/>
    <w:rsid w:val="00DD499A"/>
    <w:rsid w:val="00DD4DA6"/>
    <w:rsid w:val="00DD6970"/>
    <w:rsid w:val="00DD7555"/>
    <w:rsid w:val="00DE059A"/>
    <w:rsid w:val="00DE1C68"/>
    <w:rsid w:val="00DE2458"/>
    <w:rsid w:val="00DE2616"/>
    <w:rsid w:val="00DE4E75"/>
    <w:rsid w:val="00DE54EC"/>
    <w:rsid w:val="00DE6BFF"/>
    <w:rsid w:val="00DF0A13"/>
    <w:rsid w:val="00DF3660"/>
    <w:rsid w:val="00DF3CD3"/>
    <w:rsid w:val="00DF3EF1"/>
    <w:rsid w:val="00DF4D60"/>
    <w:rsid w:val="00DF6DB7"/>
    <w:rsid w:val="00DF71F9"/>
    <w:rsid w:val="00E02FCC"/>
    <w:rsid w:val="00E05567"/>
    <w:rsid w:val="00E060BB"/>
    <w:rsid w:val="00E07FEC"/>
    <w:rsid w:val="00E1008E"/>
    <w:rsid w:val="00E11853"/>
    <w:rsid w:val="00E124EE"/>
    <w:rsid w:val="00E12529"/>
    <w:rsid w:val="00E12965"/>
    <w:rsid w:val="00E12AA9"/>
    <w:rsid w:val="00E1590C"/>
    <w:rsid w:val="00E16D6D"/>
    <w:rsid w:val="00E175A9"/>
    <w:rsid w:val="00E21532"/>
    <w:rsid w:val="00E233EC"/>
    <w:rsid w:val="00E248F2"/>
    <w:rsid w:val="00E251C9"/>
    <w:rsid w:val="00E2564E"/>
    <w:rsid w:val="00E25BB4"/>
    <w:rsid w:val="00E3039C"/>
    <w:rsid w:val="00E30DE3"/>
    <w:rsid w:val="00E316B0"/>
    <w:rsid w:val="00E316FE"/>
    <w:rsid w:val="00E31C8F"/>
    <w:rsid w:val="00E32A2A"/>
    <w:rsid w:val="00E33127"/>
    <w:rsid w:val="00E335A3"/>
    <w:rsid w:val="00E33EBB"/>
    <w:rsid w:val="00E40F1F"/>
    <w:rsid w:val="00E410C1"/>
    <w:rsid w:val="00E41517"/>
    <w:rsid w:val="00E42FE3"/>
    <w:rsid w:val="00E43802"/>
    <w:rsid w:val="00E444C0"/>
    <w:rsid w:val="00E446FD"/>
    <w:rsid w:val="00E44B04"/>
    <w:rsid w:val="00E44B0C"/>
    <w:rsid w:val="00E46E6E"/>
    <w:rsid w:val="00E478C8"/>
    <w:rsid w:val="00E50D4F"/>
    <w:rsid w:val="00E52C9B"/>
    <w:rsid w:val="00E53585"/>
    <w:rsid w:val="00E54188"/>
    <w:rsid w:val="00E542D5"/>
    <w:rsid w:val="00E60187"/>
    <w:rsid w:val="00E607B9"/>
    <w:rsid w:val="00E62576"/>
    <w:rsid w:val="00E63FBD"/>
    <w:rsid w:val="00E65BB3"/>
    <w:rsid w:val="00E67E2C"/>
    <w:rsid w:val="00E74DAB"/>
    <w:rsid w:val="00E76FD8"/>
    <w:rsid w:val="00E803CA"/>
    <w:rsid w:val="00E803FB"/>
    <w:rsid w:val="00E80AC4"/>
    <w:rsid w:val="00E818E5"/>
    <w:rsid w:val="00E81AAC"/>
    <w:rsid w:val="00E82A10"/>
    <w:rsid w:val="00E82DE7"/>
    <w:rsid w:val="00E847CF"/>
    <w:rsid w:val="00E85AC3"/>
    <w:rsid w:val="00E85DD2"/>
    <w:rsid w:val="00E944A0"/>
    <w:rsid w:val="00E947D6"/>
    <w:rsid w:val="00E949DE"/>
    <w:rsid w:val="00E94C26"/>
    <w:rsid w:val="00E94CB8"/>
    <w:rsid w:val="00E95CF1"/>
    <w:rsid w:val="00E96624"/>
    <w:rsid w:val="00E97146"/>
    <w:rsid w:val="00E972AA"/>
    <w:rsid w:val="00EA0603"/>
    <w:rsid w:val="00EA28D0"/>
    <w:rsid w:val="00EA457C"/>
    <w:rsid w:val="00EA576F"/>
    <w:rsid w:val="00EA687F"/>
    <w:rsid w:val="00EA6CFA"/>
    <w:rsid w:val="00EA7BE6"/>
    <w:rsid w:val="00EA7C14"/>
    <w:rsid w:val="00EB05EA"/>
    <w:rsid w:val="00EB1D1A"/>
    <w:rsid w:val="00EB2076"/>
    <w:rsid w:val="00EB26B4"/>
    <w:rsid w:val="00EB34F4"/>
    <w:rsid w:val="00EB3AA1"/>
    <w:rsid w:val="00EB49AF"/>
    <w:rsid w:val="00EB518C"/>
    <w:rsid w:val="00EB636D"/>
    <w:rsid w:val="00EB7262"/>
    <w:rsid w:val="00EB7292"/>
    <w:rsid w:val="00EC0157"/>
    <w:rsid w:val="00EC1885"/>
    <w:rsid w:val="00EC261E"/>
    <w:rsid w:val="00EC2C6B"/>
    <w:rsid w:val="00EC36F8"/>
    <w:rsid w:val="00EC5FEF"/>
    <w:rsid w:val="00EC62EC"/>
    <w:rsid w:val="00ED09B7"/>
    <w:rsid w:val="00ED0C51"/>
    <w:rsid w:val="00ED4576"/>
    <w:rsid w:val="00ED4D41"/>
    <w:rsid w:val="00ED63BD"/>
    <w:rsid w:val="00ED774B"/>
    <w:rsid w:val="00ED7F34"/>
    <w:rsid w:val="00EE0B3C"/>
    <w:rsid w:val="00EE2527"/>
    <w:rsid w:val="00EE2802"/>
    <w:rsid w:val="00EE3DAA"/>
    <w:rsid w:val="00EE3F3A"/>
    <w:rsid w:val="00EE42E2"/>
    <w:rsid w:val="00EE4A07"/>
    <w:rsid w:val="00EE73B4"/>
    <w:rsid w:val="00EE7E26"/>
    <w:rsid w:val="00EF1695"/>
    <w:rsid w:val="00EF1A12"/>
    <w:rsid w:val="00EF4608"/>
    <w:rsid w:val="00EF64B0"/>
    <w:rsid w:val="00F0067A"/>
    <w:rsid w:val="00F03948"/>
    <w:rsid w:val="00F055C0"/>
    <w:rsid w:val="00F0591F"/>
    <w:rsid w:val="00F06092"/>
    <w:rsid w:val="00F11B37"/>
    <w:rsid w:val="00F16724"/>
    <w:rsid w:val="00F171A7"/>
    <w:rsid w:val="00F2261A"/>
    <w:rsid w:val="00F22A06"/>
    <w:rsid w:val="00F22EA6"/>
    <w:rsid w:val="00F235AD"/>
    <w:rsid w:val="00F238A5"/>
    <w:rsid w:val="00F24A87"/>
    <w:rsid w:val="00F24D9C"/>
    <w:rsid w:val="00F25661"/>
    <w:rsid w:val="00F26482"/>
    <w:rsid w:val="00F31736"/>
    <w:rsid w:val="00F31D20"/>
    <w:rsid w:val="00F32337"/>
    <w:rsid w:val="00F3348E"/>
    <w:rsid w:val="00F33644"/>
    <w:rsid w:val="00F33A80"/>
    <w:rsid w:val="00F33D79"/>
    <w:rsid w:val="00F344D1"/>
    <w:rsid w:val="00F34A95"/>
    <w:rsid w:val="00F3528D"/>
    <w:rsid w:val="00F359AE"/>
    <w:rsid w:val="00F35EE4"/>
    <w:rsid w:val="00F374AF"/>
    <w:rsid w:val="00F40D6D"/>
    <w:rsid w:val="00F41FF7"/>
    <w:rsid w:val="00F43046"/>
    <w:rsid w:val="00F46DF9"/>
    <w:rsid w:val="00F475F5"/>
    <w:rsid w:val="00F477D8"/>
    <w:rsid w:val="00F51549"/>
    <w:rsid w:val="00F517C0"/>
    <w:rsid w:val="00F523EA"/>
    <w:rsid w:val="00F5365C"/>
    <w:rsid w:val="00F54378"/>
    <w:rsid w:val="00F5541D"/>
    <w:rsid w:val="00F56FF4"/>
    <w:rsid w:val="00F613BC"/>
    <w:rsid w:val="00F61E38"/>
    <w:rsid w:val="00F61F75"/>
    <w:rsid w:val="00F6279C"/>
    <w:rsid w:val="00F65B93"/>
    <w:rsid w:val="00F65E58"/>
    <w:rsid w:val="00F71BBE"/>
    <w:rsid w:val="00F71D2B"/>
    <w:rsid w:val="00F72B2B"/>
    <w:rsid w:val="00F735C2"/>
    <w:rsid w:val="00F74A33"/>
    <w:rsid w:val="00F75BFB"/>
    <w:rsid w:val="00F75F3F"/>
    <w:rsid w:val="00F761CC"/>
    <w:rsid w:val="00F764F6"/>
    <w:rsid w:val="00F76853"/>
    <w:rsid w:val="00F77BB2"/>
    <w:rsid w:val="00F81CC7"/>
    <w:rsid w:val="00F830AF"/>
    <w:rsid w:val="00F84818"/>
    <w:rsid w:val="00F84942"/>
    <w:rsid w:val="00F8597D"/>
    <w:rsid w:val="00F8750E"/>
    <w:rsid w:val="00F91B06"/>
    <w:rsid w:val="00F91C2D"/>
    <w:rsid w:val="00F92FE8"/>
    <w:rsid w:val="00F94275"/>
    <w:rsid w:val="00F9441A"/>
    <w:rsid w:val="00F94A89"/>
    <w:rsid w:val="00F957E1"/>
    <w:rsid w:val="00F9657D"/>
    <w:rsid w:val="00F97ABA"/>
    <w:rsid w:val="00F97D71"/>
    <w:rsid w:val="00FA1488"/>
    <w:rsid w:val="00FA3D5F"/>
    <w:rsid w:val="00FA3EBC"/>
    <w:rsid w:val="00FA4043"/>
    <w:rsid w:val="00FA44EC"/>
    <w:rsid w:val="00FA5511"/>
    <w:rsid w:val="00FA5514"/>
    <w:rsid w:val="00FA5C11"/>
    <w:rsid w:val="00FA7334"/>
    <w:rsid w:val="00FB0D3F"/>
    <w:rsid w:val="00FB242C"/>
    <w:rsid w:val="00FB50FA"/>
    <w:rsid w:val="00FC0A9B"/>
    <w:rsid w:val="00FC0E4F"/>
    <w:rsid w:val="00FC23D9"/>
    <w:rsid w:val="00FC2E8C"/>
    <w:rsid w:val="00FC329D"/>
    <w:rsid w:val="00FC365A"/>
    <w:rsid w:val="00FC4133"/>
    <w:rsid w:val="00FC5723"/>
    <w:rsid w:val="00FC7C3A"/>
    <w:rsid w:val="00FD2D76"/>
    <w:rsid w:val="00FD36F4"/>
    <w:rsid w:val="00FD394D"/>
    <w:rsid w:val="00FD3B0A"/>
    <w:rsid w:val="00FD4207"/>
    <w:rsid w:val="00FD550F"/>
    <w:rsid w:val="00FD585E"/>
    <w:rsid w:val="00FD5A4D"/>
    <w:rsid w:val="00FD5B4F"/>
    <w:rsid w:val="00FE020D"/>
    <w:rsid w:val="00FE0945"/>
    <w:rsid w:val="00FE21F4"/>
    <w:rsid w:val="00FE339D"/>
    <w:rsid w:val="00FE45E0"/>
    <w:rsid w:val="00FE4B06"/>
    <w:rsid w:val="00FE6105"/>
    <w:rsid w:val="00FE6ED1"/>
    <w:rsid w:val="00FF005F"/>
    <w:rsid w:val="00FF0E7B"/>
    <w:rsid w:val="00FF0EAE"/>
    <w:rsid w:val="00FF11FE"/>
    <w:rsid w:val="00FF20AB"/>
    <w:rsid w:val="00FF3A4E"/>
    <w:rsid w:val="00FF4FA5"/>
    <w:rsid w:val="00FF554E"/>
    <w:rsid w:val="00FF5784"/>
    <w:rsid w:val="00FF5F1B"/>
    <w:rsid w:val="00FF6000"/>
    <w:rsid w:val="00FF7CEA"/>
    <w:rsid w:val="00FF7D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847263"/>
  <w15:docId w15:val="{0C4399C4-00D9-4589-AC7A-0F5E3E795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spacing w:after="200" w:line="276" w:lineRule="auto"/>
    </w:pPr>
    <w:rPr>
      <w:sz w:val="22"/>
      <w:szCs w:val="22"/>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2"/>
    <w:next w:val="a2"/>
    <w:link w:val="10"/>
    <w:uiPriority w:val="9"/>
    <w:qFormat/>
    <w:rsid w:val="005F7EBC"/>
    <w:pPr>
      <w:keepNext/>
      <w:spacing w:before="240" w:after="60" w:line="240" w:lineRule="auto"/>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2"/>
    <w:next w:val="a2"/>
    <w:link w:val="21"/>
    <w:qFormat/>
    <w:rsid w:val="005F7EBC"/>
    <w:pPr>
      <w:keepNext/>
      <w:spacing w:before="240" w:after="60" w:line="240" w:lineRule="auto"/>
      <w:outlineLvl w:val="1"/>
    </w:pPr>
    <w:rPr>
      <w:rFonts w:ascii="Arial" w:hAnsi="Arial"/>
      <w:b/>
      <w:bCs/>
      <w:i/>
      <w:iCs/>
      <w:sz w:val="28"/>
      <w:szCs w:val="28"/>
    </w:rPr>
  </w:style>
  <w:style w:type="paragraph" w:styleId="3">
    <w:name w:val="heading 3"/>
    <w:aliases w:val="H3,- 1.1.1,Заголовок 3 пункт УГТП,Подпункт"/>
    <w:basedOn w:val="a2"/>
    <w:next w:val="a2"/>
    <w:link w:val="30"/>
    <w:qFormat/>
    <w:rsid w:val="005F7EBC"/>
    <w:pPr>
      <w:keepNext/>
      <w:spacing w:after="0" w:line="240" w:lineRule="auto"/>
      <w:ind w:firstLine="567"/>
      <w:outlineLvl w:val="2"/>
    </w:pPr>
    <w:rPr>
      <w:rFonts w:ascii="Times New Roman" w:hAnsi="Times New Roman"/>
      <w:sz w:val="24"/>
      <w:szCs w:val="20"/>
    </w:rPr>
  </w:style>
  <w:style w:type="paragraph" w:styleId="4">
    <w:name w:val="heading 4"/>
    <w:aliases w:val="Заголовок 4 подпункт УГТП"/>
    <w:basedOn w:val="a2"/>
    <w:next w:val="a2"/>
    <w:link w:val="40"/>
    <w:qFormat/>
    <w:rsid w:val="005F7EBC"/>
    <w:pPr>
      <w:keepNext/>
      <w:spacing w:after="0" w:line="240" w:lineRule="auto"/>
      <w:ind w:right="1409" w:hanging="1413"/>
      <w:jc w:val="center"/>
      <w:outlineLvl w:val="3"/>
    </w:pPr>
    <w:rPr>
      <w:rFonts w:ascii="Times New Roman" w:hAnsi="Times New Roman"/>
      <w:sz w:val="24"/>
      <w:szCs w:val="20"/>
    </w:rPr>
  </w:style>
  <w:style w:type="paragraph" w:styleId="5">
    <w:name w:val="heading 5"/>
    <w:basedOn w:val="a2"/>
    <w:next w:val="a2"/>
    <w:link w:val="50"/>
    <w:uiPriority w:val="9"/>
    <w:qFormat/>
    <w:rsid w:val="005F7EBC"/>
    <w:pPr>
      <w:keepNext/>
      <w:spacing w:after="0" w:line="240" w:lineRule="auto"/>
      <w:ind w:left="-391" w:hanging="1"/>
      <w:outlineLvl w:val="4"/>
    </w:pPr>
    <w:rPr>
      <w:rFonts w:ascii="Times New Roman" w:hAnsi="Times New Roman"/>
      <w:sz w:val="24"/>
      <w:szCs w:val="20"/>
    </w:rPr>
  </w:style>
  <w:style w:type="paragraph" w:styleId="6">
    <w:name w:val="heading 6"/>
    <w:basedOn w:val="a2"/>
    <w:next w:val="a2"/>
    <w:link w:val="60"/>
    <w:qFormat/>
    <w:rsid w:val="005F7EBC"/>
    <w:pPr>
      <w:keepNext/>
      <w:spacing w:after="0" w:line="240" w:lineRule="auto"/>
      <w:outlineLvl w:val="5"/>
    </w:pPr>
    <w:rPr>
      <w:rFonts w:ascii="Times New Roman" w:hAnsi="Times New Roman"/>
      <w:b/>
      <w:sz w:val="24"/>
      <w:szCs w:val="20"/>
    </w:rPr>
  </w:style>
  <w:style w:type="paragraph" w:styleId="7">
    <w:name w:val="heading 7"/>
    <w:basedOn w:val="a2"/>
    <w:next w:val="a2"/>
    <w:link w:val="70"/>
    <w:qFormat/>
    <w:rsid w:val="005F7EBC"/>
    <w:pPr>
      <w:spacing w:before="240" w:after="60" w:line="240" w:lineRule="auto"/>
      <w:outlineLvl w:val="6"/>
    </w:pPr>
    <w:rPr>
      <w:rFonts w:ascii="Times New Roman" w:hAnsi="Times New Roman"/>
      <w:sz w:val="24"/>
      <w:szCs w:val="24"/>
    </w:rPr>
  </w:style>
  <w:style w:type="paragraph" w:styleId="8">
    <w:name w:val="heading 8"/>
    <w:basedOn w:val="a2"/>
    <w:next w:val="a2"/>
    <w:link w:val="80"/>
    <w:qFormat/>
    <w:rsid w:val="005F7EBC"/>
    <w:pPr>
      <w:keepNext/>
      <w:spacing w:after="0" w:line="240" w:lineRule="auto"/>
      <w:jc w:val="both"/>
      <w:outlineLvl w:val="7"/>
    </w:pPr>
    <w:rPr>
      <w:rFonts w:ascii="Times New Roman" w:hAnsi="Times New Roman"/>
      <w:sz w:val="24"/>
      <w:szCs w:val="20"/>
    </w:rPr>
  </w:style>
  <w:style w:type="paragraph" w:styleId="9">
    <w:name w:val="heading 9"/>
    <w:basedOn w:val="a2"/>
    <w:next w:val="a2"/>
    <w:link w:val="90"/>
    <w:qFormat/>
    <w:rsid w:val="005F7EBC"/>
    <w:pPr>
      <w:keepNext/>
      <w:spacing w:after="0" w:line="240" w:lineRule="auto"/>
      <w:jc w:val="center"/>
      <w:outlineLvl w:val="8"/>
    </w:pPr>
    <w:rPr>
      <w:rFonts w:ascii="Times New Roman" w:hAnsi="Times New Roman"/>
      <w:sz w:val="2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link w:val="a7"/>
    <w:uiPriority w:val="34"/>
    <w:qFormat/>
    <w:rsid w:val="0055413F"/>
    <w:pPr>
      <w:ind w:left="720"/>
      <w:contextualSpacing/>
    </w:p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link w:val="1"/>
    <w:uiPriority w:val="9"/>
    <w:rsid w:val="005F7EBC"/>
    <w:rPr>
      <w:rFonts w:ascii="Arial" w:eastAsia="Times New Roman" w:hAnsi="Arial" w:cs="Times New Roman"/>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link w:val="20"/>
    <w:rsid w:val="005F7EBC"/>
    <w:rPr>
      <w:rFonts w:ascii="Arial" w:eastAsia="Times New Roman" w:hAnsi="Arial" w:cs="Times New Roman"/>
      <w:b/>
      <w:bCs/>
      <w:i/>
      <w:iCs/>
      <w:sz w:val="28"/>
      <w:szCs w:val="28"/>
    </w:rPr>
  </w:style>
  <w:style w:type="character" w:customStyle="1" w:styleId="30">
    <w:name w:val="Заголовок 3 Знак"/>
    <w:aliases w:val="H3 Знак,- 1.1.1 Знак,Заголовок 3 пункт УГТП Знак,Подпункт Знак"/>
    <w:link w:val="3"/>
    <w:rsid w:val="005F7EBC"/>
    <w:rPr>
      <w:rFonts w:ascii="Times New Roman" w:eastAsia="Times New Roman" w:hAnsi="Times New Roman" w:cs="Times New Roman"/>
      <w:sz w:val="24"/>
      <w:szCs w:val="20"/>
    </w:rPr>
  </w:style>
  <w:style w:type="character" w:customStyle="1" w:styleId="40">
    <w:name w:val="Заголовок 4 Знак"/>
    <w:aliases w:val="Заголовок 4 подпункт УГТП Знак"/>
    <w:link w:val="4"/>
    <w:rsid w:val="005F7EBC"/>
    <w:rPr>
      <w:rFonts w:ascii="Times New Roman" w:eastAsia="Times New Roman" w:hAnsi="Times New Roman" w:cs="Times New Roman"/>
      <w:sz w:val="24"/>
      <w:szCs w:val="20"/>
    </w:rPr>
  </w:style>
  <w:style w:type="character" w:customStyle="1" w:styleId="50">
    <w:name w:val="Заголовок 5 Знак"/>
    <w:link w:val="5"/>
    <w:uiPriority w:val="9"/>
    <w:rsid w:val="005F7EBC"/>
    <w:rPr>
      <w:rFonts w:ascii="Times New Roman" w:eastAsia="Times New Roman" w:hAnsi="Times New Roman" w:cs="Times New Roman"/>
      <w:sz w:val="24"/>
      <w:szCs w:val="20"/>
    </w:rPr>
  </w:style>
  <w:style w:type="character" w:customStyle="1" w:styleId="60">
    <w:name w:val="Заголовок 6 Знак"/>
    <w:link w:val="6"/>
    <w:rsid w:val="005F7EBC"/>
    <w:rPr>
      <w:rFonts w:ascii="Times New Roman" w:eastAsia="Times New Roman" w:hAnsi="Times New Roman" w:cs="Times New Roman"/>
      <w:b/>
      <w:sz w:val="24"/>
      <w:szCs w:val="20"/>
    </w:rPr>
  </w:style>
  <w:style w:type="character" w:customStyle="1" w:styleId="70">
    <w:name w:val="Заголовок 7 Знак"/>
    <w:link w:val="7"/>
    <w:rsid w:val="005F7EBC"/>
    <w:rPr>
      <w:rFonts w:ascii="Times New Roman" w:eastAsia="Times New Roman" w:hAnsi="Times New Roman" w:cs="Times New Roman"/>
      <w:sz w:val="24"/>
      <w:szCs w:val="24"/>
    </w:rPr>
  </w:style>
  <w:style w:type="character" w:customStyle="1" w:styleId="80">
    <w:name w:val="Заголовок 8 Знак"/>
    <w:link w:val="8"/>
    <w:rsid w:val="005F7EBC"/>
    <w:rPr>
      <w:rFonts w:ascii="Times New Roman" w:eastAsia="Times New Roman" w:hAnsi="Times New Roman" w:cs="Times New Roman"/>
      <w:sz w:val="24"/>
      <w:szCs w:val="20"/>
    </w:rPr>
  </w:style>
  <w:style w:type="character" w:customStyle="1" w:styleId="90">
    <w:name w:val="Заголовок 9 Знак"/>
    <w:link w:val="9"/>
    <w:rsid w:val="005F7EBC"/>
    <w:rPr>
      <w:rFonts w:ascii="Times New Roman" w:eastAsia="Times New Roman" w:hAnsi="Times New Roman" w:cs="Times New Roman"/>
      <w:sz w:val="28"/>
      <w:szCs w:val="20"/>
    </w:rPr>
  </w:style>
  <w:style w:type="numbering" w:customStyle="1" w:styleId="11">
    <w:name w:val="Нет списка1"/>
    <w:next w:val="a5"/>
    <w:uiPriority w:val="99"/>
    <w:semiHidden/>
    <w:rsid w:val="005F7EBC"/>
  </w:style>
  <w:style w:type="paragraph" w:styleId="a8">
    <w:name w:val="header"/>
    <w:aliases w:val="ВерхКолонтитул"/>
    <w:basedOn w:val="a2"/>
    <w:link w:val="a9"/>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9">
    <w:name w:val="Верхний колонтитул Знак"/>
    <w:aliases w:val="ВерхКолонтитул Знак"/>
    <w:link w:val="a8"/>
    <w:uiPriority w:val="99"/>
    <w:rsid w:val="005F7EBC"/>
    <w:rPr>
      <w:rFonts w:ascii="Times New Roman" w:eastAsia="Times New Roman" w:hAnsi="Times New Roman" w:cs="Times New Roman"/>
      <w:sz w:val="20"/>
      <w:szCs w:val="20"/>
      <w:lang w:eastAsia="ru-RU"/>
    </w:rPr>
  </w:style>
  <w:style w:type="paragraph" w:styleId="aa">
    <w:name w:val="footer"/>
    <w:basedOn w:val="a2"/>
    <w:link w:val="ab"/>
    <w:rsid w:val="005F7EBC"/>
    <w:pPr>
      <w:tabs>
        <w:tab w:val="center" w:pos="4677"/>
        <w:tab w:val="right" w:pos="9355"/>
      </w:tabs>
      <w:spacing w:after="0" w:line="240" w:lineRule="auto"/>
    </w:pPr>
    <w:rPr>
      <w:rFonts w:ascii="Times New Roman" w:hAnsi="Times New Roman"/>
      <w:sz w:val="20"/>
      <w:szCs w:val="20"/>
    </w:rPr>
  </w:style>
  <w:style w:type="character" w:customStyle="1" w:styleId="ab">
    <w:name w:val="Нижний колонтитул Знак"/>
    <w:link w:val="aa"/>
    <w:rsid w:val="005F7EBC"/>
    <w:rPr>
      <w:rFonts w:ascii="Times New Roman" w:eastAsia="Times New Roman" w:hAnsi="Times New Roman" w:cs="Times New Roman"/>
      <w:sz w:val="20"/>
      <w:szCs w:val="20"/>
      <w:lang w:eastAsia="ru-RU"/>
    </w:rPr>
  </w:style>
  <w:style w:type="character" w:styleId="ac">
    <w:name w:val="page number"/>
    <w:basedOn w:val="a3"/>
    <w:rsid w:val="005F7EBC"/>
  </w:style>
  <w:style w:type="paragraph" w:styleId="ad">
    <w:name w:val="Plain Text"/>
    <w:aliases w:val="Текст Знак2"/>
    <w:basedOn w:val="a2"/>
    <w:link w:val="ae"/>
    <w:qFormat/>
    <w:rsid w:val="005F7EBC"/>
    <w:pPr>
      <w:spacing w:after="0" w:line="240" w:lineRule="auto"/>
    </w:pPr>
    <w:rPr>
      <w:rFonts w:ascii="Courier New" w:hAnsi="Courier New"/>
      <w:sz w:val="20"/>
      <w:szCs w:val="20"/>
    </w:rPr>
  </w:style>
  <w:style w:type="character" w:customStyle="1" w:styleId="ae">
    <w:name w:val="Текст Знак"/>
    <w:aliases w:val="Текст Знак2 Знак"/>
    <w:link w:val="ad"/>
    <w:rsid w:val="005F7EBC"/>
    <w:rPr>
      <w:rFonts w:ascii="Courier New" w:eastAsia="Times New Roman" w:hAnsi="Courier New" w:cs="Times New Roman"/>
      <w:sz w:val="20"/>
      <w:szCs w:val="20"/>
    </w:rPr>
  </w:style>
  <w:style w:type="table" w:styleId="af">
    <w:name w:val="Table Grid"/>
    <w:basedOn w:val="a4"/>
    <w:uiPriority w:val="39"/>
    <w:rsid w:val="005F7EB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2"/>
    <w:link w:val="af1"/>
    <w:rsid w:val="005F7EBC"/>
    <w:pPr>
      <w:spacing w:after="0" w:line="240" w:lineRule="auto"/>
      <w:ind w:firstLine="567"/>
    </w:pPr>
    <w:rPr>
      <w:rFonts w:ascii="Times New Roman" w:hAnsi="Times New Roman"/>
      <w:sz w:val="24"/>
      <w:szCs w:val="20"/>
    </w:rPr>
  </w:style>
  <w:style w:type="character" w:customStyle="1" w:styleId="af1">
    <w:name w:val="Основной текст с отступом Знак"/>
    <w:link w:val="af0"/>
    <w:rsid w:val="005F7EBC"/>
    <w:rPr>
      <w:rFonts w:ascii="Times New Roman" w:eastAsia="Times New Roman" w:hAnsi="Times New Roman" w:cs="Times New Roman"/>
      <w:sz w:val="24"/>
      <w:szCs w:val="20"/>
    </w:rPr>
  </w:style>
  <w:style w:type="paragraph" w:styleId="af2">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2"/>
    <w:link w:val="af3"/>
    <w:rsid w:val="005F7EBC"/>
    <w:pPr>
      <w:spacing w:after="0" w:line="240" w:lineRule="auto"/>
    </w:pPr>
    <w:rPr>
      <w:rFonts w:ascii="Times New Roman" w:hAnsi="Times New Roman"/>
      <w:sz w:val="24"/>
      <w:szCs w:val="20"/>
    </w:r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link w:val="af2"/>
    <w:rsid w:val="005F7EBC"/>
    <w:rPr>
      <w:rFonts w:ascii="Times New Roman" w:eastAsia="Times New Roman" w:hAnsi="Times New Roman" w:cs="Times New Roman"/>
      <w:sz w:val="24"/>
      <w:szCs w:val="20"/>
    </w:rPr>
  </w:style>
  <w:style w:type="paragraph" w:styleId="22">
    <w:name w:val="Body Text Indent 2"/>
    <w:basedOn w:val="a2"/>
    <w:link w:val="23"/>
    <w:rsid w:val="005F7EBC"/>
    <w:pPr>
      <w:spacing w:after="0" w:line="240" w:lineRule="auto"/>
      <w:ind w:right="78" w:firstLine="567"/>
      <w:jc w:val="both"/>
    </w:pPr>
    <w:rPr>
      <w:rFonts w:ascii="Times New Roman" w:hAnsi="Times New Roman"/>
      <w:sz w:val="24"/>
      <w:szCs w:val="20"/>
    </w:rPr>
  </w:style>
  <w:style w:type="character" w:customStyle="1" w:styleId="23">
    <w:name w:val="Основной текст с отступом 2 Знак"/>
    <w:link w:val="22"/>
    <w:rsid w:val="005F7EBC"/>
    <w:rPr>
      <w:rFonts w:ascii="Times New Roman" w:eastAsia="Times New Roman" w:hAnsi="Times New Roman" w:cs="Times New Roman"/>
      <w:sz w:val="24"/>
      <w:szCs w:val="20"/>
    </w:rPr>
  </w:style>
  <w:style w:type="paragraph" w:styleId="31">
    <w:name w:val="Body Text Indent 3"/>
    <w:basedOn w:val="a2"/>
    <w:link w:val="32"/>
    <w:rsid w:val="005F7EBC"/>
    <w:pPr>
      <w:spacing w:after="0" w:line="240" w:lineRule="auto"/>
      <w:ind w:firstLine="567"/>
      <w:jc w:val="both"/>
    </w:pPr>
    <w:rPr>
      <w:rFonts w:ascii="Times New Roman" w:hAnsi="Times New Roman"/>
      <w:sz w:val="24"/>
      <w:szCs w:val="20"/>
    </w:rPr>
  </w:style>
  <w:style w:type="character" w:customStyle="1" w:styleId="32">
    <w:name w:val="Основной текст с отступом 3 Знак"/>
    <w:link w:val="31"/>
    <w:rsid w:val="005F7EBC"/>
    <w:rPr>
      <w:rFonts w:ascii="Times New Roman" w:eastAsia="Times New Roman" w:hAnsi="Times New Roman" w:cs="Times New Roman"/>
      <w:sz w:val="24"/>
      <w:szCs w:val="20"/>
    </w:rPr>
  </w:style>
  <w:style w:type="paragraph" w:styleId="24">
    <w:name w:val="Body Text 2"/>
    <w:basedOn w:val="a2"/>
    <w:link w:val="25"/>
    <w:rsid w:val="005F7EBC"/>
    <w:pPr>
      <w:spacing w:after="0" w:line="240" w:lineRule="auto"/>
      <w:jc w:val="both"/>
    </w:pPr>
    <w:rPr>
      <w:rFonts w:ascii="Times New Roman" w:hAnsi="Times New Roman"/>
      <w:sz w:val="24"/>
      <w:szCs w:val="20"/>
    </w:rPr>
  </w:style>
  <w:style w:type="character" w:customStyle="1" w:styleId="25">
    <w:name w:val="Основной текст 2 Знак"/>
    <w:link w:val="24"/>
    <w:rsid w:val="005F7EBC"/>
    <w:rPr>
      <w:rFonts w:ascii="Times New Roman" w:eastAsia="Times New Roman" w:hAnsi="Times New Roman" w:cs="Times New Roman"/>
      <w:sz w:val="24"/>
      <w:szCs w:val="20"/>
    </w:rPr>
  </w:style>
  <w:style w:type="paragraph" w:customStyle="1" w:styleId="Normal">
    <w:name w:val="[Normal]"/>
    <w:rsid w:val="005F7EBC"/>
    <w:pPr>
      <w:widowControl w:val="0"/>
      <w:autoSpaceDE w:val="0"/>
      <w:autoSpaceDN w:val="0"/>
      <w:adjustRightInd w:val="0"/>
    </w:pPr>
    <w:rPr>
      <w:rFonts w:ascii="Arial" w:hAnsi="Arial" w:cs="Arial"/>
      <w:sz w:val="24"/>
      <w:szCs w:val="24"/>
    </w:rPr>
  </w:style>
  <w:style w:type="paragraph" w:styleId="af4">
    <w:name w:val="List"/>
    <w:basedOn w:val="a2"/>
    <w:rsid w:val="005F7EBC"/>
    <w:pPr>
      <w:spacing w:after="0" w:line="240" w:lineRule="auto"/>
      <w:ind w:left="283" w:hanging="283"/>
    </w:pPr>
    <w:rPr>
      <w:rFonts w:ascii="MS Sans Serif" w:hAnsi="MS Sans Serif"/>
      <w:sz w:val="20"/>
      <w:szCs w:val="20"/>
      <w:lang w:val="en-US"/>
    </w:rPr>
  </w:style>
  <w:style w:type="paragraph" w:styleId="26">
    <w:name w:val="List 2"/>
    <w:basedOn w:val="a2"/>
    <w:rsid w:val="005F7EBC"/>
    <w:pPr>
      <w:spacing w:after="0" w:line="240" w:lineRule="auto"/>
      <w:ind w:left="566" w:hanging="283"/>
    </w:pPr>
    <w:rPr>
      <w:rFonts w:ascii="MS Sans Serif" w:hAnsi="MS Sans Serif"/>
      <w:sz w:val="20"/>
      <w:szCs w:val="20"/>
      <w:lang w:val="en-US"/>
    </w:rPr>
  </w:style>
  <w:style w:type="paragraph" w:styleId="33">
    <w:name w:val="List 3"/>
    <w:basedOn w:val="a2"/>
    <w:rsid w:val="005F7EBC"/>
    <w:pPr>
      <w:spacing w:after="0" w:line="240" w:lineRule="auto"/>
      <w:ind w:left="849" w:hanging="283"/>
    </w:pPr>
    <w:rPr>
      <w:rFonts w:ascii="MS Sans Serif" w:hAnsi="MS Sans Serif"/>
      <w:sz w:val="20"/>
      <w:szCs w:val="20"/>
      <w:lang w:val="en-US"/>
    </w:rPr>
  </w:style>
  <w:style w:type="paragraph" w:styleId="41">
    <w:name w:val="List 4"/>
    <w:basedOn w:val="a2"/>
    <w:rsid w:val="005F7EBC"/>
    <w:pPr>
      <w:spacing w:after="0" w:line="240" w:lineRule="auto"/>
      <w:ind w:left="1132" w:hanging="283"/>
    </w:pPr>
    <w:rPr>
      <w:rFonts w:ascii="MS Sans Serif" w:hAnsi="MS Sans Serif"/>
      <w:sz w:val="20"/>
      <w:szCs w:val="20"/>
      <w:lang w:val="en-US"/>
    </w:rPr>
  </w:style>
  <w:style w:type="paragraph" w:styleId="51">
    <w:name w:val="List 5"/>
    <w:basedOn w:val="a2"/>
    <w:rsid w:val="005F7EBC"/>
    <w:pPr>
      <w:spacing w:after="0" w:line="240" w:lineRule="auto"/>
      <w:ind w:left="1415" w:hanging="283"/>
    </w:pPr>
    <w:rPr>
      <w:rFonts w:ascii="MS Sans Serif" w:hAnsi="MS Sans Serif"/>
      <w:sz w:val="20"/>
      <w:szCs w:val="20"/>
      <w:lang w:val="en-US"/>
    </w:rPr>
  </w:style>
  <w:style w:type="paragraph" w:customStyle="1" w:styleId="12">
    <w:name w:val="Заголовок1"/>
    <w:aliases w:val="Название Знак Знак,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2"/>
    <w:link w:val="af5"/>
    <w:qFormat/>
    <w:rsid w:val="005F7EBC"/>
    <w:pPr>
      <w:spacing w:after="0" w:line="240" w:lineRule="auto"/>
      <w:jc w:val="center"/>
    </w:pPr>
    <w:rPr>
      <w:rFonts w:ascii="Courier New" w:hAnsi="Courier New"/>
      <w:b/>
      <w:sz w:val="28"/>
      <w:szCs w:val="20"/>
    </w:rPr>
  </w:style>
  <w:style w:type="character" w:customStyle="1" w:styleId="a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12"/>
    <w:rsid w:val="005F7EBC"/>
    <w:rPr>
      <w:rFonts w:ascii="Courier New" w:eastAsia="Times New Roman" w:hAnsi="Courier New" w:cs="Times New Roman"/>
      <w:b/>
      <w:sz w:val="28"/>
      <w:szCs w:val="20"/>
    </w:rPr>
  </w:style>
  <w:style w:type="paragraph" w:styleId="2">
    <w:name w:val="List Continue 2"/>
    <w:basedOn w:val="a2"/>
    <w:rsid w:val="005F7EBC"/>
    <w:pPr>
      <w:numPr>
        <w:numId w:val="4"/>
      </w:numPr>
      <w:tabs>
        <w:tab w:val="clear" w:pos="1751"/>
      </w:tabs>
      <w:spacing w:after="120" w:line="240" w:lineRule="auto"/>
      <w:ind w:left="566"/>
    </w:pPr>
    <w:rPr>
      <w:rFonts w:ascii="MS Sans Serif" w:hAnsi="MS Sans Serif"/>
      <w:sz w:val="20"/>
      <w:szCs w:val="20"/>
      <w:lang w:val="en-US"/>
    </w:rPr>
  </w:style>
  <w:style w:type="paragraph" w:styleId="34">
    <w:name w:val="List Continue 3"/>
    <w:basedOn w:val="a2"/>
    <w:rsid w:val="005F7EBC"/>
    <w:pPr>
      <w:spacing w:after="120" w:line="240" w:lineRule="auto"/>
      <w:ind w:left="849"/>
    </w:pPr>
    <w:rPr>
      <w:rFonts w:ascii="MS Sans Serif" w:hAnsi="MS Sans Serif"/>
      <w:sz w:val="20"/>
      <w:szCs w:val="20"/>
      <w:lang w:val="en-US"/>
    </w:rPr>
  </w:style>
  <w:style w:type="paragraph" w:styleId="42">
    <w:name w:val="List Continue 4"/>
    <w:basedOn w:val="a2"/>
    <w:rsid w:val="005F7EBC"/>
    <w:pPr>
      <w:spacing w:after="120" w:line="240" w:lineRule="auto"/>
      <w:ind w:left="1132"/>
    </w:pPr>
    <w:rPr>
      <w:rFonts w:ascii="MS Sans Serif" w:hAnsi="MS Sans Serif"/>
      <w:sz w:val="20"/>
      <w:szCs w:val="20"/>
      <w:lang w:val="en-US"/>
    </w:rPr>
  </w:style>
  <w:style w:type="paragraph" w:styleId="35">
    <w:name w:val="Body Text 3"/>
    <w:basedOn w:val="a2"/>
    <w:link w:val="36"/>
    <w:rsid w:val="005F7EBC"/>
    <w:pPr>
      <w:spacing w:after="0" w:line="360" w:lineRule="auto"/>
      <w:jc w:val="center"/>
    </w:pPr>
    <w:rPr>
      <w:rFonts w:ascii="MS Sans Serif" w:hAnsi="MS Sans Serif"/>
      <w:sz w:val="20"/>
      <w:szCs w:val="20"/>
      <w:lang w:val="en-US"/>
    </w:rPr>
  </w:style>
  <w:style w:type="character" w:customStyle="1" w:styleId="36">
    <w:name w:val="Основной текст 3 Знак"/>
    <w:link w:val="35"/>
    <w:rsid w:val="005F7EBC"/>
    <w:rPr>
      <w:rFonts w:ascii="MS Sans Serif" w:eastAsia="Times New Roman" w:hAnsi="MS Sans Serif" w:cs="Times New Roman"/>
      <w:sz w:val="20"/>
      <w:szCs w:val="20"/>
      <w:lang w:val="en-US"/>
    </w:rPr>
  </w:style>
  <w:style w:type="paragraph" w:styleId="af6">
    <w:name w:val="Block Text"/>
    <w:basedOn w:val="a2"/>
    <w:rsid w:val="005F7EBC"/>
    <w:pPr>
      <w:spacing w:after="0" w:line="240" w:lineRule="auto"/>
      <w:ind w:left="-1276" w:right="327"/>
      <w:jc w:val="center"/>
    </w:pPr>
    <w:rPr>
      <w:rFonts w:ascii="Times New Roman" w:hAnsi="Times New Roman"/>
      <w:sz w:val="28"/>
      <w:szCs w:val="20"/>
    </w:rPr>
  </w:style>
  <w:style w:type="paragraph" w:styleId="a1">
    <w:name w:val="Balloon Text"/>
    <w:basedOn w:val="a2"/>
    <w:link w:val="af7"/>
    <w:rsid w:val="005F7EBC"/>
    <w:pPr>
      <w:numPr>
        <w:numId w:val="5"/>
      </w:numPr>
      <w:tabs>
        <w:tab w:val="clear" w:pos="990"/>
      </w:tabs>
      <w:spacing w:after="0" w:line="240" w:lineRule="auto"/>
      <w:ind w:left="0" w:firstLine="0"/>
    </w:pPr>
    <w:rPr>
      <w:rFonts w:ascii="Tahoma" w:hAnsi="Tahoma"/>
      <w:sz w:val="16"/>
      <w:szCs w:val="16"/>
    </w:rPr>
  </w:style>
  <w:style w:type="character" w:customStyle="1" w:styleId="af7">
    <w:name w:val="Текст выноски Знак"/>
    <w:link w:val="a1"/>
    <w:rsid w:val="005F7EBC"/>
    <w:rPr>
      <w:rFonts w:ascii="Tahoma" w:hAnsi="Tahoma"/>
      <w:sz w:val="16"/>
      <w:szCs w:val="16"/>
    </w:rPr>
  </w:style>
  <w:style w:type="paragraph" w:customStyle="1" w:styleId="Heading">
    <w:name w:val="Heading"/>
    <w:rsid w:val="005F7EBC"/>
    <w:pPr>
      <w:autoSpaceDE w:val="0"/>
      <w:autoSpaceDN w:val="0"/>
      <w:adjustRightInd w:val="0"/>
    </w:pPr>
    <w:rPr>
      <w:rFonts w:ascii="Arial" w:hAnsi="Arial" w:cs="Arial"/>
      <w:b/>
      <w:bCs/>
      <w:sz w:val="22"/>
      <w:szCs w:val="22"/>
    </w:rPr>
  </w:style>
  <w:style w:type="paragraph" w:customStyle="1" w:styleId="af8">
    <w:name w:val="Чертежный"/>
    <w:rsid w:val="005F7EBC"/>
    <w:pPr>
      <w:jc w:val="both"/>
    </w:pPr>
    <w:rPr>
      <w:rFonts w:ascii="ISOCPEUR" w:hAnsi="ISOCPEUR"/>
      <w:i/>
      <w:sz w:val="28"/>
      <w:lang w:val="uk-UA"/>
    </w:rPr>
  </w:style>
  <w:style w:type="character" w:customStyle="1" w:styleId="a7">
    <w:name w:val="Абзац списка Знак"/>
    <w:link w:val="a6"/>
    <w:uiPriority w:val="34"/>
    <w:rsid w:val="005F7EBC"/>
  </w:style>
  <w:style w:type="paragraph" w:customStyle="1" w:styleId="Style4">
    <w:name w:val="Style4"/>
    <w:basedOn w:val="a2"/>
    <w:rsid w:val="005F7EBC"/>
    <w:pPr>
      <w:widowControl w:val="0"/>
      <w:autoSpaceDE w:val="0"/>
      <w:autoSpaceDN w:val="0"/>
      <w:adjustRightInd w:val="0"/>
      <w:spacing w:after="0" w:line="211" w:lineRule="exact"/>
      <w:jc w:val="right"/>
    </w:pPr>
    <w:rPr>
      <w:rFonts w:ascii="Lucida Sans Unicode" w:hAnsi="Lucida Sans Unicode"/>
      <w:sz w:val="24"/>
      <w:szCs w:val="24"/>
    </w:rPr>
  </w:style>
  <w:style w:type="character" w:customStyle="1" w:styleId="FontStyle11">
    <w:name w:val="Font Style11"/>
    <w:rsid w:val="005F7EBC"/>
    <w:rPr>
      <w:rFonts w:ascii="Times New Roman" w:hAnsi="Times New Roman" w:cs="Times New Roman" w:hint="default"/>
      <w:sz w:val="26"/>
      <w:szCs w:val="26"/>
    </w:rPr>
  </w:style>
  <w:style w:type="paragraph" w:customStyle="1" w:styleId="113">
    <w:name w:val="Стиль Заголовок 1 + 13 пт"/>
    <w:basedOn w:val="1"/>
    <w:rsid w:val="005F7EBC"/>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paragraph" w:customStyle="1" w:styleId="Normal0">
    <w:name w:val="Normal 0"/>
    <w:basedOn w:val="a2"/>
    <w:link w:val="Normal00"/>
    <w:qFormat/>
    <w:rsid w:val="005F7EBC"/>
    <w:pPr>
      <w:spacing w:after="0" w:line="240" w:lineRule="auto"/>
      <w:ind w:firstLine="567"/>
      <w:jc w:val="both"/>
    </w:pPr>
    <w:rPr>
      <w:rFonts w:ascii="Times New Roman" w:hAnsi="Times New Roman"/>
      <w:sz w:val="28"/>
      <w:szCs w:val="28"/>
    </w:rPr>
  </w:style>
  <w:style w:type="character" w:customStyle="1" w:styleId="Normal00">
    <w:name w:val="Normal 0 Знак"/>
    <w:link w:val="Normal0"/>
    <w:locked/>
    <w:rsid w:val="005F7EBC"/>
    <w:rPr>
      <w:rFonts w:ascii="Times New Roman" w:eastAsia="Times New Roman" w:hAnsi="Times New Roman" w:cs="Times New Roman"/>
      <w:sz w:val="28"/>
      <w:szCs w:val="28"/>
    </w:rPr>
  </w:style>
  <w:style w:type="paragraph" w:customStyle="1" w:styleId="a0">
    <w:name w:val="Маркер"/>
    <w:basedOn w:val="a2"/>
    <w:link w:val="af9"/>
    <w:rsid w:val="005F7EBC"/>
    <w:pPr>
      <w:numPr>
        <w:numId w:val="2"/>
      </w:numPr>
      <w:spacing w:after="0" w:line="240" w:lineRule="auto"/>
      <w:jc w:val="both"/>
    </w:pPr>
    <w:rPr>
      <w:rFonts w:ascii="Times New Roman" w:hAnsi="Times New Roman"/>
      <w:sz w:val="28"/>
      <w:szCs w:val="20"/>
    </w:rPr>
  </w:style>
  <w:style w:type="character" w:customStyle="1" w:styleId="af9">
    <w:name w:val="Маркер Знак Знак"/>
    <w:link w:val="a0"/>
    <w:locked/>
    <w:rsid w:val="005F7EBC"/>
    <w:rPr>
      <w:rFonts w:ascii="Times New Roman" w:hAnsi="Times New Roman"/>
      <w:sz w:val="28"/>
    </w:rPr>
  </w:style>
  <w:style w:type="paragraph" w:customStyle="1" w:styleId="afa">
    <w:name w:val="Осн_текст"/>
    <w:basedOn w:val="a2"/>
    <w:link w:val="afb"/>
    <w:rsid w:val="005F7EBC"/>
    <w:pPr>
      <w:spacing w:after="0" w:line="240" w:lineRule="auto"/>
      <w:ind w:firstLine="709"/>
      <w:jc w:val="both"/>
    </w:pPr>
    <w:rPr>
      <w:rFonts w:ascii="Times New Roman" w:eastAsia="Calibri" w:hAnsi="Times New Roman"/>
      <w:sz w:val="28"/>
      <w:szCs w:val="24"/>
    </w:rPr>
  </w:style>
  <w:style w:type="character" w:customStyle="1" w:styleId="afb">
    <w:name w:val="Осн_текст Знак"/>
    <w:link w:val="afa"/>
    <w:locked/>
    <w:rsid w:val="005F7EBC"/>
    <w:rPr>
      <w:rFonts w:ascii="Times New Roman" w:eastAsia="Calibri" w:hAnsi="Times New Roman" w:cs="Times New Roman"/>
      <w:sz w:val="28"/>
      <w:szCs w:val="24"/>
    </w:rPr>
  </w:style>
  <w:style w:type="paragraph" w:customStyle="1" w:styleId="ConsPlusNormal">
    <w:name w:val="ConsPlusNormal"/>
    <w:link w:val="ConsPlusNormal0"/>
    <w:rsid w:val="005F7EBC"/>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5F7EBC"/>
    <w:rPr>
      <w:rFonts w:ascii="Arial" w:eastAsia="Times New Roman" w:hAnsi="Arial" w:cs="Arial"/>
      <w:sz w:val="20"/>
      <w:szCs w:val="20"/>
      <w:lang w:eastAsia="ru-RU"/>
    </w:rPr>
  </w:style>
  <w:style w:type="paragraph" w:styleId="a">
    <w:name w:val="List Bullet"/>
    <w:basedOn w:val="a2"/>
    <w:rsid w:val="005F7EBC"/>
    <w:pPr>
      <w:numPr>
        <w:numId w:val="3"/>
      </w:numPr>
      <w:spacing w:after="0" w:line="240" w:lineRule="auto"/>
      <w:jc w:val="both"/>
    </w:pPr>
    <w:rPr>
      <w:rFonts w:ascii="Times New Roman" w:hAnsi="Times New Roman"/>
      <w:sz w:val="28"/>
      <w:szCs w:val="20"/>
    </w:rPr>
  </w:style>
  <w:style w:type="paragraph" w:customStyle="1" w:styleId="110">
    <w:name w:val="Основной текст с отступом.об11"/>
    <w:basedOn w:val="a2"/>
    <w:rsid w:val="005F7EBC"/>
    <w:pPr>
      <w:spacing w:after="0" w:line="240" w:lineRule="atLeast"/>
      <w:ind w:firstLine="720"/>
      <w:jc w:val="both"/>
    </w:pPr>
    <w:rPr>
      <w:rFonts w:ascii="Times New Roman" w:hAnsi="Times New Roman"/>
      <w:sz w:val="28"/>
      <w:szCs w:val="20"/>
    </w:rPr>
  </w:style>
  <w:style w:type="paragraph" w:customStyle="1" w:styleId="Default">
    <w:name w:val="Default"/>
    <w:rsid w:val="005F7EBC"/>
    <w:pPr>
      <w:autoSpaceDE w:val="0"/>
      <w:autoSpaceDN w:val="0"/>
      <w:adjustRightInd w:val="0"/>
    </w:pPr>
    <w:rPr>
      <w:rFonts w:ascii="Times New Roman" w:hAnsi="Times New Roman"/>
      <w:color w:val="000000"/>
      <w:sz w:val="24"/>
      <w:szCs w:val="24"/>
    </w:rPr>
  </w:style>
  <w:style w:type="paragraph" w:styleId="afc">
    <w:name w:val="Normal (Web)"/>
    <w:aliases w:val="Обычный (Web)"/>
    <w:basedOn w:val="a2"/>
    <w:unhideWhenUsed/>
    <w:rsid w:val="005F7EBC"/>
    <w:pPr>
      <w:spacing w:before="225" w:after="100" w:afterAutospacing="1" w:line="288" w:lineRule="atLeast"/>
      <w:ind w:left="225" w:right="375"/>
    </w:pPr>
    <w:rPr>
      <w:rFonts w:ascii="Verdana" w:hAnsi="Verdana"/>
      <w:sz w:val="21"/>
      <w:szCs w:val="21"/>
    </w:rPr>
  </w:style>
  <w:style w:type="character" w:styleId="afd">
    <w:name w:val="Strong"/>
    <w:qFormat/>
    <w:rsid w:val="005F7EBC"/>
    <w:rPr>
      <w:b/>
      <w:bCs/>
    </w:rPr>
  </w:style>
  <w:style w:type="character" w:customStyle="1" w:styleId="27">
    <w:name w:val="Основной текст (2)_"/>
    <w:link w:val="28"/>
    <w:rsid w:val="005F7EBC"/>
    <w:rPr>
      <w:shd w:val="clear" w:color="auto" w:fill="FFFFFF"/>
    </w:rPr>
  </w:style>
  <w:style w:type="paragraph" w:customStyle="1" w:styleId="28">
    <w:name w:val="Основной текст (2)"/>
    <w:basedOn w:val="a2"/>
    <w:link w:val="27"/>
    <w:rsid w:val="005F7EBC"/>
    <w:pPr>
      <w:widowControl w:val="0"/>
      <w:shd w:val="clear" w:color="auto" w:fill="FFFFFF"/>
      <w:spacing w:before="480" w:after="0" w:line="413" w:lineRule="exact"/>
      <w:jc w:val="both"/>
    </w:pPr>
  </w:style>
  <w:style w:type="paragraph" w:customStyle="1" w:styleId="310">
    <w:name w:val="Основной текст 31"/>
    <w:basedOn w:val="a2"/>
    <w:rsid w:val="005F7EBC"/>
    <w:pPr>
      <w:widowControl w:val="0"/>
      <w:suppressAutoHyphens/>
      <w:spacing w:after="0" w:line="360" w:lineRule="auto"/>
      <w:jc w:val="center"/>
    </w:pPr>
    <w:rPr>
      <w:rFonts w:ascii="MS Sans Serif" w:hAnsi="MS Sans Serif" w:cs="MS Sans Serif"/>
      <w:sz w:val="20"/>
      <w:szCs w:val="20"/>
      <w:lang w:val="en-US" w:eastAsia="ar-SA"/>
    </w:rPr>
  </w:style>
  <w:style w:type="paragraph" w:customStyle="1" w:styleId="210">
    <w:name w:val="Основной текст с отступом 21"/>
    <w:basedOn w:val="a2"/>
    <w:uiPriority w:val="99"/>
    <w:rsid w:val="005F7EBC"/>
    <w:pPr>
      <w:widowControl w:val="0"/>
      <w:spacing w:after="0" w:line="240" w:lineRule="auto"/>
      <w:ind w:firstLine="851"/>
      <w:jc w:val="both"/>
    </w:pPr>
    <w:rPr>
      <w:rFonts w:ascii="Arial" w:hAnsi="Arial"/>
      <w:kern w:val="2"/>
      <w:sz w:val="24"/>
      <w:szCs w:val="20"/>
      <w:lang w:eastAsia="ja-JP"/>
    </w:rPr>
  </w:style>
  <w:style w:type="paragraph" w:styleId="afe">
    <w:name w:val="caption"/>
    <w:aliases w:val="Номер объекта,Знак, 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2"/>
    <w:next w:val="a2"/>
    <w:link w:val="aff"/>
    <w:qFormat/>
    <w:rsid w:val="005F7EBC"/>
    <w:pPr>
      <w:spacing w:after="0" w:line="240" w:lineRule="auto"/>
    </w:pPr>
    <w:rPr>
      <w:rFonts w:ascii="Times New Roman" w:hAnsi="Times New Roman"/>
      <w:b/>
      <w:bCs/>
      <w:sz w:val="20"/>
      <w:szCs w:val="20"/>
    </w:rPr>
  </w:style>
  <w:style w:type="character" w:customStyle="1" w:styleId="aff">
    <w:name w:val="Название объекта Знак"/>
    <w:aliases w:val="Номер объекта Знак,Знак Знак1, Знак Знак1,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e"/>
    <w:rsid w:val="005F7EBC"/>
    <w:rPr>
      <w:rFonts w:ascii="Times New Roman" w:eastAsia="Times New Roman" w:hAnsi="Times New Roman" w:cs="Times New Roman"/>
      <w:b/>
      <w:bCs/>
      <w:sz w:val="20"/>
      <w:szCs w:val="20"/>
    </w:rPr>
  </w:style>
  <w:style w:type="character" w:customStyle="1" w:styleId="apple-converted-space">
    <w:name w:val="apple-converted-space"/>
    <w:rsid w:val="005F7EBC"/>
  </w:style>
  <w:style w:type="character" w:customStyle="1" w:styleId="13">
    <w:name w:val="Обычный 1 Знак"/>
    <w:link w:val="14"/>
    <w:locked/>
    <w:rsid w:val="005F7EBC"/>
    <w:rPr>
      <w:rFonts w:ascii="Calibri" w:eastAsia="Calibri" w:hAnsi="Calibri"/>
    </w:rPr>
  </w:style>
  <w:style w:type="paragraph" w:customStyle="1" w:styleId="14">
    <w:name w:val="Обычный 1"/>
    <w:basedOn w:val="a2"/>
    <w:link w:val="13"/>
    <w:rsid w:val="005F7EBC"/>
    <w:pPr>
      <w:spacing w:after="0" w:line="360" w:lineRule="auto"/>
      <w:ind w:firstLine="720"/>
      <w:jc w:val="both"/>
    </w:pPr>
    <w:rPr>
      <w:rFonts w:eastAsia="Calibri"/>
    </w:rPr>
  </w:style>
  <w:style w:type="paragraph" w:customStyle="1" w:styleId="aff0">
    <w:name w:val="Шапка таблицы"/>
    <w:basedOn w:val="a2"/>
    <w:link w:val="aff1"/>
    <w:rsid w:val="005F7EBC"/>
    <w:pPr>
      <w:spacing w:after="0" w:line="240" w:lineRule="auto"/>
      <w:jc w:val="center"/>
    </w:pPr>
    <w:rPr>
      <w:rFonts w:ascii="Times New Roman" w:hAnsi="Times New Roman"/>
      <w:sz w:val="24"/>
      <w:szCs w:val="24"/>
    </w:rPr>
  </w:style>
  <w:style w:type="character" w:customStyle="1" w:styleId="aff1">
    <w:name w:val="Шапка таблицы Знак"/>
    <w:link w:val="aff0"/>
    <w:rsid w:val="005F7EBC"/>
    <w:rPr>
      <w:rFonts w:ascii="Times New Roman" w:eastAsia="Times New Roman" w:hAnsi="Times New Roman" w:cs="Times New Roman"/>
      <w:sz w:val="24"/>
      <w:szCs w:val="24"/>
    </w:rPr>
  </w:style>
  <w:style w:type="paragraph" w:customStyle="1" w:styleId="aff2">
    <w:name w:val="Маркированный"/>
    <w:basedOn w:val="a2"/>
    <w:link w:val="aff3"/>
    <w:rsid w:val="005F7EBC"/>
    <w:pPr>
      <w:tabs>
        <w:tab w:val="left" w:pos="567"/>
        <w:tab w:val="num" w:pos="1751"/>
      </w:tabs>
      <w:spacing w:after="0" w:line="240" w:lineRule="auto"/>
      <w:ind w:left="900"/>
      <w:jc w:val="both"/>
    </w:pPr>
    <w:rPr>
      <w:rFonts w:ascii="Times New Roman" w:hAnsi="Times New Roman"/>
      <w:sz w:val="28"/>
      <w:szCs w:val="24"/>
    </w:rPr>
  </w:style>
  <w:style w:type="character" w:customStyle="1" w:styleId="aff3">
    <w:name w:val="Маркированный Знак Знак"/>
    <w:link w:val="aff2"/>
    <w:rsid w:val="005F7EBC"/>
    <w:rPr>
      <w:rFonts w:ascii="Times New Roman" w:eastAsia="Times New Roman" w:hAnsi="Times New Roman" w:cs="Times New Roman"/>
      <w:sz w:val="28"/>
      <w:szCs w:val="24"/>
    </w:rPr>
  </w:style>
  <w:style w:type="character" w:styleId="aff4">
    <w:name w:val="Emphasis"/>
    <w:uiPriority w:val="20"/>
    <w:qFormat/>
    <w:rsid w:val="005F7EBC"/>
    <w:rPr>
      <w:rFonts w:ascii="Arial Black" w:hAnsi="Arial Black" w:cs="Arial Black"/>
      <w:spacing w:val="-4"/>
      <w:sz w:val="18"/>
      <w:szCs w:val="18"/>
    </w:rPr>
  </w:style>
  <w:style w:type="paragraph" w:styleId="aff5">
    <w:name w:val="No Spacing"/>
    <w:link w:val="aff6"/>
    <w:uiPriority w:val="1"/>
    <w:qFormat/>
    <w:rsid w:val="005F7EBC"/>
    <w:rPr>
      <w:sz w:val="22"/>
      <w:szCs w:val="22"/>
    </w:rPr>
  </w:style>
  <w:style w:type="character" w:customStyle="1" w:styleId="aff6">
    <w:name w:val="Без интервала Знак"/>
    <w:link w:val="aff5"/>
    <w:uiPriority w:val="1"/>
    <w:rsid w:val="005F7EBC"/>
    <w:rPr>
      <w:rFonts w:ascii="Calibri" w:eastAsia="Times New Roman" w:hAnsi="Calibri" w:cs="Times New Roman"/>
    </w:rPr>
  </w:style>
  <w:style w:type="character" w:styleId="aff7">
    <w:name w:val="Hyperlink"/>
    <w:uiPriority w:val="99"/>
    <w:rsid w:val="005F7EBC"/>
    <w:rPr>
      <w:color w:val="0000FF"/>
      <w:u w:val="single"/>
    </w:rPr>
  </w:style>
  <w:style w:type="paragraph" w:customStyle="1" w:styleId="37">
    <w:name w:val="стиль3"/>
    <w:basedOn w:val="a2"/>
    <w:rsid w:val="005F7EBC"/>
    <w:pPr>
      <w:spacing w:before="100" w:beforeAutospacing="1" w:after="100" w:afterAutospacing="1" w:line="240" w:lineRule="auto"/>
    </w:pPr>
    <w:rPr>
      <w:rFonts w:ascii="Times New Roman" w:hAnsi="Times New Roman"/>
      <w:sz w:val="24"/>
      <w:szCs w:val="24"/>
    </w:rPr>
  </w:style>
  <w:style w:type="paragraph" w:customStyle="1" w:styleId="Twordnaim">
    <w:name w:val="Tword_naim"/>
    <w:basedOn w:val="a2"/>
    <w:rsid w:val="005F7EBC"/>
    <w:pPr>
      <w:spacing w:after="0" w:line="240" w:lineRule="auto"/>
      <w:jc w:val="center"/>
    </w:pPr>
    <w:rPr>
      <w:rFonts w:ascii="ISOCPEUR" w:hAnsi="ISOCPEUR" w:cs="Arial"/>
      <w:i/>
      <w:sz w:val="28"/>
      <w:szCs w:val="28"/>
    </w:rPr>
  </w:style>
  <w:style w:type="paragraph" w:customStyle="1" w:styleId="15">
    <w:name w:val="Стиль1"/>
    <w:basedOn w:val="a2"/>
    <w:link w:val="16"/>
    <w:rsid w:val="005F7EBC"/>
    <w:pPr>
      <w:spacing w:after="0" w:line="288" w:lineRule="auto"/>
      <w:jc w:val="both"/>
    </w:pPr>
    <w:rPr>
      <w:rFonts w:ascii="Times New Roman" w:hAnsi="Times New Roman"/>
      <w:sz w:val="24"/>
      <w:szCs w:val="20"/>
    </w:rPr>
  </w:style>
  <w:style w:type="character" w:customStyle="1" w:styleId="16">
    <w:name w:val="Стиль1 Знак"/>
    <w:link w:val="15"/>
    <w:locked/>
    <w:rsid w:val="005F7EBC"/>
    <w:rPr>
      <w:rFonts w:ascii="Times New Roman" w:eastAsia="Times New Roman" w:hAnsi="Times New Roman" w:cs="Times New Roman"/>
      <w:sz w:val="24"/>
      <w:szCs w:val="20"/>
    </w:rPr>
  </w:style>
  <w:style w:type="paragraph" w:customStyle="1" w:styleId="aff8">
    <w:name w:val="ДБ_ТЕКСТ"/>
    <w:basedOn w:val="a2"/>
    <w:link w:val="aff9"/>
    <w:qFormat/>
    <w:rsid w:val="005F7EBC"/>
    <w:pPr>
      <w:spacing w:after="0" w:line="288" w:lineRule="auto"/>
      <w:ind w:firstLine="709"/>
      <w:jc w:val="both"/>
    </w:pPr>
    <w:rPr>
      <w:rFonts w:ascii="Times New Roman" w:hAnsi="Times New Roman"/>
      <w:sz w:val="24"/>
      <w:szCs w:val="24"/>
    </w:rPr>
  </w:style>
  <w:style w:type="character" w:customStyle="1" w:styleId="aff9">
    <w:name w:val="ДБ_ТЕКСТ Знак"/>
    <w:link w:val="aff8"/>
    <w:locked/>
    <w:rsid w:val="005F7EBC"/>
    <w:rPr>
      <w:rFonts w:ascii="Times New Roman" w:eastAsia="Times New Roman" w:hAnsi="Times New Roman" w:cs="Times New Roman"/>
      <w:sz w:val="24"/>
      <w:szCs w:val="24"/>
    </w:rPr>
  </w:style>
  <w:style w:type="character" w:customStyle="1" w:styleId="17">
    <w:name w:val="Название объекта Знак1"/>
    <w:aliases w:val="Название объекта Знак Знак,Знак Знак, 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5F7EBC"/>
    <w:rPr>
      <w:rFonts w:ascii="Times New Roman" w:eastAsia="Times New Roman" w:hAnsi="Times New Roman" w:cs="Times New Roman"/>
      <w:b/>
      <w:bCs/>
      <w:sz w:val="24"/>
      <w:szCs w:val="26"/>
      <w:lang w:eastAsia="ru-RU"/>
    </w:rPr>
  </w:style>
  <w:style w:type="paragraph" w:customStyle="1" w:styleId="Style9">
    <w:name w:val="Style9"/>
    <w:basedOn w:val="a2"/>
    <w:uiPriority w:val="99"/>
    <w:rsid w:val="005F7EBC"/>
    <w:pPr>
      <w:widowControl w:val="0"/>
      <w:autoSpaceDE w:val="0"/>
      <w:autoSpaceDN w:val="0"/>
      <w:adjustRightInd w:val="0"/>
      <w:spacing w:after="0" w:line="240" w:lineRule="auto"/>
    </w:pPr>
    <w:rPr>
      <w:rFonts w:ascii="Georgia" w:hAnsi="Georgia"/>
      <w:sz w:val="24"/>
      <w:szCs w:val="24"/>
    </w:rPr>
  </w:style>
  <w:style w:type="character" w:customStyle="1" w:styleId="FontStyle102">
    <w:name w:val="Font Style102"/>
    <w:uiPriority w:val="99"/>
    <w:rsid w:val="005F7EBC"/>
    <w:rPr>
      <w:rFonts w:ascii="Times New Roman" w:hAnsi="Times New Roman" w:cs="Times New Roman"/>
      <w:sz w:val="22"/>
      <w:szCs w:val="22"/>
    </w:rPr>
  </w:style>
  <w:style w:type="character" w:styleId="affa">
    <w:name w:val="FollowedHyperlink"/>
    <w:uiPriority w:val="99"/>
    <w:unhideWhenUsed/>
    <w:rsid w:val="005F7EBC"/>
    <w:rPr>
      <w:color w:val="800080"/>
      <w:u w:val="single"/>
    </w:rPr>
  </w:style>
  <w:style w:type="paragraph" w:styleId="affb">
    <w:name w:val="Intense Quote"/>
    <w:basedOn w:val="a2"/>
    <w:next w:val="a2"/>
    <w:link w:val="affc"/>
    <w:uiPriority w:val="30"/>
    <w:qFormat/>
    <w:rsid w:val="00D141CC"/>
    <w:pPr>
      <w:pBdr>
        <w:bottom w:val="single" w:sz="4" w:space="4" w:color="4F81BD"/>
      </w:pBdr>
      <w:spacing w:before="200" w:after="280"/>
      <w:ind w:left="936" w:right="936"/>
    </w:pPr>
    <w:rPr>
      <w:b/>
      <w:bCs/>
      <w:i/>
      <w:iCs/>
      <w:color w:val="4F81BD"/>
    </w:rPr>
  </w:style>
  <w:style w:type="character" w:customStyle="1" w:styleId="affc">
    <w:name w:val="Выделенная цитата Знак"/>
    <w:link w:val="affb"/>
    <w:uiPriority w:val="30"/>
    <w:rsid w:val="00D141CC"/>
    <w:rPr>
      <w:rFonts w:eastAsia="Times New Roman"/>
      <w:b/>
      <w:bCs/>
      <w:i/>
      <w:iCs/>
      <w:color w:val="4F81BD"/>
      <w:lang w:eastAsia="ru-RU"/>
    </w:rPr>
  </w:style>
  <w:style w:type="numbering" w:customStyle="1" w:styleId="29">
    <w:name w:val="Нет списка2"/>
    <w:next w:val="a5"/>
    <w:uiPriority w:val="99"/>
    <w:semiHidden/>
    <w:unhideWhenUsed/>
    <w:rsid w:val="00234ABA"/>
  </w:style>
  <w:style w:type="paragraph" w:customStyle="1" w:styleId="TableParagraph">
    <w:name w:val="Table Paragraph"/>
    <w:basedOn w:val="a2"/>
    <w:uiPriority w:val="1"/>
    <w:qFormat/>
    <w:rsid w:val="00234ABA"/>
    <w:pPr>
      <w:widowControl w:val="0"/>
      <w:autoSpaceDE w:val="0"/>
      <w:autoSpaceDN w:val="0"/>
      <w:adjustRightInd w:val="0"/>
      <w:spacing w:after="0" w:line="240" w:lineRule="auto"/>
    </w:pPr>
    <w:rPr>
      <w:rFonts w:ascii="Times New Roman" w:hAnsi="Times New Roman"/>
      <w:sz w:val="24"/>
      <w:szCs w:val="24"/>
    </w:rPr>
  </w:style>
  <w:style w:type="numbering" w:customStyle="1" w:styleId="38">
    <w:name w:val="Нет списка3"/>
    <w:next w:val="a5"/>
    <w:uiPriority w:val="99"/>
    <w:semiHidden/>
    <w:unhideWhenUsed/>
    <w:rsid w:val="00364A8F"/>
  </w:style>
  <w:style w:type="table" w:customStyle="1" w:styleId="18">
    <w:name w:val="Сетка таблицы1"/>
    <w:basedOn w:val="a4"/>
    <w:next w:val="af"/>
    <w:rsid w:val="00364A8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uiPriority w:val="99"/>
    <w:semiHidden/>
    <w:unhideWhenUsed/>
    <w:rsid w:val="00E07FEC"/>
    <w:rPr>
      <w:sz w:val="16"/>
      <w:szCs w:val="16"/>
    </w:rPr>
  </w:style>
  <w:style w:type="paragraph" w:styleId="affe">
    <w:name w:val="annotation text"/>
    <w:basedOn w:val="a2"/>
    <w:link w:val="afff"/>
    <w:uiPriority w:val="99"/>
    <w:semiHidden/>
    <w:unhideWhenUsed/>
    <w:rsid w:val="00E07FEC"/>
    <w:pPr>
      <w:spacing w:line="240" w:lineRule="auto"/>
    </w:pPr>
    <w:rPr>
      <w:sz w:val="20"/>
      <w:szCs w:val="20"/>
    </w:rPr>
  </w:style>
  <w:style w:type="character" w:customStyle="1" w:styleId="afff">
    <w:name w:val="Текст примечания Знак"/>
    <w:link w:val="affe"/>
    <w:uiPriority w:val="99"/>
    <w:semiHidden/>
    <w:rsid w:val="00E07FEC"/>
    <w:rPr>
      <w:sz w:val="20"/>
      <w:szCs w:val="20"/>
    </w:rPr>
  </w:style>
  <w:style w:type="paragraph" w:styleId="afff0">
    <w:name w:val="annotation subject"/>
    <w:basedOn w:val="affe"/>
    <w:next w:val="affe"/>
    <w:link w:val="afff1"/>
    <w:uiPriority w:val="99"/>
    <w:semiHidden/>
    <w:unhideWhenUsed/>
    <w:rsid w:val="00E07FEC"/>
    <w:rPr>
      <w:b/>
      <w:bCs/>
    </w:rPr>
  </w:style>
  <w:style w:type="character" w:customStyle="1" w:styleId="afff1">
    <w:name w:val="Тема примечания Знак"/>
    <w:link w:val="afff0"/>
    <w:uiPriority w:val="99"/>
    <w:semiHidden/>
    <w:rsid w:val="00E07FEC"/>
    <w:rPr>
      <w:b/>
      <w:bCs/>
      <w:sz w:val="20"/>
      <w:szCs w:val="20"/>
    </w:rPr>
  </w:style>
  <w:style w:type="paragraph" w:styleId="afff2">
    <w:name w:val="Revision"/>
    <w:hidden/>
    <w:uiPriority w:val="99"/>
    <w:semiHidden/>
    <w:rsid w:val="00052174"/>
    <w:rPr>
      <w:sz w:val="22"/>
      <w:szCs w:val="22"/>
    </w:rPr>
  </w:style>
  <w:style w:type="paragraph" w:customStyle="1" w:styleId="xl63">
    <w:name w:val="xl63"/>
    <w:basedOn w:val="a2"/>
    <w:rsid w:val="00C445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4">
    <w:name w:val="xl64"/>
    <w:basedOn w:val="a2"/>
    <w:rsid w:val="00C445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5">
    <w:name w:val="xl65"/>
    <w:basedOn w:val="a2"/>
    <w:rsid w:val="00C445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6">
    <w:name w:val="xl66"/>
    <w:basedOn w:val="a2"/>
    <w:rsid w:val="00C4457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7">
    <w:name w:val="xl67"/>
    <w:basedOn w:val="a2"/>
    <w:rsid w:val="00C4457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8">
    <w:name w:val="xl68"/>
    <w:basedOn w:val="a2"/>
    <w:rsid w:val="00C4457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afff3">
    <w:basedOn w:val="a2"/>
    <w:next w:val="afff4"/>
    <w:qFormat/>
    <w:rsid w:val="00C44577"/>
    <w:pPr>
      <w:spacing w:after="0" w:line="240" w:lineRule="auto"/>
      <w:jc w:val="center"/>
    </w:pPr>
    <w:rPr>
      <w:rFonts w:ascii="Courier New" w:hAnsi="Courier New"/>
      <w:b/>
      <w:sz w:val="28"/>
      <w:szCs w:val="20"/>
    </w:rPr>
  </w:style>
  <w:style w:type="paragraph" w:customStyle="1" w:styleId="FORMATTEXT">
    <w:name w:val=".FORMATTEXT"/>
    <w:uiPriority w:val="99"/>
    <w:rsid w:val="00C44577"/>
    <w:pPr>
      <w:widowControl w:val="0"/>
      <w:autoSpaceDE w:val="0"/>
      <w:autoSpaceDN w:val="0"/>
      <w:adjustRightInd w:val="0"/>
    </w:pPr>
    <w:rPr>
      <w:rFonts w:ascii="Arial" w:hAnsi="Arial" w:cs="Arial"/>
    </w:rPr>
  </w:style>
  <w:style w:type="paragraph" w:styleId="afff4">
    <w:name w:val="Title"/>
    <w:basedOn w:val="a2"/>
    <w:next w:val="a2"/>
    <w:link w:val="19"/>
    <w:qFormat/>
    <w:rsid w:val="00C4457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9">
    <w:name w:val="Заголовок Знак1"/>
    <w:basedOn w:val="a3"/>
    <w:link w:val="afff4"/>
    <w:rsid w:val="00C44577"/>
    <w:rPr>
      <w:rFonts w:asciiTheme="majorHAnsi" w:eastAsiaTheme="majorEastAsia" w:hAnsiTheme="majorHAnsi" w:cstheme="majorBidi"/>
      <w:spacing w:val="-10"/>
      <w:kern w:val="28"/>
      <w:sz w:val="56"/>
      <w:szCs w:val="56"/>
    </w:rPr>
  </w:style>
  <w:style w:type="paragraph" w:customStyle="1" w:styleId="afff5">
    <w:name w:val="Д.к.н.: Таблица"/>
    <w:basedOn w:val="a2"/>
    <w:autoRedefine/>
    <w:uiPriority w:val="99"/>
    <w:rsid w:val="00AF6A7F"/>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6815">
      <w:bodyDiv w:val="1"/>
      <w:marLeft w:val="0"/>
      <w:marRight w:val="0"/>
      <w:marTop w:val="0"/>
      <w:marBottom w:val="0"/>
      <w:divBdr>
        <w:top w:val="none" w:sz="0" w:space="0" w:color="auto"/>
        <w:left w:val="none" w:sz="0" w:space="0" w:color="auto"/>
        <w:bottom w:val="none" w:sz="0" w:space="0" w:color="auto"/>
        <w:right w:val="none" w:sz="0" w:space="0" w:color="auto"/>
      </w:divBdr>
    </w:div>
    <w:div w:id="517081149">
      <w:bodyDiv w:val="1"/>
      <w:marLeft w:val="0"/>
      <w:marRight w:val="0"/>
      <w:marTop w:val="0"/>
      <w:marBottom w:val="0"/>
      <w:divBdr>
        <w:top w:val="none" w:sz="0" w:space="0" w:color="auto"/>
        <w:left w:val="none" w:sz="0" w:space="0" w:color="auto"/>
        <w:bottom w:val="none" w:sz="0" w:space="0" w:color="auto"/>
        <w:right w:val="none" w:sz="0" w:space="0" w:color="auto"/>
      </w:divBdr>
    </w:div>
    <w:div w:id="853500396">
      <w:bodyDiv w:val="1"/>
      <w:marLeft w:val="0"/>
      <w:marRight w:val="0"/>
      <w:marTop w:val="0"/>
      <w:marBottom w:val="0"/>
      <w:divBdr>
        <w:top w:val="none" w:sz="0" w:space="0" w:color="auto"/>
        <w:left w:val="none" w:sz="0" w:space="0" w:color="auto"/>
        <w:bottom w:val="none" w:sz="0" w:space="0" w:color="auto"/>
        <w:right w:val="none" w:sz="0" w:space="0" w:color="auto"/>
      </w:divBdr>
    </w:div>
    <w:div w:id="1411539404">
      <w:bodyDiv w:val="1"/>
      <w:marLeft w:val="0"/>
      <w:marRight w:val="0"/>
      <w:marTop w:val="0"/>
      <w:marBottom w:val="0"/>
      <w:divBdr>
        <w:top w:val="none" w:sz="0" w:space="0" w:color="auto"/>
        <w:left w:val="none" w:sz="0" w:space="0" w:color="auto"/>
        <w:bottom w:val="none" w:sz="0" w:space="0" w:color="auto"/>
        <w:right w:val="none" w:sz="0" w:space="0" w:color="auto"/>
      </w:divBdr>
      <w:divsChild>
        <w:div w:id="1716155679">
          <w:marLeft w:val="0"/>
          <w:marRight w:val="0"/>
          <w:marTop w:val="0"/>
          <w:marBottom w:val="0"/>
          <w:divBdr>
            <w:top w:val="none" w:sz="0" w:space="0" w:color="auto"/>
            <w:left w:val="none" w:sz="0" w:space="0" w:color="auto"/>
            <w:bottom w:val="none" w:sz="0" w:space="0" w:color="auto"/>
            <w:right w:val="none" w:sz="0" w:space="0" w:color="auto"/>
          </w:divBdr>
          <w:divsChild>
            <w:div w:id="862480037">
              <w:marLeft w:val="0"/>
              <w:marRight w:val="0"/>
              <w:marTop w:val="0"/>
              <w:marBottom w:val="0"/>
              <w:divBdr>
                <w:top w:val="none" w:sz="0" w:space="0" w:color="auto"/>
                <w:left w:val="none" w:sz="0" w:space="0" w:color="auto"/>
                <w:bottom w:val="none" w:sz="0" w:space="0" w:color="auto"/>
                <w:right w:val="none" w:sz="0" w:space="0" w:color="auto"/>
              </w:divBdr>
              <w:divsChild>
                <w:div w:id="1742216462">
                  <w:marLeft w:val="0"/>
                  <w:marRight w:val="0"/>
                  <w:marTop w:val="0"/>
                  <w:marBottom w:val="0"/>
                  <w:divBdr>
                    <w:top w:val="single" w:sz="6" w:space="0" w:color="auto"/>
                    <w:left w:val="single" w:sz="6" w:space="0" w:color="auto"/>
                    <w:bottom w:val="single" w:sz="2" w:space="0" w:color="auto"/>
                    <w:right w:val="single" w:sz="6" w:space="0" w:color="auto"/>
                  </w:divBdr>
                  <w:divsChild>
                    <w:div w:id="574583608">
                      <w:marLeft w:val="0"/>
                      <w:marRight w:val="0"/>
                      <w:marTop w:val="0"/>
                      <w:marBottom w:val="0"/>
                      <w:divBdr>
                        <w:top w:val="none" w:sz="0" w:space="0" w:color="auto"/>
                        <w:left w:val="none" w:sz="0" w:space="0" w:color="auto"/>
                        <w:bottom w:val="none" w:sz="0" w:space="0" w:color="auto"/>
                        <w:right w:val="none" w:sz="0" w:space="0" w:color="auto"/>
                      </w:divBdr>
                      <w:divsChild>
                        <w:div w:id="1288779063">
                          <w:marLeft w:val="0"/>
                          <w:marRight w:val="0"/>
                          <w:marTop w:val="0"/>
                          <w:marBottom w:val="0"/>
                          <w:divBdr>
                            <w:top w:val="none" w:sz="0" w:space="0" w:color="auto"/>
                            <w:left w:val="none" w:sz="0" w:space="0" w:color="auto"/>
                            <w:bottom w:val="none" w:sz="0" w:space="0" w:color="auto"/>
                            <w:right w:val="none" w:sz="0" w:space="0" w:color="auto"/>
                          </w:divBdr>
                          <w:divsChild>
                            <w:div w:id="2102489722">
                              <w:marLeft w:val="0"/>
                              <w:marRight w:val="0"/>
                              <w:marTop w:val="0"/>
                              <w:marBottom w:val="0"/>
                              <w:divBdr>
                                <w:top w:val="none" w:sz="0" w:space="0" w:color="auto"/>
                                <w:left w:val="none" w:sz="0" w:space="0" w:color="auto"/>
                                <w:bottom w:val="none" w:sz="0" w:space="0" w:color="auto"/>
                                <w:right w:val="none" w:sz="0" w:space="0" w:color="auto"/>
                              </w:divBdr>
                              <w:divsChild>
                                <w:div w:id="1881742505">
                                  <w:marLeft w:val="0"/>
                                  <w:marRight w:val="0"/>
                                  <w:marTop w:val="0"/>
                                  <w:marBottom w:val="0"/>
                                  <w:divBdr>
                                    <w:top w:val="none" w:sz="0" w:space="0" w:color="auto"/>
                                    <w:left w:val="none" w:sz="0" w:space="0" w:color="auto"/>
                                    <w:bottom w:val="none" w:sz="0" w:space="0" w:color="auto"/>
                                    <w:right w:val="none" w:sz="0" w:space="0" w:color="auto"/>
                                  </w:divBdr>
                                  <w:divsChild>
                                    <w:div w:id="1083993936">
                                      <w:marLeft w:val="0"/>
                                      <w:marRight w:val="0"/>
                                      <w:marTop w:val="0"/>
                                      <w:marBottom w:val="0"/>
                                      <w:divBdr>
                                        <w:top w:val="none" w:sz="0" w:space="0" w:color="auto"/>
                                        <w:left w:val="none" w:sz="0" w:space="0" w:color="auto"/>
                                        <w:bottom w:val="none" w:sz="0" w:space="0" w:color="auto"/>
                                        <w:right w:val="none" w:sz="0" w:space="0" w:color="auto"/>
                                      </w:divBdr>
                                      <w:divsChild>
                                        <w:div w:id="1587298877">
                                          <w:marLeft w:val="0"/>
                                          <w:marRight w:val="-255"/>
                                          <w:marTop w:val="0"/>
                                          <w:marBottom w:val="0"/>
                                          <w:divBdr>
                                            <w:top w:val="none" w:sz="0" w:space="0" w:color="auto"/>
                                            <w:left w:val="none" w:sz="0" w:space="0" w:color="auto"/>
                                            <w:bottom w:val="none" w:sz="0" w:space="0" w:color="auto"/>
                                            <w:right w:val="none" w:sz="0" w:space="0" w:color="auto"/>
                                          </w:divBdr>
                                          <w:divsChild>
                                            <w:div w:id="419523470">
                                              <w:marLeft w:val="0"/>
                                              <w:marRight w:val="0"/>
                                              <w:marTop w:val="0"/>
                                              <w:marBottom w:val="0"/>
                                              <w:divBdr>
                                                <w:top w:val="single" w:sz="6" w:space="8" w:color="CCCCCC"/>
                                                <w:left w:val="none" w:sz="0" w:space="0" w:color="auto"/>
                                                <w:bottom w:val="none" w:sz="0" w:space="0" w:color="auto"/>
                                                <w:right w:val="none" w:sz="0" w:space="0" w:color="auto"/>
                                              </w:divBdr>
                                              <w:divsChild>
                                                <w:div w:id="1201167000">
                                                  <w:marLeft w:val="0"/>
                                                  <w:marRight w:val="0"/>
                                                  <w:marTop w:val="0"/>
                                                  <w:marBottom w:val="0"/>
                                                  <w:divBdr>
                                                    <w:top w:val="single" w:sz="6" w:space="0" w:color="CCCCCC"/>
                                                    <w:left w:val="single" w:sz="6" w:space="0" w:color="CCCCCC"/>
                                                    <w:bottom w:val="single" w:sz="6" w:space="0" w:color="CCCCCC"/>
                                                    <w:right w:val="single" w:sz="6" w:space="0" w:color="CCCCCC"/>
                                                  </w:divBdr>
                                                  <w:divsChild>
                                                    <w:div w:id="1870334231">
                                                      <w:marLeft w:val="0"/>
                                                      <w:marRight w:val="0"/>
                                                      <w:marTop w:val="0"/>
                                                      <w:marBottom w:val="0"/>
                                                      <w:divBdr>
                                                        <w:top w:val="none" w:sz="0" w:space="0" w:color="auto"/>
                                                        <w:left w:val="none" w:sz="0" w:space="0" w:color="auto"/>
                                                        <w:bottom w:val="none" w:sz="0" w:space="0" w:color="auto"/>
                                                        <w:right w:val="none" w:sz="0" w:space="0" w:color="auto"/>
                                                      </w:divBdr>
                                                      <w:divsChild>
                                                        <w:div w:id="1828668704">
                                                          <w:marLeft w:val="0"/>
                                                          <w:marRight w:val="0"/>
                                                          <w:marTop w:val="0"/>
                                                          <w:marBottom w:val="0"/>
                                                          <w:divBdr>
                                                            <w:top w:val="none" w:sz="0" w:space="0" w:color="auto"/>
                                                            <w:left w:val="none" w:sz="0" w:space="0" w:color="auto"/>
                                                            <w:bottom w:val="none" w:sz="0" w:space="0" w:color="auto"/>
                                                            <w:right w:val="none" w:sz="0" w:space="0" w:color="auto"/>
                                                          </w:divBdr>
                                                          <w:divsChild>
                                                            <w:div w:id="393941259">
                                                              <w:marLeft w:val="0"/>
                                                              <w:marRight w:val="-255"/>
                                                              <w:marTop w:val="0"/>
                                                              <w:marBottom w:val="0"/>
                                                              <w:divBdr>
                                                                <w:top w:val="none" w:sz="0" w:space="0" w:color="auto"/>
                                                                <w:left w:val="none" w:sz="0" w:space="0" w:color="auto"/>
                                                                <w:bottom w:val="none" w:sz="0" w:space="0" w:color="auto"/>
                                                                <w:right w:val="none" w:sz="0" w:space="0" w:color="auto"/>
                                                              </w:divBdr>
                                                              <w:divsChild>
                                                                <w:div w:id="958490295">
                                                                  <w:marLeft w:val="0"/>
                                                                  <w:marRight w:val="0"/>
                                                                  <w:marTop w:val="0"/>
                                                                  <w:marBottom w:val="0"/>
                                                                  <w:divBdr>
                                                                    <w:top w:val="none" w:sz="0" w:space="0" w:color="auto"/>
                                                                    <w:left w:val="none" w:sz="0" w:space="0" w:color="auto"/>
                                                                    <w:bottom w:val="none" w:sz="0" w:space="0" w:color="auto"/>
                                                                    <w:right w:val="none" w:sz="0" w:space="0" w:color="auto"/>
                                                                  </w:divBdr>
                                                                  <w:divsChild>
                                                                    <w:div w:id="1631858125">
                                                                      <w:marLeft w:val="0"/>
                                                                      <w:marRight w:val="0"/>
                                                                      <w:marTop w:val="0"/>
                                                                      <w:marBottom w:val="0"/>
                                                                      <w:divBdr>
                                                                        <w:top w:val="none" w:sz="0" w:space="0" w:color="auto"/>
                                                                        <w:left w:val="none" w:sz="0" w:space="0" w:color="auto"/>
                                                                        <w:bottom w:val="none" w:sz="0" w:space="0" w:color="auto"/>
                                                                        <w:right w:val="none" w:sz="0" w:space="0" w:color="auto"/>
                                                                      </w:divBdr>
                                                                      <w:divsChild>
                                                                        <w:div w:id="729424914">
                                                                          <w:marLeft w:val="0"/>
                                                                          <w:marRight w:val="0"/>
                                                                          <w:marTop w:val="0"/>
                                                                          <w:marBottom w:val="0"/>
                                                                          <w:divBdr>
                                                                            <w:top w:val="none" w:sz="0" w:space="0" w:color="auto"/>
                                                                            <w:left w:val="none" w:sz="0" w:space="0" w:color="auto"/>
                                                                            <w:bottom w:val="none" w:sz="0" w:space="0" w:color="auto"/>
                                                                            <w:right w:val="none" w:sz="0" w:space="0" w:color="auto"/>
                                                                          </w:divBdr>
                                                                          <w:divsChild>
                                                                            <w:div w:id="18088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8521994">
      <w:bodyDiv w:val="1"/>
      <w:marLeft w:val="0"/>
      <w:marRight w:val="0"/>
      <w:marTop w:val="0"/>
      <w:marBottom w:val="0"/>
      <w:divBdr>
        <w:top w:val="none" w:sz="0" w:space="0" w:color="auto"/>
        <w:left w:val="none" w:sz="0" w:space="0" w:color="auto"/>
        <w:bottom w:val="none" w:sz="0" w:space="0" w:color="auto"/>
        <w:right w:val="none" w:sz="0" w:space="0" w:color="auto"/>
      </w:divBdr>
    </w:div>
    <w:div w:id="1508325453">
      <w:bodyDiv w:val="1"/>
      <w:marLeft w:val="0"/>
      <w:marRight w:val="0"/>
      <w:marTop w:val="0"/>
      <w:marBottom w:val="0"/>
      <w:divBdr>
        <w:top w:val="none" w:sz="0" w:space="0" w:color="auto"/>
        <w:left w:val="none" w:sz="0" w:space="0" w:color="auto"/>
        <w:bottom w:val="none" w:sz="0" w:space="0" w:color="auto"/>
        <w:right w:val="none" w:sz="0" w:space="0" w:color="auto"/>
      </w:divBdr>
    </w:div>
    <w:div w:id="1607805020">
      <w:bodyDiv w:val="1"/>
      <w:marLeft w:val="0"/>
      <w:marRight w:val="0"/>
      <w:marTop w:val="0"/>
      <w:marBottom w:val="0"/>
      <w:divBdr>
        <w:top w:val="none" w:sz="0" w:space="0" w:color="auto"/>
        <w:left w:val="none" w:sz="0" w:space="0" w:color="auto"/>
        <w:bottom w:val="none" w:sz="0" w:space="0" w:color="auto"/>
        <w:right w:val="none" w:sz="0" w:space="0" w:color="auto"/>
      </w:divBdr>
    </w:div>
    <w:div w:id="1836414693">
      <w:bodyDiv w:val="1"/>
      <w:marLeft w:val="0"/>
      <w:marRight w:val="0"/>
      <w:marTop w:val="0"/>
      <w:marBottom w:val="0"/>
      <w:divBdr>
        <w:top w:val="none" w:sz="0" w:space="0" w:color="auto"/>
        <w:left w:val="none" w:sz="0" w:space="0" w:color="auto"/>
        <w:bottom w:val="none" w:sz="0" w:space="0" w:color="auto"/>
        <w:right w:val="none" w:sz="0" w:space="0" w:color="auto"/>
      </w:divBdr>
    </w:div>
    <w:div w:id="1935819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9.gi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gi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header" Target="header5.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header" Target="header4.xml"/><Relationship Id="rId27" Type="http://schemas.openxmlformats.org/officeDocument/2006/relationships/image" Target="media/image12.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8D8E0D-124D-437A-84E5-FBABB12F8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6270</Words>
  <Characters>35743</Characters>
  <Application>Microsoft Office Word</Application>
  <DocSecurity>0</DocSecurity>
  <Lines>297</Lines>
  <Paragraphs>83</Paragraphs>
  <ScaleCrop>false</ScaleCrop>
  <HeadingPairs>
    <vt:vector size="4" baseType="variant">
      <vt:variant>
        <vt:lpstr>Название</vt:lpstr>
      </vt:variant>
      <vt:variant>
        <vt:i4>1</vt:i4>
      </vt:variant>
      <vt:variant>
        <vt:lpstr>Заголовки</vt:lpstr>
      </vt:variant>
      <vt:variant>
        <vt:i4>5</vt:i4>
      </vt:variant>
    </vt:vector>
  </HeadingPairs>
  <TitlesOfParts>
    <vt:vector size="6" baseType="lpstr">
      <vt:lpstr/>
      <vt:lpstr>Дата размещения – 13.02.2024</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vector>
  </TitlesOfParts>
  <Company/>
  <LinksUpToDate>false</LinksUpToDate>
  <CharactersWithSpaces>41930</CharactersWithSpaces>
  <SharedDoc>false</SharedDoc>
  <HLinks>
    <vt:vector size="6" baseType="variant">
      <vt:variant>
        <vt:i4>7536753</vt:i4>
      </vt:variant>
      <vt:variant>
        <vt:i4>0</vt:i4>
      </vt:variant>
      <vt:variant>
        <vt:i4>0</vt:i4>
      </vt:variant>
      <vt:variant>
        <vt:i4>5</vt:i4>
      </vt:variant>
      <vt:variant>
        <vt:lpwstr>http://www.kzn.ru/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Дмитриев Олег Михайлович</dc:creator>
  <cp:keywords/>
  <cp:lastModifiedBy>Елена И. Нуртдинова</cp:lastModifiedBy>
  <cp:revision>2</cp:revision>
  <cp:lastPrinted>2021-02-04T14:02:00Z</cp:lastPrinted>
  <dcterms:created xsi:type="dcterms:W3CDTF">2024-02-10T10:54:00Z</dcterms:created>
  <dcterms:modified xsi:type="dcterms:W3CDTF">2024-02-10T10:54:00Z</dcterms:modified>
</cp:coreProperties>
</file>