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379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муниципальную</w:t>
      </w:r>
    </w:p>
    <w:p>
      <w:pPr>
        <w:pStyle w:val="Normal"/>
        <w:tabs>
          <w:tab w:val="clear" w:pos="708"/>
          <w:tab w:val="left" w:pos="6379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адресную программу капитального ремонта</w:t>
      </w:r>
    </w:p>
    <w:p>
      <w:pPr>
        <w:pStyle w:val="Normal"/>
        <w:tabs>
          <w:tab w:val="clear" w:pos="708"/>
          <w:tab w:val="left" w:pos="6379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общего имущества в многоквартирных домах,</w:t>
      </w:r>
    </w:p>
    <w:p>
      <w:pPr>
        <w:pStyle w:val="Normal"/>
        <w:tabs>
          <w:tab w:val="clear" w:pos="708"/>
          <w:tab w:val="left" w:pos="6379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расположенных на территории муниципального</w:t>
      </w:r>
    </w:p>
    <w:p>
      <w:pPr>
        <w:pStyle w:val="Normal"/>
        <w:tabs>
          <w:tab w:val="clear" w:pos="708"/>
          <w:tab w:val="left" w:pos="6379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город Набережные Челны</w:t>
      </w:r>
    </w:p>
    <w:p>
      <w:pPr>
        <w:pStyle w:val="Normal"/>
        <w:tabs>
          <w:tab w:val="clear" w:pos="708"/>
          <w:tab w:val="left" w:pos="637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379" w:leader="none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изменением перечня услуг и (или) работ по капитальному ремонту</w:t>
      </w:r>
    </w:p>
    <w:p>
      <w:pPr>
        <w:pStyle w:val="Normal"/>
        <w:tabs>
          <w:tab w:val="clear" w:pos="708"/>
          <w:tab w:val="left" w:pos="6379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общего имущества в многоквартирных домах, изменения сроков проведения капитального ремонта общего имущества в многоквартирных домах, в соответствии со статьей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программ», на основании решений собственников помещений в многоквартирном доме</w:t>
      </w:r>
    </w:p>
    <w:p>
      <w:pPr>
        <w:pStyle w:val="Normal"/>
        <w:tabs>
          <w:tab w:val="clear" w:pos="708"/>
          <w:tab w:val="left" w:pos="6379" w:leader="none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379" w:leader="none"/>
        </w:tabs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tabs>
          <w:tab w:val="clear" w:pos="708"/>
          <w:tab w:val="left" w:pos="6379" w:leader="none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Внести в муниципальную адресную программу капитального ремонта общего имущества в многоквартирных домах, расположенных на территории муниципального образования город Набережные Челны, утвержденную постановлением Исполнительного комитета от 18.05.2017 № 3058 (в редакции постановлений Исполнительного комитета от 25.12.2017 № 8078, от 29.03.2018 № 1692, от 14.01.2019 № 72, от 29.03.2019 № 1610, от 17.01.2020 №125, от 08.05.2020 № 2154, от 13.11.2020 № 5998, от 07.02.2022 № 538, от 27.03.2023 № 2160),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  в паспорте программы «Объемы и источники финансирования программы с разбивкой по годам» изложить в </w:t>
      </w:r>
      <w:r>
        <w:rPr>
          <w:sz w:val="26"/>
          <w:szCs w:val="26"/>
        </w:rPr>
        <w:t>новой</w:t>
      </w:r>
      <w:r>
        <w:rPr>
          <w:sz w:val="26"/>
          <w:szCs w:val="26"/>
        </w:rPr>
        <w:t xml:space="preserve">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539" w:type="dxa"/>
        <w:jc w:val="left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00"/>
        <w:gridCol w:w="2127"/>
        <w:gridCol w:w="1984"/>
        <w:gridCol w:w="1843"/>
        <w:gridCol w:w="1985"/>
      </w:tblGrid>
      <w:tr>
        <w:trPr>
          <w:trHeight w:val="316" w:hRule="atLeast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Финансовые средства, всего, руб.</w:t>
            </w:r>
          </w:p>
        </w:tc>
      </w:tr>
      <w:tr>
        <w:trPr>
          <w:trHeight w:val="265" w:hRule="atLeast"/>
        </w:trPr>
        <w:tc>
          <w:tcPr>
            <w:tcW w:w="160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2025 год</w:t>
            </w:r>
          </w:p>
        </w:tc>
      </w:tr>
      <w:tr>
        <w:trPr>
          <w:trHeight w:val="270" w:hRule="atLeast"/>
        </w:trPr>
        <w:tc>
          <w:tcPr>
            <w:tcW w:w="160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267 347 000,00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267 347 000,00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267 347 000,00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67" w:hRule="atLeast"/>
        </w:trPr>
        <w:tc>
          <w:tcPr>
            <w:tcW w:w="160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160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Республиканский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255 495 802,54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275 831 602,25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275 831 602,25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39" w:hRule="atLeast"/>
        </w:trPr>
        <w:tc>
          <w:tcPr>
            <w:tcW w:w="160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Прочие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803 072 945,48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1 285 930 439,19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999 874 829,34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59" w:hRule="atLeast"/>
        </w:trPr>
        <w:tc>
          <w:tcPr>
            <w:tcW w:w="16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1 325 915 748,02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1 829 109 041,44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1 543 053 431,59</w:t>
            </w:r>
          </w:p>
          <w:p>
            <w:pPr>
              <w:pStyle w:val="Normal"/>
              <w:widowControl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</w:tbl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  главу 7 «Объемы и источники финансирования» изложить в </w:t>
      </w:r>
      <w:r>
        <w:rPr>
          <w:sz w:val="26"/>
          <w:szCs w:val="26"/>
        </w:rPr>
        <w:t>новой</w:t>
      </w:r>
      <w:r>
        <w:rPr>
          <w:sz w:val="26"/>
          <w:szCs w:val="26"/>
        </w:rPr>
        <w:t xml:space="preserve">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«7. Объемы и источники финансирования»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539" w:type="dxa"/>
        <w:jc w:val="left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27"/>
        <w:gridCol w:w="1984"/>
        <w:gridCol w:w="1843"/>
        <w:gridCol w:w="1984"/>
      </w:tblGrid>
      <w:tr>
        <w:trPr>
          <w:trHeight w:val="316" w:hRule="atLeast"/>
        </w:trPr>
        <w:tc>
          <w:tcPr>
            <w:tcW w:w="3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Источники финансирования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Финансовые средства, всего, руб.</w:t>
            </w:r>
          </w:p>
        </w:tc>
      </w:tr>
      <w:tr>
        <w:trPr>
          <w:trHeight w:val="265" w:hRule="atLeast"/>
        </w:trPr>
        <w:tc>
          <w:tcPr>
            <w:tcW w:w="372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2025 год</w:t>
            </w:r>
          </w:p>
        </w:tc>
      </w:tr>
      <w:tr>
        <w:trPr>
          <w:trHeight w:val="270" w:hRule="atLeast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Средства бюджета Республики Татарстан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255 495 802,54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275 831 602,25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275 831 602,25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67" w:hRule="atLeast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Средства бюджета города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267 347 000,00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267 347 000,00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267 347 000,00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72" w:hRule="atLeast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Средства ТСЖ, ЖК, ЖСК или иных специализированных потребительских кооперативов либо собственников помещений в многоквартирном доме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803 072 945,48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1 285 930 439,19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999 874 829,34  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72" w:hRule="atLeast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1 325 915 748,02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1 829 109 041,44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1 543 053 431,59</w:t>
            </w:r>
          </w:p>
          <w:p>
            <w:pPr>
              <w:pStyle w:val="Normal"/>
              <w:widowControl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</w:tbl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   приложение № 1 изложить в </w:t>
      </w:r>
      <w:r>
        <w:rPr>
          <w:sz w:val="26"/>
          <w:szCs w:val="26"/>
        </w:rPr>
        <w:t xml:space="preserve">новой </w:t>
      </w:r>
      <w:r>
        <w:rPr>
          <w:sz w:val="26"/>
          <w:szCs w:val="26"/>
        </w:rPr>
        <w:t>редакции согласно приложению № 1;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   приложение № 1.1 изложить в </w:t>
      </w:r>
      <w:r>
        <w:rPr>
          <w:sz w:val="26"/>
          <w:szCs w:val="26"/>
        </w:rPr>
        <w:t xml:space="preserve">новой </w:t>
      </w:r>
      <w:r>
        <w:rPr>
          <w:sz w:val="26"/>
          <w:szCs w:val="26"/>
        </w:rPr>
        <w:t>редакции согласно приложению №2.</w:t>
      </w:r>
    </w:p>
    <w:p>
      <w:pPr>
        <w:pStyle w:val="Normal"/>
        <w:widowControl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>
        <w:rPr>
          <w:rFonts w:eastAsia="Calibri"/>
          <w:sz w:val="26"/>
          <w:szCs w:val="26"/>
          <w:lang w:eastAsia="en-US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</w:t>
      </w:r>
      <w:r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>нтернет.</w:t>
      </w:r>
    </w:p>
    <w:p>
      <w:pPr>
        <w:pStyle w:val="Normal"/>
        <w:widowControl/>
        <w:ind w:firstLine="53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Управлению городского хозяйства и жизнеобеспечения населения Исполнительного комитета в течение 15 дней со дня официального опубликования настоящего постановления разместить его на сайте государственной информационной системы жилищно-коммунального хозяйства в сети </w:t>
      </w:r>
      <w:r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>нтернет</w:t>
      </w: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 xml:space="preserve"> - www.dom.gosuslugi.ru.</w:t>
      </w:r>
    </w:p>
    <w:p>
      <w:pPr>
        <w:pStyle w:val="Normal"/>
        <w:widowControl/>
        <w:ind w:firstLine="53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 Контроль за исполнением настоящего постановления возложить на первого заместителя </w:t>
      </w:r>
      <w:r>
        <w:rPr>
          <w:rFonts w:eastAsia="Calibri"/>
          <w:sz w:val="26"/>
          <w:szCs w:val="26"/>
          <w:lang w:eastAsia="en-US"/>
        </w:rPr>
        <w:t>Р</w:t>
      </w:r>
      <w:r>
        <w:rPr>
          <w:rFonts w:eastAsia="Calibri"/>
          <w:sz w:val="26"/>
          <w:szCs w:val="26"/>
          <w:lang w:eastAsia="en-US"/>
        </w:rPr>
        <w:t>уководителя Исполнительного комитета Зуева И.С.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379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379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379" w:leader="none"/>
        </w:tabs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>
      <w:pPr>
        <w:pStyle w:val="Normal"/>
        <w:tabs>
          <w:tab w:val="clear" w:pos="708"/>
          <w:tab w:val="left" w:pos="6379" w:leader="none"/>
        </w:tabs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Исполнительного комитета                                                                       Ф.Ш. Салахов</w:t>
      </w:r>
    </w:p>
    <w:p>
      <w:pPr>
        <w:pStyle w:val="Normal"/>
        <w:tabs>
          <w:tab w:val="clear" w:pos="708"/>
          <w:tab w:val="left" w:pos="6379" w:leader="none"/>
        </w:tabs>
        <w:spacing w:before="0" w:after="0"/>
        <w:ind w:left="720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tabs>
          <w:tab w:val="clear" w:pos="708"/>
          <w:tab w:val="left" w:pos="6379" w:leader="none"/>
        </w:tabs>
        <w:spacing w:lineRule="auto" w:line="600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tabs>
          <w:tab w:val="clear" w:pos="708"/>
          <w:tab w:val="left" w:pos="6379" w:leader="none"/>
        </w:tabs>
        <w:ind w:left="6379" w:hanging="0"/>
        <w:rPr/>
      </w:pPr>
      <w:r>
        <w:rPr/>
      </w:r>
    </w:p>
    <w:p>
      <w:pPr>
        <w:pStyle w:val="Normal"/>
        <w:tabs>
          <w:tab w:val="clear" w:pos="708"/>
          <w:tab w:val="left" w:pos="6379" w:leader="none"/>
        </w:tabs>
        <w:ind w:left="6379" w:hanging="0"/>
        <w:rPr/>
      </w:pPr>
      <w:r>
        <w:rPr/>
      </w:r>
    </w:p>
    <w:p>
      <w:pPr>
        <w:pStyle w:val="Normal"/>
        <w:tabs>
          <w:tab w:val="clear" w:pos="708"/>
          <w:tab w:val="left" w:pos="6379" w:leader="none"/>
        </w:tabs>
        <w:ind w:left="6379" w:hanging="0"/>
        <w:rPr/>
      </w:pPr>
      <w:r>
        <w:rPr/>
      </w:r>
    </w:p>
    <w:p>
      <w:pPr>
        <w:pStyle w:val="Normal"/>
        <w:tabs>
          <w:tab w:val="clear" w:pos="708"/>
          <w:tab w:val="left" w:pos="6379" w:leader="none"/>
        </w:tabs>
        <w:ind w:left="6379" w:hanging="0"/>
        <w:rPr/>
      </w:pPr>
      <w:r>
        <w:rPr/>
      </w:r>
    </w:p>
    <w:p>
      <w:pPr>
        <w:pStyle w:val="Normal"/>
        <w:tabs>
          <w:tab w:val="clear" w:pos="708"/>
          <w:tab w:val="left" w:pos="6379" w:leader="none"/>
        </w:tabs>
        <w:ind w:left="6379" w:hanging="0"/>
        <w:rPr/>
      </w:pPr>
      <w:r>
        <w:rPr/>
      </w:r>
    </w:p>
    <w:p>
      <w:pPr>
        <w:pStyle w:val="Normal"/>
        <w:tabs>
          <w:tab w:val="clear" w:pos="708"/>
          <w:tab w:val="left" w:pos="6379" w:leader="none"/>
        </w:tabs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05c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basedOn w:val="DefaultParagraphFont"/>
    <w:uiPriority w:val="99"/>
    <w:qFormat/>
    <w:rsid w:val="002b05c1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basedOn w:val="DefaultParagraphFont"/>
    <w:uiPriority w:val="99"/>
    <w:qFormat/>
    <w:rsid w:val="002b05c1"/>
    <w:rPr>
      <w:rFonts w:ascii="Times New Roman" w:hAnsi="Times New Roman" w:cs="Times New Roman"/>
      <w:sz w:val="26"/>
      <w:szCs w:val="26"/>
    </w:rPr>
  </w:style>
  <w:style w:type="character" w:styleId="5" w:customStyle="1">
    <w:name w:val="Основной текст (5)_"/>
    <w:basedOn w:val="DefaultParagraphFont"/>
    <w:link w:val="51"/>
    <w:qFormat/>
    <w:locked/>
    <w:rsid w:val="002b05c1"/>
    <w:rPr>
      <w:rFonts w:eastAsia="Times New Roman" w:cs="Times New Roman"/>
      <w:sz w:val="26"/>
      <w:szCs w:val="26"/>
      <w:shd w:fill="FFFFFF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 w:customStyle="1">
    <w:name w:val="Style1"/>
    <w:basedOn w:val="Normal"/>
    <w:uiPriority w:val="99"/>
    <w:qFormat/>
    <w:rsid w:val="002b05c1"/>
    <w:pPr>
      <w:spacing w:lineRule="exact" w:line="322"/>
      <w:ind w:firstLine="691"/>
      <w:jc w:val="both"/>
    </w:pPr>
    <w:rPr/>
  </w:style>
  <w:style w:type="paragraph" w:styleId="Style21" w:customStyle="1">
    <w:name w:val="Style2"/>
    <w:basedOn w:val="Normal"/>
    <w:uiPriority w:val="99"/>
    <w:qFormat/>
    <w:rsid w:val="002b05c1"/>
    <w:pPr>
      <w:spacing w:lineRule="exact" w:line="322"/>
    </w:pPr>
    <w:rPr/>
  </w:style>
  <w:style w:type="paragraph" w:styleId="Style31" w:customStyle="1">
    <w:name w:val="Style3"/>
    <w:basedOn w:val="Normal"/>
    <w:uiPriority w:val="99"/>
    <w:qFormat/>
    <w:rsid w:val="002b05c1"/>
    <w:pPr>
      <w:spacing w:lineRule="exact" w:line="325"/>
      <w:jc w:val="center"/>
    </w:pPr>
    <w:rPr/>
  </w:style>
  <w:style w:type="paragraph" w:styleId="51" w:customStyle="1">
    <w:name w:val="Основной текст (5)"/>
    <w:basedOn w:val="Normal"/>
    <w:link w:val="5"/>
    <w:qFormat/>
    <w:rsid w:val="002b05c1"/>
    <w:pPr>
      <w:widowControl/>
      <w:shd w:val="clear" w:color="auto" w:fill="FFFFFF"/>
      <w:spacing w:lineRule="exact" w:line="322" w:before="0" w:after="600"/>
      <w:jc w:val="both"/>
    </w:pPr>
    <w:rPr>
      <w:rFonts w:ascii="Calibri" w:hAnsi="Calibri" w:asciiTheme="minorHAnsi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2b05c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LibreOffice/7.5.6.2$Linux_X86_64 LibreOffice_project/50$Build-2</Application>
  <AppVersion>15.0000</AppVersion>
  <Pages>2</Pages>
  <Words>440</Words>
  <Characters>2822</Characters>
  <CharactersWithSpaces>3360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2023-01-20T14:37:00Z</dcterms:created>
  <dc:creator>Алия Бикова Фанилевна</dc:creator>
  <dc:description/>
  <dc:language>ru-RU</dc:language>
  <cp:lastModifiedBy/>
  <dcterms:modified xsi:type="dcterms:W3CDTF">2024-04-09T10:09:13Z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