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Дата размещения – </w:t>
      </w:r>
      <w:r w:rsidR="00E302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="00A60C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FB7E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="00E302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FB7E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.2024</w:t>
      </w:r>
    </w:p>
    <w:p w:rsidR="009D5609" w:rsidRDefault="009D5609" w:rsidP="00FB7E96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Дата истечения срока проведения независимой антикоррупционной экспертизы (не менее 5 рабочих дней с даты размещения) </w:t>
      </w:r>
      <w:r w:rsid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302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17</w:t>
      </w:r>
      <w:r w:rsid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FB7E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="006210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A60C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.202</w:t>
      </w:r>
      <w:r w:rsidR="00FB7E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Почтовый адрес для направления результатов независимой антикоррупционной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экспертизы  -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420012,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г.Казань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ул.</w:t>
      </w:r>
      <w:r w:rsidR="00B642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Чехова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д.</w:t>
      </w:r>
      <w:r w:rsidR="00B642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10/35</w:t>
      </w:r>
    </w:p>
    <w:p w:rsidR="009D5609" w:rsidRPr="00F44BE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proofErr w:type="gramStart"/>
      <w:r w:rsidRPr="00F44BE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e-mail</w:t>
      </w:r>
      <w:proofErr w:type="gramEnd"/>
      <w:r w:rsidR="00F44BE9" w:rsidRPr="00F44BE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:</w:t>
      </w:r>
      <w:r w:rsidR="00F44BE9" w:rsidRPr="00F44BE9">
        <w:rPr>
          <w:lang w:val="en-US"/>
        </w:rPr>
        <w:t xml:space="preserve"> </w:t>
      </w:r>
      <w:r w:rsidR="00F44BE9" w:rsidRPr="00F44BE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irg.kzn@tatar.ru</w:t>
      </w:r>
    </w:p>
    <w:p w:rsidR="009D5609" w:rsidRDefault="009D5609" w:rsidP="00F44BE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имя начальника </w:t>
      </w:r>
      <w:r w:rsid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сектора организации</w:t>
      </w:r>
      <w:r w:rsidR="00F44BE9" w:rsidRP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мероприятий и конкурсов </w:t>
      </w:r>
      <w:r w:rsid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06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Вишнякову Кристину Леонидовну</w:t>
      </w: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Проект постановления</w:t>
      </w: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Исполнительного комитета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г.Казани</w:t>
      </w:r>
      <w:proofErr w:type="spellEnd"/>
    </w:p>
    <w:p w:rsidR="004E43B5" w:rsidRDefault="004E43B5" w:rsidP="0075471D">
      <w:pPr>
        <w:pStyle w:val="ae"/>
      </w:pPr>
    </w:p>
    <w:p w:rsidR="00B64246" w:rsidRDefault="00B64246" w:rsidP="00B64246"/>
    <w:p w:rsidR="00B64246" w:rsidRDefault="00B64246" w:rsidP="00B64246"/>
    <w:p w:rsidR="00E3023B" w:rsidRPr="00B64246" w:rsidRDefault="00E3023B" w:rsidP="00B64246"/>
    <w:p w:rsidR="007940D8" w:rsidRPr="004E43B5" w:rsidRDefault="007940D8" w:rsidP="004E43B5">
      <w:pPr>
        <w:pStyle w:val="ConsPlusTitle"/>
        <w:spacing w:line="264" w:lineRule="auto"/>
        <w:rPr>
          <w:rFonts w:ascii="Times New Roman" w:hAnsi="Times New Roman" w:cs="Times New Roman"/>
          <w:sz w:val="26"/>
          <w:szCs w:val="26"/>
        </w:rPr>
      </w:pPr>
    </w:p>
    <w:p w:rsidR="00FB7E96" w:rsidRPr="00205F0F" w:rsidRDefault="00FB7E96" w:rsidP="00FB7E96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5F0F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205F0F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</w:t>
      </w:r>
    </w:p>
    <w:p w:rsidR="00FB7E96" w:rsidRDefault="00FB7E96" w:rsidP="00FB7E96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1A3B">
        <w:rPr>
          <w:rFonts w:ascii="Times New Roman" w:hAnsi="Times New Roman" w:cs="Times New Roman"/>
          <w:b/>
          <w:bCs/>
          <w:sz w:val="28"/>
          <w:szCs w:val="28"/>
        </w:rPr>
        <w:t xml:space="preserve">Исполнительного комитета </w:t>
      </w:r>
      <w:proofErr w:type="spellStart"/>
      <w:r w:rsidRPr="008D1A3B">
        <w:rPr>
          <w:rFonts w:ascii="Times New Roman" w:hAnsi="Times New Roman" w:cs="Times New Roman"/>
          <w:b/>
          <w:bCs/>
          <w:sz w:val="28"/>
          <w:szCs w:val="28"/>
        </w:rPr>
        <w:t>г.Казани</w:t>
      </w:r>
      <w:proofErr w:type="spellEnd"/>
      <w:r w:rsidRPr="008D1A3B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bCs/>
          <w:sz w:val="28"/>
          <w:szCs w:val="28"/>
        </w:rPr>
        <w:t>05</w:t>
      </w:r>
      <w:r w:rsidRPr="00715335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F696E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05F0F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bCs/>
          <w:sz w:val="28"/>
          <w:szCs w:val="28"/>
        </w:rPr>
        <w:t>776</w:t>
      </w:r>
      <w:r w:rsidRPr="00205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B7E96" w:rsidRPr="00205F0F" w:rsidRDefault="00FB7E96" w:rsidP="00FB7E96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1A3B">
        <w:rPr>
          <w:rFonts w:ascii="Times New Roman" w:hAnsi="Times New Roman" w:cs="Times New Roman"/>
          <w:b/>
          <w:bCs/>
          <w:sz w:val="28"/>
          <w:szCs w:val="28"/>
        </w:rPr>
        <w:t>«О проведении архитектурно-</w:t>
      </w:r>
      <w:r>
        <w:rPr>
          <w:rFonts w:ascii="Times New Roman" w:hAnsi="Times New Roman" w:cs="Times New Roman"/>
          <w:b/>
          <w:bCs/>
          <w:sz w:val="28"/>
          <w:szCs w:val="28"/>
        </w:rPr>
        <w:t>градостроительной конференции</w:t>
      </w:r>
      <w:r w:rsidRPr="008D1A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5335">
        <w:rPr>
          <w:rFonts w:ascii="Times New Roman" w:hAnsi="Times New Roman" w:cs="Times New Roman"/>
          <w:b/>
          <w:bCs/>
          <w:sz w:val="28"/>
          <w:szCs w:val="28"/>
        </w:rPr>
        <w:t>“</w:t>
      </w:r>
      <w:r>
        <w:rPr>
          <w:rFonts w:ascii="Times New Roman" w:hAnsi="Times New Roman" w:cs="Times New Roman"/>
          <w:b/>
          <w:bCs/>
          <w:sz w:val="28"/>
          <w:szCs w:val="28"/>
        </w:rPr>
        <w:t>Диалоги. Весенние встречи</w:t>
      </w:r>
      <w:r w:rsidRPr="00715335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FF696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B7E96" w:rsidRPr="00205F0F" w:rsidRDefault="00FB7E96" w:rsidP="00FB7E96">
      <w:pPr>
        <w:pStyle w:val="ConsPlusNormal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5F0F">
        <w:rPr>
          <w:rFonts w:ascii="Times New Roman" w:hAnsi="Times New Roman" w:cs="Times New Roman"/>
          <w:sz w:val="28"/>
          <w:szCs w:val="28"/>
        </w:rPr>
        <w:t> </w:t>
      </w:r>
    </w:p>
    <w:p w:rsidR="00FB7E96" w:rsidRPr="00205F0F" w:rsidRDefault="00FB7E96" w:rsidP="00FB7E96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улучшения</w:t>
      </w:r>
      <w:r w:rsidRPr="00205F0F">
        <w:rPr>
          <w:rFonts w:ascii="Times New Roman" w:hAnsi="Times New Roman" w:cs="Times New Roman"/>
          <w:sz w:val="28"/>
          <w:szCs w:val="28"/>
        </w:rPr>
        <w:t xml:space="preserve"> организации и проведения архитектурно-</w:t>
      </w:r>
      <w:r>
        <w:rPr>
          <w:rFonts w:ascii="Times New Roman" w:hAnsi="Times New Roman" w:cs="Times New Roman"/>
          <w:sz w:val="28"/>
          <w:szCs w:val="28"/>
        </w:rPr>
        <w:t>градостроительной конференции</w:t>
      </w:r>
      <w:r w:rsidRPr="00205F0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Диалоги. Весенние встречи</w:t>
      </w:r>
      <w:r w:rsidRPr="00205F0F">
        <w:rPr>
          <w:rFonts w:ascii="Times New Roman" w:hAnsi="Times New Roman" w:cs="Times New Roman"/>
          <w:sz w:val="28"/>
          <w:szCs w:val="28"/>
        </w:rPr>
        <w:t xml:space="preserve">» </w:t>
      </w:r>
      <w:r w:rsidRPr="00205F0F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205F0F">
        <w:rPr>
          <w:rFonts w:ascii="Times New Roman" w:hAnsi="Times New Roman" w:cs="Times New Roman"/>
          <w:sz w:val="28"/>
          <w:szCs w:val="28"/>
        </w:rPr>
        <w:t>:</w:t>
      </w:r>
    </w:p>
    <w:p w:rsidR="00FB7E96" w:rsidRDefault="00FB7E96" w:rsidP="00FB7E96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t> </w:t>
      </w:r>
      <w:r w:rsidRPr="00205F0F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</w:t>
      </w:r>
      <w:proofErr w:type="spellStart"/>
      <w:r w:rsidRPr="00205F0F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205F0F">
        <w:rPr>
          <w:rFonts w:ascii="Times New Roman" w:hAnsi="Times New Roman" w:cs="Times New Roman"/>
          <w:sz w:val="28"/>
          <w:szCs w:val="28"/>
        </w:rPr>
        <w:t xml:space="preserve"> от </w:t>
      </w:r>
      <w:r w:rsidRPr="00435C44">
        <w:rPr>
          <w:rFonts w:ascii="Times New Roman" w:hAnsi="Times New Roman" w:cs="Times New Roman"/>
          <w:sz w:val="28"/>
          <w:szCs w:val="28"/>
        </w:rPr>
        <w:t>05</w:t>
      </w:r>
      <w:r w:rsidRPr="00205F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205F0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05F0F">
        <w:rPr>
          <w:rFonts w:ascii="Times New Roman" w:hAnsi="Times New Roman" w:cs="Times New Roman"/>
          <w:sz w:val="28"/>
          <w:szCs w:val="28"/>
        </w:rPr>
        <w:t xml:space="preserve"> №</w:t>
      </w:r>
      <w:r w:rsidRPr="00435C44">
        <w:rPr>
          <w:rFonts w:ascii="Times New Roman" w:hAnsi="Times New Roman" w:cs="Times New Roman"/>
          <w:sz w:val="28"/>
          <w:szCs w:val="28"/>
        </w:rPr>
        <w:t>776</w:t>
      </w:r>
      <w:r w:rsidRPr="00205F0F">
        <w:rPr>
          <w:rFonts w:ascii="Times New Roman" w:hAnsi="Times New Roman" w:cs="Times New Roman"/>
          <w:sz w:val="28"/>
          <w:szCs w:val="28"/>
        </w:rPr>
        <w:t xml:space="preserve"> «О проведении архитектурно-</w:t>
      </w:r>
      <w:r w:rsidRPr="00435C44">
        <w:rPr>
          <w:rFonts w:ascii="Times New Roman" w:hAnsi="Times New Roman" w:cs="Times New Roman"/>
          <w:sz w:val="28"/>
          <w:szCs w:val="28"/>
        </w:rPr>
        <w:t>градостроительной конференции</w:t>
      </w:r>
      <w:r w:rsidRPr="00205F0F">
        <w:rPr>
          <w:rFonts w:ascii="Times New Roman" w:hAnsi="Times New Roman" w:cs="Times New Roman"/>
          <w:sz w:val="28"/>
          <w:szCs w:val="28"/>
        </w:rPr>
        <w:t xml:space="preserve"> “</w:t>
      </w:r>
      <w:r>
        <w:rPr>
          <w:rFonts w:ascii="Times New Roman" w:hAnsi="Times New Roman" w:cs="Times New Roman"/>
          <w:sz w:val="28"/>
          <w:szCs w:val="28"/>
        </w:rPr>
        <w:t>Диалоги. Весенние встречи</w:t>
      </w:r>
      <w:r w:rsidRPr="00205F0F">
        <w:rPr>
          <w:rFonts w:ascii="Times New Roman" w:hAnsi="Times New Roman" w:cs="Times New Roman"/>
          <w:sz w:val="28"/>
          <w:szCs w:val="28"/>
        </w:rPr>
        <w:t>”» изменени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05F0F">
        <w:rPr>
          <w:rFonts w:ascii="Times New Roman" w:hAnsi="Times New Roman" w:cs="Times New Roman"/>
          <w:sz w:val="28"/>
          <w:szCs w:val="28"/>
        </w:rPr>
        <w:t xml:space="preserve">, изложив раздел </w:t>
      </w:r>
      <w:r w:rsidRPr="00205F0F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F0F">
        <w:rPr>
          <w:rFonts w:ascii="Times New Roman" w:hAnsi="Times New Roman" w:cs="Times New Roman"/>
          <w:sz w:val="28"/>
          <w:szCs w:val="28"/>
        </w:rPr>
        <w:t>приложения</w:t>
      </w:r>
      <w:r w:rsidRPr="00205F0F" w:rsidDel="00D46056">
        <w:rPr>
          <w:rFonts w:ascii="Times New Roman" w:hAnsi="Times New Roman" w:cs="Times New Roman"/>
          <w:sz w:val="28"/>
          <w:szCs w:val="28"/>
        </w:rPr>
        <w:t xml:space="preserve"> </w:t>
      </w:r>
      <w:r w:rsidRPr="00205F0F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FB7E96" w:rsidRPr="00205F0F" w:rsidRDefault="00FB7E96" w:rsidP="00FB7E96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7E96" w:rsidRPr="00205F0F" w:rsidRDefault="00FB7E96" w:rsidP="00FB7E96">
      <w:pPr>
        <w:pStyle w:val="ConsPlusNormal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F0F">
        <w:rPr>
          <w:rFonts w:ascii="Times New Roman" w:hAnsi="Times New Roman" w:cs="Times New Roman"/>
          <w:sz w:val="28"/>
          <w:szCs w:val="28"/>
        </w:rPr>
        <w:t>«</w:t>
      </w:r>
      <w:r w:rsidRPr="00205F0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05F0F">
        <w:rPr>
          <w:rFonts w:ascii="Times New Roman" w:hAnsi="Times New Roman" w:cs="Times New Roman"/>
          <w:b/>
          <w:sz w:val="28"/>
          <w:szCs w:val="28"/>
        </w:rPr>
        <w:t>. Сроки и место проведения</w:t>
      </w:r>
    </w:p>
    <w:p w:rsidR="00FB7E96" w:rsidRPr="00205F0F" w:rsidRDefault="00FB7E96" w:rsidP="00FB7E96">
      <w:pPr>
        <w:pStyle w:val="ConsPlusNormal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7E96" w:rsidRPr="00205F0F" w:rsidRDefault="00FB7E96" w:rsidP="00FB7E96">
      <w:pPr>
        <w:pStyle w:val="ConsPlusNormal"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F0F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Конференция</w:t>
      </w:r>
      <w:r w:rsidRPr="00205F0F">
        <w:rPr>
          <w:rFonts w:ascii="Times New Roman" w:hAnsi="Times New Roman" w:cs="Times New Roman"/>
          <w:sz w:val="28"/>
          <w:szCs w:val="28"/>
        </w:rPr>
        <w:t xml:space="preserve"> проводится с </w:t>
      </w:r>
      <w:r>
        <w:rPr>
          <w:rFonts w:ascii="Times New Roman" w:hAnsi="Times New Roman" w:cs="Times New Roman"/>
          <w:sz w:val="28"/>
          <w:szCs w:val="28"/>
        </w:rPr>
        <w:t xml:space="preserve">26 </w:t>
      </w:r>
      <w:r w:rsidRPr="00205F0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05F0F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>апреля 2024</w:t>
      </w:r>
      <w:r w:rsidRPr="00205F0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B7E96" w:rsidRDefault="00FB7E96" w:rsidP="00E3023B">
      <w:pPr>
        <w:pStyle w:val="ConsPlusNormal"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F0F">
        <w:rPr>
          <w:rFonts w:ascii="Times New Roman" w:hAnsi="Times New Roman" w:cs="Times New Roman"/>
          <w:sz w:val="28"/>
          <w:szCs w:val="28"/>
        </w:rPr>
        <w:t xml:space="preserve">3.2. Место проведения </w:t>
      </w:r>
      <w:r>
        <w:rPr>
          <w:rFonts w:ascii="Times New Roman" w:hAnsi="Times New Roman" w:cs="Times New Roman"/>
          <w:sz w:val="28"/>
          <w:szCs w:val="28"/>
        </w:rPr>
        <w:t>конференции</w:t>
      </w:r>
      <w:r w:rsidRPr="00205F0F">
        <w:rPr>
          <w:rFonts w:ascii="Times New Roman" w:hAnsi="Times New Roman" w:cs="Times New Roman"/>
          <w:sz w:val="28"/>
          <w:szCs w:val="28"/>
        </w:rPr>
        <w:t xml:space="preserve">: </w:t>
      </w:r>
      <w:r w:rsidR="00E3023B">
        <w:rPr>
          <w:rFonts w:ascii="Times New Roman" w:hAnsi="Times New Roman" w:cs="Times New Roman"/>
          <w:sz w:val="28"/>
          <w:szCs w:val="28"/>
        </w:rPr>
        <w:t>бизнес-центр «</w:t>
      </w:r>
      <w:proofErr w:type="spellStart"/>
      <w:r w:rsidR="00E3023B">
        <w:rPr>
          <w:rFonts w:ascii="Times New Roman" w:hAnsi="Times New Roman" w:cs="Times New Roman"/>
          <w:sz w:val="28"/>
          <w:szCs w:val="28"/>
        </w:rPr>
        <w:t>Теплоприбор</w:t>
      </w:r>
      <w:proofErr w:type="spellEnd"/>
      <w:r w:rsidR="00E3023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35C44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Pr="00435C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D76B3">
        <w:rPr>
          <w:rFonts w:ascii="Times New Roman" w:hAnsi="Times New Roman" w:cs="Times New Roman"/>
          <w:sz w:val="28"/>
          <w:szCs w:val="28"/>
        </w:rPr>
        <w:t>ул.Кулагина</w:t>
      </w:r>
      <w:proofErr w:type="spellEnd"/>
      <w:r w:rsidR="002D76B3">
        <w:rPr>
          <w:rFonts w:ascii="Times New Roman" w:hAnsi="Times New Roman" w:cs="Times New Roman"/>
          <w:sz w:val="28"/>
          <w:szCs w:val="28"/>
        </w:rPr>
        <w:t>, 3</w:t>
      </w:r>
      <w:bookmarkStart w:id="0" w:name="_GoBack"/>
      <w:bookmarkEnd w:id="0"/>
      <w:r w:rsidRPr="00435C4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B7E96" w:rsidRPr="00205F0F" w:rsidRDefault="00FB7E96" w:rsidP="00FB7E96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F0F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Сборнике документов и правовых актов муниципального образования города Казани и не позднее одного дня после официального опубликования разместить его на официальном портале органов местного самоуправления города Казани (www.kzn.ru).</w:t>
      </w:r>
    </w:p>
    <w:p w:rsidR="00FB7E96" w:rsidRPr="00205F0F" w:rsidRDefault="00FB7E96" w:rsidP="00FB7E96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F0F">
        <w:rPr>
          <w:rFonts w:ascii="Times New Roman" w:hAnsi="Times New Roman" w:cs="Times New Roman"/>
          <w:sz w:val="28"/>
          <w:szCs w:val="28"/>
        </w:rPr>
        <w:t>3. Установить, что настоящее постановление вступает в силу с даты его опубликования.</w:t>
      </w:r>
    </w:p>
    <w:p w:rsidR="00FB7E96" w:rsidRPr="00205F0F" w:rsidRDefault="00FB7E96" w:rsidP="00FB7E96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F0F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начальника Управления архитектуры и градостроительства Исполнительного </w:t>
      </w:r>
      <w:r w:rsidRPr="00205F0F">
        <w:rPr>
          <w:rFonts w:ascii="Times New Roman" w:hAnsi="Times New Roman" w:cs="Times New Roman"/>
          <w:sz w:val="28"/>
          <w:szCs w:val="28"/>
        </w:rPr>
        <w:lastRenderedPageBreak/>
        <w:t xml:space="preserve">комитета </w:t>
      </w:r>
      <w:proofErr w:type="spellStart"/>
      <w:r w:rsidRPr="00205F0F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205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F0F">
        <w:rPr>
          <w:rFonts w:ascii="Times New Roman" w:hAnsi="Times New Roman" w:cs="Times New Roman"/>
          <w:sz w:val="28"/>
          <w:szCs w:val="28"/>
        </w:rPr>
        <w:t>А.Н.Лобова</w:t>
      </w:r>
      <w:proofErr w:type="spellEnd"/>
      <w:r w:rsidRPr="00205F0F">
        <w:rPr>
          <w:rFonts w:ascii="Times New Roman" w:hAnsi="Times New Roman" w:cs="Times New Roman"/>
          <w:sz w:val="28"/>
          <w:szCs w:val="28"/>
        </w:rPr>
        <w:t>.</w:t>
      </w:r>
    </w:p>
    <w:p w:rsidR="00FB7E96" w:rsidRPr="00205F0F" w:rsidRDefault="00FB7E96" w:rsidP="00FB7E96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7E96" w:rsidRPr="00205F0F" w:rsidRDefault="00FB7E96" w:rsidP="00FB7E96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7E96" w:rsidRPr="00205F0F" w:rsidRDefault="00FB7E96" w:rsidP="00FB7E96">
      <w:pPr>
        <w:pStyle w:val="a5"/>
        <w:spacing w:line="264" w:lineRule="auto"/>
        <w:rPr>
          <w:b/>
          <w:sz w:val="28"/>
          <w:szCs w:val="28"/>
        </w:rPr>
      </w:pPr>
      <w:r w:rsidRPr="00205F0F">
        <w:rPr>
          <w:b/>
          <w:sz w:val="28"/>
          <w:szCs w:val="28"/>
        </w:rPr>
        <w:t xml:space="preserve">Руководитель   </w:t>
      </w:r>
      <w:r w:rsidRPr="00205F0F">
        <w:rPr>
          <w:b/>
          <w:sz w:val="28"/>
          <w:szCs w:val="28"/>
        </w:rPr>
        <w:tab/>
      </w:r>
      <w:r w:rsidRPr="00205F0F">
        <w:rPr>
          <w:b/>
          <w:sz w:val="28"/>
          <w:szCs w:val="28"/>
        </w:rPr>
        <w:tab/>
      </w:r>
      <w:r w:rsidRPr="00205F0F">
        <w:rPr>
          <w:b/>
          <w:sz w:val="28"/>
          <w:szCs w:val="28"/>
        </w:rPr>
        <w:tab/>
        <w:t xml:space="preserve"> </w:t>
      </w:r>
      <w:r w:rsidRPr="00205F0F">
        <w:rPr>
          <w:b/>
          <w:sz w:val="28"/>
          <w:szCs w:val="28"/>
        </w:rPr>
        <w:tab/>
      </w:r>
      <w:r w:rsidRPr="00205F0F">
        <w:rPr>
          <w:b/>
          <w:sz w:val="28"/>
          <w:szCs w:val="28"/>
        </w:rPr>
        <w:tab/>
      </w:r>
      <w:r w:rsidRPr="00205F0F">
        <w:rPr>
          <w:b/>
          <w:sz w:val="28"/>
          <w:szCs w:val="28"/>
        </w:rPr>
        <w:tab/>
        <w:t xml:space="preserve">                                  </w:t>
      </w:r>
      <w:proofErr w:type="spellStart"/>
      <w:r w:rsidRPr="00205F0F">
        <w:rPr>
          <w:b/>
          <w:sz w:val="28"/>
          <w:szCs w:val="28"/>
        </w:rPr>
        <w:t>Р.Г.Гафаров</w:t>
      </w:r>
      <w:proofErr w:type="spellEnd"/>
    </w:p>
    <w:p w:rsidR="0071740F" w:rsidRPr="007C6722" w:rsidRDefault="0071740F" w:rsidP="00B64246">
      <w:pPr>
        <w:pStyle w:val="ConsPlusNormal"/>
        <w:spacing w:line="288" w:lineRule="auto"/>
        <w:jc w:val="center"/>
        <w:rPr>
          <w:b/>
          <w:sz w:val="28"/>
          <w:szCs w:val="28"/>
        </w:rPr>
      </w:pPr>
    </w:p>
    <w:sectPr w:rsidR="0071740F" w:rsidRPr="007C6722" w:rsidSect="004C5B2F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F71" w:rsidRDefault="00687F71">
      <w:pPr>
        <w:spacing w:after="0" w:line="240" w:lineRule="auto"/>
      </w:pPr>
      <w:r>
        <w:separator/>
      </w:r>
    </w:p>
  </w:endnote>
  <w:endnote w:type="continuationSeparator" w:id="0">
    <w:p w:rsidR="00687F71" w:rsidRDefault="0068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F71" w:rsidRDefault="00687F71">
      <w:pPr>
        <w:spacing w:after="0" w:line="240" w:lineRule="auto"/>
      </w:pPr>
      <w:r>
        <w:separator/>
      </w:r>
    </w:p>
  </w:footnote>
  <w:footnote w:type="continuationSeparator" w:id="0">
    <w:p w:rsidR="00687F71" w:rsidRDefault="00687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7C7" w:rsidRDefault="00687F71" w:rsidP="00FD77C7">
    <w:pPr>
      <w:pStyle w:val="a3"/>
      <w:jc w:val="center"/>
    </w:pPr>
  </w:p>
  <w:p w:rsidR="00FD77C7" w:rsidRDefault="00687F7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8CE"/>
    <w:multiLevelType w:val="multilevel"/>
    <w:tmpl w:val="A866C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D82219"/>
    <w:multiLevelType w:val="multilevel"/>
    <w:tmpl w:val="B7A83E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7161CE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0A58E1"/>
    <w:multiLevelType w:val="hybridMultilevel"/>
    <w:tmpl w:val="72F48BBC"/>
    <w:lvl w:ilvl="0" w:tplc="501CD2DA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76072F2"/>
    <w:multiLevelType w:val="hybridMultilevel"/>
    <w:tmpl w:val="F856BDAC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19FA3B0F"/>
    <w:multiLevelType w:val="hybridMultilevel"/>
    <w:tmpl w:val="91560F1C"/>
    <w:lvl w:ilvl="0" w:tplc="B354329A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  <w:color w:val="000000"/>
        <w:sz w:val="23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D736E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7D1D93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F04E19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E67C1A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C2752C"/>
    <w:multiLevelType w:val="hybridMultilevel"/>
    <w:tmpl w:val="BE30A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3668A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025793"/>
    <w:multiLevelType w:val="hybridMultilevel"/>
    <w:tmpl w:val="F926D9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942A39"/>
    <w:multiLevelType w:val="multilevel"/>
    <w:tmpl w:val="D0F006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917D88"/>
    <w:multiLevelType w:val="multilevel"/>
    <w:tmpl w:val="EBD032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5" w15:restartNumberingAfterBreak="0">
    <w:nsid w:val="3F6662E5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0C04759"/>
    <w:multiLevelType w:val="multilevel"/>
    <w:tmpl w:val="A866C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26016E5"/>
    <w:multiLevelType w:val="multilevel"/>
    <w:tmpl w:val="2C3EBB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8" w15:restartNumberingAfterBreak="0">
    <w:nsid w:val="4B9674A2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7581E3A"/>
    <w:multiLevelType w:val="multilevel"/>
    <w:tmpl w:val="A866C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95C58C6"/>
    <w:multiLevelType w:val="multilevel"/>
    <w:tmpl w:val="A866C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B04B70"/>
    <w:multiLevelType w:val="hybridMultilevel"/>
    <w:tmpl w:val="9D0C5F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3A164E"/>
    <w:multiLevelType w:val="multilevel"/>
    <w:tmpl w:val="D96C99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A992F48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1C14A37"/>
    <w:multiLevelType w:val="multilevel"/>
    <w:tmpl w:val="340041A0"/>
    <w:lvl w:ilvl="0">
      <w:start w:val="2"/>
      <w:numFmt w:val="decimal"/>
      <w:lvlText w:val="%1"/>
      <w:lvlJc w:val="left"/>
      <w:pPr>
        <w:ind w:left="440" w:hanging="10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0" w:hanging="1028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528" w:hanging="435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600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ru-RU" w:eastAsia="en-US" w:bidi="ar-SA"/>
      </w:rPr>
    </w:lvl>
    <w:lvl w:ilvl="4">
      <w:start w:val="3"/>
      <w:numFmt w:val="decimal"/>
      <w:lvlText w:val="%5."/>
      <w:lvlJc w:val="left"/>
      <w:pPr>
        <w:ind w:left="4705" w:hanging="243"/>
        <w:jc w:val="right"/>
      </w:pPr>
      <w:rPr>
        <w:rFonts w:hint="default"/>
        <w:b/>
        <w:bCs/>
        <w:w w:val="100"/>
        <w:lang w:val="ru-RU" w:eastAsia="en-US" w:bidi="ar-SA"/>
      </w:rPr>
    </w:lvl>
    <w:lvl w:ilvl="5">
      <w:numFmt w:val="bullet"/>
      <w:lvlText w:val="•"/>
      <w:lvlJc w:val="left"/>
      <w:pPr>
        <w:ind w:left="6391" w:hanging="2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6" w:hanging="2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2" w:hanging="2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8" w:hanging="243"/>
      </w:pPr>
      <w:rPr>
        <w:rFonts w:hint="default"/>
        <w:lang w:val="ru-RU" w:eastAsia="en-US" w:bidi="ar-SA"/>
      </w:rPr>
    </w:lvl>
  </w:abstractNum>
  <w:abstractNum w:abstractNumId="25" w15:restartNumberingAfterBreak="0">
    <w:nsid w:val="74972839"/>
    <w:multiLevelType w:val="multilevel"/>
    <w:tmpl w:val="2F26271C"/>
    <w:lvl w:ilvl="0">
      <w:start w:val="4"/>
      <w:numFmt w:val="upperRoman"/>
      <w:lvlText w:val="%1."/>
      <w:lvlJc w:val="left"/>
      <w:pPr>
        <w:ind w:left="610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</w:rPr>
    </w:lvl>
  </w:abstractNum>
  <w:abstractNum w:abstractNumId="26" w15:restartNumberingAfterBreak="0">
    <w:nsid w:val="7707093D"/>
    <w:multiLevelType w:val="hybridMultilevel"/>
    <w:tmpl w:val="3B8A7E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5"/>
  </w:num>
  <w:num w:numId="3">
    <w:abstractNumId w:val="24"/>
  </w:num>
  <w:num w:numId="4">
    <w:abstractNumId w:val="26"/>
  </w:num>
  <w:num w:numId="5">
    <w:abstractNumId w:val="10"/>
  </w:num>
  <w:num w:numId="6">
    <w:abstractNumId w:val="13"/>
  </w:num>
  <w:num w:numId="7">
    <w:abstractNumId w:val="1"/>
  </w:num>
  <w:num w:numId="8">
    <w:abstractNumId w:val="7"/>
  </w:num>
  <w:num w:numId="9">
    <w:abstractNumId w:val="2"/>
  </w:num>
  <w:num w:numId="10">
    <w:abstractNumId w:val="23"/>
  </w:num>
  <w:num w:numId="11">
    <w:abstractNumId w:val="9"/>
  </w:num>
  <w:num w:numId="12">
    <w:abstractNumId w:val="11"/>
  </w:num>
  <w:num w:numId="13">
    <w:abstractNumId w:val="6"/>
  </w:num>
  <w:num w:numId="14">
    <w:abstractNumId w:val="8"/>
  </w:num>
  <w:num w:numId="15">
    <w:abstractNumId w:val="18"/>
  </w:num>
  <w:num w:numId="16">
    <w:abstractNumId w:val="15"/>
  </w:num>
  <w:num w:numId="17">
    <w:abstractNumId w:val="19"/>
  </w:num>
  <w:num w:numId="18">
    <w:abstractNumId w:val="16"/>
  </w:num>
  <w:num w:numId="19">
    <w:abstractNumId w:val="0"/>
  </w:num>
  <w:num w:numId="20">
    <w:abstractNumId w:val="20"/>
  </w:num>
  <w:num w:numId="21">
    <w:abstractNumId w:val="22"/>
  </w:num>
  <w:num w:numId="22">
    <w:abstractNumId w:val="21"/>
  </w:num>
  <w:num w:numId="23">
    <w:abstractNumId w:val="4"/>
  </w:num>
  <w:num w:numId="24">
    <w:abstractNumId w:val="12"/>
  </w:num>
  <w:num w:numId="25">
    <w:abstractNumId w:val="17"/>
  </w:num>
  <w:num w:numId="26">
    <w:abstractNumId w:val="2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E9"/>
    <w:rsid w:val="00020134"/>
    <w:rsid w:val="00037FCF"/>
    <w:rsid w:val="00062D01"/>
    <w:rsid w:val="00065CB3"/>
    <w:rsid w:val="00074A68"/>
    <w:rsid w:val="00095AFE"/>
    <w:rsid w:val="000B4004"/>
    <w:rsid w:val="000B4AD0"/>
    <w:rsid w:val="000D259C"/>
    <w:rsid w:val="000E430F"/>
    <w:rsid w:val="000F37BE"/>
    <w:rsid w:val="00122B6C"/>
    <w:rsid w:val="00130C9C"/>
    <w:rsid w:val="00143DB9"/>
    <w:rsid w:val="00177C5D"/>
    <w:rsid w:val="00194143"/>
    <w:rsid w:val="001C0E77"/>
    <w:rsid w:val="001E1C82"/>
    <w:rsid w:val="001E2A35"/>
    <w:rsid w:val="002138CD"/>
    <w:rsid w:val="00250C22"/>
    <w:rsid w:val="002608E7"/>
    <w:rsid w:val="00266892"/>
    <w:rsid w:val="002800F8"/>
    <w:rsid w:val="00285C32"/>
    <w:rsid w:val="0029376F"/>
    <w:rsid w:val="002C1219"/>
    <w:rsid w:val="002C3891"/>
    <w:rsid w:val="002D63EA"/>
    <w:rsid w:val="002D76B3"/>
    <w:rsid w:val="003022BA"/>
    <w:rsid w:val="00317F17"/>
    <w:rsid w:val="00353741"/>
    <w:rsid w:val="0035387E"/>
    <w:rsid w:val="00374872"/>
    <w:rsid w:val="00375250"/>
    <w:rsid w:val="003901E6"/>
    <w:rsid w:val="003B7B38"/>
    <w:rsid w:val="003C00B1"/>
    <w:rsid w:val="003F41F6"/>
    <w:rsid w:val="00401C78"/>
    <w:rsid w:val="00411DB5"/>
    <w:rsid w:val="004229B1"/>
    <w:rsid w:val="004306DF"/>
    <w:rsid w:val="004505D6"/>
    <w:rsid w:val="00454402"/>
    <w:rsid w:val="00474FC2"/>
    <w:rsid w:val="00481278"/>
    <w:rsid w:val="004851B2"/>
    <w:rsid w:val="00487DA0"/>
    <w:rsid w:val="004A341D"/>
    <w:rsid w:val="004B4B71"/>
    <w:rsid w:val="004E43B5"/>
    <w:rsid w:val="00514085"/>
    <w:rsid w:val="00545145"/>
    <w:rsid w:val="00546077"/>
    <w:rsid w:val="00554020"/>
    <w:rsid w:val="005B6CEB"/>
    <w:rsid w:val="005C57B0"/>
    <w:rsid w:val="005F19B3"/>
    <w:rsid w:val="00615C40"/>
    <w:rsid w:val="00621094"/>
    <w:rsid w:val="00621B24"/>
    <w:rsid w:val="00644C20"/>
    <w:rsid w:val="006624D6"/>
    <w:rsid w:val="00687F71"/>
    <w:rsid w:val="006C01DA"/>
    <w:rsid w:val="006E6E70"/>
    <w:rsid w:val="00706520"/>
    <w:rsid w:val="0071740F"/>
    <w:rsid w:val="00731231"/>
    <w:rsid w:val="00735A92"/>
    <w:rsid w:val="0074343E"/>
    <w:rsid w:val="0075471D"/>
    <w:rsid w:val="007571B6"/>
    <w:rsid w:val="00761234"/>
    <w:rsid w:val="007853C4"/>
    <w:rsid w:val="007940D8"/>
    <w:rsid w:val="007A788B"/>
    <w:rsid w:val="007C6722"/>
    <w:rsid w:val="007C6D72"/>
    <w:rsid w:val="007F1B7C"/>
    <w:rsid w:val="00806084"/>
    <w:rsid w:val="0082332F"/>
    <w:rsid w:val="0082583C"/>
    <w:rsid w:val="00864E83"/>
    <w:rsid w:val="00917966"/>
    <w:rsid w:val="00921FFA"/>
    <w:rsid w:val="00940E81"/>
    <w:rsid w:val="00946B6C"/>
    <w:rsid w:val="009666BB"/>
    <w:rsid w:val="00970582"/>
    <w:rsid w:val="0097116E"/>
    <w:rsid w:val="009B64D0"/>
    <w:rsid w:val="009C6882"/>
    <w:rsid w:val="009D5609"/>
    <w:rsid w:val="009F2FC4"/>
    <w:rsid w:val="009F3104"/>
    <w:rsid w:val="00A147C3"/>
    <w:rsid w:val="00A4600C"/>
    <w:rsid w:val="00A55C75"/>
    <w:rsid w:val="00A60191"/>
    <w:rsid w:val="00A60CF6"/>
    <w:rsid w:val="00A62F13"/>
    <w:rsid w:val="00A6775D"/>
    <w:rsid w:val="00A96E91"/>
    <w:rsid w:val="00AA17B4"/>
    <w:rsid w:val="00AB1005"/>
    <w:rsid w:val="00AC177D"/>
    <w:rsid w:val="00AE1A98"/>
    <w:rsid w:val="00B07BFD"/>
    <w:rsid w:val="00B13F38"/>
    <w:rsid w:val="00B148BD"/>
    <w:rsid w:val="00B27887"/>
    <w:rsid w:val="00B64246"/>
    <w:rsid w:val="00BA081A"/>
    <w:rsid w:val="00BB3BC1"/>
    <w:rsid w:val="00BC1988"/>
    <w:rsid w:val="00BC3F40"/>
    <w:rsid w:val="00BC6AFC"/>
    <w:rsid w:val="00BD76FE"/>
    <w:rsid w:val="00BF671D"/>
    <w:rsid w:val="00C034E4"/>
    <w:rsid w:val="00C217F0"/>
    <w:rsid w:val="00C50360"/>
    <w:rsid w:val="00C6631F"/>
    <w:rsid w:val="00CA033B"/>
    <w:rsid w:val="00CB3D09"/>
    <w:rsid w:val="00D142FF"/>
    <w:rsid w:val="00D35443"/>
    <w:rsid w:val="00D446CB"/>
    <w:rsid w:val="00D51CB1"/>
    <w:rsid w:val="00D80F6B"/>
    <w:rsid w:val="00DD6141"/>
    <w:rsid w:val="00DF5B41"/>
    <w:rsid w:val="00E07023"/>
    <w:rsid w:val="00E3023B"/>
    <w:rsid w:val="00EA674B"/>
    <w:rsid w:val="00EC0070"/>
    <w:rsid w:val="00ED575D"/>
    <w:rsid w:val="00EF4700"/>
    <w:rsid w:val="00F301F8"/>
    <w:rsid w:val="00F44BE9"/>
    <w:rsid w:val="00F450E9"/>
    <w:rsid w:val="00F50F56"/>
    <w:rsid w:val="00F75E56"/>
    <w:rsid w:val="00F86EF8"/>
    <w:rsid w:val="00F87634"/>
    <w:rsid w:val="00F93C90"/>
    <w:rsid w:val="00FB7E96"/>
    <w:rsid w:val="00FC70C2"/>
    <w:rsid w:val="00FE2074"/>
    <w:rsid w:val="00FE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21F9"/>
  <w15:chartTrackingRefBased/>
  <w15:docId w15:val="{0C3B4AF6-A622-4D74-84AE-A6B4A017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0F8"/>
  </w:style>
  <w:style w:type="paragraph" w:styleId="1">
    <w:name w:val="heading 1"/>
    <w:basedOn w:val="a"/>
    <w:link w:val="10"/>
    <w:uiPriority w:val="1"/>
    <w:qFormat/>
    <w:rsid w:val="004E43B5"/>
    <w:pPr>
      <w:widowControl w:val="0"/>
      <w:autoSpaceDE w:val="0"/>
      <w:autoSpaceDN w:val="0"/>
      <w:spacing w:after="0" w:line="240" w:lineRule="auto"/>
      <w:ind w:left="2600" w:hanging="361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43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43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4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43B5"/>
  </w:style>
  <w:style w:type="paragraph" w:styleId="a5">
    <w:name w:val="Body Text"/>
    <w:basedOn w:val="a"/>
    <w:link w:val="a6"/>
    <w:rsid w:val="004E43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E43B5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E43B5"/>
    <w:rPr>
      <w:rFonts w:ascii="Calibri" w:eastAsia="Calibri" w:hAnsi="Calibri" w:cs="Calibri"/>
      <w:b/>
      <w:bCs/>
      <w:sz w:val="24"/>
      <w:szCs w:val="24"/>
    </w:rPr>
  </w:style>
  <w:style w:type="paragraph" w:styleId="a7">
    <w:name w:val="Title"/>
    <w:basedOn w:val="a"/>
    <w:link w:val="a8"/>
    <w:uiPriority w:val="1"/>
    <w:qFormat/>
    <w:rsid w:val="004E43B5"/>
    <w:pPr>
      <w:widowControl w:val="0"/>
      <w:autoSpaceDE w:val="0"/>
      <w:autoSpaceDN w:val="0"/>
      <w:spacing w:after="0" w:line="240" w:lineRule="auto"/>
      <w:ind w:left="1833" w:right="151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Заголовок Знак"/>
    <w:basedOn w:val="a0"/>
    <w:link w:val="a7"/>
    <w:uiPriority w:val="1"/>
    <w:rsid w:val="004E43B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4E43B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character" w:styleId="aa">
    <w:name w:val="Hyperlink"/>
    <w:basedOn w:val="a0"/>
    <w:uiPriority w:val="99"/>
    <w:unhideWhenUsed/>
    <w:rsid w:val="004E43B5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94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940D8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1E2A35"/>
    <w:rPr>
      <w:color w:val="954F72" w:themeColor="followedHyperlink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75471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75471D"/>
    <w:rPr>
      <w:rFonts w:eastAsiaTheme="minorEastAsia"/>
      <w:color w:val="5A5A5A" w:themeColor="text1" w:themeTint="A5"/>
      <w:spacing w:val="15"/>
    </w:rPr>
  </w:style>
  <w:style w:type="paragraph" w:styleId="af0">
    <w:name w:val="footer"/>
    <w:basedOn w:val="a"/>
    <w:link w:val="af1"/>
    <w:uiPriority w:val="99"/>
    <w:unhideWhenUsed/>
    <w:rsid w:val="00280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80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80522-365A-41EB-907F-DCDD4D5BB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Бикташева Диана Венировна</cp:lastModifiedBy>
  <cp:revision>4</cp:revision>
  <cp:lastPrinted>2022-07-19T08:31:00Z</cp:lastPrinted>
  <dcterms:created xsi:type="dcterms:W3CDTF">2024-04-11T12:35:00Z</dcterms:created>
  <dcterms:modified xsi:type="dcterms:W3CDTF">2024-04-11T12:36:00Z</dcterms:modified>
</cp:coreProperties>
</file>