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A0A" w:rsidRDefault="00175A0A" w:rsidP="00645178">
      <w:pPr>
        <w:pStyle w:val="a3"/>
        <w:tabs>
          <w:tab w:val="left" w:pos="567"/>
        </w:tabs>
        <w:rPr>
          <w:rStyle w:val="a4"/>
          <w:b w:val="0"/>
        </w:rPr>
      </w:pPr>
    </w:p>
    <w:p w:rsidR="005637A8" w:rsidRDefault="005637A8" w:rsidP="00A304C6">
      <w:pPr>
        <w:pStyle w:val="a3"/>
        <w:tabs>
          <w:tab w:val="left" w:pos="567"/>
        </w:tabs>
        <w:jc w:val="right"/>
        <w:rPr>
          <w:rStyle w:val="a4"/>
          <w:b w:val="0"/>
        </w:rPr>
      </w:pPr>
      <w:r w:rsidRPr="005637A8">
        <w:rPr>
          <w:rStyle w:val="a4"/>
          <w:b w:val="0"/>
        </w:rPr>
        <w:t>ПРОЕКТ ПОСТАНОВЛЕНИЯ</w:t>
      </w:r>
    </w:p>
    <w:p w:rsidR="005637A8" w:rsidRDefault="00E83D2F" w:rsidP="005637A8">
      <w:pPr>
        <w:pStyle w:val="a3"/>
        <w:framePr w:hSpace="180" w:wrap="around" w:vAnchor="text" w:hAnchor="margin" w:xAlign="center" w:y="171"/>
        <w:spacing w:before="0" w:beforeAutospacing="0" w:after="0" w:afterAutospacing="0"/>
        <w:ind w:left="-851" w:firstLine="709"/>
        <w:jc w:val="both"/>
        <w:rPr>
          <w:bCs/>
          <w:sz w:val="28"/>
        </w:rPr>
      </w:pPr>
      <w:r>
        <w:rPr>
          <w:bCs/>
          <w:sz w:val="28"/>
        </w:rPr>
        <w:t>О</w:t>
      </w:r>
      <w:r w:rsidR="005637A8">
        <w:rPr>
          <w:bCs/>
          <w:sz w:val="28"/>
        </w:rPr>
        <w:t xml:space="preserve"> </w:t>
      </w:r>
      <w:r>
        <w:rPr>
          <w:bCs/>
          <w:sz w:val="28"/>
        </w:rPr>
        <w:t>рассмотрении</w:t>
      </w:r>
      <w:r w:rsidRPr="00E83D2F">
        <w:rPr>
          <w:bCs/>
          <w:sz w:val="28"/>
        </w:rPr>
        <w:t xml:space="preserve"> </w:t>
      </w:r>
      <w:r>
        <w:rPr>
          <w:bCs/>
          <w:sz w:val="28"/>
        </w:rPr>
        <w:t>и сопровождении</w:t>
      </w:r>
    </w:p>
    <w:p w:rsidR="005637A8" w:rsidRDefault="005637A8" w:rsidP="005637A8">
      <w:pPr>
        <w:pStyle w:val="a3"/>
        <w:framePr w:hSpace="180" w:wrap="around" w:vAnchor="text" w:hAnchor="margin" w:xAlign="center" w:y="171"/>
        <w:spacing w:before="0" w:beforeAutospacing="0" w:after="0" w:afterAutospacing="0"/>
        <w:ind w:left="-851" w:firstLine="709"/>
        <w:jc w:val="both"/>
        <w:rPr>
          <w:bCs/>
          <w:sz w:val="28"/>
        </w:rPr>
      </w:pPr>
      <w:r w:rsidRPr="00A341D1">
        <w:rPr>
          <w:bCs/>
          <w:sz w:val="28"/>
        </w:rPr>
        <w:t>инвестиционных</w:t>
      </w:r>
      <w:r w:rsidR="00E83D2F" w:rsidRPr="00E83D2F">
        <w:rPr>
          <w:bCs/>
          <w:sz w:val="28"/>
        </w:rPr>
        <w:t xml:space="preserve"> </w:t>
      </w:r>
      <w:r w:rsidR="00E83D2F" w:rsidRPr="00613985">
        <w:rPr>
          <w:bCs/>
          <w:sz w:val="28"/>
        </w:rPr>
        <w:t>проектов</w:t>
      </w:r>
      <w:r w:rsidR="00E83D2F">
        <w:rPr>
          <w:bCs/>
          <w:sz w:val="28"/>
        </w:rPr>
        <w:t>,</w:t>
      </w:r>
    </w:p>
    <w:p w:rsidR="005637A8" w:rsidRDefault="005637A8" w:rsidP="005637A8">
      <w:pPr>
        <w:pStyle w:val="a3"/>
        <w:framePr w:hSpace="180" w:wrap="around" w:vAnchor="text" w:hAnchor="margin" w:xAlign="center" w:y="171"/>
        <w:spacing w:before="0" w:beforeAutospacing="0" w:after="0" w:afterAutospacing="0"/>
        <w:ind w:left="-851" w:firstLine="709"/>
        <w:jc w:val="both"/>
        <w:rPr>
          <w:bCs/>
          <w:sz w:val="28"/>
        </w:rPr>
      </w:pPr>
      <w:r w:rsidRPr="00613985">
        <w:rPr>
          <w:bCs/>
          <w:sz w:val="28"/>
        </w:rPr>
        <w:t>реализуемых и (или) планируемых</w:t>
      </w:r>
    </w:p>
    <w:p w:rsidR="005637A8" w:rsidRDefault="005637A8" w:rsidP="005637A8">
      <w:pPr>
        <w:pStyle w:val="a3"/>
        <w:framePr w:hSpace="180" w:wrap="around" w:vAnchor="text" w:hAnchor="margin" w:xAlign="center" w:y="171"/>
        <w:spacing w:before="0" w:beforeAutospacing="0" w:after="0" w:afterAutospacing="0"/>
        <w:ind w:left="-851" w:firstLine="709"/>
        <w:jc w:val="both"/>
        <w:rPr>
          <w:bCs/>
          <w:sz w:val="28"/>
        </w:rPr>
      </w:pPr>
      <w:r w:rsidRPr="00613985">
        <w:rPr>
          <w:bCs/>
          <w:sz w:val="28"/>
        </w:rPr>
        <w:t>к реализации на территории муниципального</w:t>
      </w:r>
    </w:p>
    <w:p w:rsidR="005637A8" w:rsidRDefault="005637A8" w:rsidP="005637A8">
      <w:pPr>
        <w:pStyle w:val="a3"/>
        <w:spacing w:before="0" w:beforeAutospacing="0" w:after="0" w:afterAutospacing="0" w:line="276" w:lineRule="auto"/>
        <w:ind w:left="-851" w:firstLine="709"/>
        <w:jc w:val="both"/>
        <w:rPr>
          <w:bCs/>
          <w:sz w:val="28"/>
        </w:rPr>
      </w:pPr>
      <w:r>
        <w:rPr>
          <w:bCs/>
          <w:sz w:val="28"/>
        </w:rPr>
        <w:t xml:space="preserve">образования город </w:t>
      </w:r>
      <w:r w:rsidRPr="00613985">
        <w:rPr>
          <w:bCs/>
          <w:sz w:val="28"/>
        </w:rPr>
        <w:t>Набережные Челны</w:t>
      </w:r>
    </w:p>
    <w:p w:rsidR="005637A8" w:rsidRDefault="005637A8" w:rsidP="005637A8">
      <w:pPr>
        <w:pStyle w:val="a3"/>
        <w:spacing w:before="0" w:beforeAutospacing="0" w:after="0" w:afterAutospacing="0" w:line="276" w:lineRule="auto"/>
        <w:ind w:left="-851" w:firstLine="709"/>
        <w:jc w:val="both"/>
        <w:rPr>
          <w:bCs/>
          <w:sz w:val="28"/>
        </w:rPr>
      </w:pPr>
    </w:p>
    <w:p w:rsidR="005637A8" w:rsidRPr="007A00E4" w:rsidRDefault="005637A8" w:rsidP="005637A8">
      <w:pPr>
        <w:spacing w:line="276" w:lineRule="auto"/>
        <w:ind w:left="-851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соответствии</w:t>
      </w:r>
      <w:r w:rsidRPr="00800FDF">
        <w:rPr>
          <w:rFonts w:ascii="Times New Roman" w:hAnsi="Times New Roman" w:cs="Times New Roman"/>
          <w:bCs/>
          <w:sz w:val="28"/>
        </w:rPr>
        <w:t xml:space="preserve"> с Законом Республики Татарстан от 25.11.1998 № 1872 «Об инвестиционной деятел</w:t>
      </w:r>
      <w:r>
        <w:rPr>
          <w:rFonts w:ascii="Times New Roman" w:hAnsi="Times New Roman" w:cs="Times New Roman"/>
          <w:bCs/>
          <w:sz w:val="28"/>
        </w:rPr>
        <w:t xml:space="preserve">ьности в Республике Татарстан», в целях повышения инвестиционной активности и создания благоприятных условий для развития инвестиционной деятельности, систематизации учета данных по реализуемым (планируемым к реализации) инвестиционным проектам в муниципальном образовании город </w:t>
      </w:r>
      <w:r w:rsidRPr="0080203F">
        <w:rPr>
          <w:rFonts w:ascii="Times New Roman" w:hAnsi="Times New Roman" w:cs="Times New Roman"/>
          <w:bCs/>
          <w:sz w:val="28"/>
        </w:rPr>
        <w:t>Набережные Челны</w:t>
      </w:r>
      <w:r>
        <w:rPr>
          <w:rFonts w:ascii="Times New Roman" w:hAnsi="Times New Roman" w:cs="Times New Roman"/>
          <w:bCs/>
          <w:sz w:val="28"/>
        </w:rPr>
        <w:t xml:space="preserve"> </w:t>
      </w:r>
    </w:p>
    <w:p w:rsidR="005637A8" w:rsidRDefault="005637A8" w:rsidP="00BF2948">
      <w:pPr>
        <w:pStyle w:val="a3"/>
        <w:spacing w:before="0" w:beforeAutospacing="0" w:after="0" w:afterAutospacing="0"/>
        <w:ind w:left="-851" w:firstLine="709"/>
        <w:jc w:val="both"/>
        <w:rPr>
          <w:bCs/>
          <w:sz w:val="28"/>
        </w:rPr>
      </w:pPr>
    </w:p>
    <w:p w:rsidR="005637A8" w:rsidRDefault="005637A8" w:rsidP="004A15C6">
      <w:pPr>
        <w:pStyle w:val="a3"/>
        <w:spacing w:before="0" w:beforeAutospacing="0" w:after="0" w:afterAutospacing="0"/>
        <w:ind w:left="-851" w:firstLine="709"/>
        <w:jc w:val="center"/>
        <w:rPr>
          <w:bCs/>
          <w:sz w:val="28"/>
        </w:rPr>
      </w:pPr>
      <w:r>
        <w:rPr>
          <w:bCs/>
          <w:sz w:val="28"/>
        </w:rPr>
        <w:t>П О С Т А Н О В Л Я Ю:</w:t>
      </w:r>
    </w:p>
    <w:p w:rsidR="005637A8" w:rsidRDefault="005637A8" w:rsidP="00BF2948">
      <w:pPr>
        <w:pStyle w:val="a3"/>
        <w:spacing w:before="0" w:beforeAutospacing="0" w:after="0" w:afterAutospacing="0"/>
        <w:ind w:left="-851" w:firstLine="709"/>
        <w:jc w:val="center"/>
        <w:rPr>
          <w:bCs/>
          <w:sz w:val="28"/>
        </w:rPr>
      </w:pPr>
    </w:p>
    <w:p w:rsidR="005637A8" w:rsidRDefault="005637A8" w:rsidP="005637A8">
      <w:pPr>
        <w:pStyle w:val="a3"/>
        <w:spacing w:before="0" w:beforeAutospacing="0" w:after="0" w:afterAutospacing="0" w:line="276" w:lineRule="auto"/>
        <w:ind w:left="-851" w:firstLine="709"/>
        <w:rPr>
          <w:bCs/>
          <w:sz w:val="28"/>
        </w:rPr>
      </w:pPr>
      <w:bookmarkStart w:id="0" w:name="_GoBack"/>
      <w:r>
        <w:rPr>
          <w:bCs/>
          <w:sz w:val="28"/>
        </w:rPr>
        <w:t>1. Утвердить:</w:t>
      </w:r>
    </w:p>
    <w:bookmarkEnd w:id="0"/>
    <w:p w:rsidR="005637A8" w:rsidRDefault="00546BA3" w:rsidP="005637A8">
      <w:pPr>
        <w:pStyle w:val="a3"/>
        <w:spacing w:before="0" w:beforeAutospacing="0" w:after="0" w:afterAutospacing="0" w:line="276" w:lineRule="auto"/>
        <w:ind w:left="-851" w:firstLine="709"/>
        <w:jc w:val="both"/>
        <w:rPr>
          <w:bCs/>
          <w:sz w:val="28"/>
        </w:rPr>
      </w:pPr>
      <w:r>
        <w:rPr>
          <w:bCs/>
          <w:sz w:val="28"/>
        </w:rPr>
        <w:t>1) </w:t>
      </w:r>
      <w:r w:rsidR="005637A8" w:rsidRPr="005637A8">
        <w:rPr>
          <w:bCs/>
          <w:sz w:val="28"/>
        </w:rPr>
        <w:t>регламент рассмотрения и сопровождения инвестиционных проектов, реализуемых и (или) планируемых к реализации на территории муниципального образования город Набережные Челны согласно приложению</w:t>
      </w:r>
      <w:r w:rsidR="005637A8">
        <w:rPr>
          <w:bCs/>
          <w:sz w:val="28"/>
        </w:rPr>
        <w:t xml:space="preserve"> № 1;</w:t>
      </w:r>
    </w:p>
    <w:p w:rsidR="005637A8" w:rsidRDefault="005637A8" w:rsidP="005637A8">
      <w:pPr>
        <w:pStyle w:val="a3"/>
        <w:spacing w:before="0" w:beforeAutospacing="0" w:after="0" w:afterAutospacing="0" w:line="276" w:lineRule="auto"/>
        <w:ind w:left="-851" w:firstLine="709"/>
        <w:jc w:val="both"/>
        <w:rPr>
          <w:bCs/>
          <w:sz w:val="28"/>
        </w:rPr>
      </w:pPr>
      <w:r>
        <w:rPr>
          <w:bCs/>
          <w:sz w:val="28"/>
        </w:rPr>
        <w:t xml:space="preserve">2) </w:t>
      </w:r>
      <w:r w:rsidR="00546BA3">
        <w:rPr>
          <w:bCs/>
          <w:sz w:val="28"/>
        </w:rPr>
        <w:t xml:space="preserve"> </w:t>
      </w:r>
      <w:r w:rsidR="004A15C6">
        <w:rPr>
          <w:bCs/>
          <w:sz w:val="28"/>
        </w:rPr>
        <w:t xml:space="preserve">состав </w:t>
      </w:r>
      <w:r w:rsidR="00A31DD2">
        <w:rPr>
          <w:bCs/>
          <w:sz w:val="28"/>
        </w:rPr>
        <w:t>к</w:t>
      </w:r>
      <w:r w:rsidR="00CB1B3D">
        <w:rPr>
          <w:bCs/>
          <w:sz w:val="28"/>
        </w:rPr>
        <w:t xml:space="preserve">омиссии </w:t>
      </w:r>
      <w:r>
        <w:rPr>
          <w:bCs/>
          <w:sz w:val="28"/>
        </w:rPr>
        <w:t xml:space="preserve">по рассмотрению инвестиционных проектов в муниципальном образовании город Набережные Челны согласно приложению № </w:t>
      </w:r>
      <w:r w:rsidR="00581DB0">
        <w:rPr>
          <w:bCs/>
          <w:sz w:val="28"/>
        </w:rPr>
        <w:t>2</w:t>
      </w:r>
      <w:r>
        <w:rPr>
          <w:bCs/>
          <w:sz w:val="28"/>
        </w:rPr>
        <w:t>.</w:t>
      </w:r>
    </w:p>
    <w:p w:rsidR="005637A8" w:rsidRDefault="005637A8" w:rsidP="005637A8">
      <w:pPr>
        <w:pStyle w:val="a3"/>
        <w:spacing w:before="0" w:beforeAutospacing="0" w:after="0" w:afterAutospacing="0" w:line="276" w:lineRule="auto"/>
        <w:ind w:left="-851" w:firstLine="709"/>
        <w:jc w:val="both"/>
        <w:rPr>
          <w:bCs/>
          <w:sz w:val="28"/>
        </w:rPr>
      </w:pPr>
      <w:r>
        <w:rPr>
          <w:bCs/>
          <w:sz w:val="28"/>
        </w:rPr>
        <w:t xml:space="preserve">2. </w:t>
      </w:r>
      <w:r w:rsidRPr="005637A8">
        <w:rPr>
          <w:bCs/>
          <w:sz w:val="28"/>
        </w:rPr>
        <w:t>Управлению делопроизводством Исполнительного комитета обеспечить официальное опубликование настоящего постановления и его размещение на официальном портале правовой информации Республики Татарстан (http://pravo.tatarstan.ru), на официальном сайте города Набережные Челны в сети Интернет.</w:t>
      </w:r>
    </w:p>
    <w:p w:rsidR="005637A8" w:rsidRDefault="005637A8" w:rsidP="005637A8">
      <w:pPr>
        <w:pStyle w:val="a3"/>
        <w:spacing w:before="0" w:beforeAutospacing="0" w:after="0" w:afterAutospacing="0" w:line="276" w:lineRule="auto"/>
        <w:ind w:left="-851" w:firstLine="709"/>
        <w:jc w:val="both"/>
        <w:rPr>
          <w:bCs/>
          <w:sz w:val="28"/>
        </w:rPr>
      </w:pPr>
      <w:r>
        <w:rPr>
          <w:bCs/>
          <w:sz w:val="28"/>
        </w:rPr>
        <w:t xml:space="preserve">3. </w:t>
      </w:r>
      <w:r w:rsidRPr="005637A8">
        <w:rPr>
          <w:bCs/>
          <w:sz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5637A8">
        <w:rPr>
          <w:bCs/>
          <w:sz w:val="28"/>
        </w:rPr>
        <w:t>Кропотову</w:t>
      </w:r>
      <w:proofErr w:type="spellEnd"/>
      <w:r w:rsidRPr="005637A8">
        <w:rPr>
          <w:bCs/>
          <w:sz w:val="28"/>
        </w:rPr>
        <w:t xml:space="preserve"> Н.А.</w:t>
      </w:r>
    </w:p>
    <w:p w:rsidR="005637A8" w:rsidRDefault="005637A8" w:rsidP="005637A8">
      <w:pPr>
        <w:pStyle w:val="a3"/>
        <w:spacing w:before="0" w:beforeAutospacing="0" w:after="0" w:afterAutospacing="0" w:line="276" w:lineRule="auto"/>
        <w:ind w:left="-851" w:firstLine="709"/>
        <w:jc w:val="both"/>
        <w:rPr>
          <w:bCs/>
          <w:sz w:val="28"/>
        </w:rPr>
      </w:pPr>
    </w:p>
    <w:p w:rsidR="005637A8" w:rsidRDefault="005637A8" w:rsidP="005637A8">
      <w:pPr>
        <w:pStyle w:val="a3"/>
        <w:spacing w:before="0" w:beforeAutospacing="0" w:after="0" w:afterAutospacing="0" w:line="276" w:lineRule="auto"/>
        <w:ind w:left="-851" w:firstLine="709"/>
        <w:jc w:val="both"/>
        <w:rPr>
          <w:bCs/>
          <w:sz w:val="28"/>
        </w:rPr>
      </w:pPr>
    </w:p>
    <w:p w:rsidR="005637A8" w:rsidRDefault="005637A8" w:rsidP="005637A8">
      <w:pPr>
        <w:pStyle w:val="a3"/>
        <w:spacing w:before="0" w:beforeAutospacing="0" w:after="0" w:afterAutospacing="0" w:line="276" w:lineRule="auto"/>
        <w:ind w:left="-851" w:firstLine="709"/>
        <w:jc w:val="both"/>
        <w:rPr>
          <w:bCs/>
          <w:sz w:val="28"/>
        </w:rPr>
      </w:pPr>
    </w:p>
    <w:p w:rsidR="005637A8" w:rsidRDefault="005637A8" w:rsidP="00546BA3">
      <w:pPr>
        <w:pStyle w:val="a3"/>
        <w:spacing w:before="0" w:beforeAutospacing="0" w:after="0" w:afterAutospacing="0" w:line="276" w:lineRule="auto"/>
        <w:ind w:left="-851"/>
        <w:jc w:val="both"/>
        <w:rPr>
          <w:bCs/>
          <w:sz w:val="28"/>
        </w:rPr>
      </w:pPr>
      <w:r>
        <w:rPr>
          <w:bCs/>
          <w:sz w:val="28"/>
        </w:rPr>
        <w:t xml:space="preserve">Руководитель </w:t>
      </w:r>
    </w:p>
    <w:p w:rsidR="005637A8" w:rsidRDefault="005637A8" w:rsidP="00546BA3">
      <w:pPr>
        <w:pStyle w:val="a3"/>
        <w:spacing w:before="0" w:beforeAutospacing="0" w:after="0" w:afterAutospacing="0" w:line="276" w:lineRule="auto"/>
        <w:ind w:left="-851"/>
        <w:jc w:val="both"/>
        <w:rPr>
          <w:bCs/>
          <w:sz w:val="28"/>
        </w:rPr>
      </w:pPr>
      <w:r>
        <w:rPr>
          <w:bCs/>
          <w:sz w:val="28"/>
        </w:rPr>
        <w:t xml:space="preserve">Исполнительного комитета                                                                             Ф.Ш. Салахов                                                                                          </w:t>
      </w:r>
    </w:p>
    <w:p w:rsidR="00BF2948" w:rsidRPr="00BF2948" w:rsidRDefault="00BF2948" w:rsidP="00BF2948">
      <w:pPr>
        <w:pStyle w:val="a3"/>
        <w:spacing w:before="0" w:beforeAutospacing="0" w:after="0" w:afterAutospacing="0" w:line="276" w:lineRule="auto"/>
        <w:ind w:left="-851" w:firstLine="142"/>
        <w:jc w:val="both"/>
        <w:rPr>
          <w:rStyle w:val="a4"/>
          <w:b w:val="0"/>
          <w:sz w:val="28"/>
        </w:rPr>
      </w:pPr>
    </w:p>
    <w:p w:rsidR="005F12C9" w:rsidRDefault="005637A8" w:rsidP="006451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5178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645178" w:rsidRDefault="00645178" w:rsidP="006451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37A8" w:rsidRDefault="00BF2948" w:rsidP="00563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5637A8">
        <w:rPr>
          <w:rFonts w:ascii="Times New Roman" w:hAnsi="Times New Roman" w:cs="Times New Roman"/>
          <w:sz w:val="28"/>
          <w:szCs w:val="28"/>
        </w:rPr>
        <w:t xml:space="preserve"> </w:t>
      </w:r>
      <w:r w:rsidR="005F12C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637A8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9A1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6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7A8" w:rsidRDefault="005637A8" w:rsidP="00563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B159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637A8" w:rsidRDefault="005637A8" w:rsidP="005637A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A304C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5637A8" w:rsidRPr="00FD220C" w:rsidRDefault="005637A8" w:rsidP="00563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304C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________2024 №_____</w:t>
      </w:r>
    </w:p>
    <w:p w:rsidR="00BF2948" w:rsidRDefault="00BF2948" w:rsidP="00563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70EA" w:rsidRDefault="005F70EA" w:rsidP="00563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F70EA" w:rsidRDefault="005F70EA" w:rsidP="00563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637A8" w:rsidRPr="007100CB" w:rsidRDefault="005637A8" w:rsidP="00563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00CB">
        <w:rPr>
          <w:rFonts w:ascii="Times New Roman" w:hAnsi="Times New Roman" w:cs="Times New Roman"/>
          <w:sz w:val="28"/>
          <w:szCs w:val="28"/>
        </w:rPr>
        <w:t>Регламент рассмотрения и сопровождения инвестиционных проектов,</w:t>
      </w:r>
    </w:p>
    <w:p w:rsidR="005637A8" w:rsidRPr="007100CB" w:rsidRDefault="005637A8" w:rsidP="00563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00CB">
        <w:rPr>
          <w:rFonts w:ascii="Times New Roman" w:hAnsi="Times New Roman" w:cs="Times New Roman"/>
          <w:sz w:val="28"/>
          <w:szCs w:val="28"/>
        </w:rPr>
        <w:t>реализуемых и (или) планируемых</w:t>
      </w:r>
    </w:p>
    <w:p w:rsidR="005637A8" w:rsidRDefault="005637A8" w:rsidP="00EB02F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0CB">
        <w:rPr>
          <w:rFonts w:ascii="Times New Roman" w:hAnsi="Times New Roman" w:cs="Times New Roman"/>
          <w:sz w:val="28"/>
          <w:szCs w:val="28"/>
        </w:rPr>
        <w:t xml:space="preserve">к реализации на территории муниципального образования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город </w:t>
      </w:r>
      <w:r w:rsidR="00EB02F5">
        <w:rPr>
          <w:rFonts w:ascii="Times New Roman" w:hAnsi="Times New Roman" w:cs="Times New Roman"/>
          <w:sz w:val="28"/>
          <w:szCs w:val="28"/>
        </w:rPr>
        <w:t xml:space="preserve">Набережные Челны </w:t>
      </w:r>
    </w:p>
    <w:p w:rsidR="00EB02F5" w:rsidRPr="00EB02F5" w:rsidRDefault="00EB02F5" w:rsidP="00EB02F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7A8" w:rsidRPr="007100CB" w:rsidRDefault="005637A8" w:rsidP="005637A8">
      <w:pPr>
        <w:spacing w:line="360" w:lineRule="auto"/>
        <w:ind w:left="-851" w:firstLine="709"/>
        <w:jc w:val="center"/>
        <w:rPr>
          <w:rFonts w:ascii="Times New Roman" w:hAnsi="Times New Roman" w:cs="Times New Roman"/>
          <w:sz w:val="28"/>
        </w:rPr>
      </w:pPr>
      <w:r w:rsidRPr="007100CB">
        <w:rPr>
          <w:rFonts w:ascii="Times New Roman" w:hAnsi="Times New Roman" w:cs="Times New Roman"/>
          <w:sz w:val="28"/>
        </w:rPr>
        <w:t>Глава 1</w:t>
      </w:r>
      <w:r>
        <w:rPr>
          <w:rFonts w:ascii="Times New Roman" w:hAnsi="Times New Roman" w:cs="Times New Roman"/>
          <w:sz w:val="28"/>
        </w:rPr>
        <w:t>.</w:t>
      </w:r>
      <w:r w:rsidRPr="007100CB">
        <w:rPr>
          <w:rFonts w:ascii="Times New Roman" w:hAnsi="Times New Roman" w:cs="Times New Roman"/>
          <w:sz w:val="28"/>
        </w:rPr>
        <w:t xml:space="preserve"> Общие положения</w:t>
      </w:r>
    </w:p>
    <w:p w:rsidR="005637A8" w:rsidRDefault="005637A8" w:rsidP="005637A8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Настоящий р</w:t>
      </w:r>
      <w:r w:rsidRPr="00F57C79">
        <w:rPr>
          <w:rFonts w:ascii="Times New Roman" w:hAnsi="Times New Roman" w:cs="Times New Roman"/>
          <w:sz w:val="28"/>
        </w:rPr>
        <w:t>егламент рассмотрения и сопровождения инвестиционных проектов</w:t>
      </w:r>
      <w:r>
        <w:rPr>
          <w:rFonts w:ascii="Times New Roman" w:hAnsi="Times New Roman" w:cs="Times New Roman"/>
          <w:sz w:val="28"/>
        </w:rPr>
        <w:t>,</w:t>
      </w:r>
      <w:r w:rsidRPr="00F57C79">
        <w:rPr>
          <w:rFonts w:ascii="Times New Roman" w:hAnsi="Times New Roman" w:cs="Times New Roman"/>
          <w:sz w:val="28"/>
        </w:rPr>
        <w:t xml:space="preserve"> реализуемых и (или) планируемых к </w:t>
      </w:r>
      <w:r>
        <w:rPr>
          <w:rFonts w:ascii="Times New Roman" w:hAnsi="Times New Roman" w:cs="Times New Roman"/>
          <w:sz w:val="28"/>
        </w:rPr>
        <w:t xml:space="preserve">реализации на территории муниципального образования город Набережные Челны </w:t>
      </w:r>
      <w:r w:rsidRPr="00F57C79">
        <w:rPr>
          <w:rFonts w:ascii="Times New Roman" w:hAnsi="Times New Roman" w:cs="Times New Roman"/>
          <w:sz w:val="28"/>
        </w:rPr>
        <w:t xml:space="preserve">(далее – Регламент), устанавливает порядок рассмотрения и организационного сопровождения Исполнительным комитетом инвестиционных проектов, реализуемых и (или) планируемых к реализации на территории </w:t>
      </w:r>
      <w:r w:rsidRPr="00800AC2">
        <w:rPr>
          <w:rFonts w:ascii="Times New Roman" w:hAnsi="Times New Roman" w:cs="Times New Roman"/>
          <w:sz w:val="28"/>
        </w:rPr>
        <w:t>муниципального образования г</w:t>
      </w:r>
      <w:r>
        <w:rPr>
          <w:rFonts w:ascii="Times New Roman" w:hAnsi="Times New Roman" w:cs="Times New Roman"/>
          <w:sz w:val="28"/>
        </w:rPr>
        <w:t xml:space="preserve">ород </w:t>
      </w:r>
      <w:r w:rsidRPr="00800AC2">
        <w:rPr>
          <w:rFonts w:ascii="Times New Roman" w:hAnsi="Times New Roman" w:cs="Times New Roman"/>
          <w:sz w:val="28"/>
        </w:rPr>
        <w:t>Набережные Челны</w:t>
      </w:r>
      <w:r>
        <w:rPr>
          <w:rFonts w:ascii="Times New Roman" w:hAnsi="Times New Roman" w:cs="Times New Roman"/>
          <w:sz w:val="28"/>
        </w:rPr>
        <w:t>.</w:t>
      </w:r>
    </w:p>
    <w:p w:rsidR="005637A8" w:rsidRDefault="005637A8" w:rsidP="005637A8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AC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0AC2">
        <w:rPr>
          <w:rFonts w:ascii="Times New Roman" w:hAnsi="Times New Roman" w:cs="Times New Roman"/>
          <w:sz w:val="28"/>
          <w:szCs w:val="28"/>
        </w:rPr>
        <w:t xml:space="preserve"> Уполномоченным структурным подразделением, осуществляющим организационное сопровождение инвесторов, планирующих к реализации и (или) реализующих инвестиционные проекты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Набережные Челны</w:t>
      </w:r>
      <w:r w:rsidRPr="00800AC2"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="00430BCE">
        <w:rPr>
          <w:rFonts w:ascii="Times New Roman" w:hAnsi="Times New Roman" w:cs="Times New Roman"/>
          <w:sz w:val="28"/>
          <w:szCs w:val="28"/>
        </w:rPr>
        <w:t>о</w:t>
      </w:r>
      <w:r w:rsidR="00430BCE" w:rsidRPr="00430BCE">
        <w:rPr>
          <w:rFonts w:ascii="Times New Roman" w:hAnsi="Times New Roman" w:cs="Times New Roman"/>
          <w:sz w:val="28"/>
          <w:szCs w:val="28"/>
        </w:rPr>
        <w:t xml:space="preserve">тдел по развитию территории опережающего развития </w:t>
      </w: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6D6AD5">
        <w:rPr>
          <w:rFonts w:ascii="Times New Roman" w:hAnsi="Times New Roman" w:cs="Times New Roman"/>
          <w:sz w:val="28"/>
          <w:szCs w:val="28"/>
        </w:rPr>
        <w:t xml:space="preserve"> (далее – Уполномоченное структурное подразделение</w:t>
      </w:r>
      <w:r w:rsidR="00430BC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37A8" w:rsidRDefault="005637A8" w:rsidP="005637A8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800AC2">
        <w:rPr>
          <w:rFonts w:ascii="Times New Roman" w:hAnsi="Times New Roman" w:cs="Times New Roman"/>
          <w:sz w:val="28"/>
        </w:rPr>
        <w:t xml:space="preserve">Для целей настоящего Регламента используются следующие основные понятия: </w:t>
      </w:r>
    </w:p>
    <w:p w:rsidR="005637A8" w:rsidRDefault="005637A8" w:rsidP="005637A8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r w:rsidRPr="00800AC2">
        <w:rPr>
          <w:rFonts w:ascii="Times New Roman" w:hAnsi="Times New Roman" w:cs="Times New Roman"/>
          <w:sz w:val="28"/>
        </w:rPr>
        <w:t>инвестиционный проект – обоснование экономической целесообразности, объема и сроков осуществления капитальных вложений, а также описание практических действий по осуществлению инвестиций на территории</w:t>
      </w:r>
      <w:r>
        <w:rPr>
          <w:rFonts w:ascii="Times New Roman" w:hAnsi="Times New Roman" w:cs="Times New Roman"/>
          <w:sz w:val="28"/>
        </w:rPr>
        <w:t xml:space="preserve"> муниципального образования город Набережные Челны</w:t>
      </w:r>
      <w:r w:rsidRPr="00800AC2">
        <w:rPr>
          <w:rFonts w:ascii="Times New Roman" w:hAnsi="Times New Roman" w:cs="Times New Roman"/>
          <w:sz w:val="28"/>
        </w:rPr>
        <w:t>;</w:t>
      </w:r>
    </w:p>
    <w:p w:rsidR="005637A8" w:rsidRDefault="005637A8" w:rsidP="005637A8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r w:rsidRPr="00800AC2">
        <w:rPr>
          <w:rFonts w:ascii="Times New Roman" w:hAnsi="Times New Roman" w:cs="Times New Roman"/>
          <w:sz w:val="28"/>
        </w:rPr>
        <w:t xml:space="preserve"> инвестор – субъект инвестиционной деятельности, осуществляющий вложение собственных, заемных или привлеченных средств в форме инвестиций и обеспечивающий их целевое использование;</w:t>
      </w:r>
    </w:p>
    <w:p w:rsidR="005637A8" w:rsidRDefault="005637A8" w:rsidP="005637A8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r w:rsidRPr="00FA0C2D">
        <w:rPr>
          <w:rFonts w:ascii="Times New Roman" w:hAnsi="Times New Roman" w:cs="Times New Roman"/>
          <w:sz w:val="28"/>
        </w:rPr>
        <w:t>инициатор инвестиционно</w:t>
      </w:r>
      <w:r w:rsidR="006D6AD5">
        <w:rPr>
          <w:rFonts w:ascii="Times New Roman" w:hAnsi="Times New Roman" w:cs="Times New Roman"/>
          <w:sz w:val="28"/>
        </w:rPr>
        <w:t xml:space="preserve">го проекта (далее - инициатор) </w:t>
      </w:r>
      <w:r w:rsidR="006D6AD5" w:rsidRPr="006D6AD5">
        <w:rPr>
          <w:rFonts w:ascii="Times New Roman" w:hAnsi="Times New Roman" w:cs="Times New Roman"/>
          <w:sz w:val="28"/>
        </w:rPr>
        <w:t>–</w:t>
      </w:r>
      <w:r w:rsidRPr="00FA0C2D">
        <w:rPr>
          <w:rFonts w:ascii="Times New Roman" w:hAnsi="Times New Roman" w:cs="Times New Roman"/>
          <w:sz w:val="28"/>
        </w:rPr>
        <w:t xml:space="preserve"> инвестор, предлагающий к реализации инвестиционный проект на территории</w:t>
      </w:r>
      <w:r w:rsidR="00CB1B3D">
        <w:rPr>
          <w:rFonts w:ascii="Times New Roman" w:hAnsi="Times New Roman" w:cs="Times New Roman"/>
          <w:sz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</w:rPr>
        <w:t>город</w:t>
      </w:r>
      <w:r w:rsidRPr="00FA0C2D">
        <w:rPr>
          <w:rFonts w:ascii="Times New Roman" w:hAnsi="Times New Roman" w:cs="Times New Roman"/>
          <w:sz w:val="28"/>
        </w:rPr>
        <w:t xml:space="preserve"> Набережные Челны</w:t>
      </w:r>
      <w:r>
        <w:rPr>
          <w:rFonts w:ascii="Times New Roman" w:hAnsi="Times New Roman" w:cs="Times New Roman"/>
          <w:sz w:val="28"/>
        </w:rPr>
        <w:t>;</w:t>
      </w:r>
    </w:p>
    <w:p w:rsidR="005637A8" w:rsidRDefault="005637A8" w:rsidP="005637A8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r w:rsidRPr="00800AC2">
        <w:rPr>
          <w:rFonts w:ascii="Times New Roman" w:hAnsi="Times New Roman" w:cs="Times New Roman"/>
          <w:sz w:val="28"/>
        </w:rPr>
        <w:lastRenderedPageBreak/>
        <w:t xml:space="preserve"> </w:t>
      </w:r>
      <w:r w:rsidR="002F7D21">
        <w:rPr>
          <w:rFonts w:ascii="Times New Roman" w:hAnsi="Times New Roman" w:cs="Times New Roman"/>
          <w:sz w:val="28"/>
        </w:rPr>
        <w:t>к</w:t>
      </w:r>
      <w:r w:rsidR="00CB1B3D">
        <w:rPr>
          <w:rFonts w:ascii="Times New Roman" w:hAnsi="Times New Roman" w:cs="Times New Roman"/>
          <w:sz w:val="28"/>
        </w:rPr>
        <w:t xml:space="preserve">омиссия </w:t>
      </w:r>
      <w:r w:rsidRPr="005637A8">
        <w:rPr>
          <w:rFonts w:ascii="Times New Roman" w:hAnsi="Times New Roman" w:cs="Times New Roman"/>
          <w:sz w:val="28"/>
        </w:rPr>
        <w:t xml:space="preserve">по рассмотрению инвестиционных проектов в муниципальном образовании город Набережные Челны </w:t>
      </w:r>
      <w:r>
        <w:rPr>
          <w:rFonts w:ascii="Times New Roman" w:hAnsi="Times New Roman" w:cs="Times New Roman"/>
          <w:sz w:val="28"/>
        </w:rPr>
        <w:t>(далее -</w:t>
      </w:r>
      <w:r w:rsidR="00CB1B3D">
        <w:rPr>
          <w:rFonts w:ascii="Times New Roman" w:hAnsi="Times New Roman" w:cs="Times New Roman"/>
          <w:sz w:val="28"/>
        </w:rPr>
        <w:t xml:space="preserve"> Комиссия</w:t>
      </w:r>
      <w:r>
        <w:rPr>
          <w:rFonts w:ascii="Times New Roman" w:hAnsi="Times New Roman" w:cs="Times New Roman"/>
          <w:sz w:val="28"/>
        </w:rPr>
        <w:t>) – коллегиальный совещательный орган</w:t>
      </w:r>
      <w:r w:rsidR="0052269E">
        <w:rPr>
          <w:rFonts w:ascii="Times New Roman" w:hAnsi="Times New Roman" w:cs="Times New Roman"/>
          <w:sz w:val="28"/>
        </w:rPr>
        <w:t xml:space="preserve">, </w:t>
      </w:r>
      <w:r w:rsidR="00D22337">
        <w:rPr>
          <w:rFonts w:ascii="Times New Roman" w:hAnsi="Times New Roman" w:cs="Times New Roman"/>
          <w:sz w:val="28"/>
        </w:rPr>
        <w:t>рассматривающий возможность</w:t>
      </w:r>
      <w:r w:rsidRPr="005637A8">
        <w:rPr>
          <w:rFonts w:ascii="Times New Roman" w:hAnsi="Times New Roman" w:cs="Times New Roman"/>
          <w:sz w:val="28"/>
        </w:rPr>
        <w:t xml:space="preserve"> реализации инвестиционных проектов на территории муниципального образования</w:t>
      </w:r>
      <w:r w:rsidR="00A31DD2">
        <w:rPr>
          <w:rFonts w:ascii="Times New Roman" w:hAnsi="Times New Roman" w:cs="Times New Roman"/>
          <w:sz w:val="28"/>
        </w:rPr>
        <w:t xml:space="preserve"> город Набережные Челны;</w:t>
      </w:r>
    </w:p>
    <w:p w:rsidR="005637A8" w:rsidRDefault="006D6AD5" w:rsidP="005637A8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инвестиционная площадка </w:t>
      </w:r>
      <w:r w:rsidRPr="006D6AD5">
        <w:rPr>
          <w:rFonts w:ascii="Times New Roman" w:hAnsi="Times New Roman" w:cs="Times New Roman"/>
          <w:sz w:val="28"/>
        </w:rPr>
        <w:t>–</w:t>
      </w:r>
      <w:r w:rsidR="005637A8" w:rsidRPr="004E6189">
        <w:rPr>
          <w:rFonts w:ascii="Times New Roman" w:hAnsi="Times New Roman" w:cs="Times New Roman"/>
          <w:sz w:val="28"/>
        </w:rPr>
        <w:t xml:space="preserve"> локализованные свободные от прав третьих лиц территории, предназначенные для целевого освоения и перспективного развития;</w:t>
      </w:r>
    </w:p>
    <w:p w:rsidR="005637A8" w:rsidRDefault="005637A8" w:rsidP="005637A8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</w:t>
      </w:r>
      <w:r w:rsidR="00C675DE">
        <w:rPr>
          <w:rFonts w:ascii="Times New Roman" w:hAnsi="Times New Roman" w:cs="Times New Roman"/>
          <w:sz w:val="28"/>
        </w:rPr>
        <w:t xml:space="preserve">ратор инвестиционного проекта </w:t>
      </w:r>
      <w:r w:rsidR="006D6AD5" w:rsidRPr="006D6AD5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должностное лицо Исполнительного комитета в </w:t>
      </w:r>
      <w:r w:rsidR="00C675DE">
        <w:rPr>
          <w:rFonts w:ascii="Times New Roman" w:hAnsi="Times New Roman" w:cs="Times New Roman"/>
          <w:sz w:val="28"/>
        </w:rPr>
        <w:t>соответствии с</w:t>
      </w:r>
      <w:r>
        <w:rPr>
          <w:rFonts w:ascii="Times New Roman" w:hAnsi="Times New Roman" w:cs="Times New Roman"/>
          <w:sz w:val="28"/>
        </w:rPr>
        <w:t xml:space="preserve"> отраслевой </w:t>
      </w:r>
      <w:r w:rsidR="00C675DE">
        <w:rPr>
          <w:rFonts w:ascii="Times New Roman" w:hAnsi="Times New Roman" w:cs="Times New Roman"/>
          <w:sz w:val="28"/>
        </w:rPr>
        <w:t>принадлежностью инвестиционного</w:t>
      </w:r>
      <w:r>
        <w:rPr>
          <w:rFonts w:ascii="Times New Roman" w:hAnsi="Times New Roman" w:cs="Times New Roman"/>
          <w:sz w:val="28"/>
        </w:rPr>
        <w:t xml:space="preserve"> </w:t>
      </w:r>
      <w:r w:rsidR="00C675DE">
        <w:rPr>
          <w:rFonts w:ascii="Times New Roman" w:hAnsi="Times New Roman" w:cs="Times New Roman"/>
          <w:sz w:val="28"/>
        </w:rPr>
        <w:t>проекта, ответственное</w:t>
      </w:r>
      <w:r>
        <w:rPr>
          <w:rFonts w:ascii="Times New Roman" w:hAnsi="Times New Roman" w:cs="Times New Roman"/>
          <w:sz w:val="28"/>
        </w:rPr>
        <w:t xml:space="preserve"> за </w:t>
      </w:r>
      <w:r w:rsidR="00D2067E">
        <w:rPr>
          <w:rFonts w:ascii="Times New Roman" w:hAnsi="Times New Roman" w:cs="Times New Roman"/>
          <w:sz w:val="28"/>
        </w:rPr>
        <w:t>сопровождение инвестиционного</w:t>
      </w:r>
      <w:r>
        <w:rPr>
          <w:rFonts w:ascii="Times New Roman" w:hAnsi="Times New Roman" w:cs="Times New Roman"/>
          <w:sz w:val="28"/>
        </w:rPr>
        <w:t xml:space="preserve"> проекта.</w:t>
      </w:r>
    </w:p>
    <w:p w:rsidR="005637A8" w:rsidRDefault="005637A8" w:rsidP="005637A8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r w:rsidRPr="00800AC2">
        <w:rPr>
          <w:rFonts w:ascii="Times New Roman" w:hAnsi="Times New Roman" w:cs="Times New Roman"/>
          <w:sz w:val="28"/>
        </w:rPr>
        <w:t xml:space="preserve">Иные понятия и термины, используемые в </w:t>
      </w:r>
      <w:r>
        <w:rPr>
          <w:rFonts w:ascii="Times New Roman" w:hAnsi="Times New Roman" w:cs="Times New Roman"/>
          <w:sz w:val="28"/>
        </w:rPr>
        <w:t>Р</w:t>
      </w:r>
      <w:r w:rsidRPr="00800AC2">
        <w:rPr>
          <w:rFonts w:ascii="Times New Roman" w:hAnsi="Times New Roman" w:cs="Times New Roman"/>
          <w:sz w:val="28"/>
        </w:rPr>
        <w:t>егламенте, применяются в значениях,</w:t>
      </w:r>
      <w:r>
        <w:rPr>
          <w:rFonts w:ascii="Times New Roman" w:hAnsi="Times New Roman" w:cs="Times New Roman"/>
          <w:sz w:val="28"/>
        </w:rPr>
        <w:t xml:space="preserve"> установленных законодательствами</w:t>
      </w:r>
      <w:r w:rsidRPr="00800AC2">
        <w:rPr>
          <w:rFonts w:ascii="Times New Roman" w:hAnsi="Times New Roman" w:cs="Times New Roman"/>
          <w:sz w:val="28"/>
        </w:rPr>
        <w:t xml:space="preserve"> Российской Федерации и Республики Татарстан.</w:t>
      </w:r>
    </w:p>
    <w:p w:rsidR="005637A8" w:rsidRDefault="005637A8" w:rsidP="005637A8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D754C">
        <w:rPr>
          <w:rFonts w:ascii="Times New Roman" w:hAnsi="Times New Roman" w:cs="Times New Roman"/>
          <w:sz w:val="28"/>
          <w:szCs w:val="28"/>
        </w:rPr>
        <w:t xml:space="preserve"> </w:t>
      </w:r>
      <w:r w:rsidR="006D6AD5">
        <w:rPr>
          <w:rFonts w:ascii="Times New Roman" w:hAnsi="Times New Roman" w:cs="Times New Roman"/>
          <w:sz w:val="28"/>
          <w:szCs w:val="28"/>
        </w:rPr>
        <w:t>Уполномоченное структурное подразделение</w:t>
      </w:r>
      <w:r w:rsidR="00430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реализации инвестиционных проектов на территории муниципального образования город Набережные Челны:</w:t>
      </w:r>
    </w:p>
    <w:p w:rsidR="005637A8" w:rsidRDefault="005637A8" w:rsidP="005637A8">
      <w:pPr>
        <w:tabs>
          <w:tab w:val="left" w:pos="851"/>
          <w:tab w:val="left" w:pos="993"/>
          <w:tab w:val="left" w:pos="1418"/>
        </w:tabs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6D6AD5" w:rsidRPr="006D6AD5">
        <w:rPr>
          <w:rFonts w:ascii="Times New Roman" w:hAnsi="Times New Roman" w:cs="Times New Roman"/>
          <w:sz w:val="28"/>
          <w:szCs w:val="28"/>
        </w:rPr>
        <w:t>обеспечивает организационное сопровождение инвестиционных проектов, включая рассмотрение проектов</w:t>
      </w:r>
      <w:r w:rsidR="0052269E">
        <w:rPr>
          <w:rFonts w:ascii="Times New Roman" w:hAnsi="Times New Roman" w:cs="Times New Roman"/>
          <w:sz w:val="28"/>
          <w:szCs w:val="28"/>
        </w:rPr>
        <w:t xml:space="preserve"> К</w:t>
      </w:r>
      <w:r w:rsidR="00CB1B3D">
        <w:rPr>
          <w:rFonts w:ascii="Times New Roman" w:hAnsi="Times New Roman" w:cs="Times New Roman"/>
          <w:sz w:val="28"/>
          <w:szCs w:val="28"/>
        </w:rPr>
        <w:t>омиссией</w:t>
      </w:r>
      <w:r w:rsidR="006D6AD5" w:rsidRPr="006D6AD5">
        <w:rPr>
          <w:rFonts w:ascii="Times New Roman" w:hAnsi="Times New Roman" w:cs="Times New Roman"/>
          <w:sz w:val="28"/>
          <w:szCs w:val="28"/>
        </w:rPr>
        <w:t>;</w:t>
      </w:r>
    </w:p>
    <w:p w:rsidR="006D6AD5" w:rsidRDefault="005637A8" w:rsidP="005637A8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</w:t>
      </w:r>
      <w:r w:rsidR="006D6AD5" w:rsidRPr="006D6AD5">
        <w:rPr>
          <w:rFonts w:ascii="Times New Roman" w:hAnsi="Times New Roman" w:cs="Times New Roman"/>
          <w:sz w:val="28"/>
          <w:szCs w:val="28"/>
        </w:rPr>
        <w:t>оказывает консультационную, информационную и правовую поддержку инициаторам инвестиционных проектов в пределах своих компетенц</w:t>
      </w:r>
      <w:r w:rsidR="006D6AD5">
        <w:rPr>
          <w:rFonts w:ascii="Times New Roman" w:hAnsi="Times New Roman" w:cs="Times New Roman"/>
          <w:sz w:val="28"/>
          <w:szCs w:val="28"/>
        </w:rPr>
        <w:t>ий</w:t>
      </w:r>
      <w:r w:rsidR="006D6AD5" w:rsidRPr="006D6AD5">
        <w:rPr>
          <w:rFonts w:ascii="Times New Roman" w:hAnsi="Times New Roman" w:cs="Times New Roman"/>
          <w:sz w:val="28"/>
          <w:szCs w:val="28"/>
        </w:rPr>
        <w:t>;</w:t>
      </w:r>
    </w:p>
    <w:p w:rsidR="005637A8" w:rsidRDefault="005637A8" w:rsidP="006D6AD5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содействует</w:t>
      </w:r>
      <w:r w:rsidRPr="005E08A0">
        <w:rPr>
          <w:rFonts w:ascii="Times New Roman" w:hAnsi="Times New Roman" w:cs="Times New Roman"/>
          <w:sz w:val="28"/>
          <w:szCs w:val="28"/>
        </w:rPr>
        <w:t xml:space="preserve"> в организации и проведении </w:t>
      </w:r>
      <w:r w:rsidR="006D6AD5">
        <w:rPr>
          <w:rFonts w:ascii="Times New Roman" w:hAnsi="Times New Roman" w:cs="Times New Roman"/>
          <w:sz w:val="28"/>
          <w:szCs w:val="28"/>
        </w:rPr>
        <w:t xml:space="preserve">совещаний </w:t>
      </w:r>
      <w:r w:rsidRPr="005E08A0">
        <w:rPr>
          <w:rFonts w:ascii="Times New Roman" w:hAnsi="Times New Roman" w:cs="Times New Roman"/>
          <w:sz w:val="28"/>
          <w:szCs w:val="28"/>
        </w:rPr>
        <w:t>в р</w:t>
      </w:r>
      <w:r w:rsidR="007E6730">
        <w:rPr>
          <w:rFonts w:ascii="Times New Roman" w:hAnsi="Times New Roman" w:cs="Times New Roman"/>
          <w:sz w:val="28"/>
          <w:szCs w:val="28"/>
        </w:rPr>
        <w:t>амках реализации инвестиционных проектов</w:t>
      </w:r>
      <w:r w:rsidRPr="005E08A0">
        <w:rPr>
          <w:rFonts w:ascii="Times New Roman" w:hAnsi="Times New Roman" w:cs="Times New Roman"/>
          <w:sz w:val="28"/>
          <w:szCs w:val="28"/>
        </w:rPr>
        <w:t xml:space="preserve">, в том числе по вопросам взаимодействия с </w:t>
      </w:r>
      <w:r>
        <w:rPr>
          <w:rFonts w:ascii="Times New Roman" w:hAnsi="Times New Roman" w:cs="Times New Roman"/>
          <w:sz w:val="28"/>
          <w:szCs w:val="28"/>
        </w:rPr>
        <w:t xml:space="preserve">отраслевыми </w:t>
      </w:r>
      <w:r w:rsidR="00A31DD2">
        <w:rPr>
          <w:rFonts w:ascii="Times New Roman" w:hAnsi="Times New Roman" w:cs="Times New Roman"/>
          <w:sz w:val="28"/>
          <w:szCs w:val="28"/>
        </w:rPr>
        <w:t>(функциональными)</w:t>
      </w:r>
      <w:r w:rsidR="002F21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подразделениями Исполнительного</w:t>
      </w:r>
      <w:r w:rsidRPr="005E0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5E08A0">
        <w:rPr>
          <w:rFonts w:ascii="Times New Roman" w:hAnsi="Times New Roman" w:cs="Times New Roman"/>
          <w:sz w:val="28"/>
          <w:szCs w:val="28"/>
        </w:rPr>
        <w:t>, территориальными органами федеральных</w:t>
      </w:r>
      <w:r w:rsidR="00A31DD2">
        <w:rPr>
          <w:rFonts w:ascii="Times New Roman" w:hAnsi="Times New Roman" w:cs="Times New Roman"/>
          <w:sz w:val="28"/>
          <w:szCs w:val="28"/>
        </w:rPr>
        <w:t xml:space="preserve"> и республиканских</w:t>
      </w:r>
      <w:r w:rsidRPr="005E08A0">
        <w:rPr>
          <w:rFonts w:ascii="Times New Roman" w:hAnsi="Times New Roman" w:cs="Times New Roman"/>
          <w:sz w:val="28"/>
          <w:szCs w:val="28"/>
        </w:rPr>
        <w:t xml:space="preserve"> органов власти, негосударственными институтами поддержки </w:t>
      </w:r>
      <w:r>
        <w:rPr>
          <w:rFonts w:ascii="Times New Roman" w:hAnsi="Times New Roman" w:cs="Times New Roman"/>
          <w:sz w:val="28"/>
          <w:szCs w:val="28"/>
        </w:rPr>
        <w:t>инвестиционной деятельности, </w:t>
      </w:r>
      <w:r w:rsidRPr="005E08A0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</w:t>
      </w:r>
      <w:r w:rsidR="006D6AD5">
        <w:rPr>
          <w:rFonts w:ascii="Times New Roman" w:hAnsi="Times New Roman" w:cs="Times New Roman"/>
          <w:sz w:val="28"/>
          <w:szCs w:val="28"/>
        </w:rPr>
        <w:t>.</w:t>
      </w:r>
      <w:r w:rsidRPr="005E08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7A8" w:rsidRDefault="005637A8" w:rsidP="005637A8">
      <w:pPr>
        <w:spacing w:line="276" w:lineRule="auto"/>
        <w:rPr>
          <w:rFonts w:ascii="Times New Roman" w:hAnsi="Times New Roman" w:cs="Times New Roman"/>
          <w:sz w:val="28"/>
        </w:rPr>
      </w:pPr>
    </w:p>
    <w:p w:rsidR="005637A8" w:rsidRPr="00BE4272" w:rsidRDefault="005637A8" w:rsidP="005637A8">
      <w:pPr>
        <w:spacing w:line="360" w:lineRule="auto"/>
        <w:ind w:left="-851" w:firstLine="709"/>
        <w:jc w:val="center"/>
        <w:rPr>
          <w:rFonts w:ascii="Times New Roman" w:hAnsi="Times New Roman" w:cs="Times New Roman"/>
          <w:sz w:val="28"/>
        </w:rPr>
      </w:pPr>
      <w:r w:rsidRPr="00BE4272">
        <w:rPr>
          <w:rFonts w:ascii="Times New Roman" w:hAnsi="Times New Roman" w:cs="Times New Roman"/>
          <w:sz w:val="28"/>
        </w:rPr>
        <w:t>Глава 2</w:t>
      </w:r>
      <w:r>
        <w:rPr>
          <w:rFonts w:ascii="Times New Roman" w:hAnsi="Times New Roman" w:cs="Times New Roman"/>
          <w:sz w:val="28"/>
        </w:rPr>
        <w:t>.</w:t>
      </w:r>
      <w:r w:rsidRPr="00BE4272">
        <w:rPr>
          <w:rFonts w:ascii="Times New Roman" w:hAnsi="Times New Roman" w:cs="Times New Roman"/>
          <w:sz w:val="28"/>
        </w:rPr>
        <w:t xml:space="preserve"> Порядок рассмотрения инвестиционных проектов </w:t>
      </w:r>
    </w:p>
    <w:p w:rsidR="005637A8" w:rsidRDefault="005637A8" w:rsidP="005637A8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Pr="00FA18B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Основанием для рассмотрения инвестиционного проекта является направление инициатором</w:t>
      </w:r>
      <w:r w:rsidR="00A31DD2">
        <w:rPr>
          <w:rFonts w:ascii="Times New Roman" w:hAnsi="Times New Roman" w:cs="Times New Roman"/>
          <w:sz w:val="28"/>
        </w:rPr>
        <w:t xml:space="preserve"> на имя </w:t>
      </w:r>
      <w:r>
        <w:rPr>
          <w:rFonts w:ascii="Times New Roman" w:hAnsi="Times New Roman" w:cs="Times New Roman"/>
          <w:sz w:val="28"/>
        </w:rPr>
        <w:t xml:space="preserve">Руководителя Исполнительного комитета обращения о намерении реализовать инвестиционный проект на территории муниципального образования город Набережные Челны (далее – обращение). </w:t>
      </w:r>
    </w:p>
    <w:p w:rsidR="005637A8" w:rsidRDefault="005637A8" w:rsidP="005637A8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</w:t>
      </w:r>
      <w:r w:rsidRPr="00FA18BC">
        <w:rPr>
          <w:rFonts w:ascii="Times New Roman" w:hAnsi="Times New Roman" w:cs="Times New Roman"/>
          <w:sz w:val="28"/>
        </w:rPr>
        <w:t xml:space="preserve"> Обращение может быть </w:t>
      </w:r>
      <w:r w:rsidR="00A31DD2">
        <w:rPr>
          <w:rFonts w:ascii="Times New Roman" w:hAnsi="Times New Roman" w:cs="Times New Roman"/>
          <w:sz w:val="28"/>
        </w:rPr>
        <w:t xml:space="preserve">направлено </w:t>
      </w:r>
      <w:r>
        <w:rPr>
          <w:rFonts w:ascii="Times New Roman" w:hAnsi="Times New Roman" w:cs="Times New Roman"/>
          <w:sz w:val="28"/>
        </w:rPr>
        <w:t>инициатором</w:t>
      </w:r>
      <w:r w:rsidRPr="00FA18BC">
        <w:rPr>
          <w:rFonts w:ascii="Times New Roman" w:hAnsi="Times New Roman" w:cs="Times New Roman"/>
          <w:sz w:val="28"/>
        </w:rPr>
        <w:t xml:space="preserve"> следующими способами: </w:t>
      </w:r>
    </w:p>
    <w:p w:rsidR="005637A8" w:rsidRDefault="005637A8" w:rsidP="005637A8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Pr="00FA18BC">
        <w:rPr>
          <w:rFonts w:ascii="Times New Roman" w:hAnsi="Times New Roman" w:cs="Times New Roman"/>
          <w:sz w:val="28"/>
        </w:rPr>
        <w:t>на бумажном носителе по адресу:</w:t>
      </w:r>
      <w:r w:rsidRPr="00BE4D85">
        <w:t xml:space="preserve"> </w:t>
      </w:r>
      <w:r w:rsidRPr="00BE4D85">
        <w:rPr>
          <w:rFonts w:ascii="Times New Roman" w:hAnsi="Times New Roman" w:cs="Times New Roman"/>
          <w:sz w:val="28"/>
        </w:rPr>
        <w:t>423805</w:t>
      </w:r>
      <w:r w:rsidRPr="00FA18BC">
        <w:rPr>
          <w:rFonts w:ascii="Times New Roman" w:hAnsi="Times New Roman" w:cs="Times New Roman"/>
          <w:sz w:val="28"/>
        </w:rPr>
        <w:t xml:space="preserve">, </w:t>
      </w:r>
      <w:r w:rsidRPr="00F41C67">
        <w:rPr>
          <w:rFonts w:ascii="Times New Roman" w:hAnsi="Times New Roman" w:cs="Times New Roman"/>
          <w:sz w:val="28"/>
        </w:rPr>
        <w:t>Набережные Че</w:t>
      </w:r>
      <w:r>
        <w:rPr>
          <w:rFonts w:ascii="Times New Roman" w:hAnsi="Times New Roman" w:cs="Times New Roman"/>
          <w:sz w:val="28"/>
        </w:rPr>
        <w:t xml:space="preserve">лны, проспект Хасана </w:t>
      </w:r>
      <w:proofErr w:type="spellStart"/>
      <w:r>
        <w:rPr>
          <w:rFonts w:ascii="Times New Roman" w:hAnsi="Times New Roman" w:cs="Times New Roman"/>
          <w:sz w:val="28"/>
        </w:rPr>
        <w:t>Туфана</w:t>
      </w:r>
      <w:proofErr w:type="spellEnd"/>
      <w:r>
        <w:rPr>
          <w:rFonts w:ascii="Times New Roman" w:hAnsi="Times New Roman" w:cs="Times New Roman"/>
          <w:sz w:val="28"/>
        </w:rPr>
        <w:t>, 23</w:t>
      </w:r>
      <w:r w:rsidRPr="00FA18BC">
        <w:rPr>
          <w:rFonts w:ascii="Times New Roman" w:hAnsi="Times New Roman" w:cs="Times New Roman"/>
          <w:sz w:val="28"/>
        </w:rPr>
        <w:t xml:space="preserve">; </w:t>
      </w:r>
    </w:p>
    <w:p w:rsidR="005637A8" w:rsidRDefault="005637A8" w:rsidP="005637A8">
      <w:pPr>
        <w:spacing w:after="0"/>
        <w:ind w:left="-851"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Pr="00FA18BC">
        <w:rPr>
          <w:rFonts w:ascii="Times New Roman" w:hAnsi="Times New Roman" w:cs="Times New Roman"/>
          <w:sz w:val="28"/>
        </w:rPr>
        <w:t xml:space="preserve"> в электронном виде путем направления </w:t>
      </w:r>
      <w:r>
        <w:rPr>
          <w:rFonts w:ascii="Times New Roman" w:hAnsi="Times New Roman" w:cs="Times New Roman"/>
          <w:sz w:val="28"/>
        </w:rPr>
        <w:t xml:space="preserve">обращения </w:t>
      </w:r>
      <w:r w:rsidRPr="00FA18BC">
        <w:rPr>
          <w:rFonts w:ascii="Times New Roman" w:hAnsi="Times New Roman" w:cs="Times New Roman"/>
          <w:sz w:val="28"/>
        </w:rPr>
        <w:t>на электронный адрес</w:t>
      </w:r>
      <w:r>
        <w:rPr>
          <w:rFonts w:ascii="Times New Roman" w:hAnsi="Times New Roman" w:cs="Times New Roman"/>
          <w:sz w:val="28"/>
        </w:rPr>
        <w:t>:</w:t>
      </w:r>
      <w:r w:rsidRPr="00D17842">
        <w:t xml:space="preserve"> </w:t>
      </w:r>
      <w:hyperlink r:id="rId5" w:history="1">
        <w:r w:rsidRPr="003A2935">
          <w:rPr>
            <w:rStyle w:val="a5"/>
            <w:rFonts w:ascii="Times New Roman" w:hAnsi="Times New Roman" w:cs="Times New Roman"/>
            <w:sz w:val="28"/>
          </w:rPr>
          <w:t>kancel.chelny@tatar.ru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5637A8" w:rsidRDefault="00A31DD2" w:rsidP="005637A8">
      <w:pPr>
        <w:spacing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7. Обращение излагается </w:t>
      </w:r>
      <w:r w:rsidR="005637A8">
        <w:rPr>
          <w:rFonts w:ascii="Times New Roman" w:hAnsi="Times New Roman" w:cs="Times New Roman"/>
          <w:sz w:val="28"/>
        </w:rPr>
        <w:t xml:space="preserve">в свободной форме с приложением паспорта инвестиционного проекта согласно приложению № 1 к </w:t>
      </w:r>
      <w:r w:rsidR="005637A8" w:rsidRPr="00EB13B6">
        <w:rPr>
          <w:rFonts w:ascii="Times New Roman" w:hAnsi="Times New Roman" w:cs="Times New Roman"/>
          <w:sz w:val="28"/>
        </w:rPr>
        <w:t>Регламенту</w:t>
      </w:r>
      <w:r w:rsidR="00B923A9">
        <w:rPr>
          <w:rFonts w:ascii="Times New Roman" w:hAnsi="Times New Roman" w:cs="Times New Roman"/>
          <w:sz w:val="28"/>
        </w:rPr>
        <w:t xml:space="preserve"> и презентации проекта.</w:t>
      </w:r>
    </w:p>
    <w:p w:rsidR="002F21EC" w:rsidRDefault="002F21EC" w:rsidP="002F21EC">
      <w:pPr>
        <w:spacing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В случае </w:t>
      </w:r>
      <w:r w:rsidRPr="00F41724">
        <w:rPr>
          <w:rFonts w:ascii="Times New Roman" w:hAnsi="Times New Roman" w:cs="Times New Roman"/>
          <w:sz w:val="28"/>
        </w:rPr>
        <w:t>представления документов на иностранном языке должен быть приложен перевод на</w:t>
      </w:r>
      <w:r>
        <w:rPr>
          <w:rFonts w:ascii="Times New Roman" w:hAnsi="Times New Roman" w:cs="Times New Roman"/>
          <w:sz w:val="28"/>
        </w:rPr>
        <w:t xml:space="preserve"> </w:t>
      </w:r>
      <w:r w:rsidRPr="00F41724">
        <w:rPr>
          <w:rFonts w:ascii="Times New Roman" w:hAnsi="Times New Roman" w:cs="Times New Roman"/>
          <w:sz w:val="28"/>
        </w:rPr>
        <w:t>русский язык, заверенный инвестором (инициатором)</w:t>
      </w:r>
      <w:r>
        <w:rPr>
          <w:rFonts w:ascii="Times New Roman" w:hAnsi="Times New Roman" w:cs="Times New Roman"/>
          <w:sz w:val="28"/>
        </w:rPr>
        <w:t>.</w:t>
      </w:r>
    </w:p>
    <w:p w:rsidR="006D6AD5" w:rsidRDefault="002F21EC" w:rsidP="002F21EC">
      <w:pPr>
        <w:spacing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6D6AD5">
        <w:rPr>
          <w:rFonts w:ascii="Times New Roman" w:hAnsi="Times New Roman" w:cs="Times New Roman"/>
          <w:sz w:val="28"/>
        </w:rPr>
        <w:t>.</w:t>
      </w:r>
      <w:r w:rsidR="006D6AD5" w:rsidRPr="006D6AD5">
        <w:t xml:space="preserve"> </w:t>
      </w:r>
      <w:r w:rsidR="006D6AD5" w:rsidRPr="006D6AD5">
        <w:rPr>
          <w:rFonts w:ascii="Times New Roman" w:hAnsi="Times New Roman" w:cs="Times New Roman"/>
          <w:sz w:val="28"/>
        </w:rPr>
        <w:t>Ответственность за достоверность</w:t>
      </w:r>
      <w:r>
        <w:rPr>
          <w:rFonts w:ascii="Times New Roman" w:hAnsi="Times New Roman" w:cs="Times New Roman"/>
          <w:sz w:val="28"/>
        </w:rPr>
        <w:t xml:space="preserve"> пред</w:t>
      </w:r>
      <w:r w:rsidR="00A31DD2">
        <w:rPr>
          <w:rFonts w:ascii="Times New Roman" w:hAnsi="Times New Roman" w:cs="Times New Roman"/>
          <w:sz w:val="28"/>
        </w:rPr>
        <w:t>ставляемых сведений</w:t>
      </w:r>
      <w:r w:rsidR="006D6AD5" w:rsidRPr="006D6AD5">
        <w:rPr>
          <w:rFonts w:ascii="Times New Roman" w:hAnsi="Times New Roman" w:cs="Times New Roman"/>
          <w:sz w:val="28"/>
        </w:rPr>
        <w:t xml:space="preserve"> несет инициатор</w:t>
      </w:r>
      <w:r w:rsidR="006D6AD5">
        <w:rPr>
          <w:rFonts w:ascii="Times New Roman" w:hAnsi="Times New Roman" w:cs="Times New Roman"/>
          <w:sz w:val="28"/>
        </w:rPr>
        <w:t>.</w:t>
      </w:r>
    </w:p>
    <w:p w:rsidR="005637A8" w:rsidRDefault="006D6AD5" w:rsidP="005637A8">
      <w:pPr>
        <w:spacing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175A0A">
        <w:rPr>
          <w:rFonts w:ascii="Times New Roman" w:hAnsi="Times New Roman" w:cs="Times New Roman"/>
          <w:sz w:val="28"/>
        </w:rPr>
        <w:t>0</w:t>
      </w:r>
      <w:r w:rsidR="005637A8">
        <w:rPr>
          <w:rFonts w:ascii="Times New Roman" w:hAnsi="Times New Roman" w:cs="Times New Roman"/>
          <w:sz w:val="28"/>
        </w:rPr>
        <w:t xml:space="preserve">. </w:t>
      </w:r>
      <w:r w:rsidR="005637A8" w:rsidRPr="002D1C6C">
        <w:rPr>
          <w:rFonts w:ascii="Times New Roman" w:hAnsi="Times New Roman" w:cs="Times New Roman"/>
          <w:sz w:val="28"/>
        </w:rPr>
        <w:t>Инвестор (инициатор) может обратить</w:t>
      </w:r>
      <w:r w:rsidR="005637A8">
        <w:rPr>
          <w:rFonts w:ascii="Times New Roman" w:hAnsi="Times New Roman" w:cs="Times New Roman"/>
          <w:sz w:val="28"/>
        </w:rPr>
        <w:t xml:space="preserve">ся в </w:t>
      </w:r>
      <w:r>
        <w:rPr>
          <w:rFonts w:ascii="Times New Roman" w:hAnsi="Times New Roman" w:cs="Times New Roman"/>
          <w:sz w:val="28"/>
        </w:rPr>
        <w:t xml:space="preserve">Уполномоченное структурное подразделение </w:t>
      </w:r>
      <w:r w:rsidR="005637A8" w:rsidRPr="002D1C6C">
        <w:rPr>
          <w:rFonts w:ascii="Times New Roman" w:hAnsi="Times New Roman" w:cs="Times New Roman"/>
          <w:sz w:val="28"/>
        </w:rPr>
        <w:t xml:space="preserve">для оказания ему </w:t>
      </w:r>
      <w:r w:rsidR="005637A8">
        <w:rPr>
          <w:rFonts w:ascii="Times New Roman" w:hAnsi="Times New Roman" w:cs="Times New Roman"/>
          <w:sz w:val="28"/>
        </w:rPr>
        <w:t>методической</w:t>
      </w:r>
      <w:r w:rsidR="005637A8" w:rsidRPr="002D1C6C">
        <w:rPr>
          <w:rFonts w:ascii="Times New Roman" w:hAnsi="Times New Roman" w:cs="Times New Roman"/>
          <w:sz w:val="28"/>
        </w:rPr>
        <w:t xml:space="preserve"> (консультационной) помощи по подготовке комплекта документов, указанных в</w:t>
      </w:r>
      <w:r w:rsidR="005637A8">
        <w:rPr>
          <w:rFonts w:ascii="Times New Roman" w:hAnsi="Times New Roman" w:cs="Times New Roman"/>
          <w:sz w:val="28"/>
        </w:rPr>
        <w:t xml:space="preserve"> пункте 7 </w:t>
      </w:r>
      <w:r w:rsidR="005637A8" w:rsidRPr="002D1C6C">
        <w:rPr>
          <w:rFonts w:ascii="Times New Roman" w:hAnsi="Times New Roman" w:cs="Times New Roman"/>
          <w:sz w:val="28"/>
        </w:rPr>
        <w:t>Регламента, а такж</w:t>
      </w:r>
      <w:r w:rsidR="005637A8">
        <w:rPr>
          <w:rFonts w:ascii="Times New Roman" w:hAnsi="Times New Roman" w:cs="Times New Roman"/>
          <w:sz w:val="28"/>
        </w:rPr>
        <w:t xml:space="preserve">е по использованию инструментов </w:t>
      </w:r>
      <w:r w:rsidR="005637A8" w:rsidRPr="002D1C6C">
        <w:rPr>
          <w:rFonts w:ascii="Times New Roman" w:hAnsi="Times New Roman" w:cs="Times New Roman"/>
          <w:sz w:val="28"/>
        </w:rPr>
        <w:t>государственной поддержки, разъяснению положений Регламента</w:t>
      </w:r>
      <w:r w:rsidR="005637A8">
        <w:rPr>
          <w:rFonts w:ascii="Times New Roman" w:hAnsi="Times New Roman" w:cs="Times New Roman"/>
          <w:sz w:val="28"/>
        </w:rPr>
        <w:t>.</w:t>
      </w:r>
    </w:p>
    <w:p w:rsidR="005637A8" w:rsidRDefault="006D6AD5" w:rsidP="005637A8">
      <w:pPr>
        <w:spacing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175A0A">
        <w:rPr>
          <w:rFonts w:ascii="Times New Roman" w:hAnsi="Times New Roman" w:cs="Times New Roman"/>
          <w:sz w:val="28"/>
        </w:rPr>
        <w:t>1</w:t>
      </w:r>
      <w:r w:rsidR="005637A8">
        <w:rPr>
          <w:rFonts w:ascii="Times New Roman" w:hAnsi="Times New Roman" w:cs="Times New Roman"/>
          <w:sz w:val="28"/>
        </w:rPr>
        <w:t xml:space="preserve">. </w:t>
      </w:r>
      <w:r w:rsidR="005637A8" w:rsidRPr="00F224F2">
        <w:rPr>
          <w:rFonts w:ascii="Times New Roman" w:hAnsi="Times New Roman" w:cs="Times New Roman"/>
          <w:sz w:val="28"/>
        </w:rPr>
        <w:t>Управление делопроизводством</w:t>
      </w:r>
      <w:r w:rsidR="005637A8">
        <w:rPr>
          <w:rFonts w:ascii="Times New Roman" w:hAnsi="Times New Roman" w:cs="Times New Roman"/>
          <w:sz w:val="28"/>
        </w:rPr>
        <w:t xml:space="preserve"> Исполнительного комитета </w:t>
      </w:r>
      <w:r w:rsidR="005637A8" w:rsidRPr="002D1C6C">
        <w:rPr>
          <w:rFonts w:ascii="Times New Roman" w:hAnsi="Times New Roman" w:cs="Times New Roman"/>
          <w:sz w:val="28"/>
        </w:rPr>
        <w:t>после</w:t>
      </w:r>
      <w:r w:rsidR="005637A8">
        <w:rPr>
          <w:rFonts w:ascii="Times New Roman" w:hAnsi="Times New Roman" w:cs="Times New Roman"/>
          <w:sz w:val="28"/>
        </w:rPr>
        <w:t xml:space="preserve"> регистрации о</w:t>
      </w:r>
      <w:r w:rsidR="005637A8" w:rsidRPr="002D1C6C">
        <w:rPr>
          <w:rFonts w:ascii="Times New Roman" w:hAnsi="Times New Roman" w:cs="Times New Roman"/>
          <w:sz w:val="28"/>
        </w:rPr>
        <w:t>бращения</w:t>
      </w:r>
      <w:r w:rsidR="005637A8" w:rsidRPr="005F0992">
        <w:t xml:space="preserve"> </w:t>
      </w:r>
      <w:r w:rsidR="005637A8">
        <w:rPr>
          <w:rFonts w:ascii="Times New Roman" w:hAnsi="Times New Roman" w:cs="Times New Roman"/>
          <w:sz w:val="28"/>
        </w:rPr>
        <w:t>и</w:t>
      </w:r>
      <w:r w:rsidR="005637A8" w:rsidRPr="005F0992">
        <w:rPr>
          <w:rFonts w:ascii="Times New Roman" w:hAnsi="Times New Roman" w:cs="Times New Roman"/>
          <w:sz w:val="28"/>
        </w:rPr>
        <w:t>нвестор</w:t>
      </w:r>
      <w:r w:rsidR="005637A8">
        <w:rPr>
          <w:rFonts w:ascii="Times New Roman" w:hAnsi="Times New Roman" w:cs="Times New Roman"/>
          <w:sz w:val="28"/>
        </w:rPr>
        <w:t xml:space="preserve">а (инициатора) направляет полученные материалы в </w:t>
      </w:r>
      <w:r w:rsidR="00C675DE" w:rsidRPr="00D2067E">
        <w:rPr>
          <w:rFonts w:ascii="Times New Roman" w:hAnsi="Times New Roman" w:cs="Times New Roman"/>
          <w:sz w:val="28"/>
        </w:rPr>
        <w:t>Уполномоченное структурное подразделение</w:t>
      </w:r>
      <w:r w:rsidR="00C675DE">
        <w:rPr>
          <w:rFonts w:ascii="Times New Roman" w:hAnsi="Times New Roman" w:cs="Times New Roman"/>
          <w:sz w:val="28"/>
        </w:rPr>
        <w:t xml:space="preserve"> и </w:t>
      </w:r>
      <w:r w:rsidR="00A31DD2">
        <w:rPr>
          <w:rFonts w:ascii="Times New Roman" w:hAnsi="Times New Roman" w:cs="Times New Roman"/>
          <w:sz w:val="28"/>
        </w:rPr>
        <w:t>отраслевые подразделения</w:t>
      </w:r>
      <w:r w:rsidR="00A31DD2" w:rsidRPr="00A31DD2">
        <w:rPr>
          <w:rFonts w:ascii="Times New Roman" w:hAnsi="Times New Roman" w:cs="Times New Roman"/>
          <w:sz w:val="28"/>
        </w:rPr>
        <w:t xml:space="preserve"> </w:t>
      </w:r>
      <w:r w:rsidR="005637A8">
        <w:rPr>
          <w:rFonts w:ascii="Times New Roman" w:hAnsi="Times New Roman" w:cs="Times New Roman"/>
          <w:sz w:val="28"/>
        </w:rPr>
        <w:t>Исполнительного комитета для рассмотрения.</w:t>
      </w:r>
    </w:p>
    <w:p w:rsidR="00806EBF" w:rsidRDefault="006D6AD5" w:rsidP="00806EBF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370238">
        <w:rPr>
          <w:rFonts w:ascii="Times New Roman" w:hAnsi="Times New Roman" w:cs="Times New Roman"/>
          <w:sz w:val="28"/>
        </w:rPr>
        <w:t>2</w:t>
      </w:r>
      <w:r w:rsidR="005637A8">
        <w:rPr>
          <w:rFonts w:ascii="Times New Roman" w:hAnsi="Times New Roman" w:cs="Times New Roman"/>
          <w:sz w:val="28"/>
        </w:rPr>
        <w:t xml:space="preserve">. </w:t>
      </w:r>
      <w:r w:rsidR="002F21EC">
        <w:rPr>
          <w:rFonts w:ascii="Times New Roman" w:hAnsi="Times New Roman" w:cs="Times New Roman"/>
          <w:sz w:val="28"/>
        </w:rPr>
        <w:t xml:space="preserve">Отраслевые </w:t>
      </w:r>
      <w:r w:rsidR="005637A8">
        <w:rPr>
          <w:rFonts w:ascii="Times New Roman" w:hAnsi="Times New Roman" w:cs="Times New Roman"/>
          <w:sz w:val="28"/>
        </w:rPr>
        <w:t>подразделения Исполнительног</w:t>
      </w:r>
      <w:r w:rsidR="008A2FC5">
        <w:rPr>
          <w:rFonts w:ascii="Times New Roman" w:hAnsi="Times New Roman" w:cs="Times New Roman"/>
          <w:sz w:val="28"/>
        </w:rPr>
        <w:t>о комитета в течение 2</w:t>
      </w:r>
      <w:r w:rsidR="005637A8">
        <w:rPr>
          <w:rFonts w:ascii="Times New Roman" w:hAnsi="Times New Roman" w:cs="Times New Roman"/>
          <w:sz w:val="28"/>
        </w:rPr>
        <w:t>0 календарных дней со дня регистрации обращения проводя</w:t>
      </w:r>
      <w:r w:rsidR="005637A8" w:rsidRPr="00D01011">
        <w:rPr>
          <w:rFonts w:ascii="Times New Roman" w:hAnsi="Times New Roman" w:cs="Times New Roman"/>
          <w:sz w:val="28"/>
        </w:rPr>
        <w:t xml:space="preserve">т </w:t>
      </w:r>
      <w:r w:rsidR="005637A8">
        <w:rPr>
          <w:rFonts w:ascii="Times New Roman" w:hAnsi="Times New Roman" w:cs="Times New Roman"/>
          <w:sz w:val="28"/>
        </w:rPr>
        <w:t xml:space="preserve">его анализ и </w:t>
      </w:r>
      <w:r w:rsidR="00C675DE">
        <w:rPr>
          <w:rFonts w:ascii="Times New Roman" w:hAnsi="Times New Roman" w:cs="Times New Roman"/>
          <w:sz w:val="28"/>
        </w:rPr>
        <w:t>направляют в Уполномоченное структурное подразделение мотивированное мнение о возможности</w:t>
      </w:r>
      <w:r w:rsidR="00C675DE" w:rsidRPr="00C675DE">
        <w:rPr>
          <w:rFonts w:ascii="Times New Roman" w:hAnsi="Times New Roman" w:cs="Times New Roman"/>
          <w:sz w:val="28"/>
        </w:rPr>
        <w:t xml:space="preserve"> </w:t>
      </w:r>
      <w:r w:rsidR="00C675DE" w:rsidRPr="00D01011">
        <w:rPr>
          <w:rFonts w:ascii="Times New Roman" w:hAnsi="Times New Roman" w:cs="Times New Roman"/>
          <w:sz w:val="28"/>
        </w:rPr>
        <w:t>и условиях реализации инвестиционного проекта</w:t>
      </w:r>
      <w:r w:rsidR="00806EBF">
        <w:rPr>
          <w:rFonts w:ascii="Times New Roman" w:hAnsi="Times New Roman" w:cs="Times New Roman"/>
          <w:sz w:val="28"/>
        </w:rPr>
        <w:t xml:space="preserve"> (с указанием потребности и значимости инвестиционного проекта для соответствующей отрасли, наличия площадок и ресурсов для его реализации)</w:t>
      </w:r>
      <w:r w:rsidR="00C675DE" w:rsidRPr="00D01011">
        <w:rPr>
          <w:rFonts w:ascii="Times New Roman" w:hAnsi="Times New Roman" w:cs="Times New Roman"/>
          <w:sz w:val="28"/>
        </w:rPr>
        <w:t xml:space="preserve"> на территории муни</w:t>
      </w:r>
      <w:r w:rsidR="00C675DE">
        <w:rPr>
          <w:rFonts w:ascii="Times New Roman" w:hAnsi="Times New Roman" w:cs="Times New Roman"/>
          <w:sz w:val="28"/>
        </w:rPr>
        <w:t xml:space="preserve">ципального образования город </w:t>
      </w:r>
      <w:r w:rsidR="00C675DE" w:rsidRPr="00D01011">
        <w:rPr>
          <w:rFonts w:ascii="Times New Roman" w:hAnsi="Times New Roman" w:cs="Times New Roman"/>
          <w:sz w:val="28"/>
        </w:rPr>
        <w:t>Набережные Челны</w:t>
      </w:r>
      <w:r w:rsidR="00C675DE">
        <w:rPr>
          <w:rFonts w:ascii="Times New Roman" w:hAnsi="Times New Roman" w:cs="Times New Roman"/>
          <w:sz w:val="28"/>
        </w:rPr>
        <w:t>.</w:t>
      </w:r>
    </w:p>
    <w:p w:rsidR="005637A8" w:rsidRDefault="00A31DD2" w:rsidP="00ED1508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13. </w:t>
      </w:r>
      <w:r w:rsidR="00D2067E">
        <w:rPr>
          <w:rFonts w:ascii="Times New Roman" w:hAnsi="Times New Roman" w:cs="Times New Roman"/>
          <w:sz w:val="28"/>
        </w:rPr>
        <w:t>Уполномоченное структурное подразделение готови</w:t>
      </w:r>
      <w:r w:rsidR="005637A8" w:rsidRPr="00D01011">
        <w:rPr>
          <w:rFonts w:ascii="Times New Roman" w:hAnsi="Times New Roman" w:cs="Times New Roman"/>
          <w:sz w:val="28"/>
        </w:rPr>
        <w:t xml:space="preserve">т </w:t>
      </w:r>
      <w:r w:rsidR="00FB07E8">
        <w:rPr>
          <w:rFonts w:ascii="Times New Roman" w:hAnsi="Times New Roman" w:cs="Times New Roman"/>
          <w:sz w:val="28"/>
        </w:rPr>
        <w:t xml:space="preserve">сводное предварительное </w:t>
      </w:r>
      <w:r w:rsidR="005637A8" w:rsidRPr="00D01011">
        <w:rPr>
          <w:rFonts w:ascii="Times New Roman" w:hAnsi="Times New Roman" w:cs="Times New Roman"/>
          <w:sz w:val="28"/>
        </w:rPr>
        <w:t>заключение</w:t>
      </w:r>
      <w:r w:rsidR="005637A8" w:rsidRPr="00EF66CF">
        <w:t xml:space="preserve"> </w:t>
      </w:r>
      <w:r w:rsidR="00CB1B3D">
        <w:rPr>
          <w:rFonts w:ascii="Times New Roman" w:hAnsi="Times New Roman" w:cs="Times New Roman"/>
          <w:sz w:val="28"/>
        </w:rPr>
        <w:t>для Комиссии</w:t>
      </w:r>
      <w:r w:rsidR="00806EBF">
        <w:rPr>
          <w:rFonts w:ascii="Times New Roman" w:hAnsi="Times New Roman" w:cs="Times New Roman"/>
          <w:sz w:val="28"/>
        </w:rPr>
        <w:t>.</w:t>
      </w:r>
      <w:r w:rsidR="00581DB0" w:rsidRPr="00581DB0">
        <w:rPr>
          <w:rFonts w:ascii="Times New Roman" w:hAnsi="Times New Roman" w:cs="Times New Roman"/>
          <w:sz w:val="28"/>
        </w:rPr>
        <w:t xml:space="preserve"> </w:t>
      </w:r>
    </w:p>
    <w:p w:rsidR="005637A8" w:rsidRDefault="006D6AD5" w:rsidP="001825D5">
      <w:pPr>
        <w:spacing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A31DD2">
        <w:rPr>
          <w:rFonts w:ascii="Times New Roman" w:hAnsi="Times New Roman" w:cs="Times New Roman"/>
          <w:sz w:val="28"/>
        </w:rPr>
        <w:t>4</w:t>
      </w:r>
      <w:r w:rsidR="005637A8">
        <w:rPr>
          <w:rFonts w:ascii="Times New Roman" w:hAnsi="Times New Roman" w:cs="Times New Roman"/>
          <w:sz w:val="28"/>
        </w:rPr>
        <w:t xml:space="preserve">. </w:t>
      </w:r>
      <w:r w:rsidR="00D2067E">
        <w:rPr>
          <w:rFonts w:ascii="Times New Roman" w:hAnsi="Times New Roman" w:cs="Times New Roman"/>
          <w:sz w:val="28"/>
        </w:rPr>
        <w:t xml:space="preserve">Уполномоченное структурное подразделение и </w:t>
      </w:r>
      <w:r w:rsidR="002F21EC">
        <w:rPr>
          <w:rFonts w:ascii="Times New Roman" w:hAnsi="Times New Roman" w:cs="Times New Roman"/>
          <w:sz w:val="28"/>
        </w:rPr>
        <w:t xml:space="preserve">отраслевые </w:t>
      </w:r>
      <w:r w:rsidR="005637A8">
        <w:rPr>
          <w:rFonts w:ascii="Times New Roman" w:hAnsi="Times New Roman" w:cs="Times New Roman"/>
          <w:sz w:val="28"/>
        </w:rPr>
        <w:t>подразделения Исполнительного</w:t>
      </w:r>
      <w:r w:rsidR="007E6730">
        <w:rPr>
          <w:rFonts w:ascii="Times New Roman" w:hAnsi="Times New Roman" w:cs="Times New Roman"/>
          <w:sz w:val="28"/>
        </w:rPr>
        <w:t xml:space="preserve"> комитета</w:t>
      </w:r>
      <w:r w:rsidR="005637A8">
        <w:rPr>
          <w:rFonts w:ascii="Times New Roman" w:hAnsi="Times New Roman" w:cs="Times New Roman"/>
          <w:sz w:val="28"/>
        </w:rPr>
        <w:t xml:space="preserve"> вправе запрашивать у инициатора дополнительную информацию, необходимую для принятия решения.</w:t>
      </w:r>
    </w:p>
    <w:p w:rsidR="00581DB0" w:rsidRDefault="00581DB0" w:rsidP="001825D5">
      <w:pPr>
        <w:spacing w:after="0"/>
        <w:ind w:left="-851" w:firstLine="709"/>
        <w:jc w:val="both"/>
        <w:rPr>
          <w:rFonts w:ascii="Times New Roman" w:hAnsi="Times New Roman" w:cs="Times New Roman"/>
          <w:sz w:val="28"/>
        </w:rPr>
      </w:pPr>
    </w:p>
    <w:p w:rsidR="00581DB0" w:rsidRDefault="00581DB0" w:rsidP="00581DB0">
      <w:pPr>
        <w:spacing w:after="0"/>
        <w:ind w:left="-851"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4. </w:t>
      </w:r>
      <w:r w:rsidR="00546BA3">
        <w:rPr>
          <w:rFonts w:ascii="Times New Roman" w:hAnsi="Times New Roman" w:cs="Times New Roman"/>
          <w:sz w:val="28"/>
        </w:rPr>
        <w:t xml:space="preserve"> Порядок </w:t>
      </w:r>
      <w:r w:rsidRPr="00581DB0">
        <w:rPr>
          <w:rFonts w:ascii="Times New Roman" w:hAnsi="Times New Roman" w:cs="Times New Roman"/>
          <w:sz w:val="28"/>
        </w:rPr>
        <w:t>рассмотрению инвестиционных проектов</w:t>
      </w:r>
      <w:r w:rsidR="00546BA3">
        <w:rPr>
          <w:rFonts w:ascii="Times New Roman" w:hAnsi="Times New Roman" w:cs="Times New Roman"/>
          <w:sz w:val="28"/>
        </w:rPr>
        <w:t xml:space="preserve"> </w:t>
      </w:r>
      <w:r w:rsidR="00CB1B3D">
        <w:rPr>
          <w:rFonts w:ascii="Times New Roman" w:hAnsi="Times New Roman" w:cs="Times New Roman"/>
          <w:sz w:val="28"/>
        </w:rPr>
        <w:t>Комиссией</w:t>
      </w:r>
    </w:p>
    <w:p w:rsidR="00581DB0" w:rsidRDefault="00581DB0" w:rsidP="00581DB0">
      <w:pPr>
        <w:spacing w:after="0"/>
        <w:ind w:left="-851" w:firstLine="709"/>
        <w:jc w:val="center"/>
        <w:rPr>
          <w:rFonts w:ascii="Times New Roman" w:hAnsi="Times New Roman" w:cs="Times New Roman"/>
          <w:sz w:val="28"/>
        </w:rPr>
      </w:pPr>
    </w:p>
    <w:p w:rsidR="00581DB0" w:rsidRDefault="006D6AD5" w:rsidP="00581DB0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F7D21">
        <w:rPr>
          <w:rFonts w:ascii="Times New Roman" w:hAnsi="Times New Roman" w:cs="Times New Roman"/>
          <w:sz w:val="28"/>
          <w:szCs w:val="28"/>
        </w:rPr>
        <w:t>5</w:t>
      </w:r>
      <w:r w:rsidR="00581DB0">
        <w:rPr>
          <w:rFonts w:ascii="Times New Roman" w:hAnsi="Times New Roman" w:cs="Times New Roman"/>
          <w:sz w:val="28"/>
          <w:szCs w:val="28"/>
        </w:rPr>
        <w:t>. С</w:t>
      </w:r>
      <w:r w:rsidR="00581DB0" w:rsidRPr="00BB7C8B">
        <w:rPr>
          <w:rFonts w:ascii="Times New Roman" w:hAnsi="Times New Roman" w:cs="Times New Roman"/>
          <w:sz w:val="28"/>
          <w:szCs w:val="28"/>
        </w:rPr>
        <w:t xml:space="preserve">остав </w:t>
      </w:r>
      <w:r w:rsidR="00CB1B3D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581DB0" w:rsidRPr="00BB7C8B">
        <w:rPr>
          <w:rFonts w:ascii="Times New Roman" w:hAnsi="Times New Roman" w:cs="Times New Roman"/>
          <w:sz w:val="28"/>
          <w:szCs w:val="28"/>
        </w:rPr>
        <w:t>утверждается постановлением Исполнительного комитета</w:t>
      </w:r>
      <w:r w:rsidR="00A31DD2">
        <w:rPr>
          <w:rFonts w:ascii="Times New Roman" w:hAnsi="Times New Roman" w:cs="Times New Roman"/>
          <w:sz w:val="28"/>
          <w:szCs w:val="28"/>
        </w:rPr>
        <w:t>.</w:t>
      </w:r>
    </w:p>
    <w:p w:rsidR="002F7D21" w:rsidRDefault="002F7D21" w:rsidP="00581DB0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Комиссия</w:t>
      </w:r>
      <w:r w:rsidRPr="00CB1B3D">
        <w:rPr>
          <w:rFonts w:ascii="Times New Roman" w:hAnsi="Times New Roman" w:cs="Times New Roman"/>
          <w:sz w:val="28"/>
          <w:szCs w:val="28"/>
        </w:rPr>
        <w:t xml:space="preserve"> </w:t>
      </w:r>
      <w:r w:rsidRPr="00ED1508">
        <w:rPr>
          <w:rFonts w:ascii="Times New Roman" w:hAnsi="Times New Roman" w:cs="Times New Roman"/>
          <w:sz w:val="28"/>
          <w:szCs w:val="28"/>
        </w:rPr>
        <w:t>состоит из председателя, заместителя председателя, се</w:t>
      </w:r>
      <w:r>
        <w:rPr>
          <w:rFonts w:ascii="Times New Roman" w:hAnsi="Times New Roman" w:cs="Times New Roman"/>
          <w:sz w:val="28"/>
          <w:szCs w:val="28"/>
        </w:rPr>
        <w:t xml:space="preserve">кретаря и членов </w:t>
      </w:r>
      <w:r w:rsidRPr="00CB1B3D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7D21" w:rsidRDefault="002F7D21" w:rsidP="002F7D21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2F7D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ED1508">
        <w:rPr>
          <w:rFonts w:ascii="Times New Roman" w:hAnsi="Times New Roman" w:cs="Times New Roman"/>
          <w:sz w:val="28"/>
          <w:szCs w:val="28"/>
        </w:rPr>
        <w:t xml:space="preserve"> руководит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деятельностью </w:t>
      </w:r>
      <w:r w:rsidRPr="00CB1B3D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D1508">
        <w:rPr>
          <w:rFonts w:ascii="Times New Roman" w:hAnsi="Times New Roman" w:cs="Times New Roman"/>
          <w:sz w:val="28"/>
          <w:szCs w:val="28"/>
        </w:rPr>
        <w:t>принимает решение о созыве и срок</w:t>
      </w:r>
      <w:r w:rsidR="00F94D13">
        <w:rPr>
          <w:rFonts w:ascii="Times New Roman" w:hAnsi="Times New Roman" w:cs="Times New Roman"/>
          <w:sz w:val="28"/>
          <w:szCs w:val="28"/>
        </w:rPr>
        <w:t>е проведения заседания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7D21" w:rsidRPr="00ED1508" w:rsidRDefault="002F7D21" w:rsidP="002F7D21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2F7D21">
        <w:rPr>
          <w:rFonts w:ascii="Times New Roman" w:hAnsi="Times New Roman" w:cs="Times New Roman"/>
          <w:sz w:val="28"/>
          <w:szCs w:val="28"/>
        </w:rPr>
        <w:t xml:space="preserve"> </w:t>
      </w:r>
      <w:r w:rsidRPr="00ED1508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ED1508">
        <w:rPr>
          <w:rFonts w:ascii="Times New Roman" w:hAnsi="Times New Roman" w:cs="Times New Roman"/>
          <w:sz w:val="28"/>
          <w:szCs w:val="28"/>
        </w:rPr>
        <w:t xml:space="preserve"> руководит деятельностью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ED1508">
        <w:rPr>
          <w:rFonts w:ascii="Times New Roman" w:hAnsi="Times New Roman" w:cs="Times New Roman"/>
          <w:sz w:val="28"/>
          <w:szCs w:val="28"/>
        </w:rPr>
        <w:t xml:space="preserve"> и председательствует на заседаниях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ED1508">
        <w:rPr>
          <w:rFonts w:ascii="Times New Roman" w:hAnsi="Times New Roman" w:cs="Times New Roman"/>
          <w:sz w:val="28"/>
          <w:szCs w:val="28"/>
        </w:rPr>
        <w:t xml:space="preserve"> по поручению председателя в его отсутствие.</w:t>
      </w:r>
    </w:p>
    <w:p w:rsidR="002F7D21" w:rsidRDefault="002F7D21" w:rsidP="002F7D21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19.</w:t>
      </w:r>
      <w:r w:rsidRPr="002F7D21">
        <w:rPr>
          <w:rFonts w:ascii="Times New Roman" w:hAnsi="Times New Roman" w:cs="Times New Roman"/>
          <w:sz w:val="28"/>
          <w:szCs w:val="28"/>
        </w:rPr>
        <w:t xml:space="preserve"> </w:t>
      </w:r>
      <w:r w:rsidRPr="00ED1508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ED1508">
        <w:rPr>
          <w:rFonts w:ascii="Times New Roman" w:hAnsi="Times New Roman" w:cs="Times New Roman"/>
          <w:sz w:val="28"/>
          <w:szCs w:val="28"/>
        </w:rPr>
        <w:t xml:space="preserve"> осуществляет координацию подготовки заседаний</w:t>
      </w:r>
      <w:r w:rsidRPr="00CB1B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ED150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готовит материалы к заседаниям. </w:t>
      </w:r>
      <w:r w:rsidRPr="00ED1508">
        <w:rPr>
          <w:rFonts w:ascii="Times New Roman" w:hAnsi="Times New Roman" w:cs="Times New Roman"/>
          <w:sz w:val="28"/>
          <w:szCs w:val="28"/>
        </w:rPr>
        <w:t>Осуществляет информационно-</w:t>
      </w:r>
      <w:r>
        <w:rPr>
          <w:rFonts w:ascii="Times New Roman" w:hAnsi="Times New Roman" w:cs="Times New Roman"/>
          <w:sz w:val="28"/>
          <w:szCs w:val="28"/>
        </w:rPr>
        <w:t>аналитическое и организационно-</w:t>
      </w:r>
      <w:r w:rsidRPr="00ED1508">
        <w:rPr>
          <w:rFonts w:ascii="Times New Roman" w:hAnsi="Times New Roman" w:cs="Times New Roman"/>
          <w:sz w:val="28"/>
          <w:szCs w:val="28"/>
        </w:rPr>
        <w:t>техни</w:t>
      </w:r>
      <w:r>
        <w:rPr>
          <w:rFonts w:ascii="Times New Roman" w:hAnsi="Times New Roman" w:cs="Times New Roman"/>
          <w:sz w:val="28"/>
          <w:szCs w:val="28"/>
        </w:rPr>
        <w:t xml:space="preserve">ческое обеспечение заседаний, а </w:t>
      </w:r>
      <w:r w:rsidRPr="00ED1508">
        <w:rPr>
          <w:rFonts w:ascii="Times New Roman" w:hAnsi="Times New Roman" w:cs="Times New Roman"/>
          <w:sz w:val="28"/>
          <w:szCs w:val="28"/>
        </w:rPr>
        <w:t>также контроль за исполнением принимаемых на его заседаниях решений.</w:t>
      </w:r>
    </w:p>
    <w:p w:rsidR="002F7D21" w:rsidRDefault="002F7D21" w:rsidP="00430BCE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 </w:t>
      </w:r>
      <w:r w:rsidRPr="00A37E88">
        <w:rPr>
          <w:rFonts w:ascii="Times New Roman" w:hAnsi="Times New Roman" w:cs="Times New Roman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Pr="00A37E88">
        <w:rPr>
          <w:rFonts w:ascii="Times New Roman" w:hAnsi="Times New Roman" w:cs="Times New Roman"/>
          <w:sz w:val="28"/>
          <w:szCs w:val="28"/>
        </w:rPr>
        <w:t xml:space="preserve"> правомочно, если на нем п</w:t>
      </w:r>
      <w:r>
        <w:rPr>
          <w:rFonts w:ascii="Times New Roman" w:hAnsi="Times New Roman" w:cs="Times New Roman"/>
          <w:sz w:val="28"/>
          <w:szCs w:val="28"/>
        </w:rPr>
        <w:t>рисутствует не менее половины его</w:t>
      </w:r>
      <w:r w:rsidRPr="00A37E88">
        <w:rPr>
          <w:rFonts w:ascii="Times New Roman" w:hAnsi="Times New Roman" w:cs="Times New Roman"/>
          <w:sz w:val="28"/>
          <w:szCs w:val="28"/>
        </w:rPr>
        <w:t xml:space="preserve"> списочного состава.</w:t>
      </w:r>
    </w:p>
    <w:p w:rsidR="00F94D13" w:rsidRPr="00F94D13" w:rsidRDefault="00F94D13" w:rsidP="00F94D13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2F21EC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Заседание</w:t>
      </w:r>
      <w:r w:rsidRPr="0064517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Комиссии</w:t>
      </w:r>
      <w:r w:rsidRPr="00645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проводится по мере набора заявок, но не реже чем 1 раз в месяц при наличии инвестицион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проектов для рассмотрения. </w:t>
      </w:r>
    </w:p>
    <w:p w:rsidR="002F7D21" w:rsidRDefault="00F94D13" w:rsidP="00430BCE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F7D21">
        <w:rPr>
          <w:rFonts w:ascii="Times New Roman" w:hAnsi="Times New Roman" w:cs="Times New Roman"/>
          <w:sz w:val="28"/>
          <w:szCs w:val="28"/>
        </w:rPr>
        <w:t xml:space="preserve">. </w:t>
      </w:r>
      <w:r w:rsidR="002F7D21" w:rsidRPr="00AC3861">
        <w:rPr>
          <w:rFonts w:ascii="Times New Roman" w:hAnsi="Times New Roman" w:cs="Times New Roman"/>
          <w:sz w:val="28"/>
        </w:rPr>
        <w:t xml:space="preserve">Информация о месте и времени проведения </w:t>
      </w:r>
      <w:r w:rsidR="002F7D21">
        <w:rPr>
          <w:rFonts w:ascii="Times New Roman" w:hAnsi="Times New Roman" w:cs="Times New Roman"/>
          <w:sz w:val="28"/>
        </w:rPr>
        <w:t xml:space="preserve">заседания </w:t>
      </w:r>
      <w:r w:rsidR="002F7D21">
        <w:rPr>
          <w:rFonts w:ascii="Times New Roman" w:hAnsi="Times New Roman" w:cs="Times New Roman"/>
          <w:sz w:val="28"/>
          <w:szCs w:val="28"/>
        </w:rPr>
        <w:t>Комиссии</w:t>
      </w:r>
      <w:r w:rsidR="002F7D21" w:rsidRPr="00AC3861">
        <w:rPr>
          <w:rFonts w:ascii="Times New Roman" w:hAnsi="Times New Roman" w:cs="Times New Roman"/>
          <w:sz w:val="28"/>
        </w:rPr>
        <w:t xml:space="preserve"> направляется </w:t>
      </w:r>
      <w:r w:rsidR="002F7D21">
        <w:rPr>
          <w:rFonts w:ascii="Times New Roman" w:hAnsi="Times New Roman" w:cs="Times New Roman"/>
          <w:sz w:val="28"/>
        </w:rPr>
        <w:t xml:space="preserve">Уполномоченным структурным подразделением </w:t>
      </w:r>
      <w:r w:rsidR="002F7D21" w:rsidRPr="00AC3861">
        <w:rPr>
          <w:rFonts w:ascii="Times New Roman" w:hAnsi="Times New Roman" w:cs="Times New Roman"/>
          <w:sz w:val="28"/>
        </w:rPr>
        <w:t xml:space="preserve">в адрес </w:t>
      </w:r>
      <w:r w:rsidR="002F7D21">
        <w:rPr>
          <w:rFonts w:ascii="Times New Roman" w:hAnsi="Times New Roman" w:cs="Times New Roman"/>
          <w:sz w:val="28"/>
        </w:rPr>
        <w:t>инициатора не позднее чем за 3</w:t>
      </w:r>
      <w:r w:rsidR="002F7D21" w:rsidRPr="00AC3861">
        <w:rPr>
          <w:rFonts w:ascii="Times New Roman" w:hAnsi="Times New Roman" w:cs="Times New Roman"/>
          <w:sz w:val="28"/>
        </w:rPr>
        <w:t xml:space="preserve"> рабо</w:t>
      </w:r>
      <w:r w:rsidR="002F7D21">
        <w:rPr>
          <w:rFonts w:ascii="Times New Roman" w:hAnsi="Times New Roman" w:cs="Times New Roman"/>
          <w:sz w:val="28"/>
        </w:rPr>
        <w:t>чих дня до проведения заседания.</w:t>
      </w:r>
    </w:p>
    <w:p w:rsidR="00581DB0" w:rsidRDefault="002F7D21" w:rsidP="002F7D21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581DB0">
        <w:rPr>
          <w:rFonts w:ascii="Times New Roman" w:hAnsi="Times New Roman" w:cs="Times New Roman"/>
          <w:sz w:val="28"/>
          <w:szCs w:val="28"/>
        </w:rPr>
        <w:t xml:space="preserve"> </w:t>
      </w:r>
      <w:r w:rsidR="00CB1B3D">
        <w:rPr>
          <w:rFonts w:ascii="Times New Roman" w:hAnsi="Times New Roman" w:cs="Times New Roman"/>
          <w:sz w:val="28"/>
          <w:szCs w:val="28"/>
        </w:rPr>
        <w:t>Комиссия</w:t>
      </w:r>
      <w:r w:rsidR="00CB1B3D" w:rsidRPr="00CB1B3D">
        <w:rPr>
          <w:rFonts w:ascii="Times New Roman" w:hAnsi="Times New Roman" w:cs="Times New Roman"/>
          <w:sz w:val="28"/>
          <w:szCs w:val="28"/>
        </w:rPr>
        <w:t xml:space="preserve"> </w:t>
      </w:r>
      <w:r w:rsidR="00581DB0">
        <w:rPr>
          <w:rFonts w:ascii="Times New Roman" w:hAnsi="Times New Roman" w:cs="Times New Roman"/>
          <w:sz w:val="28"/>
          <w:szCs w:val="28"/>
        </w:rPr>
        <w:t>рассматривает матери</w:t>
      </w:r>
      <w:r w:rsidR="004A15C6">
        <w:rPr>
          <w:rFonts w:ascii="Times New Roman" w:hAnsi="Times New Roman" w:cs="Times New Roman"/>
          <w:sz w:val="28"/>
          <w:szCs w:val="28"/>
        </w:rPr>
        <w:t>алы, представленные на заседание</w:t>
      </w:r>
      <w:r w:rsidR="00F94D13">
        <w:rPr>
          <w:rFonts w:ascii="Times New Roman" w:hAnsi="Times New Roman" w:cs="Times New Roman"/>
          <w:sz w:val="28"/>
          <w:szCs w:val="28"/>
        </w:rPr>
        <w:t>,</w:t>
      </w:r>
      <w:r w:rsidR="00581DB0">
        <w:rPr>
          <w:rFonts w:ascii="Times New Roman" w:hAnsi="Times New Roman" w:cs="Times New Roman"/>
          <w:sz w:val="28"/>
          <w:szCs w:val="28"/>
        </w:rPr>
        <w:t xml:space="preserve"> </w:t>
      </w:r>
      <w:r w:rsidR="00430BCE">
        <w:rPr>
          <w:rFonts w:ascii="Times New Roman" w:hAnsi="Times New Roman" w:cs="Times New Roman"/>
          <w:sz w:val="28"/>
          <w:szCs w:val="28"/>
        </w:rPr>
        <w:t xml:space="preserve">и </w:t>
      </w:r>
      <w:r w:rsidR="00581DB0">
        <w:rPr>
          <w:rFonts w:ascii="Times New Roman" w:hAnsi="Times New Roman" w:cs="Times New Roman"/>
          <w:sz w:val="28"/>
          <w:szCs w:val="28"/>
        </w:rPr>
        <w:t xml:space="preserve">подводит итоги. </w:t>
      </w:r>
    </w:p>
    <w:p w:rsidR="002F7D21" w:rsidRDefault="002F7D21" w:rsidP="002F7D21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 </w:t>
      </w:r>
      <w:r w:rsidR="009C51AF">
        <w:rPr>
          <w:rFonts w:ascii="Times New Roman" w:hAnsi="Times New Roman" w:cs="Times New Roman"/>
          <w:sz w:val="28"/>
        </w:rPr>
        <w:t xml:space="preserve"> На заседании Комиссии инвестор (инициатор) </w:t>
      </w:r>
      <w:r w:rsidR="009C51AF" w:rsidRPr="007F0DBD">
        <w:rPr>
          <w:rFonts w:ascii="Times New Roman" w:hAnsi="Times New Roman" w:cs="Times New Roman"/>
          <w:sz w:val="28"/>
        </w:rPr>
        <w:t>презентует инвестиционный проект</w:t>
      </w:r>
      <w:r w:rsidR="009C51AF">
        <w:rPr>
          <w:rFonts w:ascii="Times New Roman" w:hAnsi="Times New Roman" w:cs="Times New Roman"/>
          <w:sz w:val="28"/>
        </w:rPr>
        <w:t xml:space="preserve"> в форме публичного выступления.</w:t>
      </w:r>
    </w:p>
    <w:p w:rsidR="005637A8" w:rsidRPr="009C51AF" w:rsidRDefault="009C51AF" w:rsidP="009C51AF">
      <w:pPr>
        <w:spacing w:after="0" w:line="276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25</w:t>
      </w:r>
      <w:r w:rsidR="005637A8">
        <w:rPr>
          <w:rFonts w:ascii="Times New Roman" w:hAnsi="Times New Roman" w:cs="Times New Roman"/>
          <w:sz w:val="28"/>
        </w:rPr>
        <w:t>.</w:t>
      </w:r>
      <w:r w:rsidR="00A37E88" w:rsidRPr="00A37E88">
        <w:rPr>
          <w:rFonts w:ascii="Times New Roman" w:hAnsi="Times New Roman" w:cs="Times New Roman"/>
          <w:sz w:val="28"/>
        </w:rPr>
        <w:t xml:space="preserve"> </w:t>
      </w:r>
      <w:r w:rsidR="005637A8" w:rsidRPr="00444EBF">
        <w:rPr>
          <w:rFonts w:ascii="Times New Roman" w:hAnsi="Times New Roman" w:cs="Times New Roman"/>
          <w:sz w:val="28"/>
        </w:rPr>
        <w:t xml:space="preserve">По результатам рассмотрения </w:t>
      </w:r>
      <w:r w:rsidR="005637A8">
        <w:rPr>
          <w:rFonts w:ascii="Times New Roman" w:hAnsi="Times New Roman" w:cs="Times New Roman"/>
          <w:sz w:val="28"/>
        </w:rPr>
        <w:t xml:space="preserve">инвестиционного проекта </w:t>
      </w:r>
      <w:r>
        <w:rPr>
          <w:rFonts w:ascii="Times New Roman" w:hAnsi="Times New Roman" w:cs="Times New Roman"/>
          <w:sz w:val="28"/>
          <w:szCs w:val="28"/>
        </w:rPr>
        <w:t>Комиссия</w:t>
      </w:r>
      <w:r w:rsidR="00CB1B3D" w:rsidRPr="00CA774B">
        <w:rPr>
          <w:rFonts w:ascii="Times New Roman" w:hAnsi="Times New Roman" w:cs="Times New Roman"/>
          <w:sz w:val="28"/>
        </w:rPr>
        <w:t xml:space="preserve"> </w:t>
      </w:r>
      <w:r w:rsidR="00CA774B" w:rsidRPr="00CA774B">
        <w:rPr>
          <w:rFonts w:ascii="Times New Roman" w:hAnsi="Times New Roman" w:cs="Times New Roman"/>
          <w:sz w:val="28"/>
        </w:rPr>
        <w:t>путем открытого голосования</w:t>
      </w:r>
      <w:r w:rsidR="005637A8">
        <w:rPr>
          <w:rFonts w:ascii="Times New Roman" w:hAnsi="Times New Roman" w:cs="Times New Roman"/>
          <w:sz w:val="28"/>
        </w:rPr>
        <w:t xml:space="preserve"> </w:t>
      </w:r>
      <w:r w:rsidR="00A37E88" w:rsidRPr="00A37E88">
        <w:rPr>
          <w:rFonts w:ascii="Times New Roman" w:hAnsi="Times New Roman" w:cs="Times New Roman"/>
          <w:sz w:val="28"/>
        </w:rPr>
        <w:t xml:space="preserve">простым большинством голосов </w:t>
      </w:r>
      <w:r w:rsidR="005637A8">
        <w:rPr>
          <w:rFonts w:ascii="Times New Roman" w:hAnsi="Times New Roman" w:cs="Times New Roman"/>
          <w:sz w:val="28"/>
        </w:rPr>
        <w:t>выносит решение о целесообразности или нецелесообразности реализации его на территории муниципального образования город Набережные Челны</w:t>
      </w:r>
      <w:r w:rsidR="00CA774B">
        <w:rPr>
          <w:rFonts w:ascii="Times New Roman" w:hAnsi="Times New Roman" w:cs="Times New Roman"/>
          <w:sz w:val="28"/>
        </w:rPr>
        <w:t xml:space="preserve"> </w:t>
      </w:r>
      <w:r w:rsidR="005637A8">
        <w:rPr>
          <w:rFonts w:ascii="Times New Roman" w:hAnsi="Times New Roman" w:cs="Times New Roman"/>
          <w:sz w:val="28"/>
        </w:rPr>
        <w:t xml:space="preserve">и необходимости (возможности) оказания поддержки инициатору   инвестиционного проекта, назначает куратора проекта для дальнейшего сопровождения. </w:t>
      </w:r>
    </w:p>
    <w:p w:rsidR="005F70EA" w:rsidRDefault="008A2FC5" w:rsidP="005637A8">
      <w:pPr>
        <w:spacing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9C51AF">
        <w:rPr>
          <w:rFonts w:ascii="Times New Roman" w:hAnsi="Times New Roman" w:cs="Times New Roman"/>
          <w:sz w:val="28"/>
        </w:rPr>
        <w:t>6</w:t>
      </w:r>
      <w:r w:rsidR="005F70EA">
        <w:rPr>
          <w:rFonts w:ascii="Times New Roman" w:hAnsi="Times New Roman" w:cs="Times New Roman"/>
          <w:sz w:val="28"/>
        </w:rPr>
        <w:t>.</w:t>
      </w:r>
      <w:r w:rsidR="00430BCE">
        <w:rPr>
          <w:rFonts w:ascii="Times New Roman" w:hAnsi="Times New Roman" w:cs="Times New Roman"/>
          <w:sz w:val="28"/>
        </w:rPr>
        <w:t xml:space="preserve"> </w:t>
      </w:r>
      <w:r w:rsidR="005F70EA" w:rsidRPr="005F70EA">
        <w:rPr>
          <w:rFonts w:ascii="Times New Roman" w:hAnsi="Times New Roman" w:cs="Times New Roman"/>
          <w:sz w:val="28"/>
        </w:rPr>
        <w:t>Если при принятии решения</w:t>
      </w:r>
      <w:r w:rsidR="00CA774B" w:rsidRPr="00CA774B">
        <w:t xml:space="preserve"> </w:t>
      </w:r>
      <w:r w:rsidR="00CA774B" w:rsidRPr="00CA774B">
        <w:rPr>
          <w:rFonts w:ascii="Times New Roman" w:hAnsi="Times New Roman" w:cs="Times New Roman"/>
          <w:sz w:val="28"/>
        </w:rPr>
        <w:t>о целесообразности или нецелесообразности реализации</w:t>
      </w:r>
      <w:r w:rsidR="00CA774B">
        <w:rPr>
          <w:rFonts w:ascii="Times New Roman" w:hAnsi="Times New Roman" w:cs="Times New Roman"/>
          <w:sz w:val="28"/>
        </w:rPr>
        <w:t xml:space="preserve"> инвестиционных проектов</w:t>
      </w:r>
      <w:r w:rsidR="005F70EA" w:rsidRPr="005F70EA">
        <w:rPr>
          <w:rFonts w:ascii="Times New Roman" w:hAnsi="Times New Roman" w:cs="Times New Roman"/>
          <w:sz w:val="28"/>
        </w:rPr>
        <w:t xml:space="preserve"> число голосов «за» и «против» окажется равным, решающим будет являться голос председателя</w:t>
      </w:r>
      <w:r w:rsidR="00CB1B3D">
        <w:rPr>
          <w:rFonts w:ascii="Times New Roman" w:hAnsi="Times New Roman" w:cs="Times New Roman"/>
          <w:sz w:val="28"/>
        </w:rPr>
        <w:t xml:space="preserve"> </w:t>
      </w:r>
      <w:r w:rsidR="00CB1B3D">
        <w:rPr>
          <w:rFonts w:ascii="Times New Roman" w:hAnsi="Times New Roman" w:cs="Times New Roman"/>
          <w:sz w:val="28"/>
          <w:szCs w:val="28"/>
        </w:rPr>
        <w:t>Комиссии</w:t>
      </w:r>
      <w:r w:rsidR="005F70EA" w:rsidRPr="005F70EA">
        <w:rPr>
          <w:rFonts w:ascii="Times New Roman" w:hAnsi="Times New Roman" w:cs="Times New Roman"/>
          <w:sz w:val="28"/>
        </w:rPr>
        <w:t xml:space="preserve">. При отсутствии председателя </w:t>
      </w:r>
      <w:r w:rsidR="00CB1B3D">
        <w:rPr>
          <w:rFonts w:ascii="Times New Roman" w:hAnsi="Times New Roman" w:cs="Times New Roman"/>
          <w:sz w:val="28"/>
          <w:szCs w:val="28"/>
        </w:rPr>
        <w:t>Комиссии</w:t>
      </w:r>
      <w:r w:rsidR="00CB1B3D" w:rsidRPr="005F70EA">
        <w:rPr>
          <w:rFonts w:ascii="Times New Roman" w:hAnsi="Times New Roman" w:cs="Times New Roman"/>
          <w:sz w:val="28"/>
        </w:rPr>
        <w:t xml:space="preserve"> </w:t>
      </w:r>
      <w:r w:rsidR="005F70EA" w:rsidRPr="005F70EA">
        <w:rPr>
          <w:rFonts w:ascii="Times New Roman" w:hAnsi="Times New Roman" w:cs="Times New Roman"/>
          <w:sz w:val="28"/>
        </w:rPr>
        <w:t>решающим является голос заместителя председателя</w:t>
      </w:r>
      <w:r w:rsidR="00CB1B3D">
        <w:rPr>
          <w:rFonts w:ascii="Times New Roman" w:hAnsi="Times New Roman" w:cs="Times New Roman"/>
          <w:sz w:val="28"/>
        </w:rPr>
        <w:t xml:space="preserve"> </w:t>
      </w:r>
      <w:r w:rsidR="00CB1B3D">
        <w:rPr>
          <w:rFonts w:ascii="Times New Roman" w:hAnsi="Times New Roman" w:cs="Times New Roman"/>
          <w:sz w:val="28"/>
          <w:szCs w:val="28"/>
        </w:rPr>
        <w:t>Комиссии</w:t>
      </w:r>
      <w:r w:rsidR="005F70EA" w:rsidRPr="005F70EA">
        <w:rPr>
          <w:rFonts w:ascii="Times New Roman" w:hAnsi="Times New Roman" w:cs="Times New Roman"/>
          <w:sz w:val="28"/>
        </w:rPr>
        <w:t>.</w:t>
      </w:r>
    </w:p>
    <w:p w:rsidR="006158AB" w:rsidRDefault="008A2FC5" w:rsidP="004A15C6">
      <w:pPr>
        <w:spacing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9C51AF">
        <w:rPr>
          <w:rFonts w:ascii="Times New Roman" w:hAnsi="Times New Roman" w:cs="Times New Roman"/>
          <w:sz w:val="28"/>
        </w:rPr>
        <w:t>7</w:t>
      </w:r>
      <w:r w:rsidR="005637A8">
        <w:rPr>
          <w:rFonts w:ascii="Times New Roman" w:hAnsi="Times New Roman" w:cs="Times New Roman"/>
          <w:sz w:val="28"/>
        </w:rPr>
        <w:t xml:space="preserve">. </w:t>
      </w:r>
      <w:r w:rsidR="004A15C6" w:rsidRPr="00454BBD">
        <w:rPr>
          <w:rFonts w:ascii="Times New Roman" w:hAnsi="Times New Roman" w:cs="Times New Roman"/>
          <w:sz w:val="28"/>
        </w:rPr>
        <w:t>Решения</w:t>
      </w:r>
      <w:r w:rsidR="004A15C6">
        <w:rPr>
          <w:rFonts w:ascii="Times New Roman" w:hAnsi="Times New Roman" w:cs="Times New Roman"/>
          <w:sz w:val="28"/>
        </w:rPr>
        <w:t xml:space="preserve"> </w:t>
      </w:r>
      <w:r w:rsidR="00CB1B3D">
        <w:rPr>
          <w:rFonts w:ascii="Times New Roman" w:hAnsi="Times New Roman" w:cs="Times New Roman"/>
          <w:sz w:val="28"/>
          <w:szCs w:val="28"/>
        </w:rPr>
        <w:t>Комиссии</w:t>
      </w:r>
      <w:r w:rsidR="00CB1B3D" w:rsidRPr="00454BBD">
        <w:rPr>
          <w:rFonts w:ascii="Times New Roman" w:hAnsi="Times New Roman" w:cs="Times New Roman"/>
          <w:sz w:val="28"/>
        </w:rPr>
        <w:t xml:space="preserve"> </w:t>
      </w:r>
      <w:r w:rsidR="004A15C6" w:rsidRPr="00454BBD">
        <w:rPr>
          <w:rFonts w:ascii="Times New Roman" w:hAnsi="Times New Roman" w:cs="Times New Roman"/>
          <w:sz w:val="28"/>
        </w:rPr>
        <w:t xml:space="preserve">оформляются протоколом, </w:t>
      </w:r>
      <w:r w:rsidR="00A37E88" w:rsidRPr="00A37E88">
        <w:rPr>
          <w:rFonts w:ascii="Times New Roman" w:hAnsi="Times New Roman" w:cs="Times New Roman"/>
          <w:sz w:val="28"/>
        </w:rPr>
        <w:t>который ведет секретарь комиссии.</w:t>
      </w:r>
      <w:r w:rsidR="00A37E88" w:rsidRPr="00A37E88">
        <w:t xml:space="preserve"> </w:t>
      </w:r>
      <w:r w:rsidR="00A37E88" w:rsidRPr="00A37E88">
        <w:rPr>
          <w:rFonts w:ascii="Times New Roman" w:hAnsi="Times New Roman" w:cs="Times New Roman"/>
          <w:sz w:val="28"/>
        </w:rPr>
        <w:t xml:space="preserve">Протокол утверждается председателем </w:t>
      </w:r>
      <w:r w:rsidR="00CB1B3D">
        <w:rPr>
          <w:rFonts w:ascii="Times New Roman" w:hAnsi="Times New Roman" w:cs="Times New Roman"/>
          <w:sz w:val="28"/>
          <w:szCs w:val="28"/>
        </w:rPr>
        <w:t>Комиссии</w:t>
      </w:r>
      <w:r w:rsidR="00CB1B3D" w:rsidRPr="00A37E88">
        <w:rPr>
          <w:rFonts w:ascii="Times New Roman" w:hAnsi="Times New Roman" w:cs="Times New Roman"/>
          <w:sz w:val="28"/>
        </w:rPr>
        <w:t xml:space="preserve"> </w:t>
      </w:r>
      <w:r w:rsidR="00A37E88" w:rsidRPr="00A37E88">
        <w:rPr>
          <w:rFonts w:ascii="Times New Roman" w:hAnsi="Times New Roman" w:cs="Times New Roman"/>
          <w:sz w:val="28"/>
        </w:rPr>
        <w:t>в трехдневный срок, исчисляемый в рабочих днях, со дня проведения заседания</w:t>
      </w:r>
      <w:r w:rsidR="00CB1B3D">
        <w:rPr>
          <w:rFonts w:ascii="Times New Roman" w:hAnsi="Times New Roman" w:cs="Times New Roman"/>
          <w:sz w:val="28"/>
        </w:rPr>
        <w:t xml:space="preserve"> </w:t>
      </w:r>
      <w:r w:rsidR="00CB1B3D">
        <w:rPr>
          <w:rFonts w:ascii="Times New Roman" w:hAnsi="Times New Roman" w:cs="Times New Roman"/>
          <w:sz w:val="28"/>
          <w:szCs w:val="28"/>
        </w:rPr>
        <w:t>Комиссии</w:t>
      </w:r>
      <w:r w:rsidR="00A37E88" w:rsidRPr="00A37E88">
        <w:rPr>
          <w:rFonts w:ascii="Times New Roman" w:hAnsi="Times New Roman" w:cs="Times New Roman"/>
          <w:sz w:val="28"/>
        </w:rPr>
        <w:t>.</w:t>
      </w:r>
      <w:r w:rsidR="00A37E88">
        <w:rPr>
          <w:rFonts w:ascii="Times New Roman" w:hAnsi="Times New Roman" w:cs="Times New Roman"/>
          <w:sz w:val="28"/>
        </w:rPr>
        <w:t xml:space="preserve"> Протокол</w:t>
      </w:r>
      <w:r w:rsidR="004A15C6">
        <w:rPr>
          <w:rFonts w:ascii="Times New Roman" w:hAnsi="Times New Roman" w:cs="Times New Roman"/>
          <w:sz w:val="28"/>
        </w:rPr>
        <w:t xml:space="preserve"> </w:t>
      </w:r>
      <w:r w:rsidR="004A15C6" w:rsidRPr="00454BBD">
        <w:rPr>
          <w:rFonts w:ascii="Times New Roman" w:hAnsi="Times New Roman" w:cs="Times New Roman"/>
          <w:sz w:val="28"/>
        </w:rPr>
        <w:t>содержит информацию о дате, времени и месте проведения, присутствовавших членах</w:t>
      </w:r>
      <w:r w:rsidR="00CB1B3D">
        <w:rPr>
          <w:rFonts w:ascii="Times New Roman" w:hAnsi="Times New Roman" w:cs="Times New Roman"/>
          <w:sz w:val="28"/>
        </w:rPr>
        <w:t xml:space="preserve"> </w:t>
      </w:r>
      <w:r w:rsidR="00CB1B3D">
        <w:rPr>
          <w:rFonts w:ascii="Times New Roman" w:hAnsi="Times New Roman" w:cs="Times New Roman"/>
          <w:sz w:val="28"/>
          <w:szCs w:val="28"/>
        </w:rPr>
        <w:t>Комиссии</w:t>
      </w:r>
      <w:r w:rsidR="004A15C6" w:rsidRPr="00454BBD">
        <w:rPr>
          <w:rFonts w:ascii="Times New Roman" w:hAnsi="Times New Roman" w:cs="Times New Roman"/>
          <w:sz w:val="28"/>
        </w:rPr>
        <w:t>, результатах рассмотрения</w:t>
      </w:r>
      <w:r w:rsidR="00A304C6">
        <w:rPr>
          <w:rFonts w:ascii="Times New Roman" w:hAnsi="Times New Roman" w:cs="Times New Roman"/>
          <w:sz w:val="28"/>
        </w:rPr>
        <w:t xml:space="preserve"> инвестиционных</w:t>
      </w:r>
      <w:r w:rsidR="004A15C6" w:rsidRPr="00454BBD">
        <w:rPr>
          <w:rFonts w:ascii="Times New Roman" w:hAnsi="Times New Roman" w:cs="Times New Roman"/>
          <w:sz w:val="28"/>
        </w:rPr>
        <w:t xml:space="preserve"> </w:t>
      </w:r>
      <w:r w:rsidR="00A304C6">
        <w:rPr>
          <w:rFonts w:ascii="Times New Roman" w:hAnsi="Times New Roman" w:cs="Times New Roman"/>
          <w:sz w:val="28"/>
        </w:rPr>
        <w:t>проектов</w:t>
      </w:r>
      <w:r w:rsidR="004A15C6">
        <w:rPr>
          <w:rFonts w:ascii="Times New Roman" w:hAnsi="Times New Roman" w:cs="Times New Roman"/>
          <w:sz w:val="28"/>
        </w:rPr>
        <w:t>.</w:t>
      </w:r>
      <w:r w:rsidR="004A15C6" w:rsidRPr="0030413E">
        <w:rPr>
          <w:rFonts w:ascii="Times New Roman" w:hAnsi="Times New Roman" w:cs="Times New Roman"/>
          <w:sz w:val="28"/>
        </w:rPr>
        <w:t xml:space="preserve"> </w:t>
      </w:r>
      <w:r w:rsidR="005174A7">
        <w:rPr>
          <w:rFonts w:ascii="Times New Roman" w:hAnsi="Times New Roman" w:cs="Times New Roman"/>
          <w:sz w:val="28"/>
        </w:rPr>
        <w:t>Уполномоченным структурным подразделением</w:t>
      </w:r>
      <w:r w:rsidR="009A1CCB" w:rsidRPr="009A1CCB">
        <w:rPr>
          <w:rFonts w:ascii="Times New Roman" w:hAnsi="Times New Roman" w:cs="Times New Roman"/>
          <w:sz w:val="28"/>
        </w:rPr>
        <w:t xml:space="preserve"> </w:t>
      </w:r>
      <w:r w:rsidR="004A15C6">
        <w:rPr>
          <w:rFonts w:ascii="Times New Roman" w:hAnsi="Times New Roman" w:cs="Times New Roman"/>
          <w:sz w:val="28"/>
        </w:rPr>
        <w:t>в</w:t>
      </w:r>
      <w:r w:rsidR="004A15C6" w:rsidRPr="0030413E">
        <w:rPr>
          <w:rFonts w:ascii="Times New Roman" w:hAnsi="Times New Roman" w:cs="Times New Roman"/>
          <w:sz w:val="28"/>
        </w:rPr>
        <w:t xml:space="preserve"> течение 5 рабочих дней со дня проведения заседания </w:t>
      </w:r>
      <w:r w:rsidR="00CB1B3D">
        <w:rPr>
          <w:rFonts w:ascii="Times New Roman" w:hAnsi="Times New Roman" w:cs="Times New Roman"/>
          <w:sz w:val="28"/>
          <w:szCs w:val="28"/>
        </w:rPr>
        <w:t>Комиссии</w:t>
      </w:r>
      <w:r w:rsidR="00CB1B3D">
        <w:rPr>
          <w:rFonts w:ascii="Times New Roman" w:hAnsi="Times New Roman" w:cs="Times New Roman"/>
          <w:sz w:val="28"/>
        </w:rPr>
        <w:t xml:space="preserve"> </w:t>
      </w:r>
      <w:r w:rsidR="009A1CCB">
        <w:rPr>
          <w:rFonts w:ascii="Times New Roman" w:hAnsi="Times New Roman" w:cs="Times New Roman"/>
          <w:sz w:val="28"/>
        </w:rPr>
        <w:t>и</w:t>
      </w:r>
      <w:r w:rsidR="009A1CCB" w:rsidRPr="009A1CCB">
        <w:rPr>
          <w:rFonts w:ascii="Times New Roman" w:hAnsi="Times New Roman" w:cs="Times New Roman"/>
          <w:sz w:val="28"/>
        </w:rPr>
        <w:t>нициатору проекта</w:t>
      </w:r>
      <w:r w:rsidR="004A15C6">
        <w:rPr>
          <w:rFonts w:ascii="Times New Roman" w:hAnsi="Times New Roman" w:cs="Times New Roman"/>
          <w:sz w:val="28"/>
        </w:rPr>
        <w:t xml:space="preserve"> направляется выписка из п</w:t>
      </w:r>
      <w:r w:rsidR="004A15C6" w:rsidRPr="0030413E">
        <w:rPr>
          <w:rFonts w:ascii="Times New Roman" w:hAnsi="Times New Roman" w:cs="Times New Roman"/>
          <w:sz w:val="28"/>
        </w:rPr>
        <w:t>ротокола.</w:t>
      </w:r>
    </w:p>
    <w:p w:rsidR="00581DB0" w:rsidRDefault="005637A8" w:rsidP="005637A8">
      <w:pPr>
        <w:spacing w:after="0"/>
        <w:ind w:left="-851" w:firstLine="709"/>
        <w:jc w:val="both"/>
        <w:rPr>
          <w:rFonts w:ascii="Times New Roman" w:hAnsi="Times New Roman" w:cs="Times New Roman"/>
          <w:sz w:val="28"/>
        </w:rPr>
      </w:pPr>
      <w:r w:rsidRPr="0030413E">
        <w:rPr>
          <w:rFonts w:ascii="Times New Roman" w:hAnsi="Times New Roman" w:cs="Times New Roman"/>
          <w:sz w:val="28"/>
        </w:rPr>
        <w:t xml:space="preserve"> </w:t>
      </w:r>
      <w:r w:rsidR="008A2FC5">
        <w:rPr>
          <w:rFonts w:ascii="Times New Roman" w:hAnsi="Times New Roman" w:cs="Times New Roman"/>
          <w:sz w:val="28"/>
        </w:rPr>
        <w:t>2</w:t>
      </w:r>
      <w:r w:rsidR="009C51AF">
        <w:rPr>
          <w:rFonts w:ascii="Times New Roman" w:hAnsi="Times New Roman" w:cs="Times New Roman"/>
          <w:sz w:val="28"/>
        </w:rPr>
        <w:t>8</w:t>
      </w:r>
      <w:r w:rsidR="004A15C6">
        <w:rPr>
          <w:rFonts w:ascii="Times New Roman" w:hAnsi="Times New Roman" w:cs="Times New Roman"/>
          <w:sz w:val="28"/>
        </w:rPr>
        <w:t xml:space="preserve">. </w:t>
      </w:r>
      <w:r w:rsidR="004A15C6">
        <w:rPr>
          <w:rFonts w:ascii="Times New Roman" w:hAnsi="Times New Roman" w:cs="Times New Roman"/>
          <w:sz w:val="28"/>
          <w:szCs w:val="28"/>
        </w:rPr>
        <w:t xml:space="preserve"> </w:t>
      </w:r>
      <w:r w:rsidR="005F12C9" w:rsidRPr="005F12C9">
        <w:rPr>
          <w:rFonts w:ascii="Times New Roman" w:hAnsi="Times New Roman" w:cs="Times New Roman"/>
          <w:sz w:val="28"/>
          <w:szCs w:val="28"/>
        </w:rPr>
        <w:t>И</w:t>
      </w:r>
      <w:r w:rsidR="00581DB0" w:rsidRPr="005F12C9">
        <w:rPr>
          <w:rFonts w:ascii="Times New Roman" w:hAnsi="Times New Roman" w:cs="Times New Roman"/>
          <w:sz w:val="28"/>
          <w:szCs w:val="28"/>
        </w:rPr>
        <w:t>нициатор</w:t>
      </w:r>
      <w:r w:rsidR="005F12C9">
        <w:rPr>
          <w:rFonts w:ascii="Times New Roman" w:hAnsi="Times New Roman" w:cs="Times New Roman"/>
          <w:sz w:val="28"/>
          <w:szCs w:val="28"/>
        </w:rPr>
        <w:t xml:space="preserve"> </w:t>
      </w:r>
      <w:r w:rsidR="00581DB0" w:rsidRPr="00581DB0">
        <w:rPr>
          <w:rFonts w:ascii="Times New Roman" w:hAnsi="Times New Roman" w:cs="Times New Roman"/>
          <w:sz w:val="28"/>
        </w:rPr>
        <w:t>имеет право на о</w:t>
      </w:r>
      <w:r w:rsidR="009C51AF">
        <w:rPr>
          <w:rFonts w:ascii="Times New Roman" w:hAnsi="Times New Roman" w:cs="Times New Roman"/>
          <w:sz w:val="28"/>
        </w:rPr>
        <w:t>бжалование действий (бездействия</w:t>
      </w:r>
      <w:r w:rsidR="00581DB0" w:rsidRPr="00581DB0">
        <w:rPr>
          <w:rFonts w:ascii="Times New Roman" w:hAnsi="Times New Roman" w:cs="Times New Roman"/>
          <w:sz w:val="28"/>
        </w:rPr>
        <w:t>)</w:t>
      </w:r>
      <w:r w:rsidR="00CB1B3D" w:rsidRPr="00CB1B3D">
        <w:rPr>
          <w:rFonts w:ascii="Times New Roman" w:hAnsi="Times New Roman" w:cs="Times New Roman"/>
          <w:sz w:val="28"/>
          <w:szCs w:val="28"/>
        </w:rPr>
        <w:t xml:space="preserve"> </w:t>
      </w:r>
      <w:r w:rsidR="00CB1B3D">
        <w:rPr>
          <w:rFonts w:ascii="Times New Roman" w:hAnsi="Times New Roman" w:cs="Times New Roman"/>
          <w:sz w:val="28"/>
          <w:szCs w:val="28"/>
        </w:rPr>
        <w:t>Комиссии</w:t>
      </w:r>
      <w:r w:rsidR="00546BA3">
        <w:rPr>
          <w:rFonts w:ascii="Times New Roman" w:hAnsi="Times New Roman" w:cs="Times New Roman"/>
          <w:sz w:val="28"/>
        </w:rPr>
        <w:t xml:space="preserve"> </w:t>
      </w:r>
      <w:r w:rsidR="00581DB0" w:rsidRPr="00581DB0">
        <w:rPr>
          <w:rFonts w:ascii="Times New Roman" w:hAnsi="Times New Roman" w:cs="Times New Roman"/>
          <w:sz w:val="28"/>
        </w:rPr>
        <w:t>в установленном законодательством порядке.</w:t>
      </w:r>
    </w:p>
    <w:p w:rsidR="00645178" w:rsidRDefault="00645178" w:rsidP="009C51A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C51AF" w:rsidRDefault="009C51AF" w:rsidP="009C51A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C51AF" w:rsidRDefault="009C51AF" w:rsidP="009C51A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C51AF" w:rsidRDefault="009C51AF" w:rsidP="009C51A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5174A7" w:rsidRDefault="005637A8" w:rsidP="005174A7">
      <w:pPr>
        <w:spacing w:line="360" w:lineRule="auto"/>
        <w:ind w:left="-851" w:firstLine="709"/>
        <w:jc w:val="center"/>
        <w:rPr>
          <w:rFonts w:ascii="Times New Roman" w:hAnsi="Times New Roman" w:cs="Times New Roman"/>
          <w:sz w:val="28"/>
        </w:rPr>
      </w:pPr>
      <w:r w:rsidRPr="000D5ACC">
        <w:rPr>
          <w:rFonts w:ascii="Times New Roman" w:hAnsi="Times New Roman" w:cs="Times New Roman"/>
          <w:sz w:val="28"/>
        </w:rPr>
        <w:lastRenderedPageBreak/>
        <w:t>Глава 3</w:t>
      </w:r>
      <w:r>
        <w:rPr>
          <w:rFonts w:ascii="Times New Roman" w:hAnsi="Times New Roman" w:cs="Times New Roman"/>
          <w:sz w:val="28"/>
        </w:rPr>
        <w:t>.</w:t>
      </w:r>
      <w:r w:rsidRPr="000D5ACC">
        <w:rPr>
          <w:rFonts w:ascii="Times New Roman" w:hAnsi="Times New Roman" w:cs="Times New Roman"/>
          <w:sz w:val="28"/>
        </w:rPr>
        <w:t xml:space="preserve"> Заключительные положения</w:t>
      </w:r>
    </w:p>
    <w:p w:rsidR="004A15C6" w:rsidRPr="005174A7" w:rsidRDefault="008A2FC5" w:rsidP="002F21EC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9C51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</w:t>
      </w:r>
      <w:r w:rsidR="005637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4A15C6" w:rsidRPr="004A15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Куратор инвестиционного проекта оказывает организационное сопровождение инвестиционного проекта в:</w:t>
      </w:r>
    </w:p>
    <w:p w:rsidR="004A15C6" w:rsidRPr="004A15C6" w:rsidRDefault="004A15C6" w:rsidP="00557E42">
      <w:pPr>
        <w:shd w:val="clear" w:color="auto" w:fill="FFFFFF"/>
        <w:spacing w:after="0" w:line="276" w:lineRule="auto"/>
        <w:ind w:left="-851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A15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1) </w:t>
      </w:r>
      <w:r w:rsidR="00FB07E8" w:rsidRPr="00FB07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подборе земельного участка для реализации инвестиционного проекта</w:t>
      </w:r>
      <w:r w:rsidR="00FB07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r w:rsidRPr="004A15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размещении инвестиционного проекта на инвестиционной площадке;</w:t>
      </w:r>
    </w:p>
    <w:p w:rsidR="004A15C6" w:rsidRPr="004A15C6" w:rsidRDefault="004A15C6" w:rsidP="004A15C6">
      <w:pPr>
        <w:shd w:val="clear" w:color="auto" w:fill="FFFFFF"/>
        <w:spacing w:after="0" w:line="276" w:lineRule="auto"/>
        <w:ind w:left="-851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A15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2) согласовании проектной документации на строительство, получении разрешения на строительство объекта и сдачи его в эксплуатацию;</w:t>
      </w:r>
    </w:p>
    <w:p w:rsidR="004A15C6" w:rsidRDefault="004A15C6" w:rsidP="004A15C6">
      <w:pPr>
        <w:shd w:val="clear" w:color="auto" w:fill="FFFFFF"/>
        <w:spacing w:after="0" w:line="276" w:lineRule="auto"/>
        <w:ind w:left="-851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A15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3) оформлении прочей разрешительной документации, необходимой для реализации инвестиционного проекта;</w:t>
      </w:r>
    </w:p>
    <w:p w:rsidR="004A15C6" w:rsidRPr="004A15C6" w:rsidRDefault="00FB07E8" w:rsidP="00FB07E8">
      <w:pPr>
        <w:shd w:val="clear" w:color="auto" w:fill="FFFFFF"/>
        <w:spacing w:after="0" w:line="276" w:lineRule="auto"/>
        <w:ind w:left="-851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4) </w:t>
      </w:r>
      <w:r w:rsidR="005174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содействии</w:t>
      </w:r>
      <w:r w:rsidRPr="00FB07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оказании взаимодействия с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Агентством инвестиционного развития </w:t>
      </w:r>
      <w:r w:rsidRPr="00FB07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еспублики </w:t>
      </w:r>
      <w:r w:rsidRPr="00FB07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атарстан, а также </w:t>
      </w:r>
      <w:r w:rsidRPr="00FB07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 </w:t>
      </w:r>
      <w:proofErr w:type="spellStart"/>
      <w:r w:rsidRPr="00FB07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ресурсоснабжающими</w:t>
      </w:r>
      <w:proofErr w:type="spellEnd"/>
      <w:r w:rsidRPr="00FB07E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организациями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7E6730" w:rsidRDefault="00D2067E" w:rsidP="004A15C6">
      <w:pPr>
        <w:shd w:val="clear" w:color="auto" w:fill="FFFFFF"/>
        <w:spacing w:after="0" w:line="276" w:lineRule="auto"/>
        <w:ind w:left="-851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 w:rsidR="007E67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7E6730" w:rsidRPr="007E67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иным вопросам, относящимс</w:t>
      </w:r>
      <w:r w:rsidR="007E67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к инвестиционной деятельности.</w:t>
      </w:r>
    </w:p>
    <w:p w:rsidR="00581835" w:rsidRPr="00581835" w:rsidRDefault="009C51AF" w:rsidP="00581835">
      <w:pPr>
        <w:spacing w:after="0"/>
        <w:ind w:left="-85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</w:t>
      </w:r>
      <w:r w:rsidR="00581835">
        <w:rPr>
          <w:rFonts w:ascii="Times New Roman" w:hAnsi="Times New Roman" w:cs="Times New Roman"/>
          <w:sz w:val="28"/>
        </w:rPr>
        <w:t>. В</w:t>
      </w:r>
      <w:r w:rsidR="00581835" w:rsidRPr="00B037A3">
        <w:rPr>
          <w:rFonts w:ascii="Times New Roman" w:hAnsi="Times New Roman" w:cs="Times New Roman"/>
          <w:sz w:val="28"/>
        </w:rPr>
        <w:t xml:space="preserve"> случае возникновения при реализации инвестиционного проекта проблемных вопросов, не относящихся к компетенции Исполнительного комитета, </w:t>
      </w:r>
      <w:r w:rsidR="00581835">
        <w:rPr>
          <w:rFonts w:ascii="Times New Roman" w:hAnsi="Times New Roman" w:cs="Times New Roman"/>
          <w:sz w:val="28"/>
        </w:rPr>
        <w:t>к</w:t>
      </w:r>
      <w:r w:rsidR="00581835" w:rsidRPr="00005FD3">
        <w:rPr>
          <w:rFonts w:ascii="Times New Roman" w:hAnsi="Times New Roman" w:cs="Times New Roman"/>
          <w:sz w:val="28"/>
        </w:rPr>
        <w:t>уратор</w:t>
      </w:r>
      <w:r w:rsidR="00581835">
        <w:rPr>
          <w:rFonts w:ascii="Times New Roman" w:hAnsi="Times New Roman" w:cs="Times New Roman"/>
          <w:sz w:val="28"/>
        </w:rPr>
        <w:t>ом</w:t>
      </w:r>
      <w:r w:rsidR="00581835" w:rsidRPr="00005FD3">
        <w:rPr>
          <w:rFonts w:ascii="Times New Roman" w:hAnsi="Times New Roman" w:cs="Times New Roman"/>
          <w:sz w:val="28"/>
        </w:rPr>
        <w:t xml:space="preserve"> инвестиционного проекта </w:t>
      </w:r>
      <w:r w:rsidR="00581835" w:rsidRPr="00B037A3">
        <w:rPr>
          <w:rFonts w:ascii="Times New Roman" w:hAnsi="Times New Roman" w:cs="Times New Roman"/>
          <w:sz w:val="28"/>
        </w:rPr>
        <w:t>направляется запрос в соответствующие федеральные органы власти и иные организации.</w:t>
      </w:r>
    </w:p>
    <w:p w:rsidR="005637A8" w:rsidRDefault="008A2FC5" w:rsidP="005637A8">
      <w:pPr>
        <w:shd w:val="clear" w:color="auto" w:fill="FFFFFF"/>
        <w:spacing w:after="0" w:line="276" w:lineRule="auto"/>
        <w:ind w:left="-851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9C51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4A15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5637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637A8" w:rsidRPr="004E61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Предоставление инвесторам государственной, муниципальной поддержки осуществляется в порядке, установленном законодательствам</w:t>
      </w:r>
      <w:r w:rsidR="005637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Российской Федерации</w:t>
      </w:r>
      <w:r w:rsidR="005637A8" w:rsidRPr="004E61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Республики</w:t>
      </w:r>
      <w:r w:rsidR="005637A8" w:rsidRPr="004E6189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="005637A8" w:rsidRPr="004E61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Татарстан</w:t>
      </w:r>
      <w:r w:rsidR="00EB02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а </w:t>
      </w:r>
      <w:r w:rsidR="009C51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также муниципальными нормативными </w:t>
      </w:r>
      <w:r w:rsidR="00EB02F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правовыми актами</w:t>
      </w:r>
      <w:r w:rsidR="005637A8" w:rsidRPr="004E61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EB02F5" w:rsidRDefault="008A2FC5" w:rsidP="00EB02F5">
      <w:pPr>
        <w:shd w:val="clear" w:color="auto" w:fill="FFFFFF"/>
        <w:spacing w:after="0" w:line="276" w:lineRule="auto"/>
        <w:ind w:left="-851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9C51A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7E673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Уполномоченное структурное подразделение</w:t>
      </w:r>
      <w:r w:rsidR="00CE761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637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осуществляет ведение р</w:t>
      </w:r>
      <w:r w:rsidR="005637A8" w:rsidRPr="004E61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еестра реализуемых инвестиционных проектов</w:t>
      </w:r>
      <w:r w:rsidR="00E83D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согласно приложению № 2</w:t>
      </w:r>
      <w:r w:rsidR="00D2067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 Регламенту.</w:t>
      </w:r>
      <w:r w:rsidR="005637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Актуализация реестра </w:t>
      </w:r>
      <w:r w:rsidR="005637A8" w:rsidRPr="004E61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реализуемых инвестиционных проект</w:t>
      </w:r>
      <w:r w:rsidR="005637A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ов осуществляется на постоянной </w:t>
      </w:r>
      <w:r w:rsidR="005637A8" w:rsidRPr="004E61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основе.</w:t>
      </w:r>
    </w:p>
    <w:p w:rsidR="00EB02F5" w:rsidRDefault="00EB02F5" w:rsidP="00EB02F5">
      <w:pPr>
        <w:shd w:val="clear" w:color="auto" w:fill="FFFFFF"/>
        <w:spacing w:after="0" w:line="276" w:lineRule="auto"/>
        <w:ind w:left="-851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F70EA" w:rsidRDefault="005F70EA" w:rsidP="00EB02F5">
      <w:pPr>
        <w:shd w:val="clear" w:color="auto" w:fill="FFFFFF"/>
        <w:spacing w:after="0" w:line="276" w:lineRule="auto"/>
        <w:ind w:left="-851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A15C6" w:rsidRDefault="004A15C6" w:rsidP="00EB02F5">
      <w:pPr>
        <w:shd w:val="clear" w:color="auto" w:fill="FFFFFF"/>
        <w:spacing w:after="0" w:line="276" w:lineRule="auto"/>
        <w:ind w:left="-851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637A8" w:rsidRPr="00616553" w:rsidRDefault="005637A8" w:rsidP="005F70EA">
      <w:pPr>
        <w:pStyle w:val="a6"/>
        <w:ind w:left="-851"/>
        <w:jc w:val="left"/>
        <w:rPr>
          <w:sz w:val="28"/>
          <w:szCs w:val="28"/>
        </w:rPr>
      </w:pPr>
      <w:r w:rsidRPr="00616553">
        <w:rPr>
          <w:sz w:val="28"/>
          <w:szCs w:val="28"/>
        </w:rPr>
        <w:t xml:space="preserve">Заместитель Руководителя Аппарата, </w:t>
      </w:r>
    </w:p>
    <w:p w:rsidR="005637A8" w:rsidRPr="00616553" w:rsidRDefault="005637A8" w:rsidP="005F70EA">
      <w:pPr>
        <w:pStyle w:val="a6"/>
        <w:ind w:left="-851"/>
        <w:jc w:val="left"/>
        <w:rPr>
          <w:sz w:val="28"/>
          <w:szCs w:val="28"/>
        </w:rPr>
      </w:pPr>
      <w:r w:rsidRPr="00616553">
        <w:rPr>
          <w:sz w:val="28"/>
          <w:szCs w:val="28"/>
        </w:rPr>
        <w:t>начальник управления делопроизводством</w:t>
      </w:r>
      <w:r w:rsidRPr="00616553">
        <w:rPr>
          <w:sz w:val="28"/>
          <w:szCs w:val="28"/>
        </w:rPr>
        <w:tab/>
      </w:r>
      <w:r w:rsidRPr="00616553">
        <w:rPr>
          <w:sz w:val="28"/>
          <w:szCs w:val="28"/>
        </w:rPr>
        <w:tab/>
        <w:t xml:space="preserve">     </w:t>
      </w:r>
    </w:p>
    <w:p w:rsidR="001825D5" w:rsidRDefault="005637A8" w:rsidP="005F70EA">
      <w:pPr>
        <w:pStyle w:val="a6"/>
        <w:ind w:left="-851" w:right="-710"/>
        <w:jc w:val="left"/>
        <w:rPr>
          <w:sz w:val="28"/>
          <w:szCs w:val="28"/>
        </w:rPr>
      </w:pPr>
      <w:r w:rsidRPr="00616553">
        <w:rPr>
          <w:sz w:val="28"/>
          <w:szCs w:val="28"/>
        </w:rPr>
        <w:t>Исполнительного комитета</w:t>
      </w:r>
      <w:r w:rsidRPr="00616553">
        <w:rPr>
          <w:sz w:val="28"/>
          <w:szCs w:val="28"/>
        </w:rPr>
        <w:tab/>
        <w:t xml:space="preserve">                                   </w:t>
      </w:r>
      <w:r w:rsidR="000B58D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r w:rsidR="005F70E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Н.</w:t>
      </w:r>
      <w:r w:rsidRPr="00616553">
        <w:rPr>
          <w:sz w:val="28"/>
          <w:szCs w:val="28"/>
        </w:rPr>
        <w:t xml:space="preserve">И. </w:t>
      </w:r>
      <w:proofErr w:type="spellStart"/>
      <w:r w:rsidRPr="00616553">
        <w:rPr>
          <w:sz w:val="28"/>
          <w:szCs w:val="28"/>
        </w:rPr>
        <w:t>Галиева</w:t>
      </w:r>
      <w:proofErr w:type="spellEnd"/>
      <w:r w:rsidRPr="00616553">
        <w:rPr>
          <w:sz w:val="28"/>
          <w:szCs w:val="28"/>
        </w:rPr>
        <w:t xml:space="preserve"> </w:t>
      </w:r>
    </w:p>
    <w:p w:rsidR="004A15C6" w:rsidRDefault="000B58DD" w:rsidP="00CA774B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</w:t>
      </w:r>
    </w:p>
    <w:p w:rsidR="00CA774B" w:rsidRDefault="00CA774B" w:rsidP="00CA774B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174A7" w:rsidRDefault="005174A7" w:rsidP="007E673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2067E" w:rsidRDefault="00D2067E" w:rsidP="007E673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B1B3D" w:rsidRDefault="00493E4A" w:rsidP="00493E4A">
      <w:pPr>
        <w:shd w:val="clear" w:color="auto" w:fill="FFFFFF"/>
        <w:tabs>
          <w:tab w:val="left" w:pos="5385"/>
        </w:tabs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</w:r>
    </w:p>
    <w:p w:rsidR="00493E4A" w:rsidRDefault="00493E4A" w:rsidP="00493E4A">
      <w:pPr>
        <w:shd w:val="clear" w:color="auto" w:fill="FFFFFF"/>
        <w:tabs>
          <w:tab w:val="left" w:pos="5385"/>
        </w:tabs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45178" w:rsidRDefault="00645178" w:rsidP="00493E4A">
      <w:pPr>
        <w:shd w:val="clear" w:color="auto" w:fill="FFFFFF"/>
        <w:tabs>
          <w:tab w:val="left" w:pos="5385"/>
        </w:tabs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45178" w:rsidRDefault="00645178" w:rsidP="00493E4A">
      <w:pPr>
        <w:shd w:val="clear" w:color="auto" w:fill="FFFFFF"/>
        <w:tabs>
          <w:tab w:val="left" w:pos="5385"/>
        </w:tabs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45178" w:rsidRDefault="00645178" w:rsidP="00493E4A">
      <w:pPr>
        <w:shd w:val="clear" w:color="auto" w:fill="FFFFFF"/>
        <w:tabs>
          <w:tab w:val="left" w:pos="5385"/>
        </w:tabs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B58DD" w:rsidRDefault="00EB02F5" w:rsidP="000B58D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                   </w:t>
      </w:r>
      <w:r w:rsidR="000B58D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Приложение № 1</w:t>
      </w:r>
    </w:p>
    <w:p w:rsidR="000B58DD" w:rsidRPr="00117589" w:rsidRDefault="000B58DD" w:rsidP="000B58D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к р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егламент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 рассмотрения </w:t>
      </w:r>
    </w:p>
    <w:p w:rsidR="000B58DD" w:rsidRDefault="000B58DD" w:rsidP="000B58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</w:t>
      </w:r>
      <w:r w:rsidR="004A15C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сопровождения инвестиционных </w:t>
      </w:r>
    </w:p>
    <w:p w:rsidR="000B58DD" w:rsidRDefault="000B58DD" w:rsidP="000B58D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   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проектов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реализуемых и (или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0B58DD" w:rsidRDefault="000B58DD" w:rsidP="000B58D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  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планируемых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реализации на</w:t>
      </w:r>
    </w:p>
    <w:p w:rsidR="000B58DD" w:rsidRDefault="000B58DD" w:rsidP="000B58D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территории муниципального </w:t>
      </w:r>
    </w:p>
    <w:p w:rsidR="001825D5" w:rsidRDefault="000B58DD" w:rsidP="000B58DD">
      <w:pPr>
        <w:pStyle w:val="a6"/>
        <w:ind w:left="-851" w:right="-710" w:firstLine="709"/>
        <w:jc w:val="left"/>
        <w:rPr>
          <w:sz w:val="28"/>
          <w:szCs w:val="28"/>
        </w:rPr>
      </w:pPr>
      <w:r>
        <w:rPr>
          <w:color w:val="1A1A1A"/>
          <w:sz w:val="28"/>
          <w:szCs w:val="28"/>
        </w:rPr>
        <w:t xml:space="preserve">                                                                     образования город</w:t>
      </w:r>
      <w:r w:rsidRPr="00117589">
        <w:rPr>
          <w:color w:val="1A1A1A"/>
          <w:sz w:val="28"/>
          <w:szCs w:val="28"/>
        </w:rPr>
        <w:t xml:space="preserve"> Набережные Челны</w:t>
      </w:r>
    </w:p>
    <w:p w:rsidR="001825D5" w:rsidRDefault="001825D5" w:rsidP="005637A8">
      <w:pPr>
        <w:pStyle w:val="a6"/>
        <w:ind w:left="-851" w:right="-710" w:firstLine="709"/>
        <w:jc w:val="left"/>
        <w:rPr>
          <w:sz w:val="28"/>
          <w:szCs w:val="28"/>
        </w:rPr>
      </w:pPr>
    </w:p>
    <w:p w:rsidR="000B58DD" w:rsidRDefault="000B58DD" w:rsidP="000B58D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939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Паспорт инвестиционного проекта</w:t>
      </w:r>
    </w:p>
    <w:tbl>
      <w:tblPr>
        <w:tblStyle w:val="aa"/>
        <w:tblW w:w="1020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5359"/>
        <w:gridCol w:w="1870"/>
        <w:gridCol w:w="1984"/>
      </w:tblGrid>
      <w:tr w:rsidR="000B58DD" w:rsidTr="000B58DD">
        <w:tc>
          <w:tcPr>
            <w:tcW w:w="10206" w:type="dxa"/>
            <w:gridSpan w:val="4"/>
          </w:tcPr>
          <w:p w:rsidR="000B58DD" w:rsidRDefault="000B58DD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0B58DD" w:rsidRDefault="000B58DD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softHyphen/>
              <w:t>_______________________________________________</w:t>
            </w:r>
          </w:p>
          <w:p w:rsidR="000B58DD" w:rsidRDefault="000B58DD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наименование инвестиционного проекта (ИП)</w:t>
            </w:r>
          </w:p>
          <w:p w:rsidR="000B58DD" w:rsidRDefault="000B58DD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59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Вид экономической деятельности по ИП согласно ОКВЭД</w:t>
            </w:r>
          </w:p>
        </w:tc>
        <w:tc>
          <w:tcPr>
            <w:tcW w:w="3854" w:type="dxa"/>
            <w:gridSpan w:val="2"/>
          </w:tcPr>
          <w:p w:rsidR="000B58DD" w:rsidRDefault="000B58DD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59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Место реализации ИП (район РТ, населенный пункт)</w:t>
            </w:r>
          </w:p>
        </w:tc>
        <w:tc>
          <w:tcPr>
            <w:tcW w:w="3854" w:type="dxa"/>
            <w:gridSpan w:val="2"/>
          </w:tcPr>
          <w:p w:rsidR="000B58DD" w:rsidRDefault="000B58DD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59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Характер ИП (строительство с «нуля»</w:t>
            </w:r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, реконструкция, модернизация, выпуск новой продукции на действующем производстве, расширение действующего производства, иное)</w:t>
            </w:r>
          </w:p>
        </w:tc>
        <w:tc>
          <w:tcPr>
            <w:tcW w:w="3854" w:type="dxa"/>
            <w:gridSpan w:val="2"/>
          </w:tcPr>
          <w:p w:rsidR="000B58DD" w:rsidRDefault="000B58DD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59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Цель ИП и краткое описание его сути с указанием проектной годовой мощности в натуральном и денежном выражении</w:t>
            </w:r>
          </w:p>
        </w:tc>
        <w:tc>
          <w:tcPr>
            <w:tcW w:w="3854" w:type="dxa"/>
            <w:gridSpan w:val="2"/>
          </w:tcPr>
          <w:p w:rsidR="000B58DD" w:rsidRDefault="000B58DD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359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Обоснование соответствия ИП задачам социально-экономического развития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г.Набережные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Челны</w:t>
            </w:r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, приоритетам отраслевых стратегий развития (программ, концепций) с указанием соответствующих нормативных правовых актов по их утверждению</w:t>
            </w:r>
          </w:p>
        </w:tc>
        <w:tc>
          <w:tcPr>
            <w:tcW w:w="3854" w:type="dxa"/>
            <w:gridSpan w:val="2"/>
          </w:tcPr>
          <w:p w:rsidR="000B58DD" w:rsidRDefault="000B58DD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59" w:type="dxa"/>
          </w:tcPr>
          <w:p w:rsidR="000B58DD" w:rsidRPr="00A93936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Сроки реализации ИП (период вложения инвестиций в основной капитал), в </w:t>
            </w:r>
            <w:proofErr w:type="spellStart"/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т.ч</w:t>
            </w:r>
            <w:proofErr w:type="spellEnd"/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 основных его этапов:</w:t>
            </w:r>
          </w:p>
        </w:tc>
        <w:tc>
          <w:tcPr>
            <w:tcW w:w="3854" w:type="dxa"/>
            <w:gridSpan w:val="2"/>
          </w:tcPr>
          <w:p w:rsidR="000B58DD" w:rsidRDefault="000B58DD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5359" w:type="dxa"/>
          </w:tcPr>
          <w:p w:rsidR="000B58DD" w:rsidRPr="00A93936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spellStart"/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предынвестиционные</w:t>
            </w:r>
            <w:proofErr w:type="spellEnd"/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исследования, разработка проектной документации/бизнес-плана</w:t>
            </w:r>
          </w:p>
        </w:tc>
        <w:tc>
          <w:tcPr>
            <w:tcW w:w="3854" w:type="dxa"/>
            <w:gridSpan w:val="2"/>
          </w:tcPr>
          <w:p w:rsidR="000B58DD" w:rsidRDefault="000B58DD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6.2.</w:t>
            </w:r>
          </w:p>
        </w:tc>
        <w:tc>
          <w:tcPr>
            <w:tcW w:w="5359" w:type="dxa"/>
          </w:tcPr>
          <w:p w:rsidR="000B58DD" w:rsidRPr="00A93936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получение согласующей и разрешительной документации</w:t>
            </w:r>
          </w:p>
        </w:tc>
        <w:tc>
          <w:tcPr>
            <w:tcW w:w="3854" w:type="dxa"/>
            <w:gridSpan w:val="2"/>
          </w:tcPr>
          <w:p w:rsidR="000B58DD" w:rsidRDefault="000B58DD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5359" w:type="dxa"/>
          </w:tcPr>
          <w:p w:rsidR="000B58DD" w:rsidRPr="00A93936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строительство</w:t>
            </w:r>
          </w:p>
        </w:tc>
        <w:tc>
          <w:tcPr>
            <w:tcW w:w="3854" w:type="dxa"/>
            <w:gridSpan w:val="2"/>
          </w:tcPr>
          <w:p w:rsidR="000B58DD" w:rsidRDefault="000B58DD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6.4.</w:t>
            </w:r>
          </w:p>
        </w:tc>
        <w:tc>
          <w:tcPr>
            <w:tcW w:w="5359" w:type="dxa"/>
          </w:tcPr>
          <w:p w:rsidR="000B58DD" w:rsidRPr="00A93936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закупка и поставка оборудования</w:t>
            </w:r>
          </w:p>
        </w:tc>
        <w:tc>
          <w:tcPr>
            <w:tcW w:w="3854" w:type="dxa"/>
            <w:gridSpan w:val="2"/>
          </w:tcPr>
          <w:p w:rsidR="000B58DD" w:rsidRDefault="000B58DD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6.5.</w:t>
            </w:r>
          </w:p>
        </w:tc>
        <w:tc>
          <w:tcPr>
            <w:tcW w:w="5359" w:type="dxa"/>
          </w:tcPr>
          <w:p w:rsidR="000B58DD" w:rsidRPr="00A93936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запуск проекта (ввод в эксплуатацию)</w:t>
            </w:r>
          </w:p>
        </w:tc>
        <w:tc>
          <w:tcPr>
            <w:tcW w:w="3854" w:type="dxa"/>
            <w:gridSpan w:val="2"/>
          </w:tcPr>
          <w:p w:rsidR="000B58DD" w:rsidRDefault="000B58DD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6.6.</w:t>
            </w:r>
          </w:p>
        </w:tc>
        <w:tc>
          <w:tcPr>
            <w:tcW w:w="5359" w:type="dxa"/>
          </w:tcPr>
          <w:p w:rsidR="000B58DD" w:rsidRPr="00A93936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выход на проектную мощность</w:t>
            </w:r>
          </w:p>
        </w:tc>
        <w:tc>
          <w:tcPr>
            <w:tcW w:w="3854" w:type="dxa"/>
            <w:gridSpan w:val="2"/>
          </w:tcPr>
          <w:p w:rsidR="000B58DD" w:rsidRDefault="000B58DD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359" w:type="dxa"/>
          </w:tcPr>
          <w:p w:rsidR="000B58DD" w:rsidRPr="00A93936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939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Степень проработанности ИП (дата и уровень принятия решения о необходимости реализации ИП, степень готовности проектной документации (наличие заключений государственной экспертизы), ранее проведенные и осуществляемые в настоящее время мероприятия по реализации ИП, формы предоставленной государственной поддержки в рамках реализации ИП)</w:t>
            </w:r>
          </w:p>
        </w:tc>
        <w:tc>
          <w:tcPr>
            <w:tcW w:w="3854" w:type="dxa"/>
            <w:gridSpan w:val="2"/>
          </w:tcPr>
          <w:p w:rsidR="000B58DD" w:rsidRDefault="000B58DD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359" w:type="dxa"/>
          </w:tcPr>
          <w:p w:rsidR="000B58DD" w:rsidRPr="00A93936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479F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Общая стоимость ИП (с НДС), млн рублей</w:t>
            </w:r>
          </w:p>
        </w:tc>
        <w:tc>
          <w:tcPr>
            <w:tcW w:w="3854" w:type="dxa"/>
            <w:gridSpan w:val="2"/>
            <w:tcBorders>
              <w:top w:val="nil"/>
            </w:tcBorders>
          </w:tcPr>
          <w:p w:rsidR="000B58DD" w:rsidRDefault="000B58DD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0B58DD" w:rsidRDefault="000B58DD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359" w:type="dxa"/>
          </w:tcPr>
          <w:p w:rsidR="000B58DD" w:rsidRPr="001479F5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479F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Вложение инвестиций по годам реализации ИП, млн рублей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Y="1"/>
              <w:tblOverlap w:val="never"/>
              <w:tblW w:w="342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2"/>
              <w:gridCol w:w="832"/>
              <w:gridCol w:w="499"/>
              <w:gridCol w:w="1265"/>
            </w:tblGrid>
            <w:tr w:rsidR="000B58DD" w:rsidRPr="001479F5" w:rsidTr="000B58DD">
              <w:trPr>
                <w:trHeight w:val="585"/>
              </w:trPr>
              <w:tc>
                <w:tcPr>
                  <w:tcW w:w="83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83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499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1265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 n</w:t>
                  </w: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0B58DD" w:rsidRPr="001479F5" w:rsidTr="000B58DD">
              <w:trPr>
                <w:trHeight w:val="240"/>
              </w:trPr>
              <w:tc>
                <w:tcPr>
                  <w:tcW w:w="83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B58DD" w:rsidRDefault="000B58DD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9213" w:type="dxa"/>
            <w:gridSpan w:val="3"/>
          </w:tcPr>
          <w:p w:rsidR="000B58DD" w:rsidRPr="001479F5" w:rsidRDefault="000B58DD" w:rsidP="000B58DD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479F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Источники финансирования ИП, млн рублей:</w:t>
            </w: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5359" w:type="dxa"/>
          </w:tcPr>
          <w:p w:rsidR="000B58DD" w:rsidRPr="001479F5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479F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собственные средства (прибыль, амортизация)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</w:tcBorders>
          </w:tcPr>
          <w:tbl>
            <w:tblPr>
              <w:tblpPr w:leftFromText="180" w:rightFromText="180" w:vertAnchor="text" w:horzAnchor="margin" w:tblpY="1"/>
              <w:tblOverlap w:val="never"/>
              <w:tblW w:w="342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"/>
              <w:gridCol w:w="778"/>
              <w:gridCol w:w="778"/>
              <w:gridCol w:w="478"/>
              <w:gridCol w:w="778"/>
            </w:tblGrid>
            <w:tr w:rsidR="000B58DD" w:rsidRPr="001479F5" w:rsidTr="000B58DD">
              <w:trPr>
                <w:trHeight w:val="585"/>
              </w:trPr>
              <w:tc>
                <w:tcPr>
                  <w:tcW w:w="61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0B58DD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81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 w:rsidR="000B58DD" w:rsidRPr="001479F5" w:rsidTr="000B58DD">
              <w:trPr>
                <w:trHeight w:val="514"/>
              </w:trPr>
              <w:tc>
                <w:tcPr>
                  <w:tcW w:w="616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4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 n</w:t>
                  </w:r>
                </w:p>
              </w:tc>
            </w:tr>
            <w:tr w:rsidR="000B58DD" w:rsidRPr="001479F5" w:rsidTr="000B58DD">
              <w:trPr>
                <w:trHeight w:val="240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B58DD" w:rsidRPr="001479F5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10.2.</w:t>
            </w:r>
          </w:p>
        </w:tc>
        <w:tc>
          <w:tcPr>
            <w:tcW w:w="5359" w:type="dxa"/>
          </w:tcPr>
          <w:p w:rsidR="000B58DD" w:rsidRPr="001479F5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479F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привлекаемые средства, в том числе: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</w:tcBorders>
          </w:tcPr>
          <w:tbl>
            <w:tblPr>
              <w:tblpPr w:leftFromText="180" w:rightFromText="180" w:vertAnchor="text" w:horzAnchor="margin" w:tblpY="1"/>
              <w:tblOverlap w:val="never"/>
              <w:tblW w:w="342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"/>
              <w:gridCol w:w="778"/>
              <w:gridCol w:w="778"/>
              <w:gridCol w:w="478"/>
              <w:gridCol w:w="778"/>
            </w:tblGrid>
            <w:tr w:rsidR="000B58DD" w:rsidRPr="001479F5" w:rsidTr="000B58DD">
              <w:trPr>
                <w:trHeight w:val="585"/>
              </w:trPr>
              <w:tc>
                <w:tcPr>
                  <w:tcW w:w="61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0B58DD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81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 w:rsidR="000B58DD" w:rsidRPr="001479F5" w:rsidTr="000B58DD">
              <w:trPr>
                <w:trHeight w:val="514"/>
              </w:trPr>
              <w:tc>
                <w:tcPr>
                  <w:tcW w:w="616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4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 n</w:t>
                  </w:r>
                </w:p>
              </w:tc>
            </w:tr>
            <w:tr w:rsidR="000B58DD" w:rsidRPr="001479F5" w:rsidTr="000B58DD">
              <w:trPr>
                <w:trHeight w:val="240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B58DD" w:rsidRPr="001479F5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10.2.1.</w:t>
            </w:r>
          </w:p>
        </w:tc>
        <w:tc>
          <w:tcPr>
            <w:tcW w:w="5359" w:type="dxa"/>
          </w:tcPr>
          <w:p w:rsidR="000B58DD" w:rsidRPr="001479F5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479F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кредиты банков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Y="1"/>
              <w:tblOverlap w:val="never"/>
              <w:tblW w:w="342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"/>
              <w:gridCol w:w="778"/>
              <w:gridCol w:w="778"/>
              <w:gridCol w:w="478"/>
              <w:gridCol w:w="778"/>
            </w:tblGrid>
            <w:tr w:rsidR="000B58DD" w:rsidRPr="001479F5" w:rsidTr="000B58DD">
              <w:trPr>
                <w:trHeight w:val="585"/>
              </w:trPr>
              <w:tc>
                <w:tcPr>
                  <w:tcW w:w="61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0B58DD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81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 w:rsidR="000B58DD" w:rsidRPr="001479F5" w:rsidTr="000B58DD">
              <w:trPr>
                <w:trHeight w:val="514"/>
              </w:trPr>
              <w:tc>
                <w:tcPr>
                  <w:tcW w:w="616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4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 n</w:t>
                  </w:r>
                </w:p>
              </w:tc>
            </w:tr>
            <w:tr w:rsidR="000B58DD" w:rsidRPr="001479F5" w:rsidTr="000B58DD">
              <w:trPr>
                <w:trHeight w:val="240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B58DD" w:rsidRPr="001479F5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10.2.2.</w:t>
            </w:r>
          </w:p>
        </w:tc>
        <w:tc>
          <w:tcPr>
            <w:tcW w:w="5359" w:type="dxa"/>
          </w:tcPr>
          <w:p w:rsidR="000B58DD" w:rsidRPr="001479F5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479F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средства бюджета Российской Федерации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Y="1"/>
              <w:tblOverlap w:val="never"/>
              <w:tblW w:w="342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"/>
              <w:gridCol w:w="778"/>
              <w:gridCol w:w="778"/>
              <w:gridCol w:w="478"/>
              <w:gridCol w:w="778"/>
            </w:tblGrid>
            <w:tr w:rsidR="000B58DD" w:rsidRPr="001479F5" w:rsidTr="000B58DD">
              <w:trPr>
                <w:trHeight w:val="585"/>
              </w:trPr>
              <w:tc>
                <w:tcPr>
                  <w:tcW w:w="61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0B58DD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81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 w:rsidR="000B58DD" w:rsidRPr="001479F5" w:rsidTr="000B58DD">
              <w:trPr>
                <w:trHeight w:val="514"/>
              </w:trPr>
              <w:tc>
                <w:tcPr>
                  <w:tcW w:w="616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4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 n</w:t>
                  </w:r>
                </w:p>
              </w:tc>
            </w:tr>
            <w:tr w:rsidR="000B58DD" w:rsidRPr="001479F5" w:rsidTr="000B58DD">
              <w:trPr>
                <w:trHeight w:val="240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B58DD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10.2.3.</w:t>
            </w:r>
          </w:p>
        </w:tc>
        <w:tc>
          <w:tcPr>
            <w:tcW w:w="5359" w:type="dxa"/>
          </w:tcPr>
          <w:p w:rsidR="000B58DD" w:rsidRPr="001479F5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479F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средства бюджета Республики Татарстан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Y="1"/>
              <w:tblOverlap w:val="never"/>
              <w:tblW w:w="342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"/>
              <w:gridCol w:w="778"/>
              <w:gridCol w:w="778"/>
              <w:gridCol w:w="478"/>
              <w:gridCol w:w="778"/>
            </w:tblGrid>
            <w:tr w:rsidR="000B58DD" w:rsidRPr="001479F5" w:rsidTr="000B58DD">
              <w:trPr>
                <w:trHeight w:val="585"/>
              </w:trPr>
              <w:tc>
                <w:tcPr>
                  <w:tcW w:w="61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0B58DD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81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 w:rsidR="000B58DD" w:rsidRPr="001479F5" w:rsidTr="000B58DD">
              <w:trPr>
                <w:trHeight w:val="514"/>
              </w:trPr>
              <w:tc>
                <w:tcPr>
                  <w:tcW w:w="616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4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 n</w:t>
                  </w:r>
                </w:p>
              </w:tc>
            </w:tr>
            <w:tr w:rsidR="000B58DD" w:rsidRPr="001479F5" w:rsidTr="000B58DD">
              <w:trPr>
                <w:trHeight w:val="240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B58DD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10.3.</w:t>
            </w:r>
          </w:p>
        </w:tc>
        <w:tc>
          <w:tcPr>
            <w:tcW w:w="5359" w:type="dxa"/>
          </w:tcPr>
          <w:p w:rsidR="000B58DD" w:rsidRPr="001479F5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иностранные инвестиции, в том числе: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Y="1"/>
              <w:tblOverlap w:val="never"/>
              <w:tblW w:w="342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"/>
              <w:gridCol w:w="778"/>
              <w:gridCol w:w="778"/>
              <w:gridCol w:w="478"/>
              <w:gridCol w:w="778"/>
            </w:tblGrid>
            <w:tr w:rsidR="000B58DD" w:rsidRPr="001479F5" w:rsidTr="000B58DD">
              <w:trPr>
                <w:trHeight w:val="585"/>
              </w:trPr>
              <w:tc>
                <w:tcPr>
                  <w:tcW w:w="61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0B58DD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81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 w:rsidR="000B58DD" w:rsidRPr="001479F5" w:rsidTr="000B58DD">
              <w:trPr>
                <w:trHeight w:val="514"/>
              </w:trPr>
              <w:tc>
                <w:tcPr>
                  <w:tcW w:w="616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4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 n</w:t>
                  </w:r>
                </w:p>
              </w:tc>
            </w:tr>
            <w:tr w:rsidR="000B58DD" w:rsidRPr="001479F5" w:rsidTr="000B58DD">
              <w:trPr>
                <w:trHeight w:val="240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B58DD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10.3.1.</w:t>
            </w:r>
          </w:p>
        </w:tc>
        <w:tc>
          <w:tcPr>
            <w:tcW w:w="5359" w:type="dxa"/>
          </w:tcPr>
          <w:p w:rsidR="000B58DD" w:rsidRPr="00DA0FCC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прямые иностранные инвестиции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Y="1"/>
              <w:tblOverlap w:val="never"/>
              <w:tblW w:w="342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"/>
              <w:gridCol w:w="778"/>
              <w:gridCol w:w="778"/>
              <w:gridCol w:w="478"/>
              <w:gridCol w:w="778"/>
            </w:tblGrid>
            <w:tr w:rsidR="000B58DD" w:rsidRPr="001479F5" w:rsidTr="000B58DD">
              <w:trPr>
                <w:trHeight w:val="585"/>
              </w:trPr>
              <w:tc>
                <w:tcPr>
                  <w:tcW w:w="61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0B58DD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81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 w:rsidR="000B58DD" w:rsidRPr="001479F5" w:rsidTr="000B58DD">
              <w:trPr>
                <w:trHeight w:val="514"/>
              </w:trPr>
              <w:tc>
                <w:tcPr>
                  <w:tcW w:w="616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4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 n</w:t>
                  </w:r>
                </w:p>
              </w:tc>
            </w:tr>
          </w:tbl>
          <w:p w:rsidR="000B58DD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359" w:type="dxa"/>
          </w:tcPr>
          <w:p w:rsidR="000B58DD" w:rsidRPr="00DA0FCC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Степень обеспеченности финансирования ИП (документально подтвержденные источники финансирования), % от общей стоимости ИП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8DD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359" w:type="dxa"/>
          </w:tcPr>
          <w:p w:rsidR="000B58DD" w:rsidRPr="00DA0FCC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Структура инвестиционных затрат и степень их освоения: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Стоимость,</w:t>
            </w:r>
          </w:p>
          <w:p w:rsidR="000B58DD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млн рублей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B58DD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вложенных средств от запланированного объема, %</w:t>
            </w:r>
          </w:p>
          <w:p w:rsidR="000B58DD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12.1.</w:t>
            </w:r>
          </w:p>
        </w:tc>
        <w:tc>
          <w:tcPr>
            <w:tcW w:w="5359" w:type="dxa"/>
          </w:tcPr>
          <w:p w:rsidR="000B58DD" w:rsidRPr="00DA0FCC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капитальные затраты, в том числе: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12.1.1.</w:t>
            </w:r>
          </w:p>
        </w:tc>
        <w:tc>
          <w:tcPr>
            <w:tcW w:w="5359" w:type="dxa"/>
          </w:tcPr>
          <w:p w:rsidR="000B58DD" w:rsidRPr="00DA0FCC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проектирование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12.1.2.</w:t>
            </w:r>
          </w:p>
        </w:tc>
        <w:tc>
          <w:tcPr>
            <w:tcW w:w="5359" w:type="dxa"/>
          </w:tcPr>
          <w:p w:rsidR="000B58DD" w:rsidRPr="00DA0FCC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приобретение земли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12.1.3.</w:t>
            </w:r>
          </w:p>
        </w:tc>
        <w:tc>
          <w:tcPr>
            <w:tcW w:w="5359" w:type="dxa"/>
          </w:tcPr>
          <w:p w:rsidR="000B58DD" w:rsidRPr="00DA0FCC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приобретение основных средств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12.1.4.</w:t>
            </w:r>
          </w:p>
        </w:tc>
        <w:tc>
          <w:tcPr>
            <w:tcW w:w="5359" w:type="dxa"/>
          </w:tcPr>
          <w:p w:rsidR="000B58DD" w:rsidRPr="00DA0FCC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строительно-монтажные работы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12.1.5.</w:t>
            </w:r>
          </w:p>
        </w:tc>
        <w:tc>
          <w:tcPr>
            <w:tcW w:w="5359" w:type="dxa"/>
          </w:tcPr>
          <w:p w:rsidR="000B58DD" w:rsidRPr="00DA0FCC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приобретение оборудования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12.1.6.</w:t>
            </w:r>
          </w:p>
        </w:tc>
        <w:tc>
          <w:tcPr>
            <w:tcW w:w="5359" w:type="dxa"/>
          </w:tcPr>
          <w:p w:rsidR="000B58DD" w:rsidRPr="00DA0FCC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прочие расходы в инвестиционной фазе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12.2.</w:t>
            </w:r>
          </w:p>
        </w:tc>
        <w:tc>
          <w:tcPr>
            <w:tcW w:w="5359" w:type="dxa"/>
          </w:tcPr>
          <w:p w:rsidR="000B58DD" w:rsidRPr="00DA0FCC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инвестиции в оборотный капитал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359" w:type="dxa"/>
          </w:tcPr>
          <w:p w:rsidR="000B58DD" w:rsidRPr="00DA0FCC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Имеющиеся проблемы при реализации ИП (нехватка ресурсов, выделение/выкуп земельного участка, недостаток финансирования, отсутствие/недостаток инфраструктуры (включая объекты внешней инфраструктуры), отсутствие рынка сбыта, организационные и др.) и предложения по их решению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359" w:type="dxa"/>
          </w:tcPr>
          <w:p w:rsidR="000B58DD" w:rsidRPr="00DA0FCC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Возможные формы сотрудничества с потенциальными инвесторами и партнерами (трансфер технологий, инжиниринг; поиск поставщиков </w:t>
            </w: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оборудования; расширение рынков сбыта; долевое финансирование; долговое финансирование, предоставление гарантии (поручительства), др.)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359" w:type="dxa"/>
          </w:tcPr>
          <w:p w:rsidR="000B58DD" w:rsidRPr="00DA0FCC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Наличие обеспечения по ИП в случае привлечения кредитных средств (банковская гарантия, поручительство, залог, другое)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359" w:type="dxa"/>
          </w:tcPr>
          <w:p w:rsidR="000B58DD" w:rsidRPr="00DA0FCC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Предполагаемая форма поддержки со стороны государства и институтов развития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359" w:type="dxa"/>
          </w:tcPr>
          <w:p w:rsidR="000B58DD" w:rsidRPr="00DA0FCC" w:rsidRDefault="000B58DD" w:rsidP="000B58DD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A0FC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Значения показателей финансово-экономической, бюджетной и социальной эффективности ИП:</w:t>
            </w:r>
          </w:p>
        </w:tc>
        <w:tc>
          <w:tcPr>
            <w:tcW w:w="3854" w:type="dxa"/>
            <w:gridSpan w:val="2"/>
          </w:tcPr>
          <w:p w:rsidR="000B58DD" w:rsidRPr="00DA0FCC" w:rsidRDefault="000B58DD" w:rsidP="000B58DD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17.1.</w:t>
            </w:r>
          </w:p>
        </w:tc>
        <w:tc>
          <w:tcPr>
            <w:tcW w:w="5359" w:type="dxa"/>
          </w:tcPr>
          <w:p w:rsidR="000B58DD" w:rsidRPr="00DA0FCC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5346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чистый дисконтированный доход (NPV), млн рублей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17.2.</w:t>
            </w:r>
          </w:p>
        </w:tc>
        <w:tc>
          <w:tcPr>
            <w:tcW w:w="5359" w:type="dxa"/>
          </w:tcPr>
          <w:p w:rsidR="000B58DD" w:rsidRPr="00053461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5346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простой срок окупаемости, лет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17.3.</w:t>
            </w:r>
          </w:p>
        </w:tc>
        <w:tc>
          <w:tcPr>
            <w:tcW w:w="5359" w:type="dxa"/>
          </w:tcPr>
          <w:p w:rsidR="000B58DD" w:rsidRPr="00053461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5346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дисконтированный срок окупаемости, лет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17.4.</w:t>
            </w:r>
          </w:p>
        </w:tc>
        <w:tc>
          <w:tcPr>
            <w:tcW w:w="5359" w:type="dxa"/>
          </w:tcPr>
          <w:p w:rsidR="000B58DD" w:rsidRPr="00053461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5346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внутренняя норма доходности (IRR), %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17.5.</w:t>
            </w:r>
          </w:p>
        </w:tc>
        <w:tc>
          <w:tcPr>
            <w:tcW w:w="5359" w:type="dxa"/>
          </w:tcPr>
          <w:p w:rsidR="000B58DD" w:rsidRPr="00053461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5346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добавленная стоимость, генерируемая ИП за год при выходе на проектную мощность, млн рублей (прибыль до налогообложения, выплаты процентов по долговым обязательствам и амортизационных отчислений + суммарная зарплата работников + арендная плата)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17.6.</w:t>
            </w:r>
          </w:p>
        </w:tc>
        <w:tc>
          <w:tcPr>
            <w:tcW w:w="5359" w:type="dxa"/>
          </w:tcPr>
          <w:p w:rsidR="000B58DD" w:rsidRPr="00053461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05346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объем налоговых поступлений в консолидированный бюджет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г. Набережные Челны </w:t>
            </w:r>
            <w:r w:rsidRPr="0005346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 год при выходе на проектную мощность, млн рублей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17.7. </w:t>
            </w:r>
          </w:p>
        </w:tc>
        <w:tc>
          <w:tcPr>
            <w:tcW w:w="5359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5346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количество создаваемых в рамках ИП рабочих мест, единиц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pPr w:leftFromText="180" w:rightFromText="180" w:vertAnchor="text" w:horzAnchor="margin" w:tblpY="1"/>
              <w:tblOverlap w:val="never"/>
              <w:tblW w:w="342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6"/>
              <w:gridCol w:w="778"/>
              <w:gridCol w:w="778"/>
              <w:gridCol w:w="478"/>
              <w:gridCol w:w="778"/>
            </w:tblGrid>
            <w:tr w:rsidR="000B58DD" w:rsidRPr="001479F5" w:rsidTr="000B58DD">
              <w:trPr>
                <w:trHeight w:val="585"/>
              </w:trPr>
              <w:tc>
                <w:tcPr>
                  <w:tcW w:w="616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</w:tcPr>
                <w:p w:rsidR="000B58DD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Всего</w:t>
                  </w:r>
                </w:p>
              </w:tc>
              <w:tc>
                <w:tcPr>
                  <w:tcW w:w="281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</w:tcPr>
                <w:p w:rsidR="000B58DD" w:rsidRPr="001479F5" w:rsidRDefault="000B58DD" w:rsidP="000B58D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в том числе по годам</w:t>
                  </w:r>
                </w:p>
              </w:tc>
            </w:tr>
            <w:tr w:rsidR="000B58DD" w:rsidRPr="001479F5" w:rsidTr="000B58DD">
              <w:trPr>
                <w:trHeight w:val="514"/>
              </w:trPr>
              <w:tc>
                <w:tcPr>
                  <w:tcW w:w="616" w:type="dxa"/>
                  <w:vMerge/>
                  <w:tcBorders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778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</w:t>
                  </w:r>
                </w:p>
              </w:tc>
              <w:tc>
                <w:tcPr>
                  <w:tcW w:w="4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1479F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...</w:t>
                  </w:r>
                </w:p>
              </w:tc>
              <w:tc>
                <w:tcPr>
                  <w:tcW w:w="778" w:type="dxa"/>
                  <w:tcBorders>
                    <w:top w:val="nil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49" w:type="dxa"/>
                    <w:bottom w:w="0" w:type="dxa"/>
                    <w:right w:w="149" w:type="dxa"/>
                  </w:tcMar>
                  <w:hideMark/>
                </w:tcPr>
                <w:p w:rsidR="000B58DD" w:rsidRPr="001479F5" w:rsidRDefault="000B58DD" w:rsidP="000B58DD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20__ n</w:t>
                  </w:r>
                </w:p>
              </w:tc>
            </w:tr>
          </w:tbl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9213" w:type="dxa"/>
            <w:gridSpan w:val="3"/>
          </w:tcPr>
          <w:p w:rsidR="000B58DD" w:rsidRPr="00DA0FCC" w:rsidRDefault="000B58DD" w:rsidP="000B58DD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5346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Информация об организации-инвесторе ИП:</w:t>
            </w: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18.1.</w:t>
            </w:r>
          </w:p>
        </w:tc>
        <w:tc>
          <w:tcPr>
            <w:tcW w:w="5359" w:type="dxa"/>
          </w:tcPr>
          <w:p w:rsidR="000B58DD" w:rsidRPr="00053461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5346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18.2.</w:t>
            </w:r>
          </w:p>
        </w:tc>
        <w:tc>
          <w:tcPr>
            <w:tcW w:w="5359" w:type="dxa"/>
          </w:tcPr>
          <w:p w:rsidR="000B58DD" w:rsidRPr="00053461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5346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Фамилия, имя, отчество (при наличии), наименование должности руководителя организации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 xml:space="preserve">18.3. </w:t>
            </w:r>
          </w:p>
        </w:tc>
        <w:tc>
          <w:tcPr>
            <w:tcW w:w="5359" w:type="dxa"/>
          </w:tcPr>
          <w:p w:rsidR="000B58DD" w:rsidRPr="00053461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773C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фактический адрес организации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18.4.</w:t>
            </w:r>
          </w:p>
        </w:tc>
        <w:tc>
          <w:tcPr>
            <w:tcW w:w="5359" w:type="dxa"/>
          </w:tcPr>
          <w:p w:rsidR="000B58DD" w:rsidRPr="00A773C2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773C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контактный номер телефона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18.5.</w:t>
            </w:r>
          </w:p>
        </w:tc>
        <w:tc>
          <w:tcPr>
            <w:tcW w:w="5359" w:type="dxa"/>
          </w:tcPr>
          <w:p w:rsidR="000B58DD" w:rsidRPr="00A773C2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773C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359" w:type="dxa"/>
          </w:tcPr>
          <w:p w:rsidR="000B58DD" w:rsidRPr="00A773C2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773C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Фамилия, имя, отчество (при наличии), должность, телефон, адрес электронной почты контактного лица по ИП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359" w:type="dxa"/>
          </w:tcPr>
          <w:p w:rsidR="000B58DD" w:rsidRPr="00A773C2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Земельный участок( район, местоположение,  площадь(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5359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Потребность в видах инфраструктуры /ресурсов и мощностях: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21.1.</w:t>
            </w:r>
          </w:p>
        </w:tc>
        <w:tc>
          <w:tcPr>
            <w:tcW w:w="5359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электроснабжение (МВт) и категория надежности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21.2.</w:t>
            </w:r>
          </w:p>
        </w:tc>
        <w:tc>
          <w:tcPr>
            <w:tcW w:w="5359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газоснабжение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21.2.1.</w:t>
            </w:r>
          </w:p>
        </w:tc>
        <w:tc>
          <w:tcPr>
            <w:tcW w:w="5359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(нм</w:t>
            </w:r>
            <w:r w:rsidRPr="00A773C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/час)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21.2.2.</w:t>
            </w:r>
          </w:p>
        </w:tc>
        <w:tc>
          <w:tcPr>
            <w:tcW w:w="5359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773C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(нм</w:t>
            </w:r>
            <w:r w:rsidRPr="00A773C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vertAlign w:val="superscript"/>
                <w:lang w:eastAsia="ru-RU"/>
              </w:rPr>
              <w:t>3</w:t>
            </w:r>
            <w:r w:rsidRPr="00A773C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/год)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21.2.3.</w:t>
            </w:r>
          </w:p>
        </w:tc>
        <w:tc>
          <w:tcPr>
            <w:tcW w:w="5359" w:type="dxa"/>
          </w:tcPr>
          <w:p w:rsidR="000B58DD" w:rsidRPr="00A773C2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(давление)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21.3.</w:t>
            </w:r>
          </w:p>
        </w:tc>
        <w:tc>
          <w:tcPr>
            <w:tcW w:w="5359" w:type="dxa"/>
          </w:tcPr>
          <w:p w:rsidR="000B58DD" w:rsidRPr="00A773C2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водоснабжение: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21.3.1.</w:t>
            </w:r>
          </w:p>
        </w:tc>
        <w:tc>
          <w:tcPr>
            <w:tcW w:w="5359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общее(м</w:t>
            </w:r>
            <w:r w:rsidRPr="008379E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/сутки)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21.3.2.</w:t>
            </w:r>
          </w:p>
        </w:tc>
        <w:tc>
          <w:tcPr>
            <w:tcW w:w="5359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питьевая (м</w:t>
            </w:r>
            <w:r w:rsidRPr="008379E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/сутки)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21.3.3.</w:t>
            </w:r>
          </w:p>
        </w:tc>
        <w:tc>
          <w:tcPr>
            <w:tcW w:w="5359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техническая(м</w:t>
            </w:r>
            <w:r w:rsidRPr="008379E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/сутки)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0B58DD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21.4.</w:t>
            </w:r>
          </w:p>
        </w:tc>
        <w:tc>
          <w:tcPr>
            <w:tcW w:w="5359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Водоотведение хозяйственно-бытовых стоков (м</w:t>
            </w:r>
            <w:r w:rsidRPr="008379E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/сутки)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B58DD" w:rsidTr="00806EBF">
        <w:tc>
          <w:tcPr>
            <w:tcW w:w="993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5359" w:type="dxa"/>
          </w:tcPr>
          <w:p w:rsidR="000B58DD" w:rsidRDefault="000B58DD" w:rsidP="000B58DD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379E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Дата заполнения паспорта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8DD" w:rsidRPr="00DA0FCC" w:rsidRDefault="000B58DD" w:rsidP="000B58DD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923A9" w:rsidTr="00806EBF">
        <w:tc>
          <w:tcPr>
            <w:tcW w:w="993" w:type="dxa"/>
          </w:tcPr>
          <w:p w:rsidR="00B923A9" w:rsidRDefault="00B923A9" w:rsidP="00B923A9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5359" w:type="dxa"/>
          </w:tcPr>
          <w:p w:rsidR="00B923A9" w:rsidRPr="008379EE" w:rsidRDefault="00B923A9" w:rsidP="00B923A9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Наименовании компании инициатора проекта (инвестора)/ ФИО руководителя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3A9" w:rsidRPr="00DA0FCC" w:rsidRDefault="00B923A9" w:rsidP="00B923A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923A9" w:rsidTr="00806EBF">
        <w:tc>
          <w:tcPr>
            <w:tcW w:w="993" w:type="dxa"/>
          </w:tcPr>
          <w:p w:rsidR="00B923A9" w:rsidRDefault="00B923A9" w:rsidP="00B923A9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5359" w:type="dxa"/>
          </w:tcPr>
          <w:p w:rsidR="00B923A9" w:rsidRPr="008379EE" w:rsidRDefault="00B923A9" w:rsidP="00B923A9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ФИО ответственного, контактный телефон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3A9" w:rsidRPr="00DA0FCC" w:rsidRDefault="00B923A9" w:rsidP="00B923A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923A9" w:rsidTr="000B58DD">
        <w:tc>
          <w:tcPr>
            <w:tcW w:w="993" w:type="dxa"/>
          </w:tcPr>
          <w:p w:rsidR="00B923A9" w:rsidRDefault="00B923A9" w:rsidP="00B923A9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5359" w:type="dxa"/>
          </w:tcPr>
          <w:p w:rsidR="00B923A9" w:rsidRDefault="00B923A9" w:rsidP="00B923A9">
            <w:pPr>
              <w:spacing w:line="276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Почтовый адрес и электронный адрес для уведомления о дате и времени проведения заседания Комиссии </w:t>
            </w:r>
          </w:p>
        </w:tc>
        <w:tc>
          <w:tcPr>
            <w:tcW w:w="3854" w:type="dxa"/>
            <w:gridSpan w:val="2"/>
            <w:tcBorders>
              <w:top w:val="single" w:sz="4" w:space="0" w:color="auto"/>
            </w:tcBorders>
          </w:tcPr>
          <w:p w:rsidR="00B923A9" w:rsidRPr="00DA0FCC" w:rsidRDefault="00B923A9" w:rsidP="00B923A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1825D5" w:rsidRDefault="001825D5" w:rsidP="005637A8">
      <w:pPr>
        <w:pStyle w:val="a6"/>
        <w:ind w:left="-851" w:right="-710" w:firstLine="709"/>
        <w:jc w:val="left"/>
        <w:rPr>
          <w:sz w:val="28"/>
          <w:szCs w:val="28"/>
        </w:rPr>
      </w:pPr>
    </w:p>
    <w:p w:rsidR="001825D5" w:rsidRDefault="001825D5" w:rsidP="005637A8">
      <w:pPr>
        <w:pStyle w:val="a6"/>
        <w:ind w:left="-851" w:right="-710" w:firstLine="709"/>
        <w:jc w:val="left"/>
        <w:rPr>
          <w:sz w:val="28"/>
          <w:szCs w:val="28"/>
        </w:rPr>
      </w:pPr>
    </w:p>
    <w:p w:rsidR="001825D5" w:rsidRDefault="001825D5" w:rsidP="005637A8">
      <w:pPr>
        <w:pStyle w:val="a6"/>
        <w:ind w:left="-851" w:right="-710" w:firstLine="709"/>
        <w:jc w:val="left"/>
        <w:rPr>
          <w:sz w:val="28"/>
          <w:szCs w:val="28"/>
        </w:rPr>
      </w:pPr>
    </w:p>
    <w:p w:rsidR="001825D5" w:rsidRDefault="001825D5" w:rsidP="005637A8">
      <w:pPr>
        <w:pStyle w:val="a6"/>
        <w:ind w:left="-851" w:right="-710" w:firstLine="709"/>
        <w:jc w:val="left"/>
        <w:rPr>
          <w:sz w:val="28"/>
          <w:szCs w:val="28"/>
        </w:rPr>
      </w:pPr>
    </w:p>
    <w:p w:rsidR="001825D5" w:rsidRDefault="001825D5" w:rsidP="005637A8">
      <w:pPr>
        <w:pStyle w:val="a6"/>
        <w:ind w:left="-851" w:right="-710" w:firstLine="709"/>
        <w:jc w:val="left"/>
        <w:rPr>
          <w:sz w:val="28"/>
          <w:szCs w:val="28"/>
        </w:rPr>
      </w:pPr>
    </w:p>
    <w:p w:rsidR="001825D5" w:rsidRDefault="001825D5" w:rsidP="005637A8">
      <w:pPr>
        <w:pStyle w:val="a6"/>
        <w:ind w:left="-851" w:right="-710" w:firstLine="709"/>
        <w:jc w:val="left"/>
        <w:rPr>
          <w:sz w:val="28"/>
          <w:szCs w:val="28"/>
        </w:rPr>
      </w:pPr>
    </w:p>
    <w:p w:rsidR="001825D5" w:rsidRDefault="001825D5" w:rsidP="005637A8">
      <w:pPr>
        <w:pStyle w:val="a6"/>
        <w:ind w:left="-851" w:right="-710" w:firstLine="709"/>
        <w:jc w:val="left"/>
        <w:rPr>
          <w:sz w:val="28"/>
          <w:szCs w:val="28"/>
        </w:rPr>
      </w:pPr>
    </w:p>
    <w:p w:rsidR="001825D5" w:rsidRDefault="001825D5" w:rsidP="005637A8">
      <w:pPr>
        <w:pStyle w:val="a6"/>
        <w:ind w:left="-851" w:right="-710" w:firstLine="709"/>
        <w:jc w:val="left"/>
        <w:rPr>
          <w:sz w:val="28"/>
          <w:szCs w:val="28"/>
        </w:rPr>
      </w:pPr>
    </w:p>
    <w:p w:rsidR="00CE761A" w:rsidRDefault="00CE761A" w:rsidP="00CE761A">
      <w:pPr>
        <w:pStyle w:val="a6"/>
        <w:ind w:right="-710"/>
        <w:jc w:val="left"/>
        <w:rPr>
          <w:sz w:val="28"/>
          <w:szCs w:val="28"/>
        </w:rPr>
      </w:pPr>
    </w:p>
    <w:p w:rsidR="00645178" w:rsidRDefault="00645178" w:rsidP="00CE761A">
      <w:pPr>
        <w:pStyle w:val="a6"/>
        <w:ind w:right="-710"/>
        <w:jc w:val="left"/>
        <w:rPr>
          <w:sz w:val="28"/>
          <w:szCs w:val="28"/>
        </w:rPr>
      </w:pPr>
    </w:p>
    <w:p w:rsidR="000B58DD" w:rsidRDefault="000B58DD" w:rsidP="000B58D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                   Приложение № 2</w:t>
      </w:r>
    </w:p>
    <w:p w:rsidR="000B58DD" w:rsidRPr="00117589" w:rsidRDefault="000B58DD" w:rsidP="000B58D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</w:t>
      </w:r>
      <w:r w:rsidR="00546B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р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егламент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 рассмотрения</w:t>
      </w:r>
    </w:p>
    <w:p w:rsidR="000B58DD" w:rsidRDefault="000B58DD" w:rsidP="000B58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                          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сопровождения инвестиционных </w:t>
      </w:r>
    </w:p>
    <w:p w:rsidR="000B58DD" w:rsidRDefault="000B58DD" w:rsidP="000B58D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  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проектов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реализуемых и (или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0B58DD" w:rsidRDefault="000B58DD" w:rsidP="000B58D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 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планируемых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реализации на</w:t>
      </w:r>
    </w:p>
    <w:p w:rsidR="000B58DD" w:rsidRDefault="000B58DD" w:rsidP="000B58D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территории муниципального </w:t>
      </w:r>
    </w:p>
    <w:p w:rsidR="000B58DD" w:rsidRDefault="000B58DD" w:rsidP="000B58DD">
      <w:pPr>
        <w:shd w:val="clear" w:color="auto" w:fill="FFFFFF"/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образования город</w:t>
      </w:r>
      <w:r w:rsidRPr="001175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Набережные Челны</w:t>
      </w:r>
    </w:p>
    <w:p w:rsidR="001825D5" w:rsidRDefault="001825D5" w:rsidP="005637A8">
      <w:pPr>
        <w:pStyle w:val="a6"/>
        <w:ind w:left="-851" w:right="-710" w:firstLine="709"/>
        <w:jc w:val="left"/>
        <w:rPr>
          <w:sz w:val="28"/>
          <w:szCs w:val="28"/>
        </w:rPr>
      </w:pPr>
    </w:p>
    <w:p w:rsidR="000B58DD" w:rsidRDefault="000B58DD" w:rsidP="000B58D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РЕЕСТР</w:t>
      </w:r>
    </w:p>
    <w:p w:rsidR="00645178" w:rsidRDefault="000B58DD" w:rsidP="000B58D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инвестиционных</w:t>
      </w:r>
      <w:r w:rsidR="006451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проектов, реализуемых и (или)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планируемых к реализации на территории муниципального образования</w:t>
      </w:r>
    </w:p>
    <w:p w:rsidR="000B58DD" w:rsidRDefault="000B58DD" w:rsidP="000B58D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город Набережные Челны</w:t>
      </w:r>
    </w:p>
    <w:p w:rsidR="000B58DD" w:rsidRDefault="000B58DD" w:rsidP="000B58D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a"/>
        <w:tblW w:w="10257" w:type="dxa"/>
        <w:tblInd w:w="-856" w:type="dxa"/>
        <w:tblLook w:val="04A0" w:firstRow="1" w:lastRow="0" w:firstColumn="1" w:lastColumn="0" w:noHBand="0" w:noVBand="1"/>
      </w:tblPr>
      <w:tblGrid>
        <w:gridCol w:w="513"/>
        <w:gridCol w:w="1856"/>
        <w:gridCol w:w="1590"/>
        <w:gridCol w:w="1287"/>
        <w:gridCol w:w="1373"/>
        <w:gridCol w:w="1317"/>
        <w:gridCol w:w="997"/>
        <w:gridCol w:w="1324"/>
      </w:tblGrid>
      <w:tr w:rsidR="007E6730" w:rsidTr="007E6730">
        <w:trPr>
          <w:trHeight w:val="1674"/>
        </w:trPr>
        <w:tc>
          <w:tcPr>
            <w:tcW w:w="513" w:type="dxa"/>
          </w:tcPr>
          <w:p w:rsidR="007E6730" w:rsidRP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Cs w:val="28"/>
                <w:lang w:eastAsia="ru-RU"/>
              </w:rPr>
            </w:pPr>
            <w:r w:rsidRPr="007E6730">
              <w:rPr>
                <w:rFonts w:ascii="Times New Roman" w:eastAsia="Times New Roman" w:hAnsi="Times New Roman" w:cs="Times New Roman"/>
                <w:color w:val="1A1A1A"/>
                <w:szCs w:val="28"/>
                <w:lang w:eastAsia="ru-RU"/>
              </w:rPr>
              <w:t>№</w:t>
            </w:r>
          </w:p>
          <w:p w:rsidR="007E6730" w:rsidRP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Cs w:val="28"/>
                <w:lang w:eastAsia="ru-RU"/>
              </w:rPr>
            </w:pPr>
            <w:r w:rsidRPr="007E6730">
              <w:rPr>
                <w:rFonts w:ascii="Times New Roman" w:eastAsia="Times New Roman" w:hAnsi="Times New Roman" w:cs="Times New Roman"/>
                <w:color w:val="1A1A1A"/>
                <w:szCs w:val="28"/>
                <w:lang w:eastAsia="ru-RU"/>
              </w:rPr>
              <w:t>п/п</w:t>
            </w:r>
          </w:p>
        </w:tc>
        <w:tc>
          <w:tcPr>
            <w:tcW w:w="1856" w:type="dxa"/>
          </w:tcPr>
          <w:p w:rsidR="007E6730" w:rsidRP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Cs w:val="28"/>
                <w:lang w:eastAsia="ru-RU"/>
              </w:rPr>
            </w:pPr>
            <w:r w:rsidRPr="007E6730">
              <w:rPr>
                <w:rFonts w:ascii="Times New Roman" w:eastAsia="Times New Roman" w:hAnsi="Times New Roman" w:cs="Times New Roman"/>
                <w:color w:val="1A1A1A"/>
                <w:szCs w:val="28"/>
                <w:lang w:eastAsia="ru-RU"/>
              </w:rPr>
              <w:t>Инициатор инвестиционного проекта</w:t>
            </w:r>
          </w:p>
        </w:tc>
        <w:tc>
          <w:tcPr>
            <w:tcW w:w="1590" w:type="dxa"/>
          </w:tcPr>
          <w:p w:rsidR="007E6730" w:rsidRP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Cs w:val="28"/>
                <w:lang w:eastAsia="ru-RU"/>
              </w:rPr>
            </w:pPr>
            <w:r w:rsidRPr="007E6730">
              <w:rPr>
                <w:rFonts w:ascii="Times New Roman" w:eastAsia="Times New Roman" w:hAnsi="Times New Roman" w:cs="Times New Roman"/>
                <w:color w:val="1A1A1A"/>
                <w:szCs w:val="28"/>
                <w:lang w:eastAsia="ru-RU"/>
              </w:rPr>
              <w:t>Наименование  и краткое описание проекта</w:t>
            </w:r>
          </w:p>
        </w:tc>
        <w:tc>
          <w:tcPr>
            <w:tcW w:w="1287" w:type="dxa"/>
          </w:tcPr>
          <w:p w:rsidR="007E6730" w:rsidRP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Cs w:val="28"/>
                <w:lang w:eastAsia="ru-RU"/>
              </w:rPr>
            </w:pPr>
            <w:r w:rsidRPr="007E6730">
              <w:rPr>
                <w:rFonts w:ascii="Times New Roman" w:eastAsia="Times New Roman" w:hAnsi="Times New Roman" w:cs="Times New Roman"/>
                <w:color w:val="1A1A1A"/>
                <w:szCs w:val="28"/>
                <w:lang w:eastAsia="ru-RU"/>
              </w:rPr>
              <w:t>Адрес места реализации проекта</w:t>
            </w:r>
          </w:p>
        </w:tc>
        <w:tc>
          <w:tcPr>
            <w:tcW w:w="1373" w:type="dxa"/>
          </w:tcPr>
          <w:p w:rsidR="007E6730" w:rsidRP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Cs w:val="28"/>
                <w:lang w:eastAsia="ru-RU"/>
              </w:rPr>
            </w:pPr>
            <w:r w:rsidRPr="007E6730">
              <w:rPr>
                <w:rFonts w:ascii="Times New Roman" w:eastAsia="Times New Roman" w:hAnsi="Times New Roman" w:cs="Times New Roman"/>
                <w:color w:val="1A1A1A"/>
                <w:szCs w:val="28"/>
                <w:lang w:eastAsia="ru-RU"/>
              </w:rPr>
              <w:t>Объем инвестиций, млн руб.</w:t>
            </w:r>
          </w:p>
        </w:tc>
        <w:tc>
          <w:tcPr>
            <w:tcW w:w="1317" w:type="dxa"/>
          </w:tcPr>
          <w:p w:rsidR="007E6730" w:rsidRP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Cs w:val="28"/>
                <w:lang w:eastAsia="ru-RU"/>
              </w:rPr>
            </w:pPr>
            <w:r w:rsidRPr="007E6730">
              <w:rPr>
                <w:rFonts w:ascii="Times New Roman" w:eastAsia="Times New Roman" w:hAnsi="Times New Roman" w:cs="Times New Roman"/>
                <w:color w:val="1A1A1A"/>
                <w:szCs w:val="28"/>
                <w:lang w:eastAsia="ru-RU"/>
              </w:rPr>
              <w:t xml:space="preserve">Количество рабочих мест в результате реализации проекта, </w:t>
            </w:r>
            <w:proofErr w:type="spellStart"/>
            <w:r w:rsidRPr="007E6730">
              <w:rPr>
                <w:rFonts w:ascii="Times New Roman" w:eastAsia="Times New Roman" w:hAnsi="Times New Roman" w:cs="Times New Roman"/>
                <w:color w:val="1A1A1A"/>
                <w:szCs w:val="28"/>
                <w:lang w:eastAsia="ru-RU"/>
              </w:rPr>
              <w:t>ед</w:t>
            </w:r>
            <w:proofErr w:type="spellEnd"/>
            <w:r w:rsidRPr="007E6730">
              <w:rPr>
                <w:rFonts w:ascii="Times New Roman" w:eastAsia="Times New Roman" w:hAnsi="Times New Roman" w:cs="Times New Roman"/>
                <w:color w:val="1A1A1A"/>
                <w:szCs w:val="28"/>
                <w:lang w:eastAsia="ru-RU"/>
              </w:rPr>
              <w:t xml:space="preserve"> </w:t>
            </w:r>
          </w:p>
        </w:tc>
        <w:tc>
          <w:tcPr>
            <w:tcW w:w="995" w:type="dxa"/>
          </w:tcPr>
          <w:p w:rsidR="007E6730" w:rsidRP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Cs w:val="28"/>
                <w:lang w:eastAsia="ru-RU"/>
              </w:rPr>
              <w:t>Куратор проекта</w:t>
            </w:r>
          </w:p>
        </w:tc>
        <w:tc>
          <w:tcPr>
            <w:tcW w:w="1326" w:type="dxa"/>
          </w:tcPr>
          <w:p w:rsidR="007E6730" w:rsidRP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Cs w:val="28"/>
                <w:lang w:eastAsia="ru-RU"/>
              </w:rPr>
            </w:pPr>
            <w:r w:rsidRPr="007E6730">
              <w:rPr>
                <w:rFonts w:ascii="Times New Roman" w:eastAsia="Times New Roman" w:hAnsi="Times New Roman" w:cs="Times New Roman"/>
                <w:color w:val="1A1A1A"/>
                <w:szCs w:val="28"/>
                <w:lang w:eastAsia="ru-RU"/>
              </w:rPr>
              <w:t>Стадия реализации проекта</w:t>
            </w:r>
          </w:p>
        </w:tc>
      </w:tr>
      <w:tr w:rsidR="007E6730" w:rsidTr="007E6730">
        <w:trPr>
          <w:trHeight w:val="346"/>
        </w:trPr>
        <w:tc>
          <w:tcPr>
            <w:tcW w:w="513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590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17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95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7E6730" w:rsidTr="007E6730">
        <w:trPr>
          <w:trHeight w:val="360"/>
        </w:trPr>
        <w:tc>
          <w:tcPr>
            <w:tcW w:w="513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590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17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95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7E6730" w:rsidTr="007E6730">
        <w:trPr>
          <w:trHeight w:val="346"/>
        </w:trPr>
        <w:tc>
          <w:tcPr>
            <w:tcW w:w="513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590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17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95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7E6730" w:rsidTr="007E6730">
        <w:trPr>
          <w:trHeight w:val="346"/>
        </w:trPr>
        <w:tc>
          <w:tcPr>
            <w:tcW w:w="513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590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17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95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7E6730" w:rsidTr="007E6730">
        <w:trPr>
          <w:trHeight w:val="360"/>
        </w:trPr>
        <w:tc>
          <w:tcPr>
            <w:tcW w:w="513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590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17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95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7E6730" w:rsidTr="007E6730">
        <w:trPr>
          <w:trHeight w:val="346"/>
        </w:trPr>
        <w:tc>
          <w:tcPr>
            <w:tcW w:w="513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590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17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95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7E6730" w:rsidTr="007E6730">
        <w:trPr>
          <w:trHeight w:val="346"/>
        </w:trPr>
        <w:tc>
          <w:tcPr>
            <w:tcW w:w="513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856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590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73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17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95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326" w:type="dxa"/>
          </w:tcPr>
          <w:p w:rsidR="007E6730" w:rsidRDefault="007E6730" w:rsidP="000B58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</w:tbl>
    <w:p w:rsidR="000B58DD" w:rsidRPr="00080B29" w:rsidRDefault="000B58DD" w:rsidP="000B58D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B58DD" w:rsidRDefault="000B58DD" w:rsidP="005637A8">
      <w:pPr>
        <w:pStyle w:val="a6"/>
        <w:ind w:left="-851" w:right="-710" w:firstLine="709"/>
        <w:jc w:val="left"/>
        <w:rPr>
          <w:sz w:val="28"/>
          <w:szCs w:val="28"/>
        </w:rPr>
      </w:pPr>
    </w:p>
    <w:p w:rsidR="001825D5" w:rsidRDefault="001825D5" w:rsidP="005637A8">
      <w:pPr>
        <w:pStyle w:val="a6"/>
        <w:ind w:left="-851" w:right="-710" w:firstLine="709"/>
        <w:jc w:val="left"/>
        <w:rPr>
          <w:sz w:val="28"/>
          <w:szCs w:val="28"/>
        </w:rPr>
      </w:pPr>
    </w:p>
    <w:p w:rsidR="001825D5" w:rsidRDefault="001825D5" w:rsidP="005637A8">
      <w:pPr>
        <w:pStyle w:val="a6"/>
        <w:ind w:left="-851" w:right="-710" w:firstLine="709"/>
        <w:jc w:val="left"/>
        <w:rPr>
          <w:sz w:val="28"/>
          <w:szCs w:val="28"/>
        </w:rPr>
      </w:pPr>
    </w:p>
    <w:p w:rsidR="001825D5" w:rsidRDefault="001825D5" w:rsidP="005637A8">
      <w:pPr>
        <w:pStyle w:val="a6"/>
        <w:ind w:left="-851" w:right="-710" w:firstLine="709"/>
        <w:jc w:val="left"/>
        <w:rPr>
          <w:sz w:val="28"/>
          <w:szCs w:val="28"/>
        </w:rPr>
      </w:pPr>
    </w:p>
    <w:p w:rsidR="001825D5" w:rsidRDefault="001825D5" w:rsidP="005637A8">
      <w:pPr>
        <w:pStyle w:val="a6"/>
        <w:ind w:left="-851" w:right="-710" w:firstLine="709"/>
        <w:jc w:val="left"/>
        <w:rPr>
          <w:sz w:val="28"/>
          <w:szCs w:val="28"/>
        </w:rPr>
      </w:pPr>
    </w:p>
    <w:p w:rsidR="001825D5" w:rsidRDefault="001825D5" w:rsidP="005637A8">
      <w:pPr>
        <w:pStyle w:val="a6"/>
        <w:ind w:left="-851" w:right="-710" w:firstLine="709"/>
        <w:jc w:val="left"/>
        <w:rPr>
          <w:sz w:val="28"/>
          <w:szCs w:val="28"/>
        </w:rPr>
      </w:pPr>
    </w:p>
    <w:p w:rsidR="001825D5" w:rsidRDefault="001825D5" w:rsidP="005637A8">
      <w:pPr>
        <w:pStyle w:val="a6"/>
        <w:ind w:left="-851" w:right="-710" w:firstLine="709"/>
        <w:jc w:val="left"/>
        <w:rPr>
          <w:sz w:val="28"/>
          <w:szCs w:val="28"/>
        </w:rPr>
      </w:pPr>
    </w:p>
    <w:p w:rsidR="001825D5" w:rsidRDefault="001825D5" w:rsidP="005637A8">
      <w:pPr>
        <w:pStyle w:val="a6"/>
        <w:ind w:left="-851" w:right="-710" w:firstLine="709"/>
        <w:jc w:val="left"/>
        <w:rPr>
          <w:sz w:val="28"/>
          <w:szCs w:val="28"/>
        </w:rPr>
      </w:pPr>
    </w:p>
    <w:p w:rsidR="001825D5" w:rsidRDefault="001825D5" w:rsidP="005637A8">
      <w:pPr>
        <w:pStyle w:val="a6"/>
        <w:ind w:left="-851" w:right="-710" w:firstLine="709"/>
        <w:jc w:val="left"/>
        <w:rPr>
          <w:sz w:val="28"/>
          <w:szCs w:val="28"/>
        </w:rPr>
      </w:pPr>
    </w:p>
    <w:p w:rsidR="001825D5" w:rsidRDefault="001825D5" w:rsidP="005637A8">
      <w:pPr>
        <w:pStyle w:val="a6"/>
        <w:ind w:left="-851" w:right="-710" w:firstLine="709"/>
        <w:jc w:val="left"/>
        <w:rPr>
          <w:sz w:val="28"/>
          <w:szCs w:val="28"/>
        </w:rPr>
      </w:pPr>
    </w:p>
    <w:p w:rsidR="001825D5" w:rsidRDefault="001825D5" w:rsidP="005637A8">
      <w:pPr>
        <w:pStyle w:val="a6"/>
        <w:ind w:left="-851" w:right="-710" w:firstLine="709"/>
        <w:jc w:val="left"/>
        <w:rPr>
          <w:sz w:val="28"/>
          <w:szCs w:val="28"/>
        </w:rPr>
      </w:pPr>
    </w:p>
    <w:p w:rsidR="001825D5" w:rsidRDefault="001825D5" w:rsidP="005637A8">
      <w:pPr>
        <w:pStyle w:val="a6"/>
        <w:ind w:left="-851" w:right="-710" w:firstLine="709"/>
        <w:jc w:val="left"/>
        <w:rPr>
          <w:sz w:val="28"/>
          <w:szCs w:val="28"/>
        </w:rPr>
      </w:pPr>
    </w:p>
    <w:p w:rsidR="001825D5" w:rsidRDefault="001825D5" w:rsidP="005637A8">
      <w:pPr>
        <w:pStyle w:val="a6"/>
        <w:ind w:left="-851" w:right="-710" w:firstLine="709"/>
        <w:jc w:val="left"/>
        <w:rPr>
          <w:sz w:val="28"/>
          <w:szCs w:val="28"/>
        </w:rPr>
      </w:pPr>
    </w:p>
    <w:p w:rsidR="00CE761A" w:rsidRDefault="00CE761A" w:rsidP="005637A8">
      <w:pPr>
        <w:pStyle w:val="a6"/>
        <w:ind w:left="-851" w:right="-710" w:firstLine="709"/>
        <w:jc w:val="left"/>
        <w:rPr>
          <w:sz w:val="28"/>
          <w:szCs w:val="28"/>
        </w:rPr>
      </w:pPr>
    </w:p>
    <w:p w:rsidR="00CB1B3D" w:rsidRDefault="00CB1B3D" w:rsidP="005637A8">
      <w:pPr>
        <w:pStyle w:val="a6"/>
        <w:ind w:left="-851" w:right="-710" w:firstLine="709"/>
        <w:jc w:val="left"/>
        <w:rPr>
          <w:sz w:val="28"/>
          <w:szCs w:val="28"/>
        </w:rPr>
      </w:pPr>
    </w:p>
    <w:p w:rsidR="000B58DD" w:rsidRDefault="000B58DD" w:rsidP="000B58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</w:t>
      </w:r>
      <w:r w:rsidR="00EB02F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81835">
        <w:rPr>
          <w:rFonts w:ascii="Times New Roman" w:hAnsi="Times New Roman" w:cs="Times New Roman"/>
          <w:sz w:val="28"/>
          <w:szCs w:val="28"/>
        </w:rPr>
        <w:t xml:space="preserve"> </w:t>
      </w:r>
      <w:r w:rsidR="00EB02F5">
        <w:rPr>
          <w:rFonts w:ascii="Times New Roman" w:hAnsi="Times New Roman" w:cs="Times New Roman"/>
          <w:sz w:val="28"/>
          <w:szCs w:val="28"/>
        </w:rPr>
        <w:t>Приложение №</w:t>
      </w:r>
      <w:r w:rsidR="00581835">
        <w:rPr>
          <w:rFonts w:ascii="Times New Roman" w:hAnsi="Times New Roman" w:cs="Times New Roman"/>
          <w:sz w:val="28"/>
          <w:szCs w:val="28"/>
        </w:rPr>
        <w:t xml:space="preserve"> </w:t>
      </w:r>
      <w:r w:rsidR="00EB02F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8DD" w:rsidRDefault="000B58DD" w:rsidP="000B58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к постановлению</w:t>
      </w:r>
    </w:p>
    <w:p w:rsidR="000B58DD" w:rsidRDefault="000B58DD" w:rsidP="000B58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Исполнительного комитета</w:t>
      </w:r>
    </w:p>
    <w:p w:rsidR="000B58DD" w:rsidRPr="00FD220C" w:rsidRDefault="000B58DD" w:rsidP="000B58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9C51AF">
        <w:rPr>
          <w:rFonts w:ascii="Times New Roman" w:hAnsi="Times New Roman" w:cs="Times New Roman"/>
          <w:sz w:val="28"/>
          <w:szCs w:val="28"/>
        </w:rPr>
        <w:t xml:space="preserve">                       от «__</w:t>
      </w:r>
      <w:proofErr w:type="gramStart"/>
      <w:r w:rsidR="009C51AF">
        <w:rPr>
          <w:rFonts w:ascii="Times New Roman" w:hAnsi="Times New Roman" w:cs="Times New Roman"/>
          <w:sz w:val="28"/>
          <w:szCs w:val="28"/>
        </w:rPr>
        <w:t>_»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_______2024 №_____</w:t>
      </w:r>
    </w:p>
    <w:p w:rsidR="005637A8" w:rsidRDefault="005637A8" w:rsidP="005637A8">
      <w:pPr>
        <w:shd w:val="clear" w:color="auto" w:fill="FFFFFF"/>
        <w:spacing w:after="0" w:line="276" w:lineRule="auto"/>
        <w:ind w:left="-851"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46BA3" w:rsidRDefault="00546BA3" w:rsidP="000B58DD">
      <w:pPr>
        <w:tabs>
          <w:tab w:val="left" w:pos="1134"/>
        </w:tabs>
        <w:ind w:right="3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B58DD" w:rsidRPr="000B58DD" w:rsidRDefault="000B58DD" w:rsidP="000B58DD">
      <w:pPr>
        <w:tabs>
          <w:tab w:val="left" w:pos="1134"/>
        </w:tabs>
        <w:ind w:right="34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B58DD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9C51AF">
        <w:rPr>
          <w:rFonts w:ascii="Times New Roman" w:hAnsi="Times New Roman" w:cs="Times New Roman"/>
          <w:sz w:val="28"/>
          <w:szCs w:val="28"/>
        </w:rPr>
        <w:t>к</w:t>
      </w:r>
      <w:r w:rsidR="00CB1B3D">
        <w:rPr>
          <w:rFonts w:ascii="Times New Roman" w:hAnsi="Times New Roman" w:cs="Times New Roman"/>
          <w:sz w:val="28"/>
          <w:szCs w:val="28"/>
        </w:rPr>
        <w:t>омиссии</w:t>
      </w:r>
      <w:r w:rsidR="00CB1B3D" w:rsidRPr="000B58DD">
        <w:rPr>
          <w:rFonts w:ascii="Times New Roman" w:hAnsi="Times New Roman" w:cs="Times New Roman"/>
          <w:sz w:val="28"/>
          <w:szCs w:val="28"/>
        </w:rPr>
        <w:t xml:space="preserve"> </w:t>
      </w:r>
      <w:r w:rsidRPr="000B58DD">
        <w:rPr>
          <w:rFonts w:ascii="Times New Roman" w:hAnsi="Times New Roman" w:cs="Times New Roman"/>
          <w:sz w:val="28"/>
          <w:szCs w:val="28"/>
        </w:rPr>
        <w:t>по рассмотрению инвестиционных проектов</w:t>
      </w:r>
      <w:r w:rsidRPr="000B58DD">
        <w:t xml:space="preserve"> </w:t>
      </w:r>
      <w:r w:rsidRPr="000B58DD">
        <w:rPr>
          <w:rFonts w:ascii="Times New Roman" w:hAnsi="Times New Roman" w:cs="Times New Roman"/>
          <w:sz w:val="28"/>
          <w:szCs w:val="28"/>
        </w:rPr>
        <w:t>в муниципальном образовании город Набережные Челны</w:t>
      </w:r>
    </w:p>
    <w:tbl>
      <w:tblPr>
        <w:tblW w:w="10065" w:type="dxa"/>
        <w:tblInd w:w="-714" w:type="dxa"/>
        <w:tblLook w:val="0000" w:firstRow="0" w:lastRow="0" w:firstColumn="0" w:lastColumn="0" w:noHBand="0" w:noVBand="0"/>
      </w:tblPr>
      <w:tblGrid>
        <w:gridCol w:w="616"/>
        <w:gridCol w:w="3649"/>
        <w:gridCol w:w="5800"/>
      </w:tblGrid>
      <w:tr w:rsidR="000B58DD" w:rsidRPr="00616553" w:rsidTr="000B58DD">
        <w:trPr>
          <w:trHeight w:val="36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8DD" w:rsidRPr="000B58DD" w:rsidRDefault="000B58DD" w:rsidP="005818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B58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</w:p>
          <w:p w:rsidR="000B58DD" w:rsidRPr="000B58DD" w:rsidRDefault="000B58DD" w:rsidP="005818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B58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8DD" w:rsidRPr="000B58DD" w:rsidRDefault="000B58DD" w:rsidP="005818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B58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8DD" w:rsidRPr="000B58DD" w:rsidRDefault="000B58DD" w:rsidP="005818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B58D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Должность</w:t>
            </w:r>
          </w:p>
        </w:tc>
      </w:tr>
      <w:tr w:rsidR="000B58DD" w:rsidRPr="00616553" w:rsidTr="000B58DD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8DD" w:rsidRPr="000B58DD" w:rsidRDefault="000B58DD" w:rsidP="00581835">
            <w:pPr>
              <w:numPr>
                <w:ilvl w:val="0"/>
                <w:numId w:val="1"/>
              </w:numPr>
              <w:spacing w:after="0" w:line="240" w:lineRule="auto"/>
              <w:ind w:left="39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8DD" w:rsidRPr="000B58DD" w:rsidRDefault="000B58DD" w:rsidP="00581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Салахов Фарид </w:t>
            </w:r>
            <w:proofErr w:type="spellStart"/>
            <w:r w:rsidRPr="000B5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Шавкатович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8DD" w:rsidRPr="000B58DD" w:rsidRDefault="00CB1B3D" w:rsidP="00CB1B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0B58DD" w:rsidRPr="000B5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редседатель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C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CB1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омиссии</w:t>
            </w:r>
            <w:r w:rsidR="000B58DD" w:rsidRPr="000B5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Руководитель Исполнительного комитета</w:t>
            </w:r>
          </w:p>
        </w:tc>
      </w:tr>
      <w:tr w:rsidR="000B58DD" w:rsidRPr="00616553" w:rsidTr="000B58DD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8DD" w:rsidRPr="000B58DD" w:rsidRDefault="000B58DD" w:rsidP="00581835">
            <w:pPr>
              <w:numPr>
                <w:ilvl w:val="0"/>
                <w:numId w:val="1"/>
              </w:numPr>
              <w:spacing w:after="0" w:line="240" w:lineRule="auto"/>
              <w:ind w:left="39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8DD" w:rsidRPr="000B58DD" w:rsidRDefault="000B58DD" w:rsidP="00581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5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Кропотова</w:t>
            </w:r>
            <w:proofErr w:type="spellEnd"/>
            <w:r w:rsidRPr="000B5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Наталия Анатольевна</w:t>
            </w:r>
            <w:r w:rsidRPr="000B5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8DD" w:rsidRPr="000B58DD" w:rsidRDefault="000B58DD" w:rsidP="00CB1B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председателя</w:t>
            </w:r>
            <w:r w:rsidR="00CB1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C51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CB1B3D" w:rsidRPr="00CB1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омиссии</w:t>
            </w:r>
            <w:r w:rsidR="00EB02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CA77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5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Руководителя Исполнительного комитета</w:t>
            </w:r>
          </w:p>
        </w:tc>
      </w:tr>
      <w:tr w:rsidR="000B58DD" w:rsidRPr="00616553" w:rsidTr="000B58DD">
        <w:trPr>
          <w:trHeight w:val="871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8DD" w:rsidRPr="000B58DD" w:rsidRDefault="000B58DD" w:rsidP="00581835">
            <w:pPr>
              <w:numPr>
                <w:ilvl w:val="0"/>
                <w:numId w:val="1"/>
              </w:numPr>
              <w:spacing w:after="0" w:line="240" w:lineRule="auto"/>
              <w:ind w:left="39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8DD" w:rsidRPr="000B58DD" w:rsidRDefault="00CA774B" w:rsidP="00581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B5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Бикташева</w:t>
            </w:r>
            <w:proofErr w:type="spellEnd"/>
            <w:r w:rsidRPr="000B5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5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Алия</w:t>
            </w:r>
            <w:proofErr w:type="spellEnd"/>
            <w:r w:rsidRPr="000B5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5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8DD" w:rsidRPr="000B58DD" w:rsidRDefault="009C51AF" w:rsidP="00CB1B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0B58DD" w:rsidRPr="000B5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екретарь</w:t>
            </w:r>
            <w:r w:rsidR="00CB1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CB1B3D" w:rsidRPr="00CB1B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омиссии</w:t>
            </w:r>
            <w:r w:rsidR="000B58DD" w:rsidRPr="000B58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CA774B">
              <w:t xml:space="preserve"> </w:t>
            </w:r>
            <w:r w:rsidR="00CA774B" w:rsidRPr="00CA774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начальник отдела по развитию территории опережающего развития Исполнительного комитета</w:t>
            </w:r>
            <w:r w:rsidR="000B58DD" w:rsidRPr="000B58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B58DD" w:rsidRPr="00616553" w:rsidTr="000B58DD">
        <w:trPr>
          <w:trHeight w:val="449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8DD" w:rsidRPr="000B58DD" w:rsidRDefault="00CB1B3D" w:rsidP="00CB1B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r w:rsidR="000B58DD" w:rsidRPr="000B5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C51A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  <w:r w:rsidR="000B58DD" w:rsidRPr="000B5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F94D13" w:rsidRPr="00616553" w:rsidTr="000B58DD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13" w:rsidRPr="006158AB" w:rsidRDefault="00F94D13" w:rsidP="00581835">
            <w:pPr>
              <w:numPr>
                <w:ilvl w:val="0"/>
                <w:numId w:val="1"/>
              </w:numPr>
              <w:spacing w:after="0" w:line="240" w:lineRule="auto"/>
              <w:ind w:left="39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13" w:rsidRPr="006158AB" w:rsidRDefault="00F94D13" w:rsidP="00581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58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Видинеева </w:t>
            </w:r>
            <w:proofErr w:type="spellStart"/>
            <w:r w:rsidRPr="006158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Лейсан</w:t>
            </w:r>
            <w:proofErr w:type="spellEnd"/>
            <w:r w:rsidRPr="006158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58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Алфитовна</w:t>
            </w:r>
            <w:proofErr w:type="spellEnd"/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D13" w:rsidRPr="006158AB" w:rsidRDefault="00F94D13" w:rsidP="005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158AB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по делам молодежи Исполнительного комитета </w:t>
            </w:r>
          </w:p>
        </w:tc>
      </w:tr>
      <w:tr w:rsidR="00F94D13" w:rsidRPr="00616553" w:rsidTr="00F94D13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13" w:rsidRPr="000B58DD" w:rsidRDefault="00F94D13" w:rsidP="00581835">
            <w:pPr>
              <w:numPr>
                <w:ilvl w:val="0"/>
                <w:numId w:val="1"/>
              </w:numPr>
              <w:spacing w:after="0" w:line="240" w:lineRule="auto"/>
              <w:ind w:left="39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13" w:rsidRPr="000B58DD" w:rsidRDefault="00F94D13" w:rsidP="00F94D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8DD">
              <w:rPr>
                <w:rFonts w:ascii="Times New Roman" w:hAnsi="Times New Roman" w:cs="Times New Roman"/>
                <w:sz w:val="28"/>
                <w:szCs w:val="28"/>
              </w:rPr>
              <w:t>Вильданов</w:t>
            </w:r>
            <w:proofErr w:type="spellEnd"/>
            <w:r w:rsidRPr="000B58DD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0B58DD">
              <w:rPr>
                <w:rFonts w:ascii="Times New Roman" w:hAnsi="Times New Roman" w:cs="Times New Roman"/>
                <w:sz w:val="28"/>
                <w:szCs w:val="28"/>
              </w:rPr>
              <w:t>Флерович</w:t>
            </w:r>
            <w:proofErr w:type="spellEnd"/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D13" w:rsidRPr="000B58DD" w:rsidRDefault="00F94D13" w:rsidP="005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8D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городского хозяйства и жизнеобеспечения населения</w:t>
            </w:r>
            <w:r>
              <w:t xml:space="preserve"> </w:t>
            </w:r>
            <w:r w:rsidRPr="006158AB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</w:tc>
      </w:tr>
      <w:tr w:rsidR="00F94D13" w:rsidRPr="00616553" w:rsidTr="00F94D13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13" w:rsidRPr="000B58DD" w:rsidRDefault="00F94D13" w:rsidP="00581835">
            <w:pPr>
              <w:numPr>
                <w:ilvl w:val="0"/>
                <w:numId w:val="1"/>
              </w:numPr>
              <w:spacing w:after="0" w:line="240" w:lineRule="auto"/>
              <w:ind w:left="39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13" w:rsidRPr="000B58DD" w:rsidRDefault="00F94D13" w:rsidP="00F94D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8DD">
              <w:rPr>
                <w:rFonts w:ascii="Times New Roman" w:hAnsi="Times New Roman" w:cs="Times New Roman"/>
                <w:sz w:val="28"/>
                <w:szCs w:val="28"/>
              </w:rPr>
              <w:t>Гизатуллин</w:t>
            </w:r>
            <w:proofErr w:type="spellEnd"/>
            <w:r w:rsidRPr="000B5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58DD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0B58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58DD">
              <w:rPr>
                <w:rFonts w:ascii="Times New Roman" w:hAnsi="Times New Roman" w:cs="Times New Roman"/>
                <w:sz w:val="28"/>
                <w:szCs w:val="28"/>
              </w:rPr>
              <w:t>Раисович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D13" w:rsidRPr="000B58DD" w:rsidRDefault="00F94D13" w:rsidP="005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8D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земельных и имущественных отношений</w:t>
            </w:r>
            <w:r>
              <w:t xml:space="preserve"> </w:t>
            </w:r>
            <w:r w:rsidRPr="006158AB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</w:tc>
      </w:tr>
      <w:tr w:rsidR="00F94D13" w:rsidRPr="00616553" w:rsidTr="00F94D13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13" w:rsidRPr="000B58DD" w:rsidRDefault="00F94D13" w:rsidP="00581835">
            <w:pPr>
              <w:numPr>
                <w:ilvl w:val="0"/>
                <w:numId w:val="1"/>
              </w:numPr>
              <w:spacing w:after="0" w:line="240" w:lineRule="auto"/>
              <w:ind w:left="39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13" w:rsidRPr="000B58DD" w:rsidRDefault="00F94D13" w:rsidP="00F94D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Гилязова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Гузель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Валиахметовна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D13" w:rsidRPr="000B58DD" w:rsidRDefault="00F94D13" w:rsidP="005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74B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экономического развития и поддержки предпринимательства Исполнительного комитета</w:t>
            </w:r>
          </w:p>
        </w:tc>
      </w:tr>
      <w:tr w:rsidR="00F94D13" w:rsidRPr="00616553" w:rsidTr="000B58DD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13" w:rsidRPr="006158AB" w:rsidRDefault="00F94D13" w:rsidP="00581835">
            <w:pPr>
              <w:numPr>
                <w:ilvl w:val="0"/>
                <w:numId w:val="1"/>
              </w:numPr>
              <w:spacing w:after="0" w:line="240" w:lineRule="auto"/>
              <w:ind w:left="39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13" w:rsidRPr="006158AB" w:rsidRDefault="00F94D13" w:rsidP="00581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6B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Дерлюкова</w:t>
            </w:r>
            <w:proofErr w:type="spellEnd"/>
            <w:r w:rsidRPr="00546B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D13" w:rsidRDefault="00F94D13" w:rsidP="005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46BA3">
              <w:rPr>
                <w:rFonts w:ascii="Times New Roman" w:hAnsi="Times New Roman" w:cs="Times New Roman"/>
                <w:sz w:val="28"/>
                <w:szCs w:val="28"/>
              </w:rPr>
              <w:t>ачальник правового управления Исполнительного комитета</w:t>
            </w:r>
          </w:p>
        </w:tc>
      </w:tr>
      <w:tr w:rsidR="00F94D13" w:rsidRPr="00616553" w:rsidTr="000B58DD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13" w:rsidRPr="000B58DD" w:rsidRDefault="00F94D13" w:rsidP="00581835">
            <w:pPr>
              <w:numPr>
                <w:ilvl w:val="0"/>
                <w:numId w:val="1"/>
              </w:numPr>
              <w:spacing w:after="0" w:line="240" w:lineRule="auto"/>
              <w:ind w:left="39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13" w:rsidRPr="000B58DD" w:rsidRDefault="00F94D13" w:rsidP="00581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8DD">
              <w:rPr>
                <w:rFonts w:ascii="Times New Roman" w:hAnsi="Times New Roman" w:cs="Times New Roman"/>
                <w:sz w:val="28"/>
                <w:szCs w:val="28"/>
              </w:rPr>
              <w:t>Зайнетдинов</w:t>
            </w:r>
            <w:proofErr w:type="spellEnd"/>
            <w:r w:rsidRPr="000B58DD">
              <w:rPr>
                <w:rFonts w:ascii="Times New Roman" w:hAnsi="Times New Roman" w:cs="Times New Roman"/>
                <w:sz w:val="28"/>
                <w:szCs w:val="28"/>
              </w:rPr>
              <w:t xml:space="preserve"> Адель </w:t>
            </w:r>
            <w:proofErr w:type="spellStart"/>
            <w:r w:rsidRPr="000B58DD">
              <w:rPr>
                <w:rFonts w:ascii="Times New Roman" w:hAnsi="Times New Roman" w:cs="Times New Roman"/>
                <w:sz w:val="28"/>
                <w:szCs w:val="28"/>
              </w:rPr>
              <w:t>Марселевич</w:t>
            </w:r>
            <w:proofErr w:type="spellEnd"/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D13" w:rsidRPr="000B58DD" w:rsidRDefault="00F94D13" w:rsidP="009C51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8DD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  <w:r>
              <w:t xml:space="preserve"> </w:t>
            </w:r>
            <w:r w:rsidRPr="009C51AF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 и поддержки предпринимательства</w:t>
            </w:r>
            <w:r w:rsidRPr="000B58DD">
              <w:rPr>
                <w:rFonts w:ascii="Times New Roman" w:hAnsi="Times New Roman" w:cs="Times New Roman"/>
                <w:sz w:val="28"/>
                <w:szCs w:val="28"/>
              </w:rPr>
              <w:t>, начальник отдела по поддержке и развитию  предпринимательства Исполнительного комитет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94D13" w:rsidRPr="00616553" w:rsidTr="000B58DD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13" w:rsidRPr="000B58DD" w:rsidRDefault="00F94D13" w:rsidP="00581835">
            <w:pPr>
              <w:numPr>
                <w:ilvl w:val="0"/>
                <w:numId w:val="1"/>
              </w:numPr>
              <w:spacing w:after="0" w:line="240" w:lineRule="auto"/>
              <w:ind w:left="39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13" w:rsidRPr="000B58DD" w:rsidRDefault="00F94D13" w:rsidP="00581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58DD">
              <w:rPr>
                <w:rFonts w:ascii="Times New Roman" w:hAnsi="Times New Roman" w:cs="Times New Roman"/>
                <w:sz w:val="28"/>
                <w:szCs w:val="28"/>
              </w:rPr>
              <w:t>Зуев Илья Сергеевич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D13" w:rsidRPr="000B58DD" w:rsidRDefault="00F94D13" w:rsidP="005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8DD">
              <w:rPr>
                <w:rFonts w:ascii="Times New Roman" w:hAnsi="Times New Roman" w:cs="Times New Roman"/>
                <w:sz w:val="28"/>
                <w:szCs w:val="28"/>
              </w:rPr>
              <w:t>первый заместитель Руководителя Исполнительного комитета</w:t>
            </w:r>
          </w:p>
        </w:tc>
      </w:tr>
      <w:tr w:rsidR="00F94D13" w:rsidRPr="00616553" w:rsidTr="000B58DD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13" w:rsidRPr="006158AB" w:rsidRDefault="00F94D13" w:rsidP="00581835">
            <w:pPr>
              <w:numPr>
                <w:ilvl w:val="0"/>
                <w:numId w:val="1"/>
              </w:numPr>
              <w:spacing w:after="0" w:line="240" w:lineRule="auto"/>
              <w:ind w:left="39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13" w:rsidRPr="006158AB" w:rsidRDefault="00F94D13" w:rsidP="00581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158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Карамиев</w:t>
            </w:r>
            <w:proofErr w:type="spellEnd"/>
            <w:r w:rsidRPr="006158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58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Румиль</w:t>
            </w:r>
            <w:proofErr w:type="spellEnd"/>
            <w:r w:rsidRPr="006158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58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Рауфович</w:t>
            </w:r>
            <w:proofErr w:type="spellEnd"/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D13" w:rsidRPr="006158AB" w:rsidRDefault="00F94D13" w:rsidP="005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158AB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культуры Исполнительного комитета</w:t>
            </w:r>
          </w:p>
        </w:tc>
      </w:tr>
      <w:tr w:rsidR="00F94D13" w:rsidRPr="00616553" w:rsidTr="00F94D13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13" w:rsidRPr="000B58DD" w:rsidRDefault="00F94D13" w:rsidP="00581835">
            <w:pPr>
              <w:numPr>
                <w:ilvl w:val="0"/>
                <w:numId w:val="1"/>
              </w:numPr>
              <w:spacing w:after="0" w:line="240" w:lineRule="auto"/>
              <w:ind w:left="39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13" w:rsidRPr="000B58DD" w:rsidRDefault="00F94D13" w:rsidP="00F94D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8DD">
              <w:rPr>
                <w:rFonts w:ascii="Times New Roman" w:hAnsi="Times New Roman" w:cs="Times New Roman"/>
                <w:sz w:val="28"/>
                <w:szCs w:val="28"/>
              </w:rPr>
              <w:t>Лашин</w:t>
            </w:r>
            <w:proofErr w:type="spellEnd"/>
            <w:r w:rsidRPr="000B58DD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Николаевич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D13" w:rsidRPr="000B58DD" w:rsidRDefault="00F94D13" w:rsidP="005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8DD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0B58DD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 Исполнительного комитета</w:t>
            </w:r>
          </w:p>
        </w:tc>
      </w:tr>
      <w:tr w:rsidR="00F94D13" w:rsidRPr="00616553" w:rsidTr="000B58DD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13" w:rsidRPr="000B58DD" w:rsidRDefault="00F94D13" w:rsidP="00581835">
            <w:pPr>
              <w:numPr>
                <w:ilvl w:val="0"/>
                <w:numId w:val="1"/>
              </w:numPr>
              <w:spacing w:after="0" w:line="240" w:lineRule="auto"/>
              <w:ind w:left="39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D13" w:rsidRPr="000B58DD" w:rsidRDefault="00F94D13" w:rsidP="005818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58DD">
              <w:rPr>
                <w:rFonts w:ascii="Times New Roman" w:hAnsi="Times New Roman" w:cs="Times New Roman"/>
                <w:sz w:val="28"/>
                <w:szCs w:val="28"/>
              </w:rPr>
              <w:t>Мулюкова</w:t>
            </w:r>
            <w:proofErr w:type="spellEnd"/>
            <w:r w:rsidRPr="000B58DD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 w:rsidRPr="000B58DD">
              <w:rPr>
                <w:rFonts w:ascii="Times New Roman" w:hAnsi="Times New Roman" w:cs="Times New Roman"/>
                <w:sz w:val="28"/>
                <w:szCs w:val="28"/>
              </w:rPr>
              <w:t>Рафаильевна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D13" w:rsidRPr="000B58DD" w:rsidRDefault="00F94D13" w:rsidP="002F21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8DD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Pr="009C51A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финансов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D13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</w:tc>
      </w:tr>
      <w:tr w:rsidR="00F94D13" w:rsidRPr="00616553" w:rsidTr="000B58DD">
        <w:trPr>
          <w:trHeight w:val="51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13" w:rsidRPr="006158AB" w:rsidRDefault="00F94D13" w:rsidP="00581835">
            <w:pPr>
              <w:numPr>
                <w:ilvl w:val="0"/>
                <w:numId w:val="1"/>
              </w:numPr>
              <w:spacing w:after="0" w:line="240" w:lineRule="auto"/>
              <w:ind w:left="39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13" w:rsidRPr="006158AB" w:rsidRDefault="00F94D13" w:rsidP="005818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58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Насрединов Роман </w:t>
            </w:r>
            <w:proofErr w:type="spellStart"/>
            <w:r w:rsidRPr="006158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Мансурович</w:t>
            </w:r>
            <w:proofErr w:type="spellEnd"/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D13" w:rsidRPr="006158AB" w:rsidRDefault="00F94D13" w:rsidP="005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158AB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физической культуры и спорта Исполнительного комитета</w:t>
            </w:r>
          </w:p>
        </w:tc>
      </w:tr>
      <w:tr w:rsidR="00F94D13" w:rsidRPr="00616553" w:rsidTr="00F94D13">
        <w:trPr>
          <w:trHeight w:val="51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13" w:rsidRPr="000B58DD" w:rsidRDefault="00F94D13" w:rsidP="00581835">
            <w:pPr>
              <w:numPr>
                <w:ilvl w:val="0"/>
                <w:numId w:val="1"/>
              </w:numPr>
              <w:spacing w:after="0" w:line="240" w:lineRule="auto"/>
              <w:ind w:left="39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D13" w:rsidRPr="000B58DD" w:rsidRDefault="00F94D13" w:rsidP="00F94D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1AF">
              <w:rPr>
                <w:rFonts w:ascii="Times New Roman" w:hAnsi="Times New Roman" w:cs="Times New Roman"/>
                <w:sz w:val="28"/>
                <w:szCs w:val="28"/>
              </w:rPr>
              <w:t>Хузин</w:t>
            </w:r>
            <w:proofErr w:type="spellEnd"/>
            <w:r w:rsidRPr="009C51AF">
              <w:rPr>
                <w:rFonts w:ascii="Times New Roman" w:hAnsi="Times New Roman" w:cs="Times New Roman"/>
                <w:sz w:val="28"/>
                <w:szCs w:val="28"/>
              </w:rPr>
              <w:t xml:space="preserve"> Рустем </w:t>
            </w:r>
            <w:proofErr w:type="spellStart"/>
            <w:r w:rsidRPr="009C51AF">
              <w:rPr>
                <w:rFonts w:ascii="Times New Roman" w:hAnsi="Times New Roman" w:cs="Times New Roman"/>
                <w:sz w:val="28"/>
                <w:szCs w:val="28"/>
              </w:rPr>
              <w:t>Ниязович</w:t>
            </w:r>
            <w:proofErr w:type="spellEnd"/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D13" w:rsidRPr="000B58DD" w:rsidRDefault="00F94D13" w:rsidP="0058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 заместителя</w:t>
            </w:r>
            <w:r w:rsidRPr="000B58DD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Исполнительного комитета</w:t>
            </w:r>
          </w:p>
        </w:tc>
      </w:tr>
    </w:tbl>
    <w:p w:rsidR="000B58DD" w:rsidRDefault="000B58DD" w:rsidP="00581835">
      <w:pPr>
        <w:tabs>
          <w:tab w:val="left" w:pos="1134"/>
        </w:tabs>
        <w:spacing w:after="0" w:line="240" w:lineRule="auto"/>
        <w:ind w:right="34" w:hanging="426"/>
        <w:rPr>
          <w:sz w:val="28"/>
          <w:szCs w:val="28"/>
        </w:rPr>
      </w:pPr>
    </w:p>
    <w:p w:rsidR="000B58DD" w:rsidRDefault="000B58DD" w:rsidP="000B58DD">
      <w:pPr>
        <w:tabs>
          <w:tab w:val="left" w:pos="1134"/>
        </w:tabs>
        <w:ind w:right="34" w:hanging="426"/>
        <w:rPr>
          <w:sz w:val="28"/>
          <w:szCs w:val="28"/>
        </w:rPr>
      </w:pPr>
    </w:p>
    <w:p w:rsidR="005F70EA" w:rsidRDefault="005F70EA" w:rsidP="000B58DD">
      <w:pPr>
        <w:tabs>
          <w:tab w:val="left" w:pos="1134"/>
        </w:tabs>
        <w:ind w:right="34" w:hanging="426"/>
        <w:rPr>
          <w:sz w:val="28"/>
          <w:szCs w:val="28"/>
        </w:rPr>
      </w:pPr>
    </w:p>
    <w:p w:rsidR="005F70EA" w:rsidRPr="00616553" w:rsidRDefault="005F70EA" w:rsidP="005F70EA">
      <w:pPr>
        <w:pStyle w:val="a6"/>
        <w:ind w:left="-851"/>
        <w:jc w:val="left"/>
        <w:rPr>
          <w:sz w:val="28"/>
          <w:szCs w:val="28"/>
        </w:rPr>
      </w:pPr>
      <w:r w:rsidRPr="00616553">
        <w:rPr>
          <w:sz w:val="28"/>
          <w:szCs w:val="28"/>
        </w:rPr>
        <w:t xml:space="preserve">Заместитель Руководителя Аппарата, </w:t>
      </w:r>
    </w:p>
    <w:p w:rsidR="005F70EA" w:rsidRPr="00616553" w:rsidRDefault="005F70EA" w:rsidP="005F70EA">
      <w:pPr>
        <w:pStyle w:val="a6"/>
        <w:ind w:left="-851"/>
        <w:jc w:val="left"/>
        <w:rPr>
          <w:sz w:val="28"/>
          <w:szCs w:val="28"/>
        </w:rPr>
      </w:pPr>
      <w:r w:rsidRPr="00616553">
        <w:rPr>
          <w:sz w:val="28"/>
          <w:szCs w:val="28"/>
        </w:rPr>
        <w:t>начальник управления делопроизводством</w:t>
      </w:r>
      <w:r w:rsidRPr="00616553">
        <w:rPr>
          <w:sz w:val="28"/>
          <w:szCs w:val="28"/>
        </w:rPr>
        <w:tab/>
      </w:r>
      <w:r w:rsidRPr="00616553">
        <w:rPr>
          <w:sz w:val="28"/>
          <w:szCs w:val="28"/>
        </w:rPr>
        <w:tab/>
        <w:t xml:space="preserve">     </w:t>
      </w:r>
    </w:p>
    <w:p w:rsidR="005F70EA" w:rsidRDefault="005F70EA" w:rsidP="005F70EA">
      <w:pPr>
        <w:pStyle w:val="a6"/>
        <w:ind w:left="-851" w:right="-710"/>
        <w:jc w:val="left"/>
        <w:rPr>
          <w:sz w:val="28"/>
          <w:szCs w:val="28"/>
        </w:rPr>
      </w:pPr>
      <w:r w:rsidRPr="00616553">
        <w:rPr>
          <w:sz w:val="28"/>
          <w:szCs w:val="28"/>
        </w:rPr>
        <w:t>Исполнительного комитета</w:t>
      </w:r>
      <w:r w:rsidRPr="00616553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                                  Н.</w:t>
      </w:r>
      <w:r w:rsidRPr="00616553">
        <w:rPr>
          <w:sz w:val="28"/>
          <w:szCs w:val="28"/>
        </w:rPr>
        <w:t xml:space="preserve">И. </w:t>
      </w:r>
      <w:proofErr w:type="spellStart"/>
      <w:r w:rsidRPr="00616553">
        <w:rPr>
          <w:sz w:val="28"/>
          <w:szCs w:val="28"/>
        </w:rPr>
        <w:t>Галиева</w:t>
      </w:r>
      <w:proofErr w:type="spellEnd"/>
      <w:r w:rsidRPr="00616553">
        <w:rPr>
          <w:sz w:val="28"/>
          <w:szCs w:val="28"/>
        </w:rPr>
        <w:t xml:space="preserve"> </w:t>
      </w:r>
    </w:p>
    <w:p w:rsidR="005F70EA" w:rsidRDefault="005F70EA" w:rsidP="005F70EA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</w:t>
      </w:r>
    </w:p>
    <w:p w:rsidR="00A75125" w:rsidRDefault="00A75125" w:rsidP="005637A8">
      <w:pPr>
        <w:jc w:val="right"/>
      </w:pPr>
    </w:p>
    <w:sectPr w:rsidR="00A75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65264"/>
    <w:multiLevelType w:val="hybridMultilevel"/>
    <w:tmpl w:val="F9BE93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F7"/>
    <w:rsid w:val="00080E1C"/>
    <w:rsid w:val="000B58DD"/>
    <w:rsid w:val="00112904"/>
    <w:rsid w:val="00175A0A"/>
    <w:rsid w:val="001825D5"/>
    <w:rsid w:val="001A4AF7"/>
    <w:rsid w:val="001A507B"/>
    <w:rsid w:val="001B0020"/>
    <w:rsid w:val="002027DF"/>
    <w:rsid w:val="00216A05"/>
    <w:rsid w:val="002F21EC"/>
    <w:rsid w:val="002F7D21"/>
    <w:rsid w:val="003176FE"/>
    <w:rsid w:val="00370238"/>
    <w:rsid w:val="00393B07"/>
    <w:rsid w:val="00430BCE"/>
    <w:rsid w:val="00493E4A"/>
    <w:rsid w:val="004A15C6"/>
    <w:rsid w:val="004E6EFE"/>
    <w:rsid w:val="005174A7"/>
    <w:rsid w:val="0052269E"/>
    <w:rsid w:val="00546BA3"/>
    <w:rsid w:val="00557E42"/>
    <w:rsid w:val="005637A8"/>
    <w:rsid w:val="00581835"/>
    <w:rsid w:val="00581DB0"/>
    <w:rsid w:val="005F12C9"/>
    <w:rsid w:val="005F70EA"/>
    <w:rsid w:val="006158AB"/>
    <w:rsid w:val="00645178"/>
    <w:rsid w:val="006D6AD5"/>
    <w:rsid w:val="007B1594"/>
    <w:rsid w:val="007E6730"/>
    <w:rsid w:val="00806EBF"/>
    <w:rsid w:val="008609D9"/>
    <w:rsid w:val="008A2FC5"/>
    <w:rsid w:val="009A1CCB"/>
    <w:rsid w:val="009C51AF"/>
    <w:rsid w:val="00A304C6"/>
    <w:rsid w:val="00A31DD2"/>
    <w:rsid w:val="00A37E88"/>
    <w:rsid w:val="00A75125"/>
    <w:rsid w:val="00B923A9"/>
    <w:rsid w:val="00BB7C8B"/>
    <w:rsid w:val="00BF2948"/>
    <w:rsid w:val="00C675DE"/>
    <w:rsid w:val="00CA774B"/>
    <w:rsid w:val="00CB1B3D"/>
    <w:rsid w:val="00CE761A"/>
    <w:rsid w:val="00D2067E"/>
    <w:rsid w:val="00D22337"/>
    <w:rsid w:val="00DA1F4D"/>
    <w:rsid w:val="00DD27F7"/>
    <w:rsid w:val="00E83D2F"/>
    <w:rsid w:val="00EB02F5"/>
    <w:rsid w:val="00ED1508"/>
    <w:rsid w:val="00EE1C0B"/>
    <w:rsid w:val="00F26FBF"/>
    <w:rsid w:val="00F34DCE"/>
    <w:rsid w:val="00F94D13"/>
    <w:rsid w:val="00FB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67A2"/>
  <w15:chartTrackingRefBased/>
  <w15:docId w15:val="{CB220563-90F7-4737-B257-2D7E6CA4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3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5637A8"/>
    <w:rPr>
      <w:b/>
      <w:bCs/>
    </w:rPr>
  </w:style>
  <w:style w:type="character" w:styleId="a5">
    <w:name w:val="Hyperlink"/>
    <w:basedOn w:val="a0"/>
    <w:uiPriority w:val="99"/>
    <w:unhideWhenUsed/>
    <w:rsid w:val="005637A8"/>
    <w:rPr>
      <w:color w:val="0563C1" w:themeColor="hyperlink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5637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5637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5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58D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0B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.chelny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3192</Words>
  <Characters>18198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Исмагилова Гузель Гафуровна</dc:creator>
  <cp:keywords/>
  <dc:description/>
  <cp:lastModifiedBy>Ольга Гостева Владиславовна</cp:lastModifiedBy>
  <cp:revision>2</cp:revision>
  <cp:lastPrinted>2024-03-28T08:02:00Z</cp:lastPrinted>
  <dcterms:created xsi:type="dcterms:W3CDTF">2024-04-12T06:20:00Z</dcterms:created>
  <dcterms:modified xsi:type="dcterms:W3CDTF">2024-04-12T06:20:00Z</dcterms:modified>
</cp:coreProperties>
</file>