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4BC" w:rsidRPr="00F569B4" w:rsidRDefault="00B624BC" w:rsidP="00B624BC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9C4">
        <w:rPr>
          <w:rFonts w:ascii="Times New Roman" w:eastAsia="Calibri" w:hAnsi="Times New Roman" w:cs="Times New Roman"/>
          <w:sz w:val="28"/>
          <w:szCs w:val="28"/>
        </w:rPr>
        <w:t xml:space="preserve">Контактное лицо от КЭР АИКМО г.Казани </w:t>
      </w:r>
      <w:r>
        <w:rPr>
          <w:rFonts w:ascii="Times New Roman" w:eastAsia="Calibri" w:hAnsi="Times New Roman" w:cs="Times New Roman"/>
          <w:sz w:val="28"/>
          <w:szCs w:val="28"/>
        </w:rPr>
        <w:t>Лысачкина</w:t>
      </w:r>
      <w:r w:rsidRPr="004029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Елена</w:t>
      </w:r>
      <w:r w:rsidRPr="004029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Георгиевна</w:t>
      </w:r>
      <w:r w:rsidRPr="004029C4">
        <w:rPr>
          <w:rFonts w:ascii="Times New Roman" w:eastAsia="Calibri" w:hAnsi="Times New Roman" w:cs="Times New Roman"/>
          <w:sz w:val="28"/>
          <w:szCs w:val="28"/>
        </w:rPr>
        <w:t xml:space="preserve"> – заместитель начальника отдела поддержки и развития предпринимательства, тел.2991</w:t>
      </w:r>
      <w:r>
        <w:rPr>
          <w:rFonts w:ascii="Times New Roman" w:eastAsia="Calibri" w:hAnsi="Times New Roman" w:cs="Times New Roman"/>
          <w:sz w:val="28"/>
          <w:szCs w:val="28"/>
        </w:rPr>
        <w:t>883</w:t>
      </w:r>
      <w:r w:rsidRPr="004029C4">
        <w:rPr>
          <w:rFonts w:ascii="Times New Roman" w:eastAsia="Calibri" w:hAnsi="Times New Roman" w:cs="Times New Roman"/>
          <w:sz w:val="28"/>
          <w:szCs w:val="28"/>
        </w:rPr>
        <w:t>. Дата размещения</w:t>
      </w:r>
      <w:r w:rsidR="000C32B9">
        <w:rPr>
          <w:rFonts w:ascii="Times New Roman" w:eastAsia="Calibri" w:hAnsi="Times New Roman" w:cs="Times New Roman"/>
          <w:sz w:val="28"/>
          <w:szCs w:val="28"/>
        </w:rPr>
        <w:t>:</w:t>
      </w:r>
      <w:r w:rsidR="000C32B9" w:rsidRPr="000C32B9">
        <w:rPr>
          <w:rFonts w:ascii="Times New Roman" w:eastAsia="Calibri" w:hAnsi="Times New Roman" w:cs="Times New Roman"/>
          <w:sz w:val="28"/>
          <w:szCs w:val="28"/>
        </w:rPr>
        <w:t xml:space="preserve"> 07</w:t>
      </w:r>
      <w:r w:rsidR="000C32B9">
        <w:rPr>
          <w:rFonts w:ascii="Times New Roman" w:eastAsia="Calibri" w:hAnsi="Times New Roman" w:cs="Times New Roman"/>
          <w:sz w:val="28"/>
          <w:szCs w:val="28"/>
        </w:rPr>
        <w:t>.</w:t>
      </w:r>
      <w:r w:rsidR="000C32B9" w:rsidRPr="000C32B9">
        <w:rPr>
          <w:rFonts w:ascii="Times New Roman" w:eastAsia="Calibri" w:hAnsi="Times New Roman" w:cs="Times New Roman"/>
          <w:sz w:val="28"/>
          <w:szCs w:val="28"/>
        </w:rPr>
        <w:t>05</w:t>
      </w:r>
      <w:r w:rsidR="000C32B9">
        <w:rPr>
          <w:rFonts w:ascii="Times New Roman" w:eastAsia="Calibri" w:hAnsi="Times New Roman" w:cs="Times New Roman"/>
          <w:sz w:val="28"/>
          <w:szCs w:val="28"/>
        </w:rPr>
        <w:t>.</w:t>
      </w:r>
      <w:r w:rsidR="000C32B9" w:rsidRPr="000C32B9">
        <w:rPr>
          <w:rFonts w:ascii="Times New Roman" w:eastAsia="Calibri" w:hAnsi="Times New Roman" w:cs="Times New Roman"/>
          <w:sz w:val="28"/>
          <w:szCs w:val="28"/>
        </w:rPr>
        <w:t>2024</w:t>
      </w:r>
      <w:r w:rsidR="000C32B9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24BC" w:rsidRPr="000012A0" w:rsidRDefault="00B624BC" w:rsidP="00B624BC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2A0">
        <w:rPr>
          <w:rFonts w:ascii="Times New Roman" w:eastAsia="Calibri" w:hAnsi="Times New Roman" w:cs="Times New Roman"/>
          <w:sz w:val="28"/>
          <w:szCs w:val="28"/>
        </w:rPr>
        <w:t>Дата истечения срока проведения</w:t>
      </w:r>
      <w:r w:rsidR="001D2105">
        <w:rPr>
          <w:rFonts w:ascii="Times New Roman" w:eastAsia="Calibri" w:hAnsi="Times New Roman" w:cs="Times New Roman"/>
          <w:sz w:val="28"/>
          <w:szCs w:val="28"/>
        </w:rPr>
        <w:t xml:space="preserve"> независимой антикоррупционной </w:t>
      </w:r>
      <w:r w:rsidRPr="000012A0">
        <w:rPr>
          <w:rFonts w:ascii="Times New Roman" w:eastAsia="Calibri" w:hAnsi="Times New Roman" w:cs="Times New Roman"/>
          <w:sz w:val="28"/>
          <w:szCs w:val="28"/>
        </w:rPr>
        <w:t>экспертизы:</w:t>
      </w:r>
      <w:r w:rsidR="000C32B9">
        <w:rPr>
          <w:rFonts w:ascii="Times New Roman" w:eastAsia="Calibri" w:hAnsi="Times New Roman" w:cs="Times New Roman"/>
          <w:sz w:val="28"/>
          <w:szCs w:val="28"/>
        </w:rPr>
        <w:t xml:space="preserve"> 16.05.2024.</w:t>
      </w:r>
      <w:r w:rsidRPr="000012A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24BC" w:rsidRDefault="00B624BC" w:rsidP="00B624BC">
      <w:pPr>
        <w:spacing w:after="0" w:line="288" w:lineRule="auto"/>
        <w:ind w:firstLine="709"/>
        <w:jc w:val="both"/>
        <w:rPr>
          <w:rStyle w:val="ab"/>
          <w:rFonts w:ascii="Times New Roman" w:hAnsi="Times New Roman" w:cs="Times New Roman"/>
          <w:sz w:val="28"/>
          <w:szCs w:val="28"/>
        </w:rPr>
      </w:pPr>
      <w:r w:rsidRPr="004029C4">
        <w:rPr>
          <w:rFonts w:ascii="Times New Roman" w:eastAsia="Calibri" w:hAnsi="Times New Roman" w:cs="Times New Roman"/>
          <w:sz w:val="28"/>
          <w:szCs w:val="28"/>
        </w:rPr>
        <w:t xml:space="preserve">Предложения и замечания к проекту представляются по адресу: </w:t>
      </w:r>
      <w:proofErr w:type="spellStart"/>
      <w:r w:rsidRPr="004029C4">
        <w:rPr>
          <w:rFonts w:ascii="Times New Roman" w:eastAsia="Calibri" w:hAnsi="Times New Roman" w:cs="Times New Roman"/>
          <w:sz w:val="28"/>
          <w:szCs w:val="28"/>
        </w:rPr>
        <w:t>ул</w:t>
      </w:r>
      <w:proofErr w:type="gramStart"/>
      <w:r w:rsidRPr="004029C4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Pr="004029C4">
        <w:rPr>
          <w:rFonts w:ascii="Times New Roman" w:eastAsia="Calibri" w:hAnsi="Times New Roman" w:cs="Times New Roman"/>
          <w:sz w:val="28"/>
          <w:szCs w:val="28"/>
        </w:rPr>
        <w:t>ремлевская</w:t>
      </w:r>
      <w:proofErr w:type="spellEnd"/>
      <w:r w:rsidRPr="004029C4">
        <w:rPr>
          <w:rFonts w:ascii="Times New Roman" w:eastAsia="Calibri" w:hAnsi="Times New Roman" w:cs="Times New Roman"/>
          <w:sz w:val="28"/>
          <w:szCs w:val="28"/>
        </w:rPr>
        <w:t xml:space="preserve">, д.3, каб.544 (в будние дни – с 9.00 до 18.00), либо на электронную почту: </w:t>
      </w:r>
      <w:r>
        <w:rPr>
          <w:rStyle w:val="ab"/>
          <w:rFonts w:ascii="Times New Roman" w:hAnsi="Times New Roman" w:cs="Times New Roman"/>
          <w:sz w:val="28"/>
          <w:szCs w:val="28"/>
        </w:rPr>
        <w:t>elena.l</w:t>
      </w:r>
      <w:r w:rsidRPr="00F569B4">
        <w:rPr>
          <w:rStyle w:val="ab"/>
          <w:rFonts w:ascii="Times New Roman" w:hAnsi="Times New Roman" w:cs="Times New Roman"/>
          <w:sz w:val="28"/>
          <w:szCs w:val="28"/>
        </w:rPr>
        <w:t>ysachkina@tatar.ru</w:t>
      </w:r>
    </w:p>
    <w:p w:rsidR="00B624BC" w:rsidRDefault="00B624BC" w:rsidP="00B624BC">
      <w:pPr>
        <w:spacing w:after="0" w:line="240" w:lineRule="auto"/>
        <w:ind w:firstLine="708"/>
        <w:jc w:val="both"/>
        <w:rPr>
          <w:rStyle w:val="ab"/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624BC" w:rsidRPr="000533B8" w:rsidRDefault="00B624BC" w:rsidP="00B624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624BC" w:rsidRPr="004029C4" w:rsidRDefault="00B624BC" w:rsidP="00B624BC">
      <w:pPr>
        <w:spacing w:after="0" w:line="288" w:lineRule="auto"/>
        <w:ind w:firstLine="709"/>
        <w:jc w:val="both"/>
        <w:rPr>
          <w:rStyle w:val="ab"/>
          <w:rFonts w:ascii="Times New Roman" w:hAnsi="Times New Roman" w:cs="Times New Roman"/>
          <w:sz w:val="28"/>
          <w:szCs w:val="28"/>
        </w:rPr>
      </w:pPr>
    </w:p>
    <w:p w:rsidR="00B624BC" w:rsidRPr="00EB74D7" w:rsidRDefault="00B624BC" w:rsidP="00B624BC">
      <w:pPr>
        <w:spacing w:line="288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B74D7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</w:p>
    <w:p w:rsidR="00B624BC" w:rsidRDefault="00B624BC" w:rsidP="00B624BC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B624BC" w:rsidRPr="00772B89" w:rsidRDefault="00B624BC" w:rsidP="00B624BC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постановление Исполнительного</w:t>
      </w:r>
      <w:r w:rsidRPr="00772B8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комитета </w:t>
      </w:r>
    </w:p>
    <w:p w:rsidR="00B624BC" w:rsidRDefault="00B624BC" w:rsidP="00B624BC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г.Казани от 27.04.2020 №1287 «О Программе поддержки малого</w:t>
      </w:r>
    </w:p>
    <w:p w:rsidR="00B624BC" w:rsidRDefault="00B624BC" w:rsidP="00B624BC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среднего предпринимательства в г.Казани </w:t>
      </w:r>
    </w:p>
    <w:p w:rsidR="00B624BC" w:rsidRPr="00655890" w:rsidRDefault="00B624BC" w:rsidP="00B624BC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2020-2024 годы»</w:t>
      </w:r>
    </w:p>
    <w:p w:rsidR="00B624BC" w:rsidRPr="00E67AAF" w:rsidRDefault="00B624BC" w:rsidP="00B624BC">
      <w:pPr>
        <w:spacing w:after="0" w:line="33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24BC" w:rsidRPr="007D4AFC" w:rsidRDefault="00B624BC" w:rsidP="00B624B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корректировки основных мероприятий, финансовых показателей Программы </w:t>
      </w:r>
      <w:r w:rsidRPr="007D4AFC">
        <w:rPr>
          <w:rFonts w:ascii="Times New Roman" w:hAnsi="Times New Roman" w:cs="Times New Roman"/>
          <w:sz w:val="28"/>
          <w:szCs w:val="28"/>
        </w:rPr>
        <w:t>поддержки малого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4AFC">
        <w:rPr>
          <w:rFonts w:ascii="Times New Roman" w:hAnsi="Times New Roman" w:cs="Times New Roman"/>
          <w:sz w:val="28"/>
          <w:szCs w:val="28"/>
        </w:rPr>
        <w:t>и среднего предпринимательства в г.Казани на 2020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D4AFC">
        <w:rPr>
          <w:rFonts w:ascii="Times New Roman" w:hAnsi="Times New Roman" w:cs="Times New Roman"/>
          <w:sz w:val="28"/>
          <w:szCs w:val="28"/>
        </w:rPr>
        <w:t>2024 годы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</w:t>
      </w:r>
      <w:r w:rsidRPr="007D4AFC">
        <w:rPr>
          <w:rFonts w:ascii="Times New Roman" w:hAnsi="Times New Roman" w:cs="Times New Roman"/>
          <w:sz w:val="28"/>
          <w:szCs w:val="28"/>
        </w:rPr>
        <w:t>Исполнительного комитета г.Казани от 27.04.2020 №1287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7F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</w:t>
      </w:r>
      <w:r w:rsidRPr="008C7F19">
        <w:rPr>
          <w:rFonts w:ascii="Times New Roman" w:hAnsi="Times New Roman" w:cs="Times New Roman"/>
          <w:sz w:val="28"/>
          <w:szCs w:val="28"/>
        </w:rPr>
        <w:t xml:space="preserve"> цел</w:t>
      </w:r>
      <w:r>
        <w:rPr>
          <w:rFonts w:ascii="Times New Roman" w:hAnsi="Times New Roman" w:cs="Times New Roman"/>
          <w:sz w:val="28"/>
          <w:szCs w:val="28"/>
        </w:rPr>
        <w:t xml:space="preserve">ях </w:t>
      </w:r>
      <w:r w:rsidRPr="008C7F19">
        <w:rPr>
          <w:rFonts w:ascii="Times New Roman" w:hAnsi="Times New Roman" w:cs="Times New Roman"/>
          <w:sz w:val="28"/>
          <w:szCs w:val="28"/>
        </w:rPr>
        <w:t>пролонг</w:t>
      </w:r>
      <w:r>
        <w:rPr>
          <w:rFonts w:ascii="Times New Roman" w:hAnsi="Times New Roman" w:cs="Times New Roman"/>
          <w:sz w:val="28"/>
          <w:szCs w:val="28"/>
        </w:rPr>
        <w:t xml:space="preserve">ации </w:t>
      </w:r>
      <w:r w:rsidRPr="008C7F19">
        <w:rPr>
          <w:rFonts w:ascii="Times New Roman" w:hAnsi="Times New Roman" w:cs="Times New Roman"/>
          <w:sz w:val="28"/>
          <w:szCs w:val="28"/>
        </w:rPr>
        <w:t>программы до 2026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7F19">
        <w:rPr>
          <w:rFonts w:ascii="Times New Roman" w:hAnsi="Times New Roman" w:cs="Times New Roman"/>
          <w:sz w:val="28"/>
          <w:szCs w:val="28"/>
        </w:rPr>
        <w:t xml:space="preserve"> </w:t>
      </w:r>
      <w:r w:rsidRPr="002813B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624BC" w:rsidRDefault="00B624BC" w:rsidP="00B624B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B89">
        <w:rPr>
          <w:rFonts w:ascii="Times New Roman" w:hAnsi="Times New Roman" w:cs="Times New Roman"/>
          <w:sz w:val="28"/>
          <w:szCs w:val="28"/>
        </w:rPr>
        <w:t xml:space="preserve">1. Внести в приложение к постановлению Исполнительного комитета г.Казани от 27.04.2020 №1287 «О Программе поддержки малого и среднего предпринимательства в г.Казани на 2020-2024 годы»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72B89">
        <w:rPr>
          <w:rFonts w:ascii="Times New Roman" w:hAnsi="Times New Roman" w:cs="Times New Roman"/>
          <w:sz w:val="28"/>
          <w:szCs w:val="28"/>
        </w:rPr>
        <w:t xml:space="preserve">с учетом изменений, </w:t>
      </w:r>
      <w:r w:rsidRPr="002813B9">
        <w:rPr>
          <w:rFonts w:ascii="Times New Roman" w:hAnsi="Times New Roman" w:cs="Times New Roman"/>
          <w:sz w:val="28"/>
          <w:szCs w:val="28"/>
        </w:rPr>
        <w:t>внесенных в него</w:t>
      </w:r>
      <w:r w:rsidRPr="00772B89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772B89">
        <w:rPr>
          <w:rFonts w:ascii="Times New Roman" w:hAnsi="Times New Roman" w:cs="Times New Roman"/>
          <w:sz w:val="28"/>
          <w:szCs w:val="28"/>
        </w:rPr>
        <w:t xml:space="preserve"> Исполнительного комитета г.Казани от</w:t>
      </w:r>
      <w:r>
        <w:rPr>
          <w:rFonts w:ascii="Times New Roman" w:hAnsi="Times New Roman" w:cs="Times New Roman"/>
          <w:sz w:val="28"/>
          <w:szCs w:val="28"/>
        </w:rPr>
        <w:t xml:space="preserve"> 02.06.2020 №1542, от 30.12.2020 №3986, от 24.08.2021 №</w:t>
      </w:r>
      <w:r w:rsidRPr="00B60FE0">
        <w:t xml:space="preserve"> </w:t>
      </w:r>
      <w:r w:rsidRPr="00B60FE0">
        <w:rPr>
          <w:rFonts w:ascii="Times New Roman" w:hAnsi="Times New Roman" w:cs="Times New Roman"/>
          <w:sz w:val="28"/>
          <w:szCs w:val="28"/>
        </w:rPr>
        <w:t>2098</w:t>
      </w:r>
      <w:r>
        <w:rPr>
          <w:rFonts w:ascii="Times New Roman" w:hAnsi="Times New Roman" w:cs="Times New Roman"/>
          <w:sz w:val="28"/>
          <w:szCs w:val="28"/>
        </w:rPr>
        <w:t xml:space="preserve">, от 02.03.2023 №634) </w:t>
      </w:r>
      <w:r w:rsidRPr="00772B8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624BC" w:rsidRDefault="00B624BC" w:rsidP="00B624B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наименовании Программы </w:t>
      </w:r>
      <w:r w:rsidRPr="00D85017">
        <w:rPr>
          <w:rFonts w:ascii="Times New Roman" w:hAnsi="Times New Roman" w:cs="Times New Roman"/>
          <w:sz w:val="28"/>
          <w:szCs w:val="28"/>
        </w:rPr>
        <w:t xml:space="preserve">слово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85017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85017">
        <w:rPr>
          <w:rFonts w:ascii="Times New Roman" w:hAnsi="Times New Roman" w:cs="Times New Roman"/>
          <w:sz w:val="28"/>
          <w:szCs w:val="28"/>
        </w:rPr>
        <w:t xml:space="preserve"> заменить словом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85017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B624BC" w:rsidRDefault="00B624BC" w:rsidP="00B624B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паспорте программы в строке «Наименование программы» слово «2024» заменить словом «2026»;</w:t>
      </w:r>
    </w:p>
    <w:p w:rsidR="00B624BC" w:rsidRDefault="00B624BC" w:rsidP="00B624B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 в паспорте программы </w:t>
      </w:r>
      <w:r w:rsidRPr="00493F70">
        <w:rPr>
          <w:rFonts w:ascii="Times New Roman" w:hAnsi="Times New Roman" w:cs="Times New Roman"/>
          <w:sz w:val="28"/>
          <w:szCs w:val="28"/>
        </w:rPr>
        <w:t>в строке «</w:t>
      </w:r>
      <w:r>
        <w:rPr>
          <w:rFonts w:ascii="Times New Roman" w:hAnsi="Times New Roman" w:cs="Times New Roman"/>
          <w:sz w:val="28"/>
          <w:szCs w:val="28"/>
        </w:rPr>
        <w:t xml:space="preserve">Сроки реализации программы» </w:t>
      </w:r>
      <w:r w:rsidRPr="00493F70">
        <w:rPr>
          <w:rFonts w:ascii="Times New Roman" w:hAnsi="Times New Roman" w:cs="Times New Roman"/>
          <w:sz w:val="28"/>
          <w:szCs w:val="28"/>
        </w:rPr>
        <w:t>слово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3F70">
        <w:rPr>
          <w:rFonts w:ascii="Times New Roman" w:hAnsi="Times New Roman" w:cs="Times New Roman"/>
          <w:sz w:val="28"/>
          <w:szCs w:val="28"/>
        </w:rPr>
        <w:t>заменить словом 2026»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24BC" w:rsidRDefault="00B624BC" w:rsidP="00B624B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1.4. </w:t>
      </w:r>
      <w:r w:rsidRPr="00FA2859">
        <w:rPr>
          <w:rFonts w:ascii="Times New Roman" w:hAnsi="Times New Roman" w:cs="Times New Roman"/>
          <w:sz w:val="28"/>
          <w:szCs w:val="28"/>
        </w:rPr>
        <w:t>в паспорте программы в строке «Объемы финансирования с разбивкой по годам и источникам»:</w:t>
      </w:r>
    </w:p>
    <w:p w:rsidR="00B624BC" w:rsidRPr="00FA2859" w:rsidRDefault="00B624BC" w:rsidP="00B624B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 </w:t>
      </w:r>
      <w:r w:rsidRPr="00D85017">
        <w:rPr>
          <w:rFonts w:ascii="Times New Roman" w:hAnsi="Times New Roman" w:cs="Times New Roman"/>
          <w:sz w:val="28"/>
          <w:szCs w:val="28"/>
        </w:rPr>
        <w:t xml:space="preserve">слово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85017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85017">
        <w:rPr>
          <w:rFonts w:ascii="Times New Roman" w:hAnsi="Times New Roman" w:cs="Times New Roman"/>
          <w:sz w:val="28"/>
          <w:szCs w:val="28"/>
        </w:rPr>
        <w:t xml:space="preserve"> заменить словом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85017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624BC" w:rsidRDefault="00B624BC" w:rsidP="00B624B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BB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C4B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C4B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BB5"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hAnsi="Times New Roman" w:cs="Times New Roman"/>
          <w:sz w:val="28"/>
          <w:szCs w:val="28"/>
        </w:rPr>
        <w:t xml:space="preserve">100,59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r w:rsidRPr="002C4BB5">
        <w:rPr>
          <w:rFonts w:ascii="Times New Roman" w:hAnsi="Times New Roman" w:cs="Times New Roman"/>
          <w:sz w:val="28"/>
          <w:szCs w:val="28"/>
        </w:rPr>
        <w:t>» заменить словами «</w:t>
      </w:r>
      <w:r>
        <w:rPr>
          <w:rFonts w:ascii="Times New Roman" w:hAnsi="Times New Roman" w:cs="Times New Roman"/>
          <w:sz w:val="28"/>
          <w:szCs w:val="28"/>
        </w:rPr>
        <w:t>124,72</w:t>
      </w:r>
      <w:r w:rsidRPr="002C4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BB5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r w:rsidRPr="002C4BB5">
        <w:rPr>
          <w:rFonts w:ascii="Times New Roman" w:hAnsi="Times New Roman" w:cs="Times New Roman"/>
          <w:sz w:val="28"/>
          <w:szCs w:val="28"/>
        </w:rPr>
        <w:t>»;</w:t>
      </w:r>
    </w:p>
    <w:p w:rsidR="00B624BC" w:rsidRPr="002C4BB5" w:rsidRDefault="00B624BC" w:rsidP="00B624B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1.4.3. слова «в том числе средства бюджета муниципального образования г.Казани – 91,58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B624BC" w:rsidRPr="002C4BB5" w:rsidRDefault="00B624BC" w:rsidP="00B624B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BB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C4B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C4BB5">
        <w:rPr>
          <w:rFonts w:ascii="Times New Roman" w:hAnsi="Times New Roman" w:cs="Times New Roman"/>
          <w:sz w:val="28"/>
          <w:szCs w:val="28"/>
        </w:rPr>
        <w:t>. таблицу изложить в следующей редакции:</w:t>
      </w:r>
    </w:p>
    <w:p w:rsidR="00B624BC" w:rsidRPr="002C4BB5" w:rsidRDefault="00B624BC" w:rsidP="00B624BC">
      <w:pPr>
        <w:spacing w:after="0" w:line="33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624BC" w:rsidRPr="002C4BB5" w:rsidRDefault="00B624BC" w:rsidP="00B624BC">
      <w:pPr>
        <w:spacing w:after="0" w:line="33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4B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C4BB5">
        <w:rPr>
          <w:rFonts w:ascii="Times New Roman" w:hAnsi="Times New Roman" w:cs="Times New Roman"/>
          <w:sz w:val="24"/>
          <w:szCs w:val="24"/>
        </w:rPr>
        <w:t>млн.рублей</w:t>
      </w:r>
      <w:proofErr w:type="spellEnd"/>
      <w:r w:rsidRPr="002C4BB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2983"/>
        <w:gridCol w:w="2582"/>
        <w:gridCol w:w="2592"/>
        <w:gridCol w:w="931"/>
      </w:tblGrid>
      <w:tr w:rsidR="00B624BC" w:rsidRPr="002C4BB5" w:rsidTr="00501779">
        <w:trPr>
          <w:trHeight w:val="465"/>
        </w:trPr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4BB5">
              <w:rPr>
                <w:rFonts w:ascii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4BB5">
              <w:rPr>
                <w:rFonts w:ascii="Times New Roman" w:hAnsi="Times New Roman" w:cs="Times New Roman"/>
                <w:sz w:val="24"/>
                <w:szCs w:val="28"/>
              </w:rPr>
              <w:t xml:space="preserve">Средства бюджета </w:t>
            </w:r>
            <w:r w:rsidRPr="002C4BB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муниципального образования г.Казани</w:t>
            </w:r>
          </w:p>
        </w:tc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4BB5">
              <w:rPr>
                <w:rFonts w:ascii="Times New Roman" w:hAnsi="Times New Roman" w:cs="Times New Roman"/>
                <w:sz w:val="24"/>
                <w:szCs w:val="28"/>
              </w:rPr>
              <w:t>Средства бюджета РТ, планируемые к привлечению</w:t>
            </w:r>
          </w:p>
        </w:tc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4BB5">
              <w:rPr>
                <w:rFonts w:ascii="Times New Roman" w:hAnsi="Times New Roman" w:cs="Times New Roman"/>
                <w:sz w:val="24"/>
                <w:szCs w:val="28"/>
              </w:rPr>
              <w:t>Средства бюджета РФ, планируемые к привлечению</w:t>
            </w:r>
          </w:p>
        </w:tc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4BB5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</w:tr>
      <w:tr w:rsidR="00B624BC" w:rsidRPr="002C4BB5" w:rsidTr="00501779">
        <w:trPr>
          <w:trHeight w:val="96"/>
        </w:trPr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rPr>
                <w:rFonts w:ascii="Times New Roman" w:hAnsi="Times New Roman"/>
                <w:szCs w:val="28"/>
              </w:rPr>
            </w:pPr>
            <w:r w:rsidRPr="002C4BB5">
              <w:rPr>
                <w:rFonts w:ascii="Times New Roman" w:hAnsi="Times New Roman"/>
                <w:szCs w:val="28"/>
              </w:rPr>
              <w:t>«2020</w:t>
            </w:r>
          </w:p>
        </w:tc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jc w:val="center"/>
              <w:rPr>
                <w:rFonts w:ascii="Times New Roman" w:hAnsi="Times New Roman"/>
                <w:szCs w:val="28"/>
              </w:rPr>
            </w:pPr>
            <w:r w:rsidRPr="002C4BB5">
              <w:rPr>
                <w:rFonts w:ascii="Times New Roman" w:eastAsia="Calibri" w:hAnsi="Times New Roman"/>
                <w:szCs w:val="28"/>
              </w:rPr>
              <w:t xml:space="preserve">21,08 </w:t>
            </w:r>
          </w:p>
        </w:tc>
        <w:tc>
          <w:tcPr>
            <w:tcW w:w="0" w:type="auto"/>
            <w:shd w:val="clear" w:color="auto" w:fill="auto"/>
          </w:tcPr>
          <w:p w:rsidR="00B624BC" w:rsidRPr="002C4BB5" w:rsidRDefault="00F21935" w:rsidP="00501779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B624BC"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B624BC" w:rsidRPr="002C4BB5" w:rsidRDefault="00F21935" w:rsidP="00501779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B624BC"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jc w:val="center"/>
              <w:rPr>
                <w:rFonts w:ascii="Times New Roman" w:hAnsi="Times New Roman"/>
                <w:szCs w:val="28"/>
              </w:rPr>
            </w:pPr>
            <w:r w:rsidRPr="002C4BB5">
              <w:rPr>
                <w:rFonts w:ascii="Times New Roman" w:hAnsi="Times New Roman"/>
                <w:szCs w:val="28"/>
              </w:rPr>
              <w:t>21,08</w:t>
            </w:r>
          </w:p>
        </w:tc>
      </w:tr>
      <w:tr w:rsidR="00B624BC" w:rsidRPr="002C4BB5" w:rsidTr="00501779">
        <w:trPr>
          <w:trHeight w:val="96"/>
        </w:trPr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rPr>
                <w:rFonts w:ascii="Times New Roman" w:hAnsi="Times New Roman"/>
                <w:szCs w:val="28"/>
              </w:rPr>
            </w:pPr>
            <w:r w:rsidRPr="002C4BB5">
              <w:rPr>
                <w:rFonts w:ascii="Times New Roman" w:hAnsi="Times New Roman"/>
                <w:szCs w:val="28"/>
              </w:rPr>
              <w:t>2021</w:t>
            </w:r>
          </w:p>
        </w:tc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2C4BB5">
              <w:rPr>
                <w:rFonts w:ascii="Times New Roman" w:eastAsia="Calibri" w:hAnsi="Times New Roman"/>
                <w:szCs w:val="28"/>
              </w:rPr>
              <w:t xml:space="preserve">4,12 </w:t>
            </w:r>
          </w:p>
        </w:tc>
        <w:tc>
          <w:tcPr>
            <w:tcW w:w="0" w:type="auto"/>
            <w:shd w:val="clear" w:color="auto" w:fill="auto"/>
          </w:tcPr>
          <w:p w:rsidR="00B624BC" w:rsidRPr="002C4BB5" w:rsidRDefault="00F21935" w:rsidP="00501779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B624BC"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B624BC" w:rsidRPr="002C4BB5" w:rsidRDefault="00F21935" w:rsidP="00501779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B624BC"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2C4BB5">
              <w:rPr>
                <w:rFonts w:ascii="Times New Roman" w:eastAsia="Calibri" w:hAnsi="Times New Roman"/>
                <w:szCs w:val="28"/>
              </w:rPr>
              <w:t>4,12</w:t>
            </w:r>
          </w:p>
        </w:tc>
      </w:tr>
      <w:tr w:rsidR="00B624BC" w:rsidRPr="002C4BB5" w:rsidTr="00501779">
        <w:trPr>
          <w:trHeight w:val="96"/>
        </w:trPr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rPr>
                <w:rFonts w:ascii="Times New Roman" w:hAnsi="Times New Roman"/>
                <w:szCs w:val="28"/>
              </w:rPr>
            </w:pPr>
            <w:r w:rsidRPr="002C4BB5">
              <w:rPr>
                <w:rFonts w:ascii="Times New Roman" w:hAnsi="Times New Roman"/>
                <w:szCs w:val="28"/>
              </w:rPr>
              <w:t>2022</w:t>
            </w:r>
          </w:p>
        </w:tc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jc w:val="center"/>
              <w:rPr>
                <w:rFonts w:ascii="Times New Roman" w:hAnsi="Times New Roman"/>
                <w:szCs w:val="28"/>
              </w:rPr>
            </w:pPr>
            <w:r w:rsidRPr="002C4BB5">
              <w:rPr>
                <w:rFonts w:ascii="Times New Roman" w:eastAsia="Calibri" w:hAnsi="Times New Roman"/>
                <w:szCs w:val="28"/>
              </w:rPr>
              <w:t xml:space="preserve">0,1 </w:t>
            </w:r>
          </w:p>
        </w:tc>
        <w:tc>
          <w:tcPr>
            <w:tcW w:w="0" w:type="auto"/>
            <w:shd w:val="clear" w:color="auto" w:fill="auto"/>
          </w:tcPr>
          <w:p w:rsidR="00B624BC" w:rsidRPr="002C4BB5" w:rsidRDefault="00F21935" w:rsidP="00501779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B624BC"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B624BC" w:rsidRPr="002C4BB5" w:rsidRDefault="00F21935" w:rsidP="00501779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B624BC"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0,1</w:t>
            </w:r>
          </w:p>
        </w:tc>
      </w:tr>
      <w:tr w:rsidR="00B624BC" w:rsidRPr="002C4BB5" w:rsidTr="00501779">
        <w:trPr>
          <w:trHeight w:val="96"/>
        </w:trPr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rPr>
                <w:rFonts w:ascii="Times New Roman" w:hAnsi="Times New Roman"/>
                <w:szCs w:val="28"/>
              </w:rPr>
            </w:pPr>
            <w:r w:rsidRPr="002C4BB5">
              <w:rPr>
                <w:rFonts w:ascii="Times New Roman" w:hAnsi="Times New Roman"/>
                <w:szCs w:val="28"/>
              </w:rPr>
              <w:t>2023</w:t>
            </w:r>
          </w:p>
        </w:tc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0,0</w:t>
            </w:r>
            <w:r w:rsidRPr="002C4BB5">
              <w:rPr>
                <w:rFonts w:ascii="Times New Roman" w:eastAsia="Calibri" w:hAnsi="Times New Roman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B624BC" w:rsidRPr="002C4BB5" w:rsidRDefault="00F21935" w:rsidP="00501779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B624BC"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B624BC" w:rsidRPr="002C4BB5" w:rsidRDefault="00F21935" w:rsidP="00501779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B624BC"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</w:tr>
      <w:tr w:rsidR="00B624BC" w:rsidRPr="002C4BB5" w:rsidTr="00501779">
        <w:trPr>
          <w:trHeight w:val="96"/>
        </w:trPr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rPr>
                <w:rFonts w:ascii="Times New Roman" w:hAnsi="Times New Roman"/>
                <w:szCs w:val="28"/>
              </w:rPr>
            </w:pPr>
            <w:r w:rsidRPr="002C4BB5">
              <w:rPr>
                <w:rFonts w:ascii="Times New Roman" w:hAnsi="Times New Roman"/>
                <w:szCs w:val="28"/>
              </w:rPr>
              <w:t>2024</w:t>
            </w:r>
          </w:p>
        </w:tc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jc w:val="center"/>
              <w:rPr>
                <w:rFonts w:ascii="Times New Roman" w:hAnsi="Times New Roman"/>
                <w:szCs w:val="28"/>
              </w:rPr>
            </w:pPr>
            <w:r w:rsidRPr="002C4BB5">
              <w:rPr>
                <w:rFonts w:ascii="Times New Roman" w:eastAsia="Calibri" w:hAnsi="Times New Roman"/>
                <w:szCs w:val="28"/>
              </w:rPr>
              <w:t>33,14</w:t>
            </w:r>
          </w:p>
        </w:tc>
        <w:tc>
          <w:tcPr>
            <w:tcW w:w="0" w:type="auto"/>
            <w:shd w:val="clear" w:color="auto" w:fill="auto"/>
          </w:tcPr>
          <w:p w:rsidR="00B624BC" w:rsidRPr="002C4BB5" w:rsidRDefault="00F21935" w:rsidP="00501779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B624BC"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B624BC" w:rsidRPr="002C4BB5" w:rsidRDefault="00F21935" w:rsidP="00501779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B624BC"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jc w:val="center"/>
              <w:rPr>
                <w:rFonts w:ascii="Times New Roman" w:hAnsi="Times New Roman"/>
                <w:szCs w:val="28"/>
              </w:rPr>
            </w:pPr>
            <w:r w:rsidRPr="002C4BB5">
              <w:rPr>
                <w:rFonts w:ascii="Times New Roman" w:eastAsia="Calibri" w:hAnsi="Times New Roman"/>
                <w:szCs w:val="28"/>
                <w:lang w:val="en-US"/>
              </w:rPr>
              <w:t>33</w:t>
            </w:r>
            <w:r w:rsidRPr="002C4BB5">
              <w:rPr>
                <w:rFonts w:ascii="Times New Roman" w:eastAsia="Calibri" w:hAnsi="Times New Roman"/>
                <w:szCs w:val="28"/>
              </w:rPr>
              <w:t>,14</w:t>
            </w:r>
          </w:p>
        </w:tc>
      </w:tr>
      <w:tr w:rsidR="00B624BC" w:rsidRPr="002C4BB5" w:rsidTr="00501779">
        <w:trPr>
          <w:trHeight w:val="96"/>
        </w:trPr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2025</w:t>
            </w:r>
          </w:p>
        </w:tc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33,14</w:t>
            </w:r>
          </w:p>
        </w:tc>
        <w:tc>
          <w:tcPr>
            <w:tcW w:w="0" w:type="auto"/>
            <w:shd w:val="clear" w:color="auto" w:fill="auto"/>
          </w:tcPr>
          <w:p w:rsidR="00B624BC" w:rsidRDefault="00F21935" w:rsidP="00501779">
            <w:pPr>
              <w:jc w:val="center"/>
            </w:pPr>
            <w:hyperlink w:anchor="Финансирование" w:history="1">
              <w:r w:rsidR="00B624BC"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B624BC" w:rsidRDefault="00F21935" w:rsidP="00501779">
            <w:pPr>
              <w:jc w:val="center"/>
            </w:pPr>
            <w:hyperlink w:anchor="Финансирование" w:history="1">
              <w:r w:rsidR="00B624BC"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B624BC" w:rsidRPr="00580E78" w:rsidRDefault="00B624BC" w:rsidP="00501779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33,14</w:t>
            </w:r>
          </w:p>
        </w:tc>
      </w:tr>
      <w:tr w:rsidR="00B624BC" w:rsidRPr="002C4BB5" w:rsidTr="00501779">
        <w:trPr>
          <w:trHeight w:val="96"/>
        </w:trPr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2026</w:t>
            </w:r>
          </w:p>
        </w:tc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33,14</w:t>
            </w:r>
          </w:p>
        </w:tc>
        <w:tc>
          <w:tcPr>
            <w:tcW w:w="0" w:type="auto"/>
            <w:shd w:val="clear" w:color="auto" w:fill="auto"/>
          </w:tcPr>
          <w:p w:rsidR="00B624BC" w:rsidRDefault="00F21935" w:rsidP="00501779">
            <w:pPr>
              <w:jc w:val="center"/>
            </w:pPr>
            <w:hyperlink w:anchor="Финансирование" w:history="1">
              <w:r w:rsidR="00B624BC"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B624BC" w:rsidRDefault="00F21935" w:rsidP="00501779">
            <w:pPr>
              <w:jc w:val="center"/>
            </w:pPr>
            <w:hyperlink w:anchor="Финансирование" w:history="1">
              <w:r w:rsidR="00B624BC"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B624BC" w:rsidRPr="00580E78" w:rsidRDefault="00B624BC" w:rsidP="00501779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33,14</w:t>
            </w:r>
          </w:p>
        </w:tc>
      </w:tr>
      <w:tr w:rsidR="00B624BC" w:rsidRPr="002C4BB5" w:rsidTr="00501779">
        <w:trPr>
          <w:trHeight w:val="96"/>
        </w:trPr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rPr>
                <w:rFonts w:ascii="Times New Roman" w:hAnsi="Times New Roman"/>
                <w:szCs w:val="28"/>
              </w:rPr>
            </w:pPr>
            <w:r w:rsidRPr="002C4BB5">
              <w:rPr>
                <w:rFonts w:ascii="Times New Roman" w:hAnsi="Times New Roman"/>
                <w:szCs w:val="28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124,72</w:t>
            </w:r>
          </w:p>
        </w:tc>
        <w:tc>
          <w:tcPr>
            <w:tcW w:w="0" w:type="auto"/>
            <w:shd w:val="clear" w:color="auto" w:fill="auto"/>
          </w:tcPr>
          <w:p w:rsidR="00B624BC" w:rsidRPr="002C4BB5" w:rsidRDefault="00F21935" w:rsidP="00501779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B624BC"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B624BC" w:rsidRPr="002C4BB5" w:rsidRDefault="00F21935" w:rsidP="00501779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B624BC"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jc w:val="center"/>
              <w:rPr>
                <w:rFonts w:ascii="Times New Roman" w:hAnsi="Times New Roman"/>
                <w:szCs w:val="28"/>
              </w:rPr>
            </w:pPr>
            <w:r w:rsidRPr="002C4BB5">
              <w:rPr>
                <w:rFonts w:ascii="Times New Roman" w:eastAsia="Calibri" w:hAnsi="Times New Roman"/>
                <w:szCs w:val="28"/>
              </w:rPr>
              <w:t>1</w:t>
            </w:r>
            <w:r>
              <w:rPr>
                <w:rFonts w:ascii="Times New Roman" w:eastAsia="Calibri" w:hAnsi="Times New Roman"/>
                <w:szCs w:val="28"/>
              </w:rPr>
              <w:t>24,72</w:t>
            </w:r>
            <w:r w:rsidRPr="002C4BB5">
              <w:rPr>
                <w:rFonts w:ascii="Times New Roman" w:eastAsia="Calibri" w:hAnsi="Times New Roman"/>
                <w:szCs w:val="28"/>
              </w:rPr>
              <w:t>»</w:t>
            </w:r>
          </w:p>
        </w:tc>
      </w:tr>
    </w:tbl>
    <w:p w:rsidR="00B624BC" w:rsidRPr="002C4BB5" w:rsidRDefault="00B624BC" w:rsidP="00B624B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24BC" w:rsidRPr="002C4BB5" w:rsidRDefault="00B624BC" w:rsidP="00B624B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BB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C4BB5">
        <w:rPr>
          <w:rFonts w:ascii="Times New Roman" w:hAnsi="Times New Roman" w:cs="Times New Roman"/>
          <w:sz w:val="28"/>
          <w:szCs w:val="28"/>
        </w:rPr>
        <w:t>. в паспорте программы в строке «Ожидаемые конечные результаты реализации целей и задач программы (индикаторы оценки результатов) с разбивкой по годам и показатели эффективности программы»:</w:t>
      </w:r>
    </w:p>
    <w:p w:rsidR="00B624BC" w:rsidRPr="002C4BB5" w:rsidRDefault="00B624BC" w:rsidP="00B624B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2C4BB5">
        <w:rPr>
          <w:rFonts w:ascii="Times New Roman" w:hAnsi="Times New Roman" w:cs="Times New Roman"/>
          <w:sz w:val="28"/>
          <w:szCs w:val="28"/>
        </w:rPr>
        <w:t>.1. слова «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2C4BB5">
        <w:rPr>
          <w:rFonts w:ascii="Times New Roman" w:hAnsi="Times New Roman" w:cs="Times New Roman"/>
          <w:sz w:val="28"/>
          <w:szCs w:val="28"/>
        </w:rPr>
        <w:t>» заменить словами «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2C4BB5">
        <w:rPr>
          <w:rFonts w:ascii="Times New Roman" w:hAnsi="Times New Roman" w:cs="Times New Roman"/>
          <w:sz w:val="28"/>
          <w:szCs w:val="28"/>
        </w:rPr>
        <w:t>»;</w:t>
      </w:r>
    </w:p>
    <w:p w:rsidR="00B624BC" w:rsidRDefault="00B624BC" w:rsidP="00B624B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2C4BB5">
        <w:rPr>
          <w:rFonts w:ascii="Times New Roman" w:hAnsi="Times New Roman" w:cs="Times New Roman"/>
          <w:sz w:val="28"/>
          <w:szCs w:val="28"/>
        </w:rPr>
        <w:t>.2. слова «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2C4BB5">
        <w:rPr>
          <w:rFonts w:ascii="Times New Roman" w:hAnsi="Times New Roman" w:cs="Times New Roman"/>
          <w:sz w:val="28"/>
          <w:szCs w:val="28"/>
        </w:rPr>
        <w:t xml:space="preserve">,5 </w:t>
      </w:r>
      <w:r>
        <w:rPr>
          <w:rFonts w:ascii="Times New Roman" w:hAnsi="Times New Roman" w:cs="Times New Roman"/>
          <w:sz w:val="28"/>
          <w:szCs w:val="28"/>
        </w:rPr>
        <w:t>процента</w:t>
      </w:r>
      <w:r w:rsidRPr="002C4BB5">
        <w:rPr>
          <w:rFonts w:ascii="Times New Roman" w:hAnsi="Times New Roman" w:cs="Times New Roman"/>
          <w:sz w:val="28"/>
          <w:szCs w:val="28"/>
        </w:rPr>
        <w:t>» заменить словами «</w:t>
      </w:r>
      <w:r>
        <w:rPr>
          <w:rFonts w:ascii="Times New Roman" w:hAnsi="Times New Roman" w:cs="Times New Roman"/>
          <w:sz w:val="28"/>
          <w:szCs w:val="28"/>
        </w:rPr>
        <w:t>42,8</w:t>
      </w:r>
      <w:r w:rsidRPr="002C4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процента</w:t>
      </w:r>
      <w:r w:rsidRPr="002C4BB5">
        <w:rPr>
          <w:rFonts w:ascii="Times New Roman" w:hAnsi="Times New Roman" w:cs="Times New Roman"/>
          <w:sz w:val="28"/>
          <w:szCs w:val="28"/>
        </w:rPr>
        <w:t>».</w:t>
      </w:r>
    </w:p>
    <w:p w:rsidR="00B624BC" w:rsidRDefault="00B624BC" w:rsidP="00B624B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1.5.3. </w:t>
      </w:r>
      <w:r w:rsidRPr="002C4BB5"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hAnsi="Times New Roman" w:cs="Times New Roman"/>
          <w:sz w:val="28"/>
          <w:szCs w:val="28"/>
        </w:rPr>
        <w:t>68,56 ед.</w:t>
      </w:r>
      <w:r w:rsidRPr="002C4BB5">
        <w:rPr>
          <w:rFonts w:ascii="Times New Roman" w:hAnsi="Times New Roman" w:cs="Times New Roman"/>
          <w:sz w:val="28"/>
          <w:szCs w:val="28"/>
        </w:rPr>
        <w:t>» заменить словами «</w:t>
      </w:r>
      <w:r>
        <w:rPr>
          <w:rFonts w:ascii="Times New Roman" w:hAnsi="Times New Roman" w:cs="Times New Roman"/>
          <w:sz w:val="28"/>
          <w:szCs w:val="28"/>
        </w:rPr>
        <w:t>63,49</w:t>
      </w:r>
      <w:r w:rsidRPr="002C4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ед.</w:t>
      </w:r>
      <w:r w:rsidRPr="002C4BB5">
        <w:rPr>
          <w:rFonts w:ascii="Times New Roman" w:hAnsi="Times New Roman" w:cs="Times New Roman"/>
          <w:sz w:val="28"/>
          <w:szCs w:val="28"/>
        </w:rPr>
        <w:t>».</w:t>
      </w:r>
    </w:p>
    <w:p w:rsidR="00B624BC" w:rsidRDefault="00B624BC" w:rsidP="00B624B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1.5.4. </w:t>
      </w:r>
      <w:r w:rsidRPr="002C4BB5"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hAnsi="Times New Roman" w:cs="Times New Roman"/>
          <w:sz w:val="28"/>
          <w:szCs w:val="28"/>
        </w:rPr>
        <w:t>39,7 процента</w:t>
      </w:r>
      <w:r w:rsidRPr="002C4BB5">
        <w:rPr>
          <w:rFonts w:ascii="Times New Roman" w:hAnsi="Times New Roman" w:cs="Times New Roman"/>
          <w:sz w:val="28"/>
          <w:szCs w:val="28"/>
        </w:rPr>
        <w:t>» заменить словами «</w:t>
      </w:r>
      <w:r>
        <w:rPr>
          <w:rFonts w:ascii="Times New Roman" w:hAnsi="Times New Roman" w:cs="Times New Roman"/>
          <w:sz w:val="28"/>
          <w:szCs w:val="28"/>
        </w:rPr>
        <w:t>36,67</w:t>
      </w:r>
      <w:r w:rsidRPr="002C4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процента</w:t>
      </w:r>
      <w:r w:rsidRPr="002C4BB5">
        <w:rPr>
          <w:rFonts w:ascii="Times New Roman" w:hAnsi="Times New Roman" w:cs="Times New Roman"/>
          <w:sz w:val="28"/>
          <w:szCs w:val="28"/>
        </w:rPr>
        <w:t>».</w:t>
      </w:r>
    </w:p>
    <w:p w:rsidR="00B624BC" w:rsidRDefault="00B624BC" w:rsidP="00B624B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1.5.5. слова «до 85,0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тыс.человек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заменить словами «до 127,4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тыс.человек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624BC" w:rsidRPr="002C4BB5" w:rsidRDefault="00B624BC" w:rsidP="00B624B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BB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C4BB5">
        <w:rPr>
          <w:rFonts w:ascii="Times New Roman" w:hAnsi="Times New Roman" w:cs="Times New Roman"/>
          <w:sz w:val="28"/>
          <w:szCs w:val="28"/>
        </w:rPr>
        <w:t>. в разделе II:</w:t>
      </w:r>
    </w:p>
    <w:p w:rsidR="00B624BC" w:rsidRDefault="00B624BC" w:rsidP="00B624B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BB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C4BB5">
        <w:rPr>
          <w:rFonts w:ascii="Times New Roman" w:hAnsi="Times New Roman" w:cs="Times New Roman"/>
          <w:sz w:val="28"/>
          <w:szCs w:val="28"/>
        </w:rPr>
        <w:t>.1. слова «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2C4BB5">
        <w:rPr>
          <w:rFonts w:ascii="Times New Roman" w:hAnsi="Times New Roman" w:cs="Times New Roman"/>
          <w:sz w:val="28"/>
          <w:szCs w:val="28"/>
        </w:rPr>
        <w:t>» заменить словами «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2C4BB5">
        <w:rPr>
          <w:rFonts w:ascii="Times New Roman" w:hAnsi="Times New Roman" w:cs="Times New Roman"/>
          <w:sz w:val="28"/>
          <w:szCs w:val="28"/>
        </w:rPr>
        <w:t>»;</w:t>
      </w:r>
    </w:p>
    <w:p w:rsidR="00B624BC" w:rsidRDefault="00B624BC" w:rsidP="00B624B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1.6.2. слова «42,5%» заменить словами «42,8%»;</w:t>
      </w:r>
    </w:p>
    <w:p w:rsidR="00B624BC" w:rsidRPr="002C4BB5" w:rsidRDefault="00B624BC" w:rsidP="00B624B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1.6.3. пункт 5 слова «Совершенствование механизмов предоставления муниципальных услуг для субъектов малого и среднего предпринимательства» заменить словами «Развитие рынков сбыта производимой субъектами малого и среднего предпринимательства продукции и выстраивание взаимодействия (кооперации) субъектов малого и среднего предпринимательства с крупным бизнесом»</w:t>
      </w:r>
    </w:p>
    <w:p w:rsidR="00B624BC" w:rsidRDefault="00B624BC" w:rsidP="00B624B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BB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C4BB5">
        <w:rPr>
          <w:rFonts w:ascii="Times New Roman" w:hAnsi="Times New Roman" w:cs="Times New Roman"/>
          <w:sz w:val="28"/>
          <w:szCs w:val="28"/>
        </w:rPr>
        <w:t>. в разделе III:</w:t>
      </w:r>
    </w:p>
    <w:p w:rsidR="00B624BC" w:rsidRDefault="00B624BC" w:rsidP="00B624B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BB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C4BB5">
        <w:rPr>
          <w:rFonts w:ascii="Times New Roman" w:hAnsi="Times New Roman" w:cs="Times New Roman"/>
          <w:sz w:val="28"/>
          <w:szCs w:val="28"/>
        </w:rPr>
        <w:t>.1. слова «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2C4BB5">
        <w:rPr>
          <w:rFonts w:ascii="Times New Roman" w:hAnsi="Times New Roman" w:cs="Times New Roman"/>
          <w:sz w:val="28"/>
          <w:szCs w:val="28"/>
        </w:rPr>
        <w:t>» заменить словами «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2C4BB5">
        <w:rPr>
          <w:rFonts w:ascii="Times New Roman" w:hAnsi="Times New Roman" w:cs="Times New Roman"/>
          <w:sz w:val="28"/>
          <w:szCs w:val="28"/>
        </w:rPr>
        <w:t>»;</w:t>
      </w:r>
    </w:p>
    <w:p w:rsidR="00B624BC" w:rsidRDefault="00B624BC" w:rsidP="00B624B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1.7.2. слова «100,59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заменить словами «124,72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B624BC" w:rsidRPr="002C4BB5" w:rsidRDefault="00B624BC" w:rsidP="00B624B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BB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C4B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C4BB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Pr="006B722E">
        <w:rPr>
          <w:rFonts w:ascii="Times New Roman" w:hAnsi="Times New Roman" w:cs="Times New Roman"/>
          <w:sz w:val="28"/>
          <w:szCs w:val="28"/>
        </w:rPr>
        <w:t xml:space="preserve"> «в том числе средства бюджета муниципального образования г.Казани – 91,58 </w:t>
      </w:r>
      <w:proofErr w:type="spellStart"/>
      <w:r w:rsidRPr="006B722E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r w:rsidRPr="006B722E">
        <w:rPr>
          <w:rFonts w:ascii="Times New Roman" w:hAnsi="Times New Roman" w:cs="Times New Roman"/>
          <w:sz w:val="28"/>
          <w:szCs w:val="28"/>
        </w:rPr>
        <w:t>» исключить</w:t>
      </w:r>
      <w:r w:rsidRPr="002C4BB5">
        <w:rPr>
          <w:rFonts w:ascii="Times New Roman" w:hAnsi="Times New Roman" w:cs="Times New Roman"/>
          <w:sz w:val="28"/>
          <w:szCs w:val="28"/>
        </w:rPr>
        <w:t>;</w:t>
      </w:r>
    </w:p>
    <w:p w:rsidR="00B624BC" w:rsidRDefault="00B624BC" w:rsidP="00B624B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1.7.4. таблицу изложить в следующей редакции:</w:t>
      </w:r>
    </w:p>
    <w:p w:rsidR="00B624BC" w:rsidRPr="00934516" w:rsidRDefault="00B624BC" w:rsidP="00B624BC">
      <w:pPr>
        <w:spacing w:after="0" w:line="33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3451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34516">
        <w:rPr>
          <w:rFonts w:ascii="Times New Roman" w:hAnsi="Times New Roman" w:cs="Times New Roman"/>
          <w:sz w:val="24"/>
          <w:szCs w:val="24"/>
        </w:rPr>
        <w:t>млн.рублей</w:t>
      </w:r>
      <w:proofErr w:type="spellEnd"/>
      <w:r w:rsidRPr="0093451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2983"/>
        <w:gridCol w:w="2582"/>
        <w:gridCol w:w="2592"/>
        <w:gridCol w:w="931"/>
      </w:tblGrid>
      <w:tr w:rsidR="00B624BC" w:rsidRPr="00340966" w:rsidTr="00501779">
        <w:trPr>
          <w:trHeight w:val="465"/>
        </w:trPr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4BB5">
              <w:rPr>
                <w:rFonts w:ascii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4BB5">
              <w:rPr>
                <w:rFonts w:ascii="Times New Roman" w:hAnsi="Times New Roman" w:cs="Times New Roman"/>
                <w:sz w:val="24"/>
                <w:szCs w:val="28"/>
              </w:rPr>
              <w:t xml:space="preserve">Средства бюджета </w:t>
            </w:r>
            <w:r w:rsidRPr="002C4BB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муниципального образования г.Казани</w:t>
            </w:r>
          </w:p>
        </w:tc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4BB5">
              <w:rPr>
                <w:rFonts w:ascii="Times New Roman" w:hAnsi="Times New Roman" w:cs="Times New Roman"/>
                <w:sz w:val="24"/>
                <w:szCs w:val="28"/>
              </w:rPr>
              <w:t>Средства бюджета РТ, планируемые к привлечению</w:t>
            </w:r>
          </w:p>
        </w:tc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4BB5">
              <w:rPr>
                <w:rFonts w:ascii="Times New Roman" w:hAnsi="Times New Roman" w:cs="Times New Roman"/>
                <w:sz w:val="24"/>
                <w:szCs w:val="28"/>
              </w:rPr>
              <w:t>Средства бюджета РФ, планируемые к привлечению</w:t>
            </w:r>
          </w:p>
        </w:tc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4BB5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</w:tr>
      <w:tr w:rsidR="00B624BC" w:rsidRPr="00340966" w:rsidTr="00501779">
        <w:trPr>
          <w:trHeight w:val="96"/>
        </w:trPr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rPr>
                <w:rFonts w:ascii="Times New Roman" w:hAnsi="Times New Roman"/>
                <w:szCs w:val="28"/>
              </w:rPr>
            </w:pPr>
            <w:r w:rsidRPr="002C4BB5">
              <w:rPr>
                <w:rFonts w:ascii="Times New Roman" w:hAnsi="Times New Roman"/>
                <w:szCs w:val="28"/>
              </w:rPr>
              <w:t>«2020</w:t>
            </w:r>
          </w:p>
        </w:tc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jc w:val="center"/>
              <w:rPr>
                <w:rFonts w:ascii="Times New Roman" w:hAnsi="Times New Roman"/>
                <w:szCs w:val="28"/>
              </w:rPr>
            </w:pPr>
            <w:r w:rsidRPr="002C4BB5">
              <w:rPr>
                <w:rFonts w:ascii="Times New Roman" w:eastAsia="Calibri" w:hAnsi="Times New Roman"/>
                <w:szCs w:val="28"/>
              </w:rPr>
              <w:t xml:space="preserve">21,08 </w:t>
            </w:r>
          </w:p>
        </w:tc>
        <w:tc>
          <w:tcPr>
            <w:tcW w:w="0" w:type="auto"/>
            <w:shd w:val="clear" w:color="auto" w:fill="auto"/>
          </w:tcPr>
          <w:p w:rsidR="00B624BC" w:rsidRPr="002C4BB5" w:rsidRDefault="00F21935" w:rsidP="00501779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B624BC"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B624BC" w:rsidRPr="002C4BB5" w:rsidRDefault="00F21935" w:rsidP="00501779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B624BC"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jc w:val="center"/>
              <w:rPr>
                <w:rFonts w:ascii="Times New Roman" w:hAnsi="Times New Roman"/>
                <w:szCs w:val="28"/>
              </w:rPr>
            </w:pPr>
            <w:r w:rsidRPr="002C4BB5">
              <w:rPr>
                <w:rFonts w:ascii="Times New Roman" w:hAnsi="Times New Roman"/>
                <w:szCs w:val="28"/>
              </w:rPr>
              <w:t>21,08</w:t>
            </w:r>
          </w:p>
        </w:tc>
      </w:tr>
      <w:tr w:rsidR="00B624BC" w:rsidRPr="00340966" w:rsidTr="00501779">
        <w:trPr>
          <w:trHeight w:val="96"/>
        </w:trPr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rPr>
                <w:rFonts w:ascii="Times New Roman" w:hAnsi="Times New Roman"/>
                <w:szCs w:val="28"/>
              </w:rPr>
            </w:pPr>
            <w:r w:rsidRPr="002C4BB5">
              <w:rPr>
                <w:rFonts w:ascii="Times New Roman" w:hAnsi="Times New Roman"/>
                <w:szCs w:val="28"/>
              </w:rPr>
              <w:t>2021</w:t>
            </w:r>
          </w:p>
        </w:tc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2C4BB5">
              <w:rPr>
                <w:rFonts w:ascii="Times New Roman" w:eastAsia="Calibri" w:hAnsi="Times New Roman"/>
                <w:szCs w:val="28"/>
              </w:rPr>
              <w:t xml:space="preserve">4,12 </w:t>
            </w:r>
          </w:p>
        </w:tc>
        <w:tc>
          <w:tcPr>
            <w:tcW w:w="0" w:type="auto"/>
            <w:shd w:val="clear" w:color="auto" w:fill="auto"/>
          </w:tcPr>
          <w:p w:rsidR="00B624BC" w:rsidRPr="002C4BB5" w:rsidRDefault="00F21935" w:rsidP="00501779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B624BC"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B624BC" w:rsidRPr="002C4BB5" w:rsidRDefault="00F21935" w:rsidP="00501779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B624BC"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2C4BB5">
              <w:rPr>
                <w:rFonts w:ascii="Times New Roman" w:eastAsia="Calibri" w:hAnsi="Times New Roman"/>
                <w:szCs w:val="28"/>
              </w:rPr>
              <w:t>4,12</w:t>
            </w:r>
          </w:p>
        </w:tc>
      </w:tr>
      <w:tr w:rsidR="00B624BC" w:rsidRPr="00340966" w:rsidTr="00501779">
        <w:trPr>
          <w:trHeight w:val="96"/>
        </w:trPr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rPr>
                <w:rFonts w:ascii="Times New Roman" w:hAnsi="Times New Roman"/>
                <w:szCs w:val="28"/>
              </w:rPr>
            </w:pPr>
            <w:r w:rsidRPr="002C4BB5">
              <w:rPr>
                <w:rFonts w:ascii="Times New Roman" w:hAnsi="Times New Roman"/>
                <w:szCs w:val="28"/>
              </w:rPr>
              <w:t>2022</w:t>
            </w:r>
          </w:p>
        </w:tc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jc w:val="center"/>
              <w:rPr>
                <w:rFonts w:ascii="Times New Roman" w:hAnsi="Times New Roman"/>
                <w:szCs w:val="28"/>
              </w:rPr>
            </w:pPr>
            <w:r w:rsidRPr="002C4BB5">
              <w:rPr>
                <w:rFonts w:ascii="Times New Roman" w:eastAsia="Calibri" w:hAnsi="Times New Roman"/>
                <w:szCs w:val="28"/>
              </w:rPr>
              <w:t xml:space="preserve">0,1 </w:t>
            </w:r>
          </w:p>
        </w:tc>
        <w:tc>
          <w:tcPr>
            <w:tcW w:w="0" w:type="auto"/>
            <w:shd w:val="clear" w:color="auto" w:fill="auto"/>
          </w:tcPr>
          <w:p w:rsidR="00B624BC" w:rsidRPr="002C4BB5" w:rsidRDefault="00F21935" w:rsidP="00501779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B624BC"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B624BC" w:rsidRPr="002C4BB5" w:rsidRDefault="00F21935" w:rsidP="00501779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B624BC"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0,1</w:t>
            </w:r>
          </w:p>
        </w:tc>
      </w:tr>
      <w:tr w:rsidR="00B624BC" w:rsidRPr="00340966" w:rsidTr="00501779">
        <w:trPr>
          <w:trHeight w:val="96"/>
        </w:trPr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rPr>
                <w:rFonts w:ascii="Times New Roman" w:hAnsi="Times New Roman"/>
                <w:szCs w:val="28"/>
              </w:rPr>
            </w:pPr>
            <w:r w:rsidRPr="002C4BB5">
              <w:rPr>
                <w:rFonts w:ascii="Times New Roman" w:hAnsi="Times New Roman"/>
                <w:szCs w:val="28"/>
              </w:rPr>
              <w:t>2023</w:t>
            </w:r>
          </w:p>
        </w:tc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0,0</w:t>
            </w:r>
            <w:r w:rsidRPr="002C4BB5">
              <w:rPr>
                <w:rFonts w:ascii="Times New Roman" w:eastAsia="Calibri" w:hAnsi="Times New Roman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B624BC" w:rsidRPr="002C4BB5" w:rsidRDefault="00F21935" w:rsidP="00501779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B624BC"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B624BC" w:rsidRPr="002C4BB5" w:rsidRDefault="00F21935" w:rsidP="00501779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B624BC"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</w:tr>
      <w:tr w:rsidR="00B624BC" w:rsidRPr="00340966" w:rsidTr="00501779">
        <w:trPr>
          <w:trHeight w:val="96"/>
        </w:trPr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rPr>
                <w:rFonts w:ascii="Times New Roman" w:hAnsi="Times New Roman"/>
                <w:szCs w:val="28"/>
              </w:rPr>
            </w:pPr>
            <w:r w:rsidRPr="002C4BB5">
              <w:rPr>
                <w:rFonts w:ascii="Times New Roman" w:hAnsi="Times New Roman"/>
                <w:szCs w:val="28"/>
              </w:rPr>
              <w:t>2024</w:t>
            </w:r>
          </w:p>
        </w:tc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jc w:val="center"/>
              <w:rPr>
                <w:rFonts w:ascii="Times New Roman" w:hAnsi="Times New Roman"/>
                <w:szCs w:val="28"/>
              </w:rPr>
            </w:pPr>
            <w:r w:rsidRPr="002C4BB5">
              <w:rPr>
                <w:rFonts w:ascii="Times New Roman" w:eastAsia="Calibri" w:hAnsi="Times New Roman"/>
                <w:szCs w:val="28"/>
              </w:rPr>
              <w:t>33,14</w:t>
            </w:r>
          </w:p>
        </w:tc>
        <w:tc>
          <w:tcPr>
            <w:tcW w:w="0" w:type="auto"/>
            <w:shd w:val="clear" w:color="auto" w:fill="auto"/>
          </w:tcPr>
          <w:p w:rsidR="00B624BC" w:rsidRPr="002C4BB5" w:rsidRDefault="00F21935" w:rsidP="00501779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B624BC"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B624BC" w:rsidRPr="002C4BB5" w:rsidRDefault="00F21935" w:rsidP="00501779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B624BC"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jc w:val="center"/>
              <w:rPr>
                <w:rFonts w:ascii="Times New Roman" w:hAnsi="Times New Roman"/>
                <w:szCs w:val="28"/>
              </w:rPr>
            </w:pPr>
            <w:r w:rsidRPr="002C4BB5">
              <w:rPr>
                <w:rFonts w:ascii="Times New Roman" w:eastAsia="Calibri" w:hAnsi="Times New Roman"/>
                <w:szCs w:val="28"/>
                <w:lang w:val="en-US"/>
              </w:rPr>
              <w:t>33</w:t>
            </w:r>
            <w:r w:rsidRPr="002C4BB5">
              <w:rPr>
                <w:rFonts w:ascii="Times New Roman" w:eastAsia="Calibri" w:hAnsi="Times New Roman"/>
                <w:szCs w:val="28"/>
              </w:rPr>
              <w:t>,14</w:t>
            </w:r>
          </w:p>
        </w:tc>
      </w:tr>
      <w:tr w:rsidR="00B624BC" w:rsidRPr="00340966" w:rsidTr="00501779">
        <w:trPr>
          <w:trHeight w:val="96"/>
        </w:trPr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2025</w:t>
            </w:r>
          </w:p>
        </w:tc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33,14</w:t>
            </w:r>
          </w:p>
        </w:tc>
        <w:tc>
          <w:tcPr>
            <w:tcW w:w="0" w:type="auto"/>
            <w:shd w:val="clear" w:color="auto" w:fill="auto"/>
          </w:tcPr>
          <w:p w:rsidR="00B624BC" w:rsidRDefault="00F21935" w:rsidP="00501779">
            <w:pPr>
              <w:jc w:val="center"/>
            </w:pPr>
            <w:hyperlink w:anchor="Финансирование" w:history="1">
              <w:r w:rsidR="00B624BC"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B624BC" w:rsidRDefault="00F21935" w:rsidP="00501779">
            <w:pPr>
              <w:jc w:val="center"/>
            </w:pPr>
            <w:hyperlink w:anchor="Финансирование" w:history="1">
              <w:r w:rsidR="00B624BC"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B624BC" w:rsidRPr="00580E78" w:rsidRDefault="00B624BC" w:rsidP="00501779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33,14</w:t>
            </w:r>
          </w:p>
        </w:tc>
      </w:tr>
      <w:tr w:rsidR="00B624BC" w:rsidRPr="00340966" w:rsidTr="00501779">
        <w:trPr>
          <w:trHeight w:val="96"/>
        </w:trPr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2026</w:t>
            </w:r>
          </w:p>
        </w:tc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33,14</w:t>
            </w:r>
          </w:p>
        </w:tc>
        <w:tc>
          <w:tcPr>
            <w:tcW w:w="0" w:type="auto"/>
            <w:shd w:val="clear" w:color="auto" w:fill="auto"/>
          </w:tcPr>
          <w:p w:rsidR="00B624BC" w:rsidRDefault="00F21935" w:rsidP="00501779">
            <w:pPr>
              <w:jc w:val="center"/>
            </w:pPr>
            <w:hyperlink w:anchor="Финансирование" w:history="1">
              <w:r w:rsidR="00B624BC"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B624BC" w:rsidRDefault="00F21935" w:rsidP="00501779">
            <w:pPr>
              <w:jc w:val="center"/>
            </w:pPr>
            <w:hyperlink w:anchor="Финансирование" w:history="1">
              <w:r w:rsidR="00B624BC"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B624BC" w:rsidRPr="00580E78" w:rsidRDefault="00B624BC" w:rsidP="00501779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33,14</w:t>
            </w:r>
          </w:p>
        </w:tc>
      </w:tr>
      <w:tr w:rsidR="00B624BC" w:rsidRPr="00340966" w:rsidTr="00501779">
        <w:trPr>
          <w:trHeight w:val="96"/>
        </w:trPr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rPr>
                <w:rFonts w:ascii="Times New Roman" w:hAnsi="Times New Roman"/>
                <w:szCs w:val="28"/>
              </w:rPr>
            </w:pPr>
            <w:r w:rsidRPr="002C4BB5">
              <w:rPr>
                <w:rFonts w:ascii="Times New Roman" w:hAnsi="Times New Roman"/>
                <w:szCs w:val="28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124,72</w:t>
            </w:r>
          </w:p>
        </w:tc>
        <w:tc>
          <w:tcPr>
            <w:tcW w:w="0" w:type="auto"/>
            <w:shd w:val="clear" w:color="auto" w:fill="auto"/>
          </w:tcPr>
          <w:p w:rsidR="00B624BC" w:rsidRPr="002C4BB5" w:rsidRDefault="00F21935" w:rsidP="00501779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B624BC"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B624BC" w:rsidRPr="002C4BB5" w:rsidRDefault="00F21935" w:rsidP="00501779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B624BC"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B624BC" w:rsidRPr="002C4BB5" w:rsidRDefault="00B624BC" w:rsidP="00501779">
            <w:pPr>
              <w:jc w:val="center"/>
              <w:rPr>
                <w:rFonts w:ascii="Times New Roman" w:hAnsi="Times New Roman"/>
                <w:szCs w:val="28"/>
              </w:rPr>
            </w:pPr>
            <w:r w:rsidRPr="002C4BB5">
              <w:rPr>
                <w:rFonts w:ascii="Times New Roman" w:eastAsia="Calibri" w:hAnsi="Times New Roman"/>
                <w:szCs w:val="28"/>
              </w:rPr>
              <w:t>1</w:t>
            </w:r>
            <w:r>
              <w:rPr>
                <w:rFonts w:ascii="Times New Roman" w:eastAsia="Calibri" w:hAnsi="Times New Roman"/>
                <w:szCs w:val="28"/>
              </w:rPr>
              <w:t>24,72</w:t>
            </w:r>
            <w:r w:rsidRPr="002C4BB5">
              <w:rPr>
                <w:rFonts w:ascii="Times New Roman" w:eastAsia="Calibri" w:hAnsi="Times New Roman"/>
                <w:szCs w:val="28"/>
              </w:rPr>
              <w:t>»</w:t>
            </w:r>
          </w:p>
        </w:tc>
      </w:tr>
    </w:tbl>
    <w:p w:rsidR="00B624BC" w:rsidRDefault="00B624BC" w:rsidP="00B624B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24BC" w:rsidRDefault="00B624BC" w:rsidP="00B624B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«Оценка социально-экономической эффективности программы»</w:t>
      </w:r>
      <w:r w:rsidRPr="00B60FE0">
        <w:rPr>
          <w:rFonts w:ascii="Times New Roman" w:hAnsi="Times New Roman" w:cs="Times New Roman"/>
          <w:sz w:val="28"/>
          <w:szCs w:val="28"/>
        </w:rPr>
        <w:t>:</w:t>
      </w:r>
    </w:p>
    <w:p w:rsidR="00B624BC" w:rsidRDefault="00B624BC" w:rsidP="00B624B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1.8.1. в таблице столбец «Приоритетные направления» дополнить строкой «Деятельность, связанная с </w:t>
      </w:r>
      <w:r w:rsidRPr="003925B7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3925B7">
        <w:rPr>
          <w:rFonts w:ascii="Times New Roman" w:hAnsi="Times New Roman" w:cs="Times New Roman"/>
          <w:sz w:val="28"/>
          <w:szCs w:val="28"/>
        </w:rPr>
        <w:t xml:space="preserve"> с отходами, сортировкой и переработкой втор</w:t>
      </w:r>
      <w:r>
        <w:rPr>
          <w:rFonts w:ascii="Times New Roman" w:hAnsi="Times New Roman" w:cs="Times New Roman"/>
          <w:sz w:val="28"/>
          <w:szCs w:val="28"/>
        </w:rPr>
        <w:t xml:space="preserve">ичного </w:t>
      </w:r>
      <w:r w:rsidRPr="003925B7">
        <w:rPr>
          <w:rFonts w:ascii="Times New Roman" w:hAnsi="Times New Roman" w:cs="Times New Roman"/>
          <w:sz w:val="28"/>
          <w:szCs w:val="28"/>
        </w:rPr>
        <w:t>сырья в г.Казани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B624BC" w:rsidRDefault="00B624BC" w:rsidP="00B624B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1.8.2. в таблице столбец «ОКВЭД, примечание» дополнить строкой «Раздел Е, 38. </w:t>
      </w:r>
      <w:r w:rsidRPr="003925B7">
        <w:rPr>
          <w:rFonts w:ascii="Times New Roman" w:hAnsi="Times New Roman" w:cs="Times New Roman"/>
          <w:sz w:val="28"/>
          <w:szCs w:val="28"/>
        </w:rPr>
        <w:t>Сбор, обработка и утилизация отходов; обработка вторичного сырья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субъектов малого и среднего предпринимательства, </w:t>
      </w:r>
      <w:r>
        <w:rPr>
          <w:rFonts w:ascii="Times New Roman" w:hAnsi="Times New Roman" w:cs="Times New Roman"/>
          <w:sz w:val="28"/>
          <w:szCs w:val="28"/>
        </w:rPr>
        <w:lastRenderedPageBreak/>
        <w:t>которым поддержка не может быть оказана в соответствии со ст.14 Федерального закона от 24.07.2007 №209-ФЗ»)»,</w:t>
      </w:r>
    </w:p>
    <w:p w:rsidR="00B624BC" w:rsidRDefault="00B624BC" w:rsidP="00B624B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1.8.3. в подпункте «1) выполнение целевых индикаторов программы:» слова «40,2 процента» </w:t>
      </w:r>
      <w:r w:rsidRPr="0040794E">
        <w:rPr>
          <w:rFonts w:ascii="Times New Roman" w:hAnsi="Times New Roman" w:cs="Times New Roman"/>
          <w:sz w:val="28"/>
          <w:szCs w:val="28"/>
        </w:rPr>
        <w:t>заменить словами «42,8</w:t>
      </w:r>
      <w:r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40794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624BC" w:rsidRDefault="00B624BC" w:rsidP="00B624B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1.8.4. слова «до 68,56 процентов» заменить словами «до 63,49 единиц»,</w:t>
      </w:r>
    </w:p>
    <w:p w:rsidR="00B624BC" w:rsidRDefault="00B624BC" w:rsidP="00B624B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1.8.5. слова «до 37,7 процента» заменить словами «до 36,7 процента»,</w:t>
      </w:r>
    </w:p>
    <w:p w:rsidR="00B624BC" w:rsidRDefault="00B624BC" w:rsidP="00B624B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1.8.6. слова «до 23,1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тыс.человек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заменить словами «до 127,5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человек»</w:t>
      </w:r>
    </w:p>
    <w:p w:rsidR="00B624BC" w:rsidRPr="004E4752" w:rsidRDefault="00B624BC" w:rsidP="00B624B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Pr="004E475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C4151">
        <w:rPr>
          <w:rFonts w:ascii="Times New Roman" w:hAnsi="Times New Roman" w:cs="Times New Roman"/>
          <w:sz w:val="28"/>
          <w:szCs w:val="28"/>
        </w:rPr>
        <w:t>Цели, задачи, индикаторы оценки результатов программы поддержки малого и среднего предпринимательства в г. Казани на 2020-2024 годы и финансирование по мероприятиям программы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4E4752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E4752">
        <w:rPr>
          <w:rFonts w:ascii="Times New Roman" w:hAnsi="Times New Roman" w:cs="Times New Roman"/>
          <w:sz w:val="28"/>
          <w:szCs w:val="28"/>
        </w:rPr>
        <w:t>рограмме признать утратившим силу;</w:t>
      </w:r>
    </w:p>
    <w:p w:rsidR="00B624BC" w:rsidRPr="004E4752" w:rsidRDefault="00B624BC" w:rsidP="00B624B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Pr="004E4752">
        <w:rPr>
          <w:rFonts w:ascii="Times New Roman" w:hAnsi="Times New Roman" w:cs="Times New Roman"/>
          <w:sz w:val="28"/>
          <w:szCs w:val="28"/>
        </w:rPr>
        <w:t xml:space="preserve">. приложение к настоящему постановлению считать приложением 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E4752">
        <w:rPr>
          <w:rFonts w:ascii="Times New Roman" w:hAnsi="Times New Roman" w:cs="Times New Roman"/>
          <w:sz w:val="28"/>
          <w:szCs w:val="28"/>
        </w:rPr>
        <w:t>рограмме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24BC" w:rsidRPr="00C00CEE" w:rsidRDefault="00B624BC" w:rsidP="00B624B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51BC2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Сборнике документов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BC2">
        <w:rPr>
          <w:rFonts w:ascii="Times New Roman" w:hAnsi="Times New Roman" w:cs="Times New Roman"/>
          <w:sz w:val="28"/>
          <w:szCs w:val="28"/>
        </w:rPr>
        <w:t>правовых актов муниципал</w:t>
      </w:r>
      <w:r>
        <w:rPr>
          <w:rFonts w:ascii="Times New Roman" w:hAnsi="Times New Roman" w:cs="Times New Roman"/>
          <w:sz w:val="28"/>
          <w:szCs w:val="28"/>
        </w:rPr>
        <w:t>ьного образования города Казани</w:t>
      </w:r>
      <w:r w:rsidRPr="00C00CEE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C00CEE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C00CEE">
        <w:rPr>
          <w:rFonts w:ascii="Times New Roman" w:hAnsi="Times New Roman" w:cs="Times New Roman"/>
          <w:sz w:val="28"/>
          <w:szCs w:val="28"/>
        </w:rPr>
        <w:t xml:space="preserve"> на официальном портале органов местного самоуправления города Казани (www.kzn.ru).</w:t>
      </w:r>
    </w:p>
    <w:p w:rsidR="00B624BC" w:rsidRPr="00051BC2" w:rsidRDefault="00B624BC" w:rsidP="00B624B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51BC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51BC2">
        <w:rPr>
          <w:rFonts w:ascii="Times New Roman" w:hAnsi="Times New Roman" w:cs="Times New Roman"/>
          <w:sz w:val="28"/>
          <w:szCs w:val="28"/>
        </w:rPr>
        <w:t xml:space="preserve">заместителя Руководителя Исполнительного комитета г.Казани </w:t>
      </w:r>
      <w:proofErr w:type="spellStart"/>
      <w:r w:rsidRPr="00051BC2">
        <w:rPr>
          <w:rFonts w:ascii="Times New Roman" w:hAnsi="Times New Roman" w:cs="Times New Roman"/>
          <w:sz w:val="28"/>
          <w:szCs w:val="28"/>
        </w:rPr>
        <w:t>И.С.Шакирова</w:t>
      </w:r>
      <w:proofErr w:type="spellEnd"/>
      <w:r w:rsidRPr="00051B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24BC" w:rsidRDefault="00B624BC" w:rsidP="00B624BC">
      <w:pPr>
        <w:tabs>
          <w:tab w:val="left" w:pos="709"/>
        </w:tabs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4BC" w:rsidRDefault="00B624BC" w:rsidP="00B624BC">
      <w:pPr>
        <w:tabs>
          <w:tab w:val="left" w:pos="709"/>
        </w:tabs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4BC" w:rsidRPr="00AF3714" w:rsidRDefault="00B624BC" w:rsidP="00B624BC">
      <w:pPr>
        <w:tabs>
          <w:tab w:val="left" w:pos="709"/>
        </w:tabs>
        <w:spacing w:after="0" w:line="33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714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AF3714">
        <w:rPr>
          <w:rFonts w:ascii="Times New Roman" w:hAnsi="Times New Roman" w:cs="Times New Roman"/>
          <w:b/>
          <w:sz w:val="28"/>
          <w:szCs w:val="28"/>
        </w:rPr>
        <w:tab/>
      </w:r>
      <w:r w:rsidRPr="00AF3714">
        <w:rPr>
          <w:rFonts w:ascii="Times New Roman" w:hAnsi="Times New Roman" w:cs="Times New Roman"/>
          <w:b/>
          <w:sz w:val="28"/>
          <w:szCs w:val="28"/>
        </w:rPr>
        <w:tab/>
      </w:r>
      <w:r w:rsidRPr="00AF3714">
        <w:rPr>
          <w:rFonts w:ascii="Times New Roman" w:hAnsi="Times New Roman" w:cs="Times New Roman"/>
          <w:b/>
          <w:sz w:val="28"/>
          <w:szCs w:val="28"/>
        </w:rPr>
        <w:tab/>
      </w:r>
      <w:r w:rsidRPr="00AF3714">
        <w:rPr>
          <w:rFonts w:ascii="Times New Roman" w:hAnsi="Times New Roman" w:cs="Times New Roman"/>
          <w:b/>
          <w:sz w:val="28"/>
          <w:szCs w:val="28"/>
        </w:rPr>
        <w:tab/>
      </w:r>
      <w:r w:rsidRPr="00AF3714">
        <w:rPr>
          <w:rFonts w:ascii="Times New Roman" w:hAnsi="Times New Roman" w:cs="Times New Roman"/>
          <w:b/>
          <w:sz w:val="28"/>
          <w:szCs w:val="28"/>
        </w:rPr>
        <w:tab/>
      </w:r>
      <w:r w:rsidRPr="00AF3714">
        <w:rPr>
          <w:rFonts w:ascii="Times New Roman" w:hAnsi="Times New Roman" w:cs="Times New Roman"/>
          <w:b/>
          <w:sz w:val="28"/>
          <w:szCs w:val="28"/>
        </w:rPr>
        <w:tab/>
      </w:r>
      <w:r w:rsidRPr="00AF3714">
        <w:rPr>
          <w:rFonts w:ascii="Times New Roman" w:hAnsi="Times New Roman" w:cs="Times New Roman"/>
          <w:b/>
          <w:sz w:val="28"/>
          <w:szCs w:val="28"/>
        </w:rPr>
        <w:tab/>
      </w:r>
      <w:r w:rsidRPr="00AF3714">
        <w:rPr>
          <w:rFonts w:ascii="Times New Roman" w:hAnsi="Times New Roman" w:cs="Times New Roman"/>
          <w:b/>
          <w:sz w:val="28"/>
          <w:szCs w:val="28"/>
        </w:rPr>
        <w:tab/>
      </w:r>
      <w:r w:rsidRPr="00AF371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Р.Г.Гафаров</w:t>
      </w:r>
      <w:proofErr w:type="spellEnd"/>
    </w:p>
    <w:p w:rsidR="00E0348F" w:rsidRDefault="00E0348F" w:rsidP="00807A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8F" w:rsidRDefault="00E0348F" w:rsidP="00807A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8F" w:rsidRDefault="00E0348F" w:rsidP="00807A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8F" w:rsidRDefault="00E0348F" w:rsidP="00807A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8F" w:rsidRDefault="00E0348F" w:rsidP="00807A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8F" w:rsidRDefault="00E0348F" w:rsidP="00807A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8F" w:rsidRDefault="00E0348F" w:rsidP="00807A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8F" w:rsidRDefault="00E0348F" w:rsidP="00807A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8F" w:rsidRDefault="00E0348F" w:rsidP="00807A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8F" w:rsidRDefault="00E0348F" w:rsidP="00807A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8F" w:rsidRDefault="00E0348F" w:rsidP="00807A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8F" w:rsidRDefault="00E0348F" w:rsidP="00E0348F">
      <w:pPr>
        <w:widowControl w:val="0"/>
        <w:autoSpaceDE w:val="0"/>
        <w:autoSpaceDN w:val="0"/>
        <w:spacing w:after="0" w:line="360" w:lineRule="auto"/>
        <w:ind w:left="9072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0348F" w:rsidSect="003D6B9C">
          <w:pgSz w:w="11906" w:h="16838"/>
          <w:pgMar w:top="1134" w:right="1134" w:bottom="567" w:left="1134" w:header="709" w:footer="709" w:gutter="0"/>
          <w:cols w:space="708"/>
          <w:docGrid w:linePitch="360"/>
        </w:sectPr>
      </w:pPr>
    </w:p>
    <w:p w:rsidR="00B624BC" w:rsidRPr="00B624BC" w:rsidRDefault="00B624BC" w:rsidP="00B624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</w:t>
      </w:r>
      <w:r w:rsidRPr="00B624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B624BC" w:rsidRPr="00B624BC" w:rsidRDefault="00B624BC" w:rsidP="00B624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</w:t>
      </w:r>
      <w:r w:rsidRPr="00B624B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Программе поддержки малого и среднего</w:t>
      </w:r>
    </w:p>
    <w:p w:rsidR="00B624BC" w:rsidRPr="00B624BC" w:rsidRDefault="00B624BC" w:rsidP="00B624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</w:t>
      </w:r>
      <w:r w:rsidRPr="00B624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 в г. Казани</w:t>
      </w:r>
    </w:p>
    <w:p w:rsidR="00B624BC" w:rsidRPr="00B624BC" w:rsidRDefault="00B624BC" w:rsidP="00B624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</w:t>
      </w:r>
      <w:r w:rsidRPr="00B624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2020-2026 годы</w:t>
      </w:r>
    </w:p>
    <w:p w:rsidR="000B50B6" w:rsidRDefault="00B624BC" w:rsidP="00B624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</w:t>
      </w:r>
      <w:r w:rsidRPr="00B624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г.Казани</w:t>
      </w:r>
    </w:p>
    <w:p w:rsidR="00B624BC" w:rsidRPr="000B50B6" w:rsidRDefault="00B624BC" w:rsidP="00B624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B50B6" w:rsidRPr="000B50B6" w:rsidRDefault="000B50B6" w:rsidP="000B50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624BC" w:rsidRPr="00B624BC" w:rsidRDefault="00B624BC" w:rsidP="00B624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bookmarkStart w:id="1" w:name="Приложение"/>
      <w:bookmarkEnd w:id="1"/>
      <w:r w:rsidRPr="00B624BC">
        <w:rPr>
          <w:rFonts w:ascii="Times New Roman" w:eastAsia="Times New Roman" w:hAnsi="Times New Roman" w:cs="Times New Roman"/>
          <w:b/>
          <w:szCs w:val="20"/>
          <w:lang w:eastAsia="ru-RU"/>
        </w:rPr>
        <w:t>ЦЕЛИ, ЗАДАЧИ, ИНДИКАТОРЫ ОЦЕНКИ РЕЗУЛЬТАТОВ</w:t>
      </w:r>
    </w:p>
    <w:p w:rsidR="00B624BC" w:rsidRPr="00B624BC" w:rsidRDefault="00B624BC" w:rsidP="00B624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B624BC">
        <w:rPr>
          <w:rFonts w:ascii="Times New Roman" w:eastAsia="Times New Roman" w:hAnsi="Times New Roman" w:cs="Times New Roman"/>
          <w:b/>
          <w:szCs w:val="20"/>
          <w:lang w:eastAsia="ru-RU"/>
        </w:rPr>
        <w:t>ПРОГРАММЫ ПОДДЕРЖКИ МАЛОГО И СРЕДНЕГО ПРЕДПРИНИМАТЕЛЬСТВА В Г.КАЗАНИ</w:t>
      </w:r>
    </w:p>
    <w:p w:rsidR="000B50B6" w:rsidRDefault="00B624BC" w:rsidP="00B624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B624BC">
        <w:rPr>
          <w:rFonts w:ascii="Times New Roman" w:eastAsia="Times New Roman" w:hAnsi="Times New Roman" w:cs="Times New Roman"/>
          <w:b/>
          <w:szCs w:val="20"/>
          <w:lang w:eastAsia="ru-RU"/>
        </w:rPr>
        <w:t>И ФИНАНСИРОВАНИЕ МЕРОПРИЯТИЙ ПРОГРАММЫ</w:t>
      </w:r>
    </w:p>
    <w:p w:rsidR="00B624BC" w:rsidRDefault="00B624BC" w:rsidP="00B624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B624BC" w:rsidRDefault="00B624BC" w:rsidP="00B624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B624BC">
        <w:rPr>
          <w:rFonts w:ascii="Times New Roman" w:eastAsia="Times New Roman" w:hAnsi="Times New Roman" w:cs="Times New Roman"/>
          <w:b/>
          <w:szCs w:val="20"/>
          <w:lang w:eastAsia="ru-RU"/>
        </w:rPr>
        <w:t>Цели, задачи, индикаторы оценки результатов программы поддержки малого и среднего предпринимательства в г. Казани на 2020-2026 годы и финансирование по мероприятиям программы</w:t>
      </w:r>
    </w:p>
    <w:p w:rsidR="00B624BC" w:rsidRDefault="00B624BC" w:rsidP="00B624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tbl>
      <w:tblPr>
        <w:tblW w:w="5501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728"/>
        <w:gridCol w:w="1607"/>
        <w:gridCol w:w="937"/>
        <w:gridCol w:w="1441"/>
        <w:gridCol w:w="631"/>
        <w:gridCol w:w="573"/>
        <w:gridCol w:w="670"/>
        <w:gridCol w:w="634"/>
        <w:gridCol w:w="732"/>
        <w:gridCol w:w="732"/>
        <w:gridCol w:w="742"/>
        <w:gridCol w:w="1126"/>
        <w:gridCol w:w="667"/>
        <w:gridCol w:w="667"/>
        <w:gridCol w:w="628"/>
        <w:gridCol w:w="628"/>
        <w:gridCol w:w="752"/>
        <w:gridCol w:w="732"/>
        <w:gridCol w:w="641"/>
      </w:tblGrid>
      <w:tr w:rsidR="003D6B9C" w:rsidRPr="003D6B9C" w:rsidTr="003D6B9C">
        <w:trPr>
          <w:trHeight w:val="1200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основных мероприятий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Исполнители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выполнения основных мероприятий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Индикаторы оценки конечных результатов</w:t>
            </w:r>
          </w:p>
        </w:tc>
        <w:tc>
          <w:tcPr>
            <w:tcW w:w="1449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Значения индикаторов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 финансирования</w:t>
            </w:r>
          </w:p>
        </w:tc>
        <w:tc>
          <w:tcPr>
            <w:tcW w:w="14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Сумма, </w:t>
            </w:r>
            <w:proofErr w:type="spellStart"/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млн.рублей</w:t>
            </w:r>
            <w:proofErr w:type="spellEnd"/>
          </w:p>
        </w:tc>
      </w:tr>
      <w:tr w:rsidR="003D6B9C" w:rsidRPr="003D6B9C" w:rsidTr="003D6B9C">
        <w:trPr>
          <w:trHeight w:val="705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(прогноз)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(прогноз)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(прогноз)</w:t>
            </w: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(прогноз)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2025 </w:t>
            </w: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(прогноз)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2026 </w:t>
            </w: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(прогноз)</w:t>
            </w:r>
          </w:p>
        </w:tc>
      </w:tr>
      <w:tr w:rsidR="003D6B9C" w:rsidRPr="003D6B9C" w:rsidTr="003D6B9C">
        <w:trPr>
          <w:trHeight w:val="315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</w:tr>
      <w:tr w:rsidR="00B624BC" w:rsidRPr="003D6B9C" w:rsidTr="003D6B9C">
        <w:trPr>
          <w:trHeight w:val="39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Наименование </w:t>
            </w:r>
            <w:proofErr w:type="spellStart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цели:"Создание</w:t>
            </w:r>
            <w:proofErr w:type="spellEnd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благоприятных условий для развития субъектов малого и среднего предпринимательства в г.Казани, в </w:t>
            </w:r>
            <w:proofErr w:type="spellStart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т.ч</w:t>
            </w:r>
            <w:proofErr w:type="spellEnd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. </w:t>
            </w:r>
            <w:proofErr w:type="spellStart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самозанятых</w:t>
            </w:r>
            <w:proofErr w:type="spellEnd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"</w:t>
            </w:r>
          </w:p>
        </w:tc>
      </w:tr>
      <w:tr w:rsidR="003D6B9C" w:rsidRPr="003D6B9C" w:rsidTr="003D6B9C">
        <w:trPr>
          <w:trHeight w:val="1200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Доля МСП в ВТП г.Казани, процентов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41,9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42,0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42,0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42,2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42,5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42,7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42,8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3D6B9C" w:rsidRPr="003D6B9C" w:rsidTr="003D6B9C">
        <w:trPr>
          <w:trHeight w:val="2220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Количество субъектов МСП (включая индивидуальных предпринимателей) в расчете на 1 тыс. человек населения, единиц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52,93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62,40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61,32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62,55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62,86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63,17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63,49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3D6B9C" w:rsidRPr="003D6B9C" w:rsidTr="003D6B9C">
        <w:trPr>
          <w:trHeight w:val="3210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Доля среднесписочной численности работников (без внешних совместителей), занятых у субъектов МСП, в общей численности занятого населения, процентов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34,9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34,46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35,95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36,13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36,31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36,49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36,67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3D6B9C" w:rsidRPr="003D6B9C" w:rsidTr="003D6B9C">
        <w:trPr>
          <w:trHeight w:val="1020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Численность </w:t>
            </w:r>
            <w:proofErr w:type="spellStart"/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самозанятых</w:t>
            </w:r>
            <w:proofErr w:type="spellEnd"/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в г.Казани, тыс. человек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32,7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57,8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84,3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111,2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118,7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123,9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127,5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B624BC" w:rsidRPr="003D6B9C" w:rsidTr="003D6B9C">
        <w:trPr>
          <w:trHeight w:val="51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Задача 1: Оказание финансовой поддержки субъектам малого и среднего предпринимательства</w:t>
            </w:r>
          </w:p>
        </w:tc>
      </w:tr>
      <w:tr w:rsidR="003D6B9C" w:rsidRPr="003D6B9C" w:rsidTr="003D6B9C">
        <w:trPr>
          <w:trHeight w:val="3165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1.1. Предоставление субсидий на возмещение части процентной ставки по кредитам на поддержку субъектов МСП  г.Казани (программа льготного кредитования):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Комитет экономического развития, правовое управление Аппарата, Финансовое управление Исполнительного комитета г.Казани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2020-2026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Количество субъектов МСП, получивших поддержку, единиц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Бюджет муниципального образования  г.Казани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9,04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3,9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</w:tr>
      <w:tr w:rsidR="003D6B9C" w:rsidRPr="003D6B9C" w:rsidTr="003D6B9C">
        <w:trPr>
          <w:trHeight w:val="1260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1.1.1. по  трехсторонним соглашениям, заключенным в 2017-2019 гг.,</w:t>
            </w: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br/>
              <w:t xml:space="preserve">в </w:t>
            </w:r>
            <w:proofErr w:type="spellStart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т.ч</w:t>
            </w:r>
            <w:proofErr w:type="spellEnd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 на реструктуризацию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2020-2026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Количество субъектов МСП, получивших поддержку, единиц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 -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 -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 - 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 -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9,04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3,9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</w:tr>
      <w:tr w:rsidR="003D6B9C" w:rsidRPr="003D6B9C" w:rsidTr="003D6B9C">
        <w:trPr>
          <w:trHeight w:val="3375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lastRenderedPageBreak/>
              <w:t>1.2. Возмещение части затрат, связанных с оплатой услуг по регистрации, сертификации продукции, услуг и системы менеджмента качества и (или) других форм подтверждения соответствия, субъектам МСП, зарегистрированным на территории г.Казани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Комитет экономического развития, правовое управление Аппарата, Финансовое управление Исполнительного комитета г.Казани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2020-2026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Количество субъектов МСП, получивших поддержку, единиц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Бюджет МО г.Казани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0,26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</w:tr>
      <w:tr w:rsidR="003D6B9C" w:rsidRPr="003D6B9C" w:rsidTr="003D6B9C">
        <w:trPr>
          <w:trHeight w:val="3000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1.3. Возмещение части затрат, связанных с разработкой инновационных проектов, направленных на развитие городского хозяйства, субъектам МСП, зарегистрированным на территории г.Казани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Комитет экономического развития, правовое управление Аппарата, Финансовое управление Исполнительного комитета г.Казани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2020-2026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Количество субъектов МСП, получивших поддержку, единиц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Бюджет МО г.Казани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3D6B9C" w:rsidRPr="003D6B9C" w:rsidTr="003D6B9C">
        <w:trPr>
          <w:trHeight w:val="1965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1.4. Предоставление финансовой поддержки субъектам МСП, в </w:t>
            </w:r>
            <w:proofErr w:type="spellStart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т.ч</w:t>
            </w:r>
            <w:proofErr w:type="spellEnd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. </w:t>
            </w:r>
            <w:proofErr w:type="spellStart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самозанятым</w:t>
            </w:r>
            <w:proofErr w:type="spellEnd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, зарегистрированным на территории г.Казани 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Комитет экономического развития, правовое управление Аппарата, Финансовое управление Исполнительного комитета г.Казани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2020-2026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Количество субъектов МСП, получивших поддержку, единиц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Бюджет МО г.Казани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33,14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33,14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33,14</w:t>
            </w:r>
          </w:p>
        </w:tc>
      </w:tr>
      <w:tr w:rsidR="003D6B9C" w:rsidRPr="003D6B9C" w:rsidTr="003D6B9C">
        <w:trPr>
          <w:trHeight w:val="3465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lastRenderedPageBreak/>
              <w:t xml:space="preserve">1.5. Информирование субъектов МСП, в </w:t>
            </w:r>
            <w:proofErr w:type="spellStart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т.ч</w:t>
            </w:r>
            <w:proofErr w:type="spellEnd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 социального предпринимательства, о действующих программах финансовой поддержки на республиканском и федеральном уровнях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Комитет экономического развития Аппарата, Министерство экономики Республики Татарстан (по согласованию)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2020-2026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Количество субъектов малого и среднего, в </w:t>
            </w:r>
            <w:proofErr w:type="spellStart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т.ч</w:t>
            </w:r>
            <w:proofErr w:type="spellEnd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 социального предпринимательства, получивших республиканскую и федеральную финансовую поддержку, единиц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2765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1772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/>
              </w:rPr>
              <w:t>финансовые средства не проходят через бюджет МО, в рамках нацпроекта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</w:tr>
      <w:tr w:rsidR="003D6B9C" w:rsidRPr="003D6B9C" w:rsidTr="003D6B9C">
        <w:trPr>
          <w:trHeight w:val="2520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1.6. Содействие развитию инновационной инфраструктуры г.Казани (технопарки, </w:t>
            </w:r>
            <w:proofErr w:type="spellStart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технополисы</w:t>
            </w:r>
            <w:proofErr w:type="spellEnd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, промышленные площадки и т.п.) в целях предоставления комфортных условий (налоговые льготы, преференции) для ведения бизнеса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Комитет экономического развития Аппарата, Комитет земельных и имущественных отношений, Финансовое управление Исполнительного комитета г.Казани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2020-2026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Количество объектов инновационной инфраструктуры г.Казани (технопарки, </w:t>
            </w:r>
            <w:proofErr w:type="spellStart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технополисы</w:t>
            </w:r>
            <w:proofErr w:type="spellEnd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), единиц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Бюджет МО г.Казани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</w:tr>
      <w:tr w:rsidR="003D6B9C" w:rsidRPr="003D6B9C" w:rsidTr="003D6B9C">
        <w:trPr>
          <w:trHeight w:val="2760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1.7. Информирование резидентов и управляющих компаний промышленных парков, площадок о действующих мерах государственной финансовой поддержки 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Комитет экономического развития Аппарата, Администрации районов Исполнительного комитета г.Казани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2024-2026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3D6B9C" w:rsidRPr="003D6B9C" w:rsidTr="003D6B9C">
        <w:trPr>
          <w:trHeight w:val="405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Итого по разделу I: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9,04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4,157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0,1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33,14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33,14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33,14</w:t>
            </w:r>
          </w:p>
        </w:tc>
      </w:tr>
      <w:tr w:rsidR="00B624BC" w:rsidRPr="003D6B9C" w:rsidTr="003D6B9C">
        <w:trPr>
          <w:trHeight w:val="63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Задача II: Оказание имущественной поддержки субъектам малого и среднего предпринимательства</w:t>
            </w:r>
          </w:p>
        </w:tc>
      </w:tr>
      <w:tr w:rsidR="003D6B9C" w:rsidRPr="003D6B9C" w:rsidTr="003D6B9C">
        <w:trPr>
          <w:trHeight w:val="3945"/>
        </w:trPr>
        <w:tc>
          <w:tcPr>
            <w:tcW w:w="5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lastRenderedPageBreak/>
              <w:t>2.1. Предоставление муниципального имущества, свободного от прав третьих лиц, в пользование на долгосрочной основе субъектам МСП, физическим лицам, применяющим специальный налоговый режим «Налог на профессиональный доход» г.Казани в рамках проекта «Арендные каникулы»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Комитет земельных и имущественных отношений Исполнительного комитета г.Казани, комитет экономического развития Аппарата Исполнительного комитета г.Казани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2020-2026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Количество объектов муниципального имущества, свободных от прав третьих лиц, находящихся в пользовании на долгосрочной основе у субъектов МСП г.Казани в рамках проекта «Арендные каникулы», единиц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</w:tr>
      <w:tr w:rsidR="003D6B9C" w:rsidRPr="003D6B9C" w:rsidTr="003D6B9C">
        <w:trPr>
          <w:trHeight w:val="330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2.2. Проведение инвентаризации неиспользуемых объектов недвижимости, находящихся в муниципальной собственности, с целью выявления неиспользуемого, неэффективно используемого или используемого не по назначению имущества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Комитет земельных и имущественных отношений Исполнительного комитета г.Казани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2020-2026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Количество выявленных в ходе проведения инвентаризации неиспользуемых, неэффективно используемых или используемых не по назначению объектов недвижимости, единиц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б/ф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</w:tr>
      <w:tr w:rsidR="003D6B9C" w:rsidRPr="003D6B9C" w:rsidTr="003D6B9C">
        <w:trPr>
          <w:trHeight w:val="2985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2.3. Определение  в составе имущества объектов и земельных участков, пригодных для включения в перечни имущества, предназначенного для предоставления субъектам МСП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Комитет земельных и имущественных отношений Исполнительного комитета г.Казани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2020-2026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Количество объектов и земельных участков, </w:t>
            </w:r>
            <w:proofErr w:type="spellStart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включеных</w:t>
            </w:r>
            <w:proofErr w:type="spellEnd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 перечень имущества, предназначенного для предоставления субъектам МСП, единиц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б/ф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</w:tr>
      <w:tr w:rsidR="003D6B9C" w:rsidRPr="003D6B9C" w:rsidTr="003D6B9C">
        <w:trPr>
          <w:trHeight w:val="4155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lastRenderedPageBreak/>
              <w:t xml:space="preserve">2.4. В рамках реализации федерального проекта «Улучшение условий ведения предпринимательской деятельности» увеличение количества объектов, в </w:t>
            </w:r>
            <w:proofErr w:type="spellStart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т.ч</w:t>
            </w:r>
            <w:proofErr w:type="spellEnd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 из состава земельных участков, а также имущества, закрепленного за предприятиями и учреждениями, в перечнях муниципального имущества, предназначенного для предоставления субъектам малого и среднего предпринимательства, не менее чем на 10% с начала текущего года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Комитет земельных и имущественных отношений Исполнительного комитета г.Казани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2020-2026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Количество новых объектов (в </w:t>
            </w:r>
            <w:proofErr w:type="spellStart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т.ч.земельных</w:t>
            </w:r>
            <w:proofErr w:type="spellEnd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участков), </w:t>
            </w:r>
            <w:proofErr w:type="spellStart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включеных</w:t>
            </w:r>
            <w:proofErr w:type="spellEnd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 перечень имущества, предназначенного для предоставления субъектам МСП, единиц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б/ф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</w:tr>
      <w:tr w:rsidR="003D6B9C" w:rsidRPr="003D6B9C" w:rsidTr="003D6B9C">
        <w:trPr>
          <w:trHeight w:val="2835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2.5. Обеспечение актуализации опубликованного на официальном портале органов местного самоуправления города Казани реестра объектов муниципального имущества с включением сведений о земельных участках и представлением соответствующего отчета в Министерство экономики РТ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Комитет земельных и имущественных отношений Исполнительного комитета г.Казани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2020-2026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б/ф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</w:tr>
      <w:tr w:rsidR="003D6B9C" w:rsidRPr="003D6B9C" w:rsidTr="003D6B9C">
        <w:trPr>
          <w:trHeight w:val="4410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2.6. Обеспечение  деятельности рабочей группы по вопросам оказания имущественной поддержки субъектам МСП (при необходимости)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Комитет земельных и имущественных отношений, Финансовое управление, Комитет экономического развития Аппарата, Правовое управление</w:t>
            </w:r>
            <w:r w:rsidRPr="0096097B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  <w:t xml:space="preserve"> </w:t>
            </w: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Аппарата</w:t>
            </w:r>
            <w:r w:rsidRPr="0096097B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  <w:t>,</w:t>
            </w: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Администрации районов Исполнительного комитета г.Казани (ПИК от 29.01.2020 №225, с </w:t>
            </w:r>
            <w:proofErr w:type="spellStart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изм.от</w:t>
            </w:r>
            <w:proofErr w:type="spellEnd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18.07.2022 №2284, от 02.02.2023 №297, от 28.03.2023 №899)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2020-2026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б/ф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</w:tr>
      <w:tr w:rsidR="003D6B9C" w:rsidRPr="003D6B9C" w:rsidTr="003D6B9C">
        <w:trPr>
          <w:trHeight w:val="1260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2.7. Обновление и поддержание в актуальном состоянии Инвестиционного паспорта г.Казани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Комитет экономического развития Аппарата Исполнительного комитета г.Казани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2020 - 2026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б/ф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3D6B9C" w:rsidRPr="003D6B9C" w:rsidTr="003D6B9C">
        <w:trPr>
          <w:trHeight w:val="405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Итого по разделу II: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B624BC" w:rsidRPr="003D6B9C" w:rsidTr="003D6B9C">
        <w:trPr>
          <w:trHeight w:val="60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Задача III: «Оказание содействия гражданам, применяющим налоговый режим «Налог на профессиональный доход» (</w:t>
            </w:r>
            <w:proofErr w:type="spellStart"/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самозанятым</w:t>
            </w:r>
            <w:proofErr w:type="spellEnd"/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)»</w:t>
            </w:r>
          </w:p>
        </w:tc>
      </w:tr>
      <w:tr w:rsidR="003D6B9C" w:rsidRPr="003D6B9C" w:rsidTr="003D6B9C">
        <w:trPr>
          <w:trHeight w:val="3300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3.1. Предоставление грантов в форме субсидий физическим лицам, применяющим налоговый режим «Налог на профессиональный доход»  (</w:t>
            </w:r>
            <w:proofErr w:type="spellStart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самозанятым</w:t>
            </w:r>
            <w:proofErr w:type="spellEnd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), на развитие профессиональной деятельности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Комитет экономического развития Аппарата, Финансовое управление Исполнительного комитета г.Казани, Министерство экономики РТ (по согласованию)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2020-2026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Количество выданных грантов в форме субсидий </w:t>
            </w:r>
            <w:proofErr w:type="spellStart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самозанятым</w:t>
            </w:r>
            <w:proofErr w:type="spellEnd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на развитие профессиональной деятельности, единиц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129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Бюджет МО г.Казани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12,04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</w:tr>
      <w:tr w:rsidR="003D6B9C" w:rsidRPr="003D6B9C" w:rsidTr="003D6B9C">
        <w:trPr>
          <w:trHeight w:val="3765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lastRenderedPageBreak/>
              <w:t xml:space="preserve">3.2. Организация торговых пространств на территории г.Казани для размещения выставок и сбыта продукции </w:t>
            </w:r>
            <w:proofErr w:type="spellStart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самозанятых</w:t>
            </w:r>
            <w:proofErr w:type="spellEnd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г.Казани (ярмарки, </w:t>
            </w:r>
            <w:proofErr w:type="spellStart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маркеты</w:t>
            </w:r>
            <w:proofErr w:type="spellEnd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, мероприятия, приуроченные к городским праздникам)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Комитет экономического развития Аппарата, Комитет потребительского рынка, администрации районов, Управление культуры Исполнительного комитета г.Казани, Комитет по развитию туризма г.Казани, Дирекция парков и скверов города Казани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2020-2026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3D6B9C" w:rsidRPr="003D6B9C" w:rsidTr="003D6B9C">
        <w:trPr>
          <w:trHeight w:val="3375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3.3. Организация обучающих программ, семинаров, мастер-классов, лекций для </w:t>
            </w:r>
            <w:proofErr w:type="spellStart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самозанятых</w:t>
            </w:r>
            <w:proofErr w:type="spellEnd"/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Комитет экономического развития Аппарата Исполнительного комитета г.Казани, НКО "Фонд поддержки предпринимательства" Министерства экономики Республики Татарстан (по согласованию)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2020-2026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Количество проведенных мероприятий, единиц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3D6B9C" w:rsidRPr="003D6B9C" w:rsidTr="003D6B9C">
        <w:trPr>
          <w:trHeight w:val="3315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3.4. Информирование </w:t>
            </w:r>
            <w:proofErr w:type="spellStart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самозанятых</w:t>
            </w:r>
            <w:proofErr w:type="spellEnd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о действующих мерах государственной поддержки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Комитет экономического развития Аппарата Исполнительного комитета г.Казани, НКО "Фонд поддержки предпринимательства" Министерства экономики Республики Татарстан (по согласованию)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2020-2026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Количество </w:t>
            </w:r>
            <w:proofErr w:type="spellStart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самозанятых</w:t>
            </w:r>
            <w:proofErr w:type="spellEnd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, получивших финансовую поддержку в рамках государственных программ, единиц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3D6B9C" w:rsidRPr="003D6B9C" w:rsidTr="003D6B9C">
        <w:trPr>
          <w:trHeight w:val="315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lastRenderedPageBreak/>
              <w:t>Итого по разделу III: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12,04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0</w:t>
            </w:r>
          </w:p>
        </w:tc>
      </w:tr>
      <w:tr w:rsidR="00B624BC" w:rsidRPr="003D6B9C" w:rsidTr="003D6B9C">
        <w:trPr>
          <w:trHeight w:val="735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Задача IV: Повышение эффективности информационно-консультационной и образовательной поддержки субъектов малого и среднего предпринимательства</w:t>
            </w:r>
          </w:p>
        </w:tc>
      </w:tr>
      <w:tr w:rsidR="003D6B9C" w:rsidRPr="003D6B9C" w:rsidTr="003D6B9C">
        <w:trPr>
          <w:trHeight w:val="2430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4.1. Информирование субъектов МСП г.Казани о реализующихся республиканских и федеральных мерах поддержки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Комитет экономического развития Аппарата Исполнительного комитета г.Казани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2020-2026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Количество субъектов МСП, получивших поддержку в рамках республиканских и федеральных программ, единиц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6226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9768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3D6B9C" w:rsidRPr="003D6B9C" w:rsidTr="003D6B9C">
        <w:trPr>
          <w:trHeight w:val="2085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4.2. Поддержание в актуальном состоянии раздела «Бизнес в Казани» на официальном портале органов местного самоуправления города Казани www.kzn.ru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Комитет экономического развития Аппарата, Управление информационных технологий и связи Исполнительного комитета г.Казани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2020-2026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3D6B9C" w:rsidRPr="003D6B9C" w:rsidTr="003D6B9C">
        <w:trPr>
          <w:trHeight w:val="2670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4.3. Поддержание в актуальном состоянии и размещение на официальном портале органов местного самоуправления г.Казани www.kzn.ru инструкции для субъектов МСП по участию в конкурентных закупочных процедурах, проводимых муниципальным образованием 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Дирекция по конкурентной политике и закупкам г.Казани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2020-2026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3D6B9C" w:rsidRPr="003D6B9C" w:rsidTr="003D6B9C">
        <w:trPr>
          <w:trHeight w:val="3735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lastRenderedPageBreak/>
              <w:t xml:space="preserve">4.4. Организация и проведение обучающих мероприятий по ведению предпринимательской деятельности, в </w:t>
            </w:r>
            <w:proofErr w:type="spellStart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т.ч</w:t>
            </w:r>
            <w:proofErr w:type="spellEnd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 для начинающих предпринимателей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Комитет экономического развития Аппарата Исполнительного комитета г.Казани,</w:t>
            </w: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br/>
              <w:t>НКО "Фонд поддержки предпринимательства" Министерства экономики РТ (по согласованию), Центр электронной торговли Р</w:t>
            </w:r>
            <w:proofErr w:type="gramStart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Т(</w:t>
            </w:r>
            <w:proofErr w:type="gramEnd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по согласованию)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2020 - 2026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Количество субъектов малого и среднего предпринимательства, принявших участие в мероприятиях, единиц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3D6B9C" w:rsidRPr="003D6B9C" w:rsidTr="003D6B9C">
        <w:trPr>
          <w:trHeight w:val="3570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4.5. Информирование субъектов МСП, </w:t>
            </w:r>
            <w:proofErr w:type="spellStart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самозанятых</w:t>
            </w:r>
            <w:proofErr w:type="spellEnd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, о возможности реализации продукции посредством </w:t>
            </w:r>
            <w:proofErr w:type="spellStart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маркетплейсов</w:t>
            </w:r>
            <w:proofErr w:type="spellEnd"/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Комитет экономического развития Аппарата Исполнительного комитета г.Казани,</w:t>
            </w: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br/>
              <w:t>НКО "Фонд поддержки предпринимательства" Министерства экономики РТ (по согласованию), Центр электронной торговли РТ (по согласованию)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2020 - 2026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Количество </w:t>
            </w:r>
            <w:proofErr w:type="spellStart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селлеров</w:t>
            </w:r>
            <w:proofErr w:type="spellEnd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(субъектов МСП и </w:t>
            </w:r>
            <w:proofErr w:type="spellStart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самозанятых</w:t>
            </w:r>
            <w:proofErr w:type="spellEnd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), зарегистрированных на </w:t>
            </w:r>
            <w:proofErr w:type="spellStart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маркетплейсах</w:t>
            </w:r>
            <w:proofErr w:type="spellEnd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, единиц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3D6B9C" w:rsidRPr="003D6B9C" w:rsidTr="003D6B9C">
        <w:trPr>
          <w:trHeight w:val="435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Итого по разделу IV: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0</w:t>
            </w:r>
          </w:p>
        </w:tc>
      </w:tr>
      <w:tr w:rsidR="00B624BC" w:rsidRPr="003D6B9C" w:rsidTr="003D6B9C">
        <w:trPr>
          <w:trHeight w:val="72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Задача V. Развитие рынков сбыта производимой субъектами малого и среднего предпринимательства продукции </w:t>
            </w: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br/>
              <w:t>и выстраивание взаимодействия (кооперации) субъектов малого и среднего предпринимательства с крупным бизнесом</w:t>
            </w:r>
          </w:p>
        </w:tc>
      </w:tr>
      <w:tr w:rsidR="003D6B9C" w:rsidRPr="003D6B9C" w:rsidTr="003D6B9C">
        <w:trPr>
          <w:trHeight w:val="2715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 xml:space="preserve">5.1. Проведение мероприятий в формате «День поставщика» с крупными казанскими предприятиями, а также с крупными торговыми сетями в целях расширения рынков сбыта и привлечения субъектов МСП к выполнению заказов крупного бизнеса 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Комитет экономического развития Аппарата, Комитет потребительского рынка, Администрации районов Исполнительного комитета г.Казани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2024 - 2026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3D6B9C" w:rsidRPr="003D6B9C" w:rsidTr="003D6B9C">
        <w:trPr>
          <w:trHeight w:val="2205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5.2. Обеспечение участия поставщиков – субъектов МСП и заказчиков в обучающих мероприятиях акционерного общества «Агентство по государственному заказу РТ» по работе в ресурсах Республиканского маркетингового центра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Дирекция по конкурентной политике и закупкам г.Казани, Комитет экономического развития Аппарата, Администрации районов Исполнительного комитета г.Казани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2024 - 2026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3D6B9C" w:rsidRPr="003D6B9C" w:rsidTr="003D6B9C">
        <w:trPr>
          <w:trHeight w:val="3585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5.3. Обеспечение размещения закупок организациями-заказчиками у субъектов МСП конкурентным способом (на площадке Республиканского маркетингового центра 223etp.zakazrf.ru) в рамках Федерального закона от 18.07.2011 года № 223-ФЗ «О закупках товаров, работ, услуг отдельными видами юридических лиц» с учетом прироста не менее 10 % по отношению к уровню 2023 года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Дирекция по конкурентной политике и закупкам г.Казани, Комитет экономического развития Аппарата, Администрации районов Исполнительного комитета г.Казани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2024 - 2026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3D6B9C" w:rsidRPr="003D6B9C" w:rsidTr="003D6B9C">
        <w:trPr>
          <w:trHeight w:val="4035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5.4. Разработка предложений по предоставлению мест для размещения стационарных и мобильных торговых объектов, в том числе организации мест коллективного размещения местных (казанских) брендов, в зонах туристической инфраструктуры, территориях точек притяжения и иных местах с высокой проходимостью, обеспеченных высоким трафиком и потребительской активностью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Комитет по развитию туризма, Комитет потребительского рынка Исполнительного комитета г.Казани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2024 - 2026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3D6B9C" w:rsidRPr="003D6B9C" w:rsidTr="003D6B9C">
        <w:trPr>
          <w:trHeight w:val="1170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5.5. Актуализация схем размещения нестационарных торговых объектов на территории г.Казани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Комитет потребительского рынка Исполнительного комитета г.Казани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2024 - 2026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3D6B9C" w:rsidRPr="003D6B9C" w:rsidTr="003D6B9C">
        <w:trPr>
          <w:trHeight w:val="375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Итого по разделу V: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</w:t>
            </w:r>
          </w:p>
        </w:tc>
      </w:tr>
      <w:tr w:rsidR="00B624BC" w:rsidRPr="003D6B9C" w:rsidTr="003D6B9C">
        <w:trPr>
          <w:trHeight w:val="525"/>
        </w:trPr>
        <w:tc>
          <w:tcPr>
            <w:tcW w:w="5000" w:type="pct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VI. Прочие мероприятия</w:t>
            </w:r>
          </w:p>
        </w:tc>
      </w:tr>
      <w:tr w:rsidR="003D6B9C" w:rsidRPr="003D6B9C" w:rsidTr="003D6B9C">
        <w:trPr>
          <w:trHeight w:val="189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6.1. Обеспечение деятельности Координационного совета по развитию малого и среднего предпринимательства г.Казани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Комитет экономического развития, организационное управление, управление делами Аппарата Исполнительного комитета г.Казани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2020 - 2026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 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б/ф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3D6B9C" w:rsidRPr="003D6B9C" w:rsidTr="003D6B9C">
        <w:trPr>
          <w:trHeight w:val="1200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6.3. Проведение опросов, комплексных исследований состояния малого и среднего предпринимательства г.Казани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Комитет экономического развития Аппарата Исполнительного комитета г.Казани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2020 - 2026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Не менее 1 исследования в год, в </w:t>
            </w:r>
            <w:proofErr w:type="spellStart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т.ч</w:t>
            </w:r>
            <w:proofErr w:type="spellEnd"/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 в рамках антикоррупционной программы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б/ф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3D6B9C" w:rsidRPr="003D6B9C" w:rsidTr="003D6B9C">
        <w:trPr>
          <w:trHeight w:val="2520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lastRenderedPageBreak/>
              <w:t>5.1. Подготовка предложений к проектам законодательных и нормативно-правовых актов, касающихся деятельности субъектов малого и среднего предпринимательства, предложений о внесении изменений и дополнений в действующие нормативные акты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Комитет экономического развития, правовое управление Аппарата Исполнительного комитета г.Казани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2020 - 2026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Количество разработанных нормативно-правовых актов, единиц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б/ф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3D6B9C" w:rsidRPr="003D6B9C" w:rsidTr="003D6B9C">
        <w:trPr>
          <w:trHeight w:val="4095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5.2. Проведение оценки регулирующего воздействия  проектов муниципальных нормативных актов и действующих нормативных актов, регулирующих деятельность в сфере малого и среднего предпринимательства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Комитет экономического развития, правовое управление Аппарата, Комитет земельных и имущественных отношений, Управление архитектуры и градостроительства, Управление наружной рекламы и информации, администрации районов Исполнительного комитета г.Казани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2020 - 2026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Количество рассмотренных действующих нормативно-правовых актов и проектов нормативно-правовых актов, единиц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б/ф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3D6B9C" w:rsidRPr="003D6B9C" w:rsidTr="003D6B9C">
        <w:trPr>
          <w:trHeight w:val="315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Итого по разделу VI: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</w:t>
            </w:r>
          </w:p>
        </w:tc>
      </w:tr>
      <w:tr w:rsidR="003D6B9C" w:rsidRPr="003D6B9C" w:rsidTr="003D6B9C">
        <w:trPr>
          <w:trHeight w:val="450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Итого по программе</w:t>
            </w: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, в том числе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21,08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4,16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0,10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33,14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33,14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BC" w:rsidRPr="0096097B" w:rsidRDefault="00B624BC" w:rsidP="00B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6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33,14</w:t>
            </w:r>
          </w:p>
        </w:tc>
      </w:tr>
    </w:tbl>
    <w:p w:rsidR="00B624BC" w:rsidRPr="003D6B9C" w:rsidRDefault="00B624BC" w:rsidP="00B624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624BC" w:rsidRPr="000B50B6" w:rsidRDefault="00B624BC" w:rsidP="00B624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E0348F" w:rsidRPr="00807A59" w:rsidRDefault="00E0348F" w:rsidP="000B50B6">
      <w:pPr>
        <w:widowControl w:val="0"/>
        <w:autoSpaceDE w:val="0"/>
        <w:autoSpaceDN w:val="0"/>
        <w:spacing w:after="0" w:line="360" w:lineRule="auto"/>
        <w:ind w:left="9072"/>
        <w:outlineLvl w:val="2"/>
        <w:rPr>
          <w:rFonts w:ascii="Times New Roman" w:hAnsi="Times New Roman" w:cs="Times New Roman"/>
          <w:b/>
          <w:sz w:val="28"/>
          <w:szCs w:val="28"/>
        </w:rPr>
      </w:pPr>
    </w:p>
    <w:sectPr w:rsidR="00E0348F" w:rsidRPr="00807A59" w:rsidSect="003D6B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6838" w:h="11906" w:orient="landscape"/>
      <w:pgMar w:top="284" w:right="1134" w:bottom="284" w:left="1134" w:header="397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935" w:rsidRDefault="00F21935">
      <w:pPr>
        <w:spacing w:after="0" w:line="240" w:lineRule="auto"/>
      </w:pPr>
      <w:r>
        <w:separator/>
      </w:r>
    </w:p>
  </w:endnote>
  <w:endnote w:type="continuationSeparator" w:id="0">
    <w:p w:rsidR="00F21935" w:rsidRDefault="00F21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CC6" w:rsidRDefault="00F21935">
    <w:pPr>
      <w:pStyle w:val="af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EC2" w:rsidRPr="007C78D8" w:rsidRDefault="00F21935">
    <w:pPr>
      <w:pStyle w:val="aff6"/>
      <w:jc w:val="center"/>
      <w:rPr>
        <w:rFonts w:ascii="Times New Roman" w:hAnsi="Times New Roman"/>
        <w:lang w:val="ru-RU"/>
      </w:rPr>
    </w:pPr>
  </w:p>
  <w:p w:rsidR="005C1EC2" w:rsidRDefault="00F21935">
    <w:pPr>
      <w:pStyle w:val="af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CC6" w:rsidRDefault="00F21935">
    <w:pPr>
      <w:pStyle w:val="af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935" w:rsidRDefault="00F21935">
      <w:pPr>
        <w:spacing w:after="0" w:line="240" w:lineRule="auto"/>
      </w:pPr>
      <w:r>
        <w:separator/>
      </w:r>
    </w:p>
  </w:footnote>
  <w:footnote w:type="continuationSeparator" w:id="0">
    <w:p w:rsidR="00F21935" w:rsidRDefault="00F21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CC6" w:rsidRDefault="00F21935">
    <w:pPr>
      <w:pStyle w:val="af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E7C" w:rsidRDefault="000B50B6">
    <w:pPr>
      <w:pStyle w:val="aff4"/>
      <w:jc w:val="center"/>
    </w:pPr>
    <w:r>
      <w:fldChar w:fldCharType="begin"/>
    </w:r>
    <w:r>
      <w:instrText>PAGE   \* MERGEFORMAT</w:instrText>
    </w:r>
    <w:r>
      <w:fldChar w:fldCharType="separate"/>
    </w:r>
    <w:r w:rsidR="001C1543" w:rsidRPr="001C1543">
      <w:rPr>
        <w:noProof/>
        <w:lang w:val="ru-RU"/>
      </w:rPr>
      <w:t>13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CC6" w:rsidRDefault="00F21935">
    <w:pPr>
      <w:pStyle w:val="a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</w:abstractNum>
  <w:abstractNum w:abstractNumId="6">
    <w:nsid w:val="0000000D"/>
    <w:multiLevelType w:val="multilevel"/>
    <w:tmpl w:val="0000000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7">
    <w:nsid w:val="0218704F"/>
    <w:multiLevelType w:val="hybridMultilevel"/>
    <w:tmpl w:val="A9581B9C"/>
    <w:lvl w:ilvl="0" w:tplc="16787C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86707D8"/>
    <w:multiLevelType w:val="multilevel"/>
    <w:tmpl w:val="22AC747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08F66F83"/>
    <w:multiLevelType w:val="hybridMultilevel"/>
    <w:tmpl w:val="AD1695A4"/>
    <w:lvl w:ilvl="0" w:tplc="E91C7750">
      <w:start w:val="3"/>
      <w:numFmt w:val="decimal"/>
      <w:lvlText w:val="%1."/>
      <w:lvlJc w:val="left"/>
      <w:pPr>
        <w:ind w:left="274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460" w:hanging="360"/>
      </w:pPr>
    </w:lvl>
    <w:lvl w:ilvl="2" w:tplc="0419001B" w:tentative="1">
      <w:start w:val="1"/>
      <w:numFmt w:val="lowerRoman"/>
      <w:lvlText w:val="%3."/>
      <w:lvlJc w:val="right"/>
      <w:pPr>
        <w:ind w:left="4180" w:hanging="180"/>
      </w:pPr>
    </w:lvl>
    <w:lvl w:ilvl="3" w:tplc="0419000F" w:tentative="1">
      <w:start w:val="1"/>
      <w:numFmt w:val="decimal"/>
      <w:lvlText w:val="%4."/>
      <w:lvlJc w:val="left"/>
      <w:pPr>
        <w:ind w:left="4900" w:hanging="360"/>
      </w:pPr>
    </w:lvl>
    <w:lvl w:ilvl="4" w:tplc="04190019" w:tentative="1">
      <w:start w:val="1"/>
      <w:numFmt w:val="lowerLetter"/>
      <w:lvlText w:val="%5."/>
      <w:lvlJc w:val="left"/>
      <w:pPr>
        <w:ind w:left="5620" w:hanging="360"/>
      </w:pPr>
    </w:lvl>
    <w:lvl w:ilvl="5" w:tplc="0419001B" w:tentative="1">
      <w:start w:val="1"/>
      <w:numFmt w:val="lowerRoman"/>
      <w:lvlText w:val="%6."/>
      <w:lvlJc w:val="right"/>
      <w:pPr>
        <w:ind w:left="6340" w:hanging="180"/>
      </w:pPr>
    </w:lvl>
    <w:lvl w:ilvl="6" w:tplc="0419000F" w:tentative="1">
      <w:start w:val="1"/>
      <w:numFmt w:val="decimal"/>
      <w:lvlText w:val="%7."/>
      <w:lvlJc w:val="left"/>
      <w:pPr>
        <w:ind w:left="7060" w:hanging="360"/>
      </w:pPr>
    </w:lvl>
    <w:lvl w:ilvl="7" w:tplc="04190019" w:tentative="1">
      <w:start w:val="1"/>
      <w:numFmt w:val="lowerLetter"/>
      <w:lvlText w:val="%8."/>
      <w:lvlJc w:val="left"/>
      <w:pPr>
        <w:ind w:left="7780" w:hanging="360"/>
      </w:pPr>
    </w:lvl>
    <w:lvl w:ilvl="8" w:tplc="0419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10">
    <w:nsid w:val="0A267787"/>
    <w:multiLevelType w:val="hybridMultilevel"/>
    <w:tmpl w:val="B5841C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6C4074"/>
    <w:multiLevelType w:val="hybridMultilevel"/>
    <w:tmpl w:val="C7B027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5021F4F"/>
    <w:multiLevelType w:val="hybridMultilevel"/>
    <w:tmpl w:val="22846BF6"/>
    <w:lvl w:ilvl="0" w:tplc="7762845C">
      <w:start w:val="1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209B050F"/>
    <w:multiLevelType w:val="multilevel"/>
    <w:tmpl w:val="A3BA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AD0DC9"/>
    <w:multiLevelType w:val="hybridMultilevel"/>
    <w:tmpl w:val="3232EF1A"/>
    <w:lvl w:ilvl="0" w:tplc="0419000D">
      <w:start w:val="1"/>
      <w:numFmt w:val="bullet"/>
      <w:lvlText w:val="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5">
    <w:nsid w:val="232F01AF"/>
    <w:multiLevelType w:val="multilevel"/>
    <w:tmpl w:val="84CA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886138"/>
    <w:multiLevelType w:val="hybridMultilevel"/>
    <w:tmpl w:val="DF2A1236"/>
    <w:lvl w:ilvl="0" w:tplc="3E9A28C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5F2632D"/>
    <w:multiLevelType w:val="hybridMultilevel"/>
    <w:tmpl w:val="249850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B0510DA"/>
    <w:multiLevelType w:val="hybridMultilevel"/>
    <w:tmpl w:val="650A9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A222CC"/>
    <w:multiLevelType w:val="hybridMultilevel"/>
    <w:tmpl w:val="E03610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AC76C4"/>
    <w:multiLevelType w:val="hybridMultilevel"/>
    <w:tmpl w:val="29D674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2F8D7FAA"/>
    <w:multiLevelType w:val="multilevel"/>
    <w:tmpl w:val="0000000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22">
    <w:nsid w:val="3174732B"/>
    <w:multiLevelType w:val="hybridMultilevel"/>
    <w:tmpl w:val="EED26E4E"/>
    <w:lvl w:ilvl="0" w:tplc="04D83C4E">
      <w:start w:val="3"/>
      <w:numFmt w:val="decimal"/>
      <w:lvlText w:val="%1."/>
      <w:lvlJc w:val="left"/>
      <w:pPr>
        <w:ind w:left="23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100" w:hanging="360"/>
      </w:pPr>
    </w:lvl>
    <w:lvl w:ilvl="2" w:tplc="0419001B" w:tentative="1">
      <w:start w:val="1"/>
      <w:numFmt w:val="lowerRoman"/>
      <w:lvlText w:val="%3."/>
      <w:lvlJc w:val="right"/>
      <w:pPr>
        <w:ind w:left="3820" w:hanging="180"/>
      </w:pPr>
    </w:lvl>
    <w:lvl w:ilvl="3" w:tplc="0419000F" w:tentative="1">
      <w:start w:val="1"/>
      <w:numFmt w:val="decimal"/>
      <w:lvlText w:val="%4."/>
      <w:lvlJc w:val="left"/>
      <w:pPr>
        <w:ind w:left="4540" w:hanging="360"/>
      </w:pPr>
    </w:lvl>
    <w:lvl w:ilvl="4" w:tplc="04190019" w:tentative="1">
      <w:start w:val="1"/>
      <w:numFmt w:val="lowerLetter"/>
      <w:lvlText w:val="%5."/>
      <w:lvlJc w:val="left"/>
      <w:pPr>
        <w:ind w:left="5260" w:hanging="360"/>
      </w:pPr>
    </w:lvl>
    <w:lvl w:ilvl="5" w:tplc="0419001B" w:tentative="1">
      <w:start w:val="1"/>
      <w:numFmt w:val="lowerRoman"/>
      <w:lvlText w:val="%6."/>
      <w:lvlJc w:val="right"/>
      <w:pPr>
        <w:ind w:left="5980" w:hanging="180"/>
      </w:pPr>
    </w:lvl>
    <w:lvl w:ilvl="6" w:tplc="0419000F" w:tentative="1">
      <w:start w:val="1"/>
      <w:numFmt w:val="decimal"/>
      <w:lvlText w:val="%7."/>
      <w:lvlJc w:val="left"/>
      <w:pPr>
        <w:ind w:left="6700" w:hanging="360"/>
      </w:pPr>
    </w:lvl>
    <w:lvl w:ilvl="7" w:tplc="04190019" w:tentative="1">
      <w:start w:val="1"/>
      <w:numFmt w:val="lowerLetter"/>
      <w:lvlText w:val="%8."/>
      <w:lvlJc w:val="left"/>
      <w:pPr>
        <w:ind w:left="7420" w:hanging="360"/>
      </w:pPr>
    </w:lvl>
    <w:lvl w:ilvl="8" w:tplc="0419001B" w:tentative="1">
      <w:start w:val="1"/>
      <w:numFmt w:val="lowerRoman"/>
      <w:lvlText w:val="%9."/>
      <w:lvlJc w:val="right"/>
      <w:pPr>
        <w:ind w:left="8140" w:hanging="180"/>
      </w:pPr>
    </w:lvl>
  </w:abstractNum>
  <w:abstractNum w:abstractNumId="23">
    <w:nsid w:val="32FE7554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24">
    <w:nsid w:val="3F37606E"/>
    <w:multiLevelType w:val="hybridMultilevel"/>
    <w:tmpl w:val="BAFAAD3C"/>
    <w:lvl w:ilvl="0" w:tplc="041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A40A8E"/>
    <w:multiLevelType w:val="hybridMultilevel"/>
    <w:tmpl w:val="4BB4CC1A"/>
    <w:lvl w:ilvl="0" w:tplc="D9A4E46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8AF30AB"/>
    <w:multiLevelType w:val="multilevel"/>
    <w:tmpl w:val="9594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134EDF"/>
    <w:multiLevelType w:val="hybridMultilevel"/>
    <w:tmpl w:val="6868EB32"/>
    <w:lvl w:ilvl="0" w:tplc="6A84AA3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02E36FC"/>
    <w:multiLevelType w:val="hybridMultilevel"/>
    <w:tmpl w:val="3866FDAE"/>
    <w:lvl w:ilvl="0" w:tplc="D7F6AB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FE5E0D"/>
    <w:multiLevelType w:val="hybridMultilevel"/>
    <w:tmpl w:val="FF920B8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50C7B85"/>
    <w:multiLevelType w:val="multilevel"/>
    <w:tmpl w:val="31503DDC"/>
    <w:lvl w:ilvl="0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0" w:hanging="2160"/>
      </w:pPr>
      <w:rPr>
        <w:rFonts w:hint="default"/>
      </w:rPr>
    </w:lvl>
  </w:abstractNum>
  <w:abstractNum w:abstractNumId="31">
    <w:nsid w:val="55E92145"/>
    <w:multiLevelType w:val="hybridMultilevel"/>
    <w:tmpl w:val="BDC257C6"/>
    <w:lvl w:ilvl="0" w:tplc="2C10BF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2">
    <w:nsid w:val="576F019F"/>
    <w:multiLevelType w:val="multilevel"/>
    <w:tmpl w:val="B57A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194764"/>
    <w:multiLevelType w:val="multilevel"/>
    <w:tmpl w:val="5E960D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4">
    <w:nsid w:val="5FC715EE"/>
    <w:multiLevelType w:val="multilevel"/>
    <w:tmpl w:val="F1B0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4850A99"/>
    <w:multiLevelType w:val="hybridMultilevel"/>
    <w:tmpl w:val="F626C034"/>
    <w:lvl w:ilvl="0" w:tplc="1C6EF8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65F1185B"/>
    <w:multiLevelType w:val="hybridMultilevel"/>
    <w:tmpl w:val="6338BF2A"/>
    <w:lvl w:ilvl="0" w:tplc="2A042EB6">
      <w:start w:val="1"/>
      <w:numFmt w:val="decimal"/>
      <w:lvlText w:val="%1)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24E5CD5"/>
    <w:multiLevelType w:val="hybridMultilevel"/>
    <w:tmpl w:val="392A78CA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8">
    <w:nsid w:val="727962BD"/>
    <w:multiLevelType w:val="hybridMultilevel"/>
    <w:tmpl w:val="E460BE28"/>
    <w:lvl w:ilvl="0" w:tplc="84A8A7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29A5119"/>
    <w:multiLevelType w:val="multilevel"/>
    <w:tmpl w:val="0000000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40">
    <w:nsid w:val="730852AA"/>
    <w:multiLevelType w:val="multilevel"/>
    <w:tmpl w:val="E7C280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6090888"/>
    <w:multiLevelType w:val="multilevel"/>
    <w:tmpl w:val="D564FA8A"/>
    <w:lvl w:ilvl="0">
      <w:numFmt w:val="bullet"/>
      <w:lvlText w:val="-"/>
      <w:lvlJc w:val="left"/>
      <w:pPr>
        <w:ind w:left="675" w:hanging="675"/>
      </w:pPr>
      <w:rPr>
        <w:rFonts w:ascii="Times New Roman" w:eastAsia="Calibri" w:hAnsi="Times New Roman" w:cs="Times New Roman"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2">
    <w:nsid w:val="775C5210"/>
    <w:multiLevelType w:val="multilevel"/>
    <w:tmpl w:val="0120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C3258C7"/>
    <w:multiLevelType w:val="hybridMultilevel"/>
    <w:tmpl w:val="3806CB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4"/>
  </w:num>
  <w:num w:numId="3">
    <w:abstractNumId w:val="42"/>
  </w:num>
  <w:num w:numId="4">
    <w:abstractNumId w:val="26"/>
  </w:num>
  <w:num w:numId="5">
    <w:abstractNumId w:val="32"/>
  </w:num>
  <w:num w:numId="6">
    <w:abstractNumId w:val="31"/>
  </w:num>
  <w:num w:numId="7">
    <w:abstractNumId w:val="16"/>
  </w:num>
  <w:num w:numId="8">
    <w:abstractNumId w:val="33"/>
  </w:num>
  <w:num w:numId="9">
    <w:abstractNumId w:val="18"/>
  </w:num>
  <w:num w:numId="10">
    <w:abstractNumId w:val="10"/>
  </w:num>
  <w:num w:numId="11">
    <w:abstractNumId w:val="12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21"/>
  </w:num>
  <w:num w:numId="20">
    <w:abstractNumId w:val="39"/>
  </w:num>
  <w:num w:numId="21">
    <w:abstractNumId w:val="37"/>
  </w:num>
  <w:num w:numId="22">
    <w:abstractNumId w:val="28"/>
  </w:num>
  <w:num w:numId="23">
    <w:abstractNumId w:val="14"/>
  </w:num>
  <w:num w:numId="24">
    <w:abstractNumId w:val="22"/>
  </w:num>
  <w:num w:numId="25">
    <w:abstractNumId w:val="9"/>
  </w:num>
  <w:num w:numId="26">
    <w:abstractNumId w:val="11"/>
  </w:num>
  <w:num w:numId="27">
    <w:abstractNumId w:val="23"/>
  </w:num>
  <w:num w:numId="28">
    <w:abstractNumId w:val="43"/>
  </w:num>
  <w:num w:numId="29">
    <w:abstractNumId w:val="17"/>
  </w:num>
  <w:num w:numId="30">
    <w:abstractNumId w:val="19"/>
  </w:num>
  <w:num w:numId="31">
    <w:abstractNumId w:val="29"/>
  </w:num>
  <w:num w:numId="32">
    <w:abstractNumId w:val="25"/>
  </w:num>
  <w:num w:numId="33">
    <w:abstractNumId w:val="24"/>
  </w:num>
  <w:num w:numId="34">
    <w:abstractNumId w:val="15"/>
  </w:num>
  <w:num w:numId="35">
    <w:abstractNumId w:val="8"/>
  </w:num>
  <w:num w:numId="36">
    <w:abstractNumId w:val="41"/>
  </w:num>
  <w:num w:numId="37">
    <w:abstractNumId w:val="7"/>
  </w:num>
  <w:num w:numId="38">
    <w:abstractNumId w:val="40"/>
  </w:num>
  <w:num w:numId="39">
    <w:abstractNumId w:val="38"/>
  </w:num>
  <w:num w:numId="40">
    <w:abstractNumId w:val="36"/>
  </w:num>
  <w:num w:numId="41">
    <w:abstractNumId w:val="20"/>
  </w:num>
  <w:num w:numId="42">
    <w:abstractNumId w:val="27"/>
  </w:num>
  <w:num w:numId="43">
    <w:abstractNumId w:val="35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279"/>
    <w:rsid w:val="000012A0"/>
    <w:rsid w:val="000071AD"/>
    <w:rsid w:val="000324E1"/>
    <w:rsid w:val="00043FAF"/>
    <w:rsid w:val="000533B8"/>
    <w:rsid w:val="000635A4"/>
    <w:rsid w:val="000B50B6"/>
    <w:rsid w:val="000C32B9"/>
    <w:rsid w:val="000E3B5E"/>
    <w:rsid w:val="000E551B"/>
    <w:rsid w:val="000F1C7B"/>
    <w:rsid w:val="0012292F"/>
    <w:rsid w:val="00133686"/>
    <w:rsid w:val="00164215"/>
    <w:rsid w:val="00191567"/>
    <w:rsid w:val="0019640A"/>
    <w:rsid w:val="001B77F6"/>
    <w:rsid w:val="001C1543"/>
    <w:rsid w:val="001D2105"/>
    <w:rsid w:val="001D3F99"/>
    <w:rsid w:val="001E2009"/>
    <w:rsid w:val="001E3F03"/>
    <w:rsid w:val="001F1554"/>
    <w:rsid w:val="002165ED"/>
    <w:rsid w:val="00236195"/>
    <w:rsid w:val="00261973"/>
    <w:rsid w:val="00271933"/>
    <w:rsid w:val="002827E5"/>
    <w:rsid w:val="002A0CC6"/>
    <w:rsid w:val="002C24AB"/>
    <w:rsid w:val="002E66FC"/>
    <w:rsid w:val="002E7473"/>
    <w:rsid w:val="0030611D"/>
    <w:rsid w:val="00320F87"/>
    <w:rsid w:val="00343383"/>
    <w:rsid w:val="00350077"/>
    <w:rsid w:val="00353287"/>
    <w:rsid w:val="00383DB4"/>
    <w:rsid w:val="00384B9F"/>
    <w:rsid w:val="00392B9E"/>
    <w:rsid w:val="003B62A6"/>
    <w:rsid w:val="003C1914"/>
    <w:rsid w:val="003D57C3"/>
    <w:rsid w:val="003D6B9C"/>
    <w:rsid w:val="004029C4"/>
    <w:rsid w:val="00445890"/>
    <w:rsid w:val="00454998"/>
    <w:rsid w:val="00457711"/>
    <w:rsid w:val="004960B8"/>
    <w:rsid w:val="004D390F"/>
    <w:rsid w:val="004E07F6"/>
    <w:rsid w:val="00506ED1"/>
    <w:rsid w:val="00534A18"/>
    <w:rsid w:val="0055290C"/>
    <w:rsid w:val="00554B44"/>
    <w:rsid w:val="00562674"/>
    <w:rsid w:val="005761C6"/>
    <w:rsid w:val="00576BDC"/>
    <w:rsid w:val="005A65BC"/>
    <w:rsid w:val="005C5238"/>
    <w:rsid w:val="00600275"/>
    <w:rsid w:val="0063624C"/>
    <w:rsid w:val="00636D71"/>
    <w:rsid w:val="00683F5E"/>
    <w:rsid w:val="00687683"/>
    <w:rsid w:val="006B2177"/>
    <w:rsid w:val="006B293F"/>
    <w:rsid w:val="006C3629"/>
    <w:rsid w:val="006E5592"/>
    <w:rsid w:val="00733DCA"/>
    <w:rsid w:val="00774D97"/>
    <w:rsid w:val="00776D39"/>
    <w:rsid w:val="00796162"/>
    <w:rsid w:val="007B15EF"/>
    <w:rsid w:val="007C703B"/>
    <w:rsid w:val="00807A59"/>
    <w:rsid w:val="00816D1B"/>
    <w:rsid w:val="00857466"/>
    <w:rsid w:val="008A1B68"/>
    <w:rsid w:val="008A28CF"/>
    <w:rsid w:val="008C6CF5"/>
    <w:rsid w:val="008D4F7C"/>
    <w:rsid w:val="008E3567"/>
    <w:rsid w:val="008E42CC"/>
    <w:rsid w:val="008F37CA"/>
    <w:rsid w:val="0095329B"/>
    <w:rsid w:val="0096097B"/>
    <w:rsid w:val="00963E86"/>
    <w:rsid w:val="00973D96"/>
    <w:rsid w:val="00995391"/>
    <w:rsid w:val="009A29B7"/>
    <w:rsid w:val="009B3F5E"/>
    <w:rsid w:val="009C27F9"/>
    <w:rsid w:val="009D3081"/>
    <w:rsid w:val="00A00006"/>
    <w:rsid w:val="00A15697"/>
    <w:rsid w:val="00A31EDF"/>
    <w:rsid w:val="00A37F68"/>
    <w:rsid w:val="00A422AD"/>
    <w:rsid w:val="00A81C60"/>
    <w:rsid w:val="00A87BE4"/>
    <w:rsid w:val="00AA1BA9"/>
    <w:rsid w:val="00AC7975"/>
    <w:rsid w:val="00B4200A"/>
    <w:rsid w:val="00B53417"/>
    <w:rsid w:val="00B617FB"/>
    <w:rsid w:val="00B624BC"/>
    <w:rsid w:val="00BB12D3"/>
    <w:rsid w:val="00BB7279"/>
    <w:rsid w:val="00BC6B71"/>
    <w:rsid w:val="00BE4749"/>
    <w:rsid w:val="00C00293"/>
    <w:rsid w:val="00C0302D"/>
    <w:rsid w:val="00C111E9"/>
    <w:rsid w:val="00C12DFB"/>
    <w:rsid w:val="00C15463"/>
    <w:rsid w:val="00C23FDD"/>
    <w:rsid w:val="00C70EF2"/>
    <w:rsid w:val="00C91E69"/>
    <w:rsid w:val="00C9699F"/>
    <w:rsid w:val="00C977CA"/>
    <w:rsid w:val="00CB3134"/>
    <w:rsid w:val="00CB6154"/>
    <w:rsid w:val="00CE23C6"/>
    <w:rsid w:val="00CF2417"/>
    <w:rsid w:val="00CF245A"/>
    <w:rsid w:val="00D566E7"/>
    <w:rsid w:val="00D638DC"/>
    <w:rsid w:val="00D9296C"/>
    <w:rsid w:val="00D92F4A"/>
    <w:rsid w:val="00DB7C74"/>
    <w:rsid w:val="00DC487E"/>
    <w:rsid w:val="00DC50B2"/>
    <w:rsid w:val="00DE1F25"/>
    <w:rsid w:val="00DF1EB8"/>
    <w:rsid w:val="00E0348F"/>
    <w:rsid w:val="00E24A64"/>
    <w:rsid w:val="00E63B2D"/>
    <w:rsid w:val="00E806E9"/>
    <w:rsid w:val="00E8725F"/>
    <w:rsid w:val="00EB6A05"/>
    <w:rsid w:val="00EB74D7"/>
    <w:rsid w:val="00ED6E26"/>
    <w:rsid w:val="00F21935"/>
    <w:rsid w:val="00F21BFB"/>
    <w:rsid w:val="00F324F9"/>
    <w:rsid w:val="00F36A75"/>
    <w:rsid w:val="00F47991"/>
    <w:rsid w:val="00F80E23"/>
    <w:rsid w:val="00F91D03"/>
    <w:rsid w:val="00F93C4C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03"/>
  </w:style>
  <w:style w:type="paragraph" w:styleId="1">
    <w:name w:val="heading 1"/>
    <w:basedOn w:val="a"/>
    <w:next w:val="a"/>
    <w:link w:val="10"/>
    <w:uiPriority w:val="9"/>
    <w:qFormat/>
    <w:rsid w:val="00807A5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48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48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4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4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48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48F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48F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48F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7A5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07A5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a4">
    <w:name w:val="Цветовое выделение"/>
    <w:rsid w:val="00807A59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rsid w:val="00807A59"/>
    <w:rPr>
      <w:b/>
      <w:bCs/>
      <w:color w:val="008000"/>
      <w:sz w:val="20"/>
      <w:szCs w:val="20"/>
      <w:u w:val="single"/>
    </w:rPr>
  </w:style>
  <w:style w:type="paragraph" w:customStyle="1" w:styleId="a6">
    <w:name w:val="Текст (лев. подпись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Текст (прав. подпись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Прижатый влево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0029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B15E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1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E806E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0324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324E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D566E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66E7"/>
    <w:rPr>
      <w:rFonts w:ascii="Arial" w:hAnsi="Arial" w:cs="Arial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0348F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E0348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E0348F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E0348F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E0348F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E0348F"/>
    <w:rPr>
      <w:rFonts w:ascii="Cambria" w:eastAsia="Times New Roman" w:hAnsi="Cambria" w:cs="Times New Roman"/>
      <w:sz w:val="20"/>
      <w:szCs w:val="20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E0348F"/>
  </w:style>
  <w:style w:type="character" w:styleId="af">
    <w:name w:val="Book Title"/>
    <w:uiPriority w:val="33"/>
    <w:qFormat/>
    <w:rsid w:val="00E0348F"/>
    <w:rPr>
      <w:rFonts w:ascii="Cambria" w:eastAsia="Times New Roman" w:hAnsi="Cambria"/>
      <w:b/>
      <w:i/>
      <w:sz w:val="24"/>
      <w:szCs w:val="24"/>
    </w:rPr>
  </w:style>
  <w:style w:type="character" w:customStyle="1" w:styleId="21">
    <w:name w:val="Основной текст (2)_"/>
    <w:link w:val="22"/>
    <w:uiPriority w:val="99"/>
    <w:locked/>
    <w:rsid w:val="00E0348F"/>
    <w:rPr>
      <w:rFonts w:ascii="Times New Roman" w:hAnsi="Times New Roman"/>
      <w:b/>
      <w:bCs/>
      <w:spacing w:val="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E0348F"/>
    <w:pPr>
      <w:widowControl w:val="0"/>
      <w:shd w:val="clear" w:color="auto" w:fill="FFFFFF"/>
      <w:spacing w:after="600" w:line="240" w:lineRule="atLeast"/>
    </w:pPr>
    <w:rPr>
      <w:rFonts w:ascii="Times New Roman" w:hAnsi="Times New Roman"/>
      <w:b/>
      <w:bCs/>
      <w:spacing w:val="3"/>
    </w:rPr>
  </w:style>
  <w:style w:type="character" w:customStyle="1" w:styleId="13">
    <w:name w:val="Заголовок №1_"/>
    <w:link w:val="14"/>
    <w:uiPriority w:val="99"/>
    <w:locked/>
    <w:rsid w:val="00E0348F"/>
    <w:rPr>
      <w:rFonts w:ascii="Times New Roman" w:hAnsi="Times New Roman"/>
      <w:b/>
      <w:bCs/>
      <w:spacing w:val="3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E0348F"/>
    <w:pPr>
      <w:widowControl w:val="0"/>
      <w:shd w:val="clear" w:color="auto" w:fill="FFFFFF"/>
      <w:spacing w:before="240" w:after="420" w:line="240" w:lineRule="atLeast"/>
      <w:ind w:hanging="780"/>
      <w:outlineLvl w:val="0"/>
    </w:pPr>
    <w:rPr>
      <w:rFonts w:ascii="Times New Roman" w:hAnsi="Times New Roman"/>
      <w:b/>
      <w:bCs/>
      <w:spacing w:val="3"/>
    </w:rPr>
  </w:style>
  <w:style w:type="paragraph" w:styleId="af0">
    <w:name w:val="Body Text"/>
    <w:basedOn w:val="a"/>
    <w:link w:val="af1"/>
    <w:uiPriority w:val="99"/>
    <w:rsid w:val="00E0348F"/>
    <w:pPr>
      <w:widowControl w:val="0"/>
      <w:shd w:val="clear" w:color="auto" w:fill="FFFFFF"/>
      <w:spacing w:before="600" w:after="0" w:line="322" w:lineRule="exact"/>
    </w:pPr>
    <w:rPr>
      <w:rFonts w:ascii="Times New Roman" w:eastAsia="Times New Roman" w:hAnsi="Times New Roman" w:cs="Times New Roman"/>
      <w:spacing w:val="2"/>
      <w:sz w:val="24"/>
      <w:szCs w:val="24"/>
      <w:lang w:val="x-none" w:eastAsia="ru-RU"/>
    </w:rPr>
  </w:style>
  <w:style w:type="character" w:customStyle="1" w:styleId="af1">
    <w:name w:val="Основной текст Знак"/>
    <w:basedOn w:val="a0"/>
    <w:link w:val="af0"/>
    <w:uiPriority w:val="99"/>
    <w:rsid w:val="00E0348F"/>
    <w:rPr>
      <w:rFonts w:ascii="Times New Roman" w:eastAsia="Times New Roman" w:hAnsi="Times New Roman" w:cs="Times New Roman"/>
      <w:spacing w:val="2"/>
      <w:sz w:val="24"/>
      <w:szCs w:val="24"/>
      <w:shd w:val="clear" w:color="auto" w:fill="FFFFFF"/>
      <w:lang w:val="x-none" w:eastAsia="ru-RU"/>
    </w:rPr>
  </w:style>
  <w:style w:type="character" w:customStyle="1" w:styleId="23">
    <w:name w:val="Подпись к таблице (2)_"/>
    <w:link w:val="24"/>
    <w:uiPriority w:val="99"/>
    <w:locked/>
    <w:rsid w:val="00E0348F"/>
    <w:rPr>
      <w:rFonts w:ascii="Times New Roman" w:hAnsi="Times New Roman"/>
      <w:spacing w:val="2"/>
      <w:shd w:val="clear" w:color="auto" w:fill="FFFFFF"/>
      <w:lang w:val="tt-RU" w:eastAsia="tt-RU"/>
    </w:rPr>
  </w:style>
  <w:style w:type="paragraph" w:customStyle="1" w:styleId="24">
    <w:name w:val="Подпись к таблице (2)"/>
    <w:basedOn w:val="a"/>
    <w:link w:val="23"/>
    <w:uiPriority w:val="99"/>
    <w:rsid w:val="00E0348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2"/>
      <w:lang w:val="tt-RU" w:eastAsia="tt-RU"/>
    </w:rPr>
  </w:style>
  <w:style w:type="character" w:customStyle="1" w:styleId="Tahoma">
    <w:name w:val="Основной текст + Tahoma"/>
    <w:aliases w:val="11 pt,Курсив,Интервал 0 pt"/>
    <w:uiPriority w:val="99"/>
    <w:rsid w:val="00E0348F"/>
    <w:rPr>
      <w:rFonts w:ascii="Tahoma" w:hAnsi="Tahoma" w:cs="Tahoma"/>
      <w:b/>
      <w:bCs/>
      <w:i/>
      <w:iCs/>
      <w:spacing w:val="-11"/>
      <w:sz w:val="22"/>
      <w:szCs w:val="22"/>
      <w:u w:val="none"/>
      <w:shd w:val="clear" w:color="auto" w:fill="FFFFFF"/>
    </w:rPr>
  </w:style>
  <w:style w:type="character" w:customStyle="1" w:styleId="31">
    <w:name w:val="Основной текст (3)_"/>
    <w:link w:val="32"/>
    <w:uiPriority w:val="99"/>
    <w:locked/>
    <w:rsid w:val="00E0348F"/>
    <w:rPr>
      <w:rFonts w:ascii="Tahoma" w:hAnsi="Tahoma" w:cs="Tahoma"/>
      <w:sz w:val="11"/>
      <w:szCs w:val="11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E0348F"/>
    <w:pPr>
      <w:widowControl w:val="0"/>
      <w:shd w:val="clear" w:color="auto" w:fill="FFFFFF"/>
      <w:spacing w:before="420" w:after="240" w:line="240" w:lineRule="atLeast"/>
    </w:pPr>
    <w:rPr>
      <w:rFonts w:ascii="Tahoma" w:hAnsi="Tahoma" w:cs="Tahoma"/>
      <w:sz w:val="11"/>
      <w:szCs w:val="11"/>
    </w:rPr>
  </w:style>
  <w:style w:type="character" w:customStyle="1" w:styleId="41">
    <w:name w:val="Основной текст (4)_"/>
    <w:link w:val="42"/>
    <w:uiPriority w:val="99"/>
    <w:locked/>
    <w:rsid w:val="00E0348F"/>
    <w:rPr>
      <w:rFonts w:ascii="Arial" w:hAnsi="Arial" w:cs="Arial"/>
      <w:b/>
      <w:bCs/>
      <w:spacing w:val="1"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E0348F"/>
    <w:pPr>
      <w:widowControl w:val="0"/>
      <w:shd w:val="clear" w:color="auto" w:fill="FFFFFF"/>
      <w:spacing w:after="300" w:line="312" w:lineRule="exact"/>
      <w:jc w:val="center"/>
    </w:pPr>
    <w:rPr>
      <w:rFonts w:ascii="Arial" w:hAnsi="Arial" w:cs="Arial"/>
      <w:b/>
      <w:bCs/>
      <w:spacing w:val="1"/>
      <w:sz w:val="21"/>
      <w:szCs w:val="21"/>
    </w:rPr>
  </w:style>
  <w:style w:type="character" w:customStyle="1" w:styleId="Arial">
    <w:name w:val="Основной текст + Arial"/>
    <w:aliases w:val="10 pt,Интервал 0 pt8"/>
    <w:uiPriority w:val="99"/>
    <w:rsid w:val="00E0348F"/>
    <w:rPr>
      <w:rFonts w:ascii="Arial" w:hAnsi="Arial" w:cs="Arial"/>
      <w:b/>
      <w:bCs/>
      <w:spacing w:val="0"/>
      <w:sz w:val="20"/>
      <w:szCs w:val="20"/>
      <w:u w:val="none"/>
      <w:shd w:val="clear" w:color="auto" w:fill="FFFFFF"/>
    </w:rPr>
  </w:style>
  <w:style w:type="character" w:customStyle="1" w:styleId="Arial2">
    <w:name w:val="Основной текст + Arial2"/>
    <w:aliases w:val="9 pt,Полужирный,Интервал 0 pt7"/>
    <w:uiPriority w:val="99"/>
    <w:rsid w:val="00E0348F"/>
    <w:rPr>
      <w:rFonts w:ascii="Arial" w:hAnsi="Arial" w:cs="Arial"/>
      <w:b w:val="0"/>
      <w:bCs w:val="0"/>
      <w:spacing w:val="0"/>
      <w:sz w:val="18"/>
      <w:szCs w:val="18"/>
      <w:u w:val="none"/>
      <w:shd w:val="clear" w:color="auto" w:fill="FFFFFF"/>
    </w:rPr>
  </w:style>
  <w:style w:type="character" w:customStyle="1" w:styleId="8pt">
    <w:name w:val="Основной текст + 8 pt"/>
    <w:aliases w:val="Интервал 0 pt6"/>
    <w:uiPriority w:val="99"/>
    <w:rsid w:val="00E0348F"/>
    <w:rPr>
      <w:rFonts w:ascii="Times New Roman" w:hAnsi="Times New Roman" w:cs="Times New Roman"/>
      <w:b/>
      <w:bCs/>
      <w:spacing w:val="1"/>
      <w:sz w:val="16"/>
      <w:szCs w:val="16"/>
      <w:u w:val="none"/>
      <w:shd w:val="clear" w:color="auto" w:fill="FFFFFF"/>
    </w:rPr>
  </w:style>
  <w:style w:type="character" w:customStyle="1" w:styleId="Arial1">
    <w:name w:val="Основной текст + Arial1"/>
    <w:aliases w:val="10 pt1,Курсив1,Интервал 0 pt5"/>
    <w:uiPriority w:val="99"/>
    <w:rsid w:val="00E0348F"/>
    <w:rPr>
      <w:rFonts w:ascii="Arial" w:hAnsi="Arial" w:cs="Arial"/>
      <w:b/>
      <w:bCs/>
      <w:i/>
      <w:iCs/>
      <w:spacing w:val="0"/>
      <w:sz w:val="20"/>
      <w:szCs w:val="20"/>
      <w:u w:val="none"/>
      <w:shd w:val="clear" w:color="auto" w:fill="FFFFFF"/>
    </w:rPr>
  </w:style>
  <w:style w:type="character" w:customStyle="1" w:styleId="51">
    <w:name w:val="Основной текст (5)_"/>
    <w:link w:val="52"/>
    <w:uiPriority w:val="99"/>
    <w:locked/>
    <w:rsid w:val="00E0348F"/>
    <w:rPr>
      <w:rFonts w:ascii="Times New Roman" w:hAnsi="Times New Roman"/>
      <w:b/>
      <w:bCs/>
      <w:spacing w:val="1"/>
      <w:sz w:val="19"/>
      <w:szCs w:val="19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E0348F"/>
    <w:pPr>
      <w:widowControl w:val="0"/>
      <w:shd w:val="clear" w:color="auto" w:fill="FFFFFF"/>
      <w:spacing w:after="180" w:line="274" w:lineRule="exact"/>
      <w:ind w:firstLine="3600"/>
    </w:pPr>
    <w:rPr>
      <w:rFonts w:ascii="Times New Roman" w:hAnsi="Times New Roman"/>
      <w:b/>
      <w:bCs/>
      <w:spacing w:val="1"/>
      <w:sz w:val="19"/>
      <w:szCs w:val="19"/>
    </w:rPr>
  </w:style>
  <w:style w:type="character" w:customStyle="1" w:styleId="8pt3">
    <w:name w:val="Основной текст + 8 pt3"/>
    <w:aliases w:val="Полужирный3,Интервал 0 pt4"/>
    <w:uiPriority w:val="99"/>
    <w:rsid w:val="00E0348F"/>
    <w:rPr>
      <w:rFonts w:ascii="Times New Roman" w:hAnsi="Times New Roman" w:cs="Times New Roman"/>
      <w:b w:val="0"/>
      <w:bCs w:val="0"/>
      <w:spacing w:val="1"/>
      <w:sz w:val="16"/>
      <w:szCs w:val="16"/>
      <w:u w:val="none"/>
      <w:shd w:val="clear" w:color="auto" w:fill="FFFFFF"/>
    </w:rPr>
  </w:style>
  <w:style w:type="character" w:customStyle="1" w:styleId="91">
    <w:name w:val="Основной текст + 9"/>
    <w:aliases w:val="5 pt,Полужирный2,Интервал 0 pt3"/>
    <w:uiPriority w:val="99"/>
    <w:rsid w:val="00E0348F"/>
    <w:rPr>
      <w:rFonts w:ascii="Times New Roman" w:hAnsi="Times New Roman" w:cs="Times New Roman"/>
      <w:b w:val="0"/>
      <w:bCs w:val="0"/>
      <w:spacing w:val="1"/>
      <w:sz w:val="19"/>
      <w:szCs w:val="19"/>
      <w:u w:val="none"/>
      <w:shd w:val="clear" w:color="auto" w:fill="FFFFFF"/>
    </w:rPr>
  </w:style>
  <w:style w:type="character" w:customStyle="1" w:styleId="61">
    <w:name w:val="Основной текст (6)_"/>
    <w:link w:val="62"/>
    <w:uiPriority w:val="99"/>
    <w:locked/>
    <w:rsid w:val="00E0348F"/>
    <w:rPr>
      <w:rFonts w:ascii="Times New Roman" w:hAnsi="Times New Roman"/>
      <w:b/>
      <w:bCs/>
      <w:spacing w:val="1"/>
      <w:sz w:val="16"/>
      <w:szCs w:val="16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E0348F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b/>
      <w:bCs/>
      <w:spacing w:val="1"/>
      <w:sz w:val="16"/>
      <w:szCs w:val="16"/>
    </w:rPr>
  </w:style>
  <w:style w:type="character" w:customStyle="1" w:styleId="60pt">
    <w:name w:val="Основной текст (6) + Интервал 0 pt"/>
    <w:uiPriority w:val="99"/>
    <w:rsid w:val="00E0348F"/>
    <w:rPr>
      <w:rFonts w:ascii="Times New Roman" w:hAnsi="Times New Roman" w:cs="Times New Roman"/>
      <w:b/>
      <w:bCs/>
      <w:spacing w:val="3"/>
      <w:sz w:val="16"/>
      <w:szCs w:val="16"/>
      <w:shd w:val="clear" w:color="auto" w:fill="FFFFFF"/>
    </w:rPr>
  </w:style>
  <w:style w:type="character" w:customStyle="1" w:styleId="69">
    <w:name w:val="Основной текст (6) + 9"/>
    <w:aliases w:val="5 pt2,Интервал 0 pt2"/>
    <w:uiPriority w:val="99"/>
    <w:rsid w:val="00E0348F"/>
    <w:rPr>
      <w:rFonts w:ascii="Times New Roman" w:hAnsi="Times New Roman" w:cs="Times New Roman"/>
      <w:b/>
      <w:bCs/>
      <w:spacing w:val="2"/>
      <w:sz w:val="19"/>
      <w:szCs w:val="19"/>
      <w:shd w:val="clear" w:color="auto" w:fill="FFFFFF"/>
    </w:rPr>
  </w:style>
  <w:style w:type="character" w:customStyle="1" w:styleId="8pt2">
    <w:name w:val="Основной текст + 8 pt2"/>
    <w:uiPriority w:val="99"/>
    <w:rsid w:val="00E0348F"/>
    <w:rPr>
      <w:rFonts w:ascii="Times New Roman" w:hAnsi="Times New Roman" w:cs="Times New Roman"/>
      <w:b/>
      <w:bCs/>
      <w:spacing w:val="2"/>
      <w:sz w:val="16"/>
      <w:szCs w:val="16"/>
      <w:u w:val="none"/>
      <w:shd w:val="clear" w:color="auto" w:fill="FFFFFF"/>
    </w:rPr>
  </w:style>
  <w:style w:type="character" w:customStyle="1" w:styleId="8pt1">
    <w:name w:val="Основной текст + 8 pt1"/>
    <w:aliases w:val="Полужирный1,Интервал 0 pt1"/>
    <w:uiPriority w:val="99"/>
    <w:rsid w:val="00E0348F"/>
    <w:rPr>
      <w:rFonts w:ascii="Times New Roman" w:hAnsi="Times New Roman" w:cs="Times New Roman"/>
      <w:b w:val="0"/>
      <w:bCs w:val="0"/>
      <w:spacing w:val="3"/>
      <w:sz w:val="16"/>
      <w:szCs w:val="16"/>
      <w:u w:val="none"/>
      <w:shd w:val="clear" w:color="auto" w:fill="FFFFFF"/>
    </w:rPr>
  </w:style>
  <w:style w:type="character" w:customStyle="1" w:styleId="af2">
    <w:name w:val="Подпись к таблице_"/>
    <w:link w:val="af3"/>
    <w:uiPriority w:val="99"/>
    <w:locked/>
    <w:rsid w:val="00E0348F"/>
    <w:rPr>
      <w:rFonts w:ascii="Times New Roman" w:hAnsi="Times New Roman"/>
      <w:b/>
      <w:bCs/>
      <w:spacing w:val="1"/>
      <w:sz w:val="16"/>
      <w:szCs w:val="16"/>
      <w:shd w:val="clear" w:color="auto" w:fill="FFFFFF"/>
    </w:rPr>
  </w:style>
  <w:style w:type="paragraph" w:customStyle="1" w:styleId="af3">
    <w:name w:val="Подпись к таблице"/>
    <w:basedOn w:val="a"/>
    <w:link w:val="af2"/>
    <w:uiPriority w:val="99"/>
    <w:rsid w:val="00E0348F"/>
    <w:pPr>
      <w:widowControl w:val="0"/>
      <w:shd w:val="clear" w:color="auto" w:fill="FFFFFF"/>
      <w:spacing w:after="180" w:line="240" w:lineRule="atLeast"/>
      <w:jc w:val="center"/>
    </w:pPr>
    <w:rPr>
      <w:rFonts w:ascii="Times New Roman" w:hAnsi="Times New Roman"/>
      <w:b/>
      <w:bCs/>
      <w:spacing w:val="1"/>
      <w:sz w:val="16"/>
      <w:szCs w:val="16"/>
    </w:rPr>
  </w:style>
  <w:style w:type="character" w:customStyle="1" w:styleId="92">
    <w:name w:val="Подпись к таблице + 9"/>
    <w:aliases w:val="5 pt1"/>
    <w:uiPriority w:val="99"/>
    <w:rsid w:val="00E0348F"/>
    <w:rPr>
      <w:rFonts w:ascii="Times New Roman" w:hAnsi="Times New Roman" w:cs="Times New Roman"/>
      <w:b/>
      <w:bCs/>
      <w:spacing w:val="1"/>
      <w:sz w:val="19"/>
      <w:szCs w:val="19"/>
      <w:shd w:val="clear" w:color="auto" w:fill="FFFFFF"/>
    </w:rPr>
  </w:style>
  <w:style w:type="paragraph" w:styleId="25">
    <w:name w:val="Body Text Indent 2"/>
    <w:basedOn w:val="a"/>
    <w:link w:val="26"/>
    <w:rsid w:val="00E0348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rsid w:val="00E0348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Title"/>
    <w:basedOn w:val="a"/>
    <w:next w:val="a"/>
    <w:link w:val="af5"/>
    <w:uiPriority w:val="10"/>
    <w:qFormat/>
    <w:rsid w:val="00E0348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Название Знак"/>
    <w:basedOn w:val="a0"/>
    <w:link w:val="af4"/>
    <w:uiPriority w:val="10"/>
    <w:rsid w:val="00E0348F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6">
    <w:name w:val="Subtitle"/>
    <w:basedOn w:val="a"/>
    <w:next w:val="a"/>
    <w:link w:val="af7"/>
    <w:uiPriority w:val="11"/>
    <w:qFormat/>
    <w:rsid w:val="00E034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7">
    <w:name w:val="Подзаголовок Знак"/>
    <w:basedOn w:val="a0"/>
    <w:link w:val="af6"/>
    <w:uiPriority w:val="11"/>
    <w:rsid w:val="00E0348F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f8">
    <w:name w:val="Emphasis"/>
    <w:uiPriority w:val="20"/>
    <w:qFormat/>
    <w:rsid w:val="00E0348F"/>
    <w:rPr>
      <w:rFonts w:ascii="Calibri" w:hAnsi="Calibri"/>
      <w:b/>
      <w:i/>
      <w:iCs/>
    </w:rPr>
  </w:style>
  <w:style w:type="paragraph" w:styleId="af9">
    <w:name w:val="No Spacing"/>
    <w:basedOn w:val="a"/>
    <w:uiPriority w:val="1"/>
    <w:qFormat/>
    <w:rsid w:val="00E0348F"/>
    <w:pPr>
      <w:spacing w:after="0" w:line="240" w:lineRule="auto"/>
    </w:pPr>
    <w:rPr>
      <w:rFonts w:ascii="Calibri" w:eastAsia="Times New Roman" w:hAnsi="Calibri" w:cs="Times New Roman"/>
      <w:sz w:val="24"/>
      <w:szCs w:val="32"/>
      <w:lang w:eastAsia="ru-RU"/>
    </w:rPr>
  </w:style>
  <w:style w:type="paragraph" w:styleId="27">
    <w:name w:val="Quote"/>
    <w:basedOn w:val="a"/>
    <w:next w:val="a"/>
    <w:link w:val="28"/>
    <w:uiPriority w:val="29"/>
    <w:qFormat/>
    <w:rsid w:val="00E0348F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character" w:customStyle="1" w:styleId="28">
    <w:name w:val="Цитата 2 Знак"/>
    <w:basedOn w:val="a0"/>
    <w:link w:val="27"/>
    <w:uiPriority w:val="29"/>
    <w:rsid w:val="00E0348F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afa">
    <w:name w:val="Intense Quote"/>
    <w:basedOn w:val="a"/>
    <w:next w:val="a"/>
    <w:link w:val="afb"/>
    <w:uiPriority w:val="30"/>
    <w:qFormat/>
    <w:rsid w:val="00E0348F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customStyle="1" w:styleId="afb">
    <w:name w:val="Выделенная цитата Знак"/>
    <w:basedOn w:val="a0"/>
    <w:link w:val="afa"/>
    <w:uiPriority w:val="30"/>
    <w:rsid w:val="00E0348F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styleId="afc">
    <w:name w:val="Subtle Emphasis"/>
    <w:uiPriority w:val="19"/>
    <w:qFormat/>
    <w:rsid w:val="00E0348F"/>
    <w:rPr>
      <w:i/>
      <w:color w:val="5A5A5A"/>
    </w:rPr>
  </w:style>
  <w:style w:type="character" w:styleId="afd">
    <w:name w:val="Intense Emphasis"/>
    <w:uiPriority w:val="21"/>
    <w:qFormat/>
    <w:rsid w:val="00E0348F"/>
    <w:rPr>
      <w:b/>
      <w:i/>
      <w:sz w:val="24"/>
      <w:szCs w:val="24"/>
      <w:u w:val="single"/>
    </w:rPr>
  </w:style>
  <w:style w:type="character" w:styleId="afe">
    <w:name w:val="Subtle Reference"/>
    <w:uiPriority w:val="31"/>
    <w:qFormat/>
    <w:rsid w:val="00E0348F"/>
    <w:rPr>
      <w:sz w:val="24"/>
      <w:szCs w:val="24"/>
      <w:u w:val="single"/>
    </w:rPr>
  </w:style>
  <w:style w:type="character" w:styleId="aff">
    <w:name w:val="Intense Reference"/>
    <w:uiPriority w:val="32"/>
    <w:qFormat/>
    <w:rsid w:val="00E0348F"/>
    <w:rPr>
      <w:b/>
      <w:sz w:val="24"/>
      <w:u w:val="single"/>
    </w:rPr>
  </w:style>
  <w:style w:type="paragraph" w:styleId="aff0">
    <w:name w:val="TOC Heading"/>
    <w:basedOn w:val="1"/>
    <w:next w:val="a"/>
    <w:uiPriority w:val="39"/>
    <w:semiHidden/>
    <w:unhideWhenUsed/>
    <w:qFormat/>
    <w:rsid w:val="00E0348F"/>
    <w:pPr>
      <w:keepNext/>
      <w:widowControl/>
      <w:autoSpaceDE/>
      <w:autoSpaceDN/>
      <w:adjustRightInd/>
      <w:spacing w:before="240" w:after="60"/>
      <w:jc w:val="left"/>
      <w:outlineLvl w:val="9"/>
    </w:pPr>
    <w:rPr>
      <w:rFonts w:ascii="Cambria" w:hAnsi="Cambria" w:cs="Times New Roman"/>
      <w:color w:val="auto"/>
      <w:kern w:val="32"/>
      <w:sz w:val="32"/>
      <w:szCs w:val="32"/>
      <w:lang w:val="x-none" w:eastAsia="x-none"/>
    </w:rPr>
  </w:style>
  <w:style w:type="character" w:customStyle="1" w:styleId="apple-converted-space">
    <w:name w:val="apple-converted-space"/>
    <w:rsid w:val="00E0348F"/>
  </w:style>
  <w:style w:type="paragraph" w:styleId="aff1">
    <w:name w:val="footnote text"/>
    <w:basedOn w:val="a"/>
    <w:link w:val="aff2"/>
    <w:uiPriority w:val="99"/>
    <w:unhideWhenUsed/>
    <w:rsid w:val="00E034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2">
    <w:name w:val="Текст сноски Знак"/>
    <w:basedOn w:val="a0"/>
    <w:link w:val="aff1"/>
    <w:uiPriority w:val="99"/>
    <w:rsid w:val="00E0348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3">
    <w:name w:val="footnote reference"/>
    <w:uiPriority w:val="99"/>
    <w:semiHidden/>
    <w:unhideWhenUsed/>
    <w:rsid w:val="00E0348F"/>
    <w:rPr>
      <w:vertAlign w:val="superscript"/>
    </w:rPr>
  </w:style>
  <w:style w:type="paragraph" w:customStyle="1" w:styleId="ConsPlusNormal">
    <w:name w:val="ConsPlusNormal"/>
    <w:rsid w:val="00E034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9">
    <w:name w:val="Сетка таблицы2"/>
    <w:basedOn w:val="a1"/>
    <w:next w:val="ac"/>
    <w:uiPriority w:val="59"/>
    <w:rsid w:val="00E034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header"/>
    <w:basedOn w:val="a"/>
    <w:link w:val="aff5"/>
    <w:uiPriority w:val="99"/>
    <w:unhideWhenUsed/>
    <w:rsid w:val="00E0348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aff5">
    <w:name w:val="Верхний колонтитул Знак"/>
    <w:basedOn w:val="a0"/>
    <w:link w:val="aff4"/>
    <w:uiPriority w:val="99"/>
    <w:rsid w:val="00E0348F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ff6">
    <w:name w:val="footer"/>
    <w:basedOn w:val="a"/>
    <w:link w:val="aff7"/>
    <w:uiPriority w:val="99"/>
    <w:unhideWhenUsed/>
    <w:rsid w:val="00E0348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aff7">
    <w:name w:val="Нижний колонтитул Знак"/>
    <w:basedOn w:val="a0"/>
    <w:link w:val="aff6"/>
    <w:uiPriority w:val="99"/>
    <w:rsid w:val="00E0348F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ff8">
    <w:name w:val="Normal (Web)"/>
    <w:basedOn w:val="a"/>
    <w:uiPriority w:val="99"/>
    <w:unhideWhenUsed/>
    <w:rsid w:val="00E03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9">
    <w:name w:val="FollowedHyperlink"/>
    <w:uiPriority w:val="99"/>
    <w:semiHidden/>
    <w:unhideWhenUsed/>
    <w:rsid w:val="00E0348F"/>
    <w:rPr>
      <w:color w:val="800080"/>
      <w:u w:val="single"/>
    </w:rPr>
  </w:style>
  <w:style w:type="paragraph" w:customStyle="1" w:styleId="ConsPlusTitle">
    <w:name w:val="ConsPlusTitle"/>
    <w:rsid w:val="00E0348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character" w:styleId="affa">
    <w:name w:val="annotation reference"/>
    <w:uiPriority w:val="99"/>
    <w:semiHidden/>
    <w:unhideWhenUsed/>
    <w:rsid w:val="00E0348F"/>
    <w:rPr>
      <w:sz w:val="16"/>
      <w:szCs w:val="16"/>
    </w:rPr>
  </w:style>
  <w:style w:type="paragraph" w:styleId="affb">
    <w:name w:val="annotation text"/>
    <w:basedOn w:val="a"/>
    <w:link w:val="affc"/>
    <w:uiPriority w:val="99"/>
    <w:semiHidden/>
    <w:unhideWhenUsed/>
    <w:rsid w:val="00E0348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c">
    <w:name w:val="Текст примечания Знак"/>
    <w:basedOn w:val="a0"/>
    <w:link w:val="affb"/>
    <w:uiPriority w:val="99"/>
    <w:semiHidden/>
    <w:rsid w:val="00E0348F"/>
    <w:rPr>
      <w:rFonts w:ascii="Calibri" w:eastAsia="Times New Roman" w:hAnsi="Calibri" w:cs="Times New Roman"/>
      <w:sz w:val="20"/>
      <w:szCs w:val="20"/>
      <w:lang w:eastAsia="ru-RU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E0348F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E0348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f">
    <w:name w:val="Revision"/>
    <w:hidden/>
    <w:uiPriority w:val="99"/>
    <w:semiHidden/>
    <w:rsid w:val="00E0348F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4029C4"/>
  </w:style>
  <w:style w:type="table" w:customStyle="1" w:styleId="33">
    <w:name w:val="Сетка таблицы3"/>
    <w:basedOn w:val="a1"/>
    <w:next w:val="ac"/>
    <w:uiPriority w:val="59"/>
    <w:rsid w:val="004029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0B50B6"/>
  </w:style>
  <w:style w:type="table" w:customStyle="1" w:styleId="43">
    <w:name w:val="Сетка таблицы4"/>
    <w:basedOn w:val="a1"/>
    <w:next w:val="ac"/>
    <w:uiPriority w:val="59"/>
    <w:rsid w:val="000B50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B62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B62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B62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nt8">
    <w:name w:val="font8"/>
    <w:basedOn w:val="a"/>
    <w:rsid w:val="00B62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624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6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B6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6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6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6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6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6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6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6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B6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B6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624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624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624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624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6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B624B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624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B624B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624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624B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624B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624B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03"/>
  </w:style>
  <w:style w:type="paragraph" w:styleId="1">
    <w:name w:val="heading 1"/>
    <w:basedOn w:val="a"/>
    <w:next w:val="a"/>
    <w:link w:val="10"/>
    <w:uiPriority w:val="9"/>
    <w:qFormat/>
    <w:rsid w:val="00807A5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48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48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4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4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48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48F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48F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48F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7A5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07A5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a4">
    <w:name w:val="Цветовое выделение"/>
    <w:rsid w:val="00807A59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rsid w:val="00807A59"/>
    <w:rPr>
      <w:b/>
      <w:bCs/>
      <w:color w:val="008000"/>
      <w:sz w:val="20"/>
      <w:szCs w:val="20"/>
      <w:u w:val="single"/>
    </w:rPr>
  </w:style>
  <w:style w:type="paragraph" w:customStyle="1" w:styleId="a6">
    <w:name w:val="Текст (лев. подпись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Текст (прав. подпись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Прижатый влево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0029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B15E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1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E806E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0324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324E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D566E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66E7"/>
    <w:rPr>
      <w:rFonts w:ascii="Arial" w:hAnsi="Arial" w:cs="Arial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0348F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E0348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E0348F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E0348F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E0348F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E0348F"/>
    <w:rPr>
      <w:rFonts w:ascii="Cambria" w:eastAsia="Times New Roman" w:hAnsi="Cambria" w:cs="Times New Roman"/>
      <w:sz w:val="20"/>
      <w:szCs w:val="20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E0348F"/>
  </w:style>
  <w:style w:type="character" w:styleId="af">
    <w:name w:val="Book Title"/>
    <w:uiPriority w:val="33"/>
    <w:qFormat/>
    <w:rsid w:val="00E0348F"/>
    <w:rPr>
      <w:rFonts w:ascii="Cambria" w:eastAsia="Times New Roman" w:hAnsi="Cambria"/>
      <w:b/>
      <w:i/>
      <w:sz w:val="24"/>
      <w:szCs w:val="24"/>
    </w:rPr>
  </w:style>
  <w:style w:type="character" w:customStyle="1" w:styleId="21">
    <w:name w:val="Основной текст (2)_"/>
    <w:link w:val="22"/>
    <w:uiPriority w:val="99"/>
    <w:locked/>
    <w:rsid w:val="00E0348F"/>
    <w:rPr>
      <w:rFonts w:ascii="Times New Roman" w:hAnsi="Times New Roman"/>
      <w:b/>
      <w:bCs/>
      <w:spacing w:val="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E0348F"/>
    <w:pPr>
      <w:widowControl w:val="0"/>
      <w:shd w:val="clear" w:color="auto" w:fill="FFFFFF"/>
      <w:spacing w:after="600" w:line="240" w:lineRule="atLeast"/>
    </w:pPr>
    <w:rPr>
      <w:rFonts w:ascii="Times New Roman" w:hAnsi="Times New Roman"/>
      <w:b/>
      <w:bCs/>
      <w:spacing w:val="3"/>
    </w:rPr>
  </w:style>
  <w:style w:type="character" w:customStyle="1" w:styleId="13">
    <w:name w:val="Заголовок №1_"/>
    <w:link w:val="14"/>
    <w:uiPriority w:val="99"/>
    <w:locked/>
    <w:rsid w:val="00E0348F"/>
    <w:rPr>
      <w:rFonts w:ascii="Times New Roman" w:hAnsi="Times New Roman"/>
      <w:b/>
      <w:bCs/>
      <w:spacing w:val="3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E0348F"/>
    <w:pPr>
      <w:widowControl w:val="0"/>
      <w:shd w:val="clear" w:color="auto" w:fill="FFFFFF"/>
      <w:spacing w:before="240" w:after="420" w:line="240" w:lineRule="atLeast"/>
      <w:ind w:hanging="780"/>
      <w:outlineLvl w:val="0"/>
    </w:pPr>
    <w:rPr>
      <w:rFonts w:ascii="Times New Roman" w:hAnsi="Times New Roman"/>
      <w:b/>
      <w:bCs/>
      <w:spacing w:val="3"/>
    </w:rPr>
  </w:style>
  <w:style w:type="paragraph" w:styleId="af0">
    <w:name w:val="Body Text"/>
    <w:basedOn w:val="a"/>
    <w:link w:val="af1"/>
    <w:uiPriority w:val="99"/>
    <w:rsid w:val="00E0348F"/>
    <w:pPr>
      <w:widowControl w:val="0"/>
      <w:shd w:val="clear" w:color="auto" w:fill="FFFFFF"/>
      <w:spacing w:before="600" w:after="0" w:line="322" w:lineRule="exact"/>
    </w:pPr>
    <w:rPr>
      <w:rFonts w:ascii="Times New Roman" w:eastAsia="Times New Roman" w:hAnsi="Times New Roman" w:cs="Times New Roman"/>
      <w:spacing w:val="2"/>
      <w:sz w:val="24"/>
      <w:szCs w:val="24"/>
      <w:lang w:val="x-none" w:eastAsia="ru-RU"/>
    </w:rPr>
  </w:style>
  <w:style w:type="character" w:customStyle="1" w:styleId="af1">
    <w:name w:val="Основной текст Знак"/>
    <w:basedOn w:val="a0"/>
    <w:link w:val="af0"/>
    <w:uiPriority w:val="99"/>
    <w:rsid w:val="00E0348F"/>
    <w:rPr>
      <w:rFonts w:ascii="Times New Roman" w:eastAsia="Times New Roman" w:hAnsi="Times New Roman" w:cs="Times New Roman"/>
      <w:spacing w:val="2"/>
      <w:sz w:val="24"/>
      <w:szCs w:val="24"/>
      <w:shd w:val="clear" w:color="auto" w:fill="FFFFFF"/>
      <w:lang w:val="x-none" w:eastAsia="ru-RU"/>
    </w:rPr>
  </w:style>
  <w:style w:type="character" w:customStyle="1" w:styleId="23">
    <w:name w:val="Подпись к таблице (2)_"/>
    <w:link w:val="24"/>
    <w:uiPriority w:val="99"/>
    <w:locked/>
    <w:rsid w:val="00E0348F"/>
    <w:rPr>
      <w:rFonts w:ascii="Times New Roman" w:hAnsi="Times New Roman"/>
      <w:spacing w:val="2"/>
      <w:shd w:val="clear" w:color="auto" w:fill="FFFFFF"/>
      <w:lang w:val="tt-RU" w:eastAsia="tt-RU"/>
    </w:rPr>
  </w:style>
  <w:style w:type="paragraph" w:customStyle="1" w:styleId="24">
    <w:name w:val="Подпись к таблице (2)"/>
    <w:basedOn w:val="a"/>
    <w:link w:val="23"/>
    <w:uiPriority w:val="99"/>
    <w:rsid w:val="00E0348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2"/>
      <w:lang w:val="tt-RU" w:eastAsia="tt-RU"/>
    </w:rPr>
  </w:style>
  <w:style w:type="character" w:customStyle="1" w:styleId="Tahoma">
    <w:name w:val="Основной текст + Tahoma"/>
    <w:aliases w:val="11 pt,Курсив,Интервал 0 pt"/>
    <w:uiPriority w:val="99"/>
    <w:rsid w:val="00E0348F"/>
    <w:rPr>
      <w:rFonts w:ascii="Tahoma" w:hAnsi="Tahoma" w:cs="Tahoma"/>
      <w:b/>
      <w:bCs/>
      <w:i/>
      <w:iCs/>
      <w:spacing w:val="-11"/>
      <w:sz w:val="22"/>
      <w:szCs w:val="22"/>
      <w:u w:val="none"/>
      <w:shd w:val="clear" w:color="auto" w:fill="FFFFFF"/>
    </w:rPr>
  </w:style>
  <w:style w:type="character" w:customStyle="1" w:styleId="31">
    <w:name w:val="Основной текст (3)_"/>
    <w:link w:val="32"/>
    <w:uiPriority w:val="99"/>
    <w:locked/>
    <w:rsid w:val="00E0348F"/>
    <w:rPr>
      <w:rFonts w:ascii="Tahoma" w:hAnsi="Tahoma" w:cs="Tahoma"/>
      <w:sz w:val="11"/>
      <w:szCs w:val="11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E0348F"/>
    <w:pPr>
      <w:widowControl w:val="0"/>
      <w:shd w:val="clear" w:color="auto" w:fill="FFFFFF"/>
      <w:spacing w:before="420" w:after="240" w:line="240" w:lineRule="atLeast"/>
    </w:pPr>
    <w:rPr>
      <w:rFonts w:ascii="Tahoma" w:hAnsi="Tahoma" w:cs="Tahoma"/>
      <w:sz w:val="11"/>
      <w:szCs w:val="11"/>
    </w:rPr>
  </w:style>
  <w:style w:type="character" w:customStyle="1" w:styleId="41">
    <w:name w:val="Основной текст (4)_"/>
    <w:link w:val="42"/>
    <w:uiPriority w:val="99"/>
    <w:locked/>
    <w:rsid w:val="00E0348F"/>
    <w:rPr>
      <w:rFonts w:ascii="Arial" w:hAnsi="Arial" w:cs="Arial"/>
      <w:b/>
      <w:bCs/>
      <w:spacing w:val="1"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E0348F"/>
    <w:pPr>
      <w:widowControl w:val="0"/>
      <w:shd w:val="clear" w:color="auto" w:fill="FFFFFF"/>
      <w:spacing w:after="300" w:line="312" w:lineRule="exact"/>
      <w:jc w:val="center"/>
    </w:pPr>
    <w:rPr>
      <w:rFonts w:ascii="Arial" w:hAnsi="Arial" w:cs="Arial"/>
      <w:b/>
      <w:bCs/>
      <w:spacing w:val="1"/>
      <w:sz w:val="21"/>
      <w:szCs w:val="21"/>
    </w:rPr>
  </w:style>
  <w:style w:type="character" w:customStyle="1" w:styleId="Arial">
    <w:name w:val="Основной текст + Arial"/>
    <w:aliases w:val="10 pt,Интервал 0 pt8"/>
    <w:uiPriority w:val="99"/>
    <w:rsid w:val="00E0348F"/>
    <w:rPr>
      <w:rFonts w:ascii="Arial" w:hAnsi="Arial" w:cs="Arial"/>
      <w:b/>
      <w:bCs/>
      <w:spacing w:val="0"/>
      <w:sz w:val="20"/>
      <w:szCs w:val="20"/>
      <w:u w:val="none"/>
      <w:shd w:val="clear" w:color="auto" w:fill="FFFFFF"/>
    </w:rPr>
  </w:style>
  <w:style w:type="character" w:customStyle="1" w:styleId="Arial2">
    <w:name w:val="Основной текст + Arial2"/>
    <w:aliases w:val="9 pt,Полужирный,Интервал 0 pt7"/>
    <w:uiPriority w:val="99"/>
    <w:rsid w:val="00E0348F"/>
    <w:rPr>
      <w:rFonts w:ascii="Arial" w:hAnsi="Arial" w:cs="Arial"/>
      <w:b w:val="0"/>
      <w:bCs w:val="0"/>
      <w:spacing w:val="0"/>
      <w:sz w:val="18"/>
      <w:szCs w:val="18"/>
      <w:u w:val="none"/>
      <w:shd w:val="clear" w:color="auto" w:fill="FFFFFF"/>
    </w:rPr>
  </w:style>
  <w:style w:type="character" w:customStyle="1" w:styleId="8pt">
    <w:name w:val="Основной текст + 8 pt"/>
    <w:aliases w:val="Интервал 0 pt6"/>
    <w:uiPriority w:val="99"/>
    <w:rsid w:val="00E0348F"/>
    <w:rPr>
      <w:rFonts w:ascii="Times New Roman" w:hAnsi="Times New Roman" w:cs="Times New Roman"/>
      <w:b/>
      <w:bCs/>
      <w:spacing w:val="1"/>
      <w:sz w:val="16"/>
      <w:szCs w:val="16"/>
      <w:u w:val="none"/>
      <w:shd w:val="clear" w:color="auto" w:fill="FFFFFF"/>
    </w:rPr>
  </w:style>
  <w:style w:type="character" w:customStyle="1" w:styleId="Arial1">
    <w:name w:val="Основной текст + Arial1"/>
    <w:aliases w:val="10 pt1,Курсив1,Интервал 0 pt5"/>
    <w:uiPriority w:val="99"/>
    <w:rsid w:val="00E0348F"/>
    <w:rPr>
      <w:rFonts w:ascii="Arial" w:hAnsi="Arial" w:cs="Arial"/>
      <w:b/>
      <w:bCs/>
      <w:i/>
      <w:iCs/>
      <w:spacing w:val="0"/>
      <w:sz w:val="20"/>
      <w:szCs w:val="20"/>
      <w:u w:val="none"/>
      <w:shd w:val="clear" w:color="auto" w:fill="FFFFFF"/>
    </w:rPr>
  </w:style>
  <w:style w:type="character" w:customStyle="1" w:styleId="51">
    <w:name w:val="Основной текст (5)_"/>
    <w:link w:val="52"/>
    <w:uiPriority w:val="99"/>
    <w:locked/>
    <w:rsid w:val="00E0348F"/>
    <w:rPr>
      <w:rFonts w:ascii="Times New Roman" w:hAnsi="Times New Roman"/>
      <w:b/>
      <w:bCs/>
      <w:spacing w:val="1"/>
      <w:sz w:val="19"/>
      <w:szCs w:val="19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E0348F"/>
    <w:pPr>
      <w:widowControl w:val="0"/>
      <w:shd w:val="clear" w:color="auto" w:fill="FFFFFF"/>
      <w:spacing w:after="180" w:line="274" w:lineRule="exact"/>
      <w:ind w:firstLine="3600"/>
    </w:pPr>
    <w:rPr>
      <w:rFonts w:ascii="Times New Roman" w:hAnsi="Times New Roman"/>
      <w:b/>
      <w:bCs/>
      <w:spacing w:val="1"/>
      <w:sz w:val="19"/>
      <w:szCs w:val="19"/>
    </w:rPr>
  </w:style>
  <w:style w:type="character" w:customStyle="1" w:styleId="8pt3">
    <w:name w:val="Основной текст + 8 pt3"/>
    <w:aliases w:val="Полужирный3,Интервал 0 pt4"/>
    <w:uiPriority w:val="99"/>
    <w:rsid w:val="00E0348F"/>
    <w:rPr>
      <w:rFonts w:ascii="Times New Roman" w:hAnsi="Times New Roman" w:cs="Times New Roman"/>
      <w:b w:val="0"/>
      <w:bCs w:val="0"/>
      <w:spacing w:val="1"/>
      <w:sz w:val="16"/>
      <w:szCs w:val="16"/>
      <w:u w:val="none"/>
      <w:shd w:val="clear" w:color="auto" w:fill="FFFFFF"/>
    </w:rPr>
  </w:style>
  <w:style w:type="character" w:customStyle="1" w:styleId="91">
    <w:name w:val="Основной текст + 9"/>
    <w:aliases w:val="5 pt,Полужирный2,Интервал 0 pt3"/>
    <w:uiPriority w:val="99"/>
    <w:rsid w:val="00E0348F"/>
    <w:rPr>
      <w:rFonts w:ascii="Times New Roman" w:hAnsi="Times New Roman" w:cs="Times New Roman"/>
      <w:b w:val="0"/>
      <w:bCs w:val="0"/>
      <w:spacing w:val="1"/>
      <w:sz w:val="19"/>
      <w:szCs w:val="19"/>
      <w:u w:val="none"/>
      <w:shd w:val="clear" w:color="auto" w:fill="FFFFFF"/>
    </w:rPr>
  </w:style>
  <w:style w:type="character" w:customStyle="1" w:styleId="61">
    <w:name w:val="Основной текст (6)_"/>
    <w:link w:val="62"/>
    <w:uiPriority w:val="99"/>
    <w:locked/>
    <w:rsid w:val="00E0348F"/>
    <w:rPr>
      <w:rFonts w:ascii="Times New Roman" w:hAnsi="Times New Roman"/>
      <w:b/>
      <w:bCs/>
      <w:spacing w:val="1"/>
      <w:sz w:val="16"/>
      <w:szCs w:val="16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E0348F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b/>
      <w:bCs/>
      <w:spacing w:val="1"/>
      <w:sz w:val="16"/>
      <w:szCs w:val="16"/>
    </w:rPr>
  </w:style>
  <w:style w:type="character" w:customStyle="1" w:styleId="60pt">
    <w:name w:val="Основной текст (6) + Интервал 0 pt"/>
    <w:uiPriority w:val="99"/>
    <w:rsid w:val="00E0348F"/>
    <w:rPr>
      <w:rFonts w:ascii="Times New Roman" w:hAnsi="Times New Roman" w:cs="Times New Roman"/>
      <w:b/>
      <w:bCs/>
      <w:spacing w:val="3"/>
      <w:sz w:val="16"/>
      <w:szCs w:val="16"/>
      <w:shd w:val="clear" w:color="auto" w:fill="FFFFFF"/>
    </w:rPr>
  </w:style>
  <w:style w:type="character" w:customStyle="1" w:styleId="69">
    <w:name w:val="Основной текст (6) + 9"/>
    <w:aliases w:val="5 pt2,Интервал 0 pt2"/>
    <w:uiPriority w:val="99"/>
    <w:rsid w:val="00E0348F"/>
    <w:rPr>
      <w:rFonts w:ascii="Times New Roman" w:hAnsi="Times New Roman" w:cs="Times New Roman"/>
      <w:b/>
      <w:bCs/>
      <w:spacing w:val="2"/>
      <w:sz w:val="19"/>
      <w:szCs w:val="19"/>
      <w:shd w:val="clear" w:color="auto" w:fill="FFFFFF"/>
    </w:rPr>
  </w:style>
  <w:style w:type="character" w:customStyle="1" w:styleId="8pt2">
    <w:name w:val="Основной текст + 8 pt2"/>
    <w:uiPriority w:val="99"/>
    <w:rsid w:val="00E0348F"/>
    <w:rPr>
      <w:rFonts w:ascii="Times New Roman" w:hAnsi="Times New Roman" w:cs="Times New Roman"/>
      <w:b/>
      <w:bCs/>
      <w:spacing w:val="2"/>
      <w:sz w:val="16"/>
      <w:szCs w:val="16"/>
      <w:u w:val="none"/>
      <w:shd w:val="clear" w:color="auto" w:fill="FFFFFF"/>
    </w:rPr>
  </w:style>
  <w:style w:type="character" w:customStyle="1" w:styleId="8pt1">
    <w:name w:val="Основной текст + 8 pt1"/>
    <w:aliases w:val="Полужирный1,Интервал 0 pt1"/>
    <w:uiPriority w:val="99"/>
    <w:rsid w:val="00E0348F"/>
    <w:rPr>
      <w:rFonts w:ascii="Times New Roman" w:hAnsi="Times New Roman" w:cs="Times New Roman"/>
      <w:b w:val="0"/>
      <w:bCs w:val="0"/>
      <w:spacing w:val="3"/>
      <w:sz w:val="16"/>
      <w:szCs w:val="16"/>
      <w:u w:val="none"/>
      <w:shd w:val="clear" w:color="auto" w:fill="FFFFFF"/>
    </w:rPr>
  </w:style>
  <w:style w:type="character" w:customStyle="1" w:styleId="af2">
    <w:name w:val="Подпись к таблице_"/>
    <w:link w:val="af3"/>
    <w:uiPriority w:val="99"/>
    <w:locked/>
    <w:rsid w:val="00E0348F"/>
    <w:rPr>
      <w:rFonts w:ascii="Times New Roman" w:hAnsi="Times New Roman"/>
      <w:b/>
      <w:bCs/>
      <w:spacing w:val="1"/>
      <w:sz w:val="16"/>
      <w:szCs w:val="16"/>
      <w:shd w:val="clear" w:color="auto" w:fill="FFFFFF"/>
    </w:rPr>
  </w:style>
  <w:style w:type="paragraph" w:customStyle="1" w:styleId="af3">
    <w:name w:val="Подпись к таблице"/>
    <w:basedOn w:val="a"/>
    <w:link w:val="af2"/>
    <w:uiPriority w:val="99"/>
    <w:rsid w:val="00E0348F"/>
    <w:pPr>
      <w:widowControl w:val="0"/>
      <w:shd w:val="clear" w:color="auto" w:fill="FFFFFF"/>
      <w:spacing w:after="180" w:line="240" w:lineRule="atLeast"/>
      <w:jc w:val="center"/>
    </w:pPr>
    <w:rPr>
      <w:rFonts w:ascii="Times New Roman" w:hAnsi="Times New Roman"/>
      <w:b/>
      <w:bCs/>
      <w:spacing w:val="1"/>
      <w:sz w:val="16"/>
      <w:szCs w:val="16"/>
    </w:rPr>
  </w:style>
  <w:style w:type="character" w:customStyle="1" w:styleId="92">
    <w:name w:val="Подпись к таблице + 9"/>
    <w:aliases w:val="5 pt1"/>
    <w:uiPriority w:val="99"/>
    <w:rsid w:val="00E0348F"/>
    <w:rPr>
      <w:rFonts w:ascii="Times New Roman" w:hAnsi="Times New Roman" w:cs="Times New Roman"/>
      <w:b/>
      <w:bCs/>
      <w:spacing w:val="1"/>
      <w:sz w:val="19"/>
      <w:szCs w:val="19"/>
      <w:shd w:val="clear" w:color="auto" w:fill="FFFFFF"/>
    </w:rPr>
  </w:style>
  <w:style w:type="paragraph" w:styleId="25">
    <w:name w:val="Body Text Indent 2"/>
    <w:basedOn w:val="a"/>
    <w:link w:val="26"/>
    <w:rsid w:val="00E0348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rsid w:val="00E0348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Title"/>
    <w:basedOn w:val="a"/>
    <w:next w:val="a"/>
    <w:link w:val="af5"/>
    <w:uiPriority w:val="10"/>
    <w:qFormat/>
    <w:rsid w:val="00E0348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Название Знак"/>
    <w:basedOn w:val="a0"/>
    <w:link w:val="af4"/>
    <w:uiPriority w:val="10"/>
    <w:rsid w:val="00E0348F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6">
    <w:name w:val="Subtitle"/>
    <w:basedOn w:val="a"/>
    <w:next w:val="a"/>
    <w:link w:val="af7"/>
    <w:uiPriority w:val="11"/>
    <w:qFormat/>
    <w:rsid w:val="00E034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7">
    <w:name w:val="Подзаголовок Знак"/>
    <w:basedOn w:val="a0"/>
    <w:link w:val="af6"/>
    <w:uiPriority w:val="11"/>
    <w:rsid w:val="00E0348F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f8">
    <w:name w:val="Emphasis"/>
    <w:uiPriority w:val="20"/>
    <w:qFormat/>
    <w:rsid w:val="00E0348F"/>
    <w:rPr>
      <w:rFonts w:ascii="Calibri" w:hAnsi="Calibri"/>
      <w:b/>
      <w:i/>
      <w:iCs/>
    </w:rPr>
  </w:style>
  <w:style w:type="paragraph" w:styleId="af9">
    <w:name w:val="No Spacing"/>
    <w:basedOn w:val="a"/>
    <w:uiPriority w:val="1"/>
    <w:qFormat/>
    <w:rsid w:val="00E0348F"/>
    <w:pPr>
      <w:spacing w:after="0" w:line="240" w:lineRule="auto"/>
    </w:pPr>
    <w:rPr>
      <w:rFonts w:ascii="Calibri" w:eastAsia="Times New Roman" w:hAnsi="Calibri" w:cs="Times New Roman"/>
      <w:sz w:val="24"/>
      <w:szCs w:val="32"/>
      <w:lang w:eastAsia="ru-RU"/>
    </w:rPr>
  </w:style>
  <w:style w:type="paragraph" w:styleId="27">
    <w:name w:val="Quote"/>
    <w:basedOn w:val="a"/>
    <w:next w:val="a"/>
    <w:link w:val="28"/>
    <w:uiPriority w:val="29"/>
    <w:qFormat/>
    <w:rsid w:val="00E0348F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character" w:customStyle="1" w:styleId="28">
    <w:name w:val="Цитата 2 Знак"/>
    <w:basedOn w:val="a0"/>
    <w:link w:val="27"/>
    <w:uiPriority w:val="29"/>
    <w:rsid w:val="00E0348F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afa">
    <w:name w:val="Intense Quote"/>
    <w:basedOn w:val="a"/>
    <w:next w:val="a"/>
    <w:link w:val="afb"/>
    <w:uiPriority w:val="30"/>
    <w:qFormat/>
    <w:rsid w:val="00E0348F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customStyle="1" w:styleId="afb">
    <w:name w:val="Выделенная цитата Знак"/>
    <w:basedOn w:val="a0"/>
    <w:link w:val="afa"/>
    <w:uiPriority w:val="30"/>
    <w:rsid w:val="00E0348F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styleId="afc">
    <w:name w:val="Subtle Emphasis"/>
    <w:uiPriority w:val="19"/>
    <w:qFormat/>
    <w:rsid w:val="00E0348F"/>
    <w:rPr>
      <w:i/>
      <w:color w:val="5A5A5A"/>
    </w:rPr>
  </w:style>
  <w:style w:type="character" w:styleId="afd">
    <w:name w:val="Intense Emphasis"/>
    <w:uiPriority w:val="21"/>
    <w:qFormat/>
    <w:rsid w:val="00E0348F"/>
    <w:rPr>
      <w:b/>
      <w:i/>
      <w:sz w:val="24"/>
      <w:szCs w:val="24"/>
      <w:u w:val="single"/>
    </w:rPr>
  </w:style>
  <w:style w:type="character" w:styleId="afe">
    <w:name w:val="Subtle Reference"/>
    <w:uiPriority w:val="31"/>
    <w:qFormat/>
    <w:rsid w:val="00E0348F"/>
    <w:rPr>
      <w:sz w:val="24"/>
      <w:szCs w:val="24"/>
      <w:u w:val="single"/>
    </w:rPr>
  </w:style>
  <w:style w:type="character" w:styleId="aff">
    <w:name w:val="Intense Reference"/>
    <w:uiPriority w:val="32"/>
    <w:qFormat/>
    <w:rsid w:val="00E0348F"/>
    <w:rPr>
      <w:b/>
      <w:sz w:val="24"/>
      <w:u w:val="single"/>
    </w:rPr>
  </w:style>
  <w:style w:type="paragraph" w:styleId="aff0">
    <w:name w:val="TOC Heading"/>
    <w:basedOn w:val="1"/>
    <w:next w:val="a"/>
    <w:uiPriority w:val="39"/>
    <w:semiHidden/>
    <w:unhideWhenUsed/>
    <w:qFormat/>
    <w:rsid w:val="00E0348F"/>
    <w:pPr>
      <w:keepNext/>
      <w:widowControl/>
      <w:autoSpaceDE/>
      <w:autoSpaceDN/>
      <w:adjustRightInd/>
      <w:spacing w:before="240" w:after="60"/>
      <w:jc w:val="left"/>
      <w:outlineLvl w:val="9"/>
    </w:pPr>
    <w:rPr>
      <w:rFonts w:ascii="Cambria" w:hAnsi="Cambria" w:cs="Times New Roman"/>
      <w:color w:val="auto"/>
      <w:kern w:val="32"/>
      <w:sz w:val="32"/>
      <w:szCs w:val="32"/>
      <w:lang w:val="x-none" w:eastAsia="x-none"/>
    </w:rPr>
  </w:style>
  <w:style w:type="character" w:customStyle="1" w:styleId="apple-converted-space">
    <w:name w:val="apple-converted-space"/>
    <w:rsid w:val="00E0348F"/>
  </w:style>
  <w:style w:type="paragraph" w:styleId="aff1">
    <w:name w:val="footnote text"/>
    <w:basedOn w:val="a"/>
    <w:link w:val="aff2"/>
    <w:uiPriority w:val="99"/>
    <w:unhideWhenUsed/>
    <w:rsid w:val="00E034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2">
    <w:name w:val="Текст сноски Знак"/>
    <w:basedOn w:val="a0"/>
    <w:link w:val="aff1"/>
    <w:uiPriority w:val="99"/>
    <w:rsid w:val="00E0348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3">
    <w:name w:val="footnote reference"/>
    <w:uiPriority w:val="99"/>
    <w:semiHidden/>
    <w:unhideWhenUsed/>
    <w:rsid w:val="00E0348F"/>
    <w:rPr>
      <w:vertAlign w:val="superscript"/>
    </w:rPr>
  </w:style>
  <w:style w:type="paragraph" w:customStyle="1" w:styleId="ConsPlusNormal">
    <w:name w:val="ConsPlusNormal"/>
    <w:rsid w:val="00E034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9">
    <w:name w:val="Сетка таблицы2"/>
    <w:basedOn w:val="a1"/>
    <w:next w:val="ac"/>
    <w:uiPriority w:val="59"/>
    <w:rsid w:val="00E034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header"/>
    <w:basedOn w:val="a"/>
    <w:link w:val="aff5"/>
    <w:uiPriority w:val="99"/>
    <w:unhideWhenUsed/>
    <w:rsid w:val="00E0348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aff5">
    <w:name w:val="Верхний колонтитул Знак"/>
    <w:basedOn w:val="a0"/>
    <w:link w:val="aff4"/>
    <w:uiPriority w:val="99"/>
    <w:rsid w:val="00E0348F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ff6">
    <w:name w:val="footer"/>
    <w:basedOn w:val="a"/>
    <w:link w:val="aff7"/>
    <w:uiPriority w:val="99"/>
    <w:unhideWhenUsed/>
    <w:rsid w:val="00E0348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aff7">
    <w:name w:val="Нижний колонтитул Знак"/>
    <w:basedOn w:val="a0"/>
    <w:link w:val="aff6"/>
    <w:uiPriority w:val="99"/>
    <w:rsid w:val="00E0348F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ff8">
    <w:name w:val="Normal (Web)"/>
    <w:basedOn w:val="a"/>
    <w:uiPriority w:val="99"/>
    <w:unhideWhenUsed/>
    <w:rsid w:val="00E03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9">
    <w:name w:val="FollowedHyperlink"/>
    <w:uiPriority w:val="99"/>
    <w:semiHidden/>
    <w:unhideWhenUsed/>
    <w:rsid w:val="00E0348F"/>
    <w:rPr>
      <w:color w:val="800080"/>
      <w:u w:val="single"/>
    </w:rPr>
  </w:style>
  <w:style w:type="paragraph" w:customStyle="1" w:styleId="ConsPlusTitle">
    <w:name w:val="ConsPlusTitle"/>
    <w:rsid w:val="00E0348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character" w:styleId="affa">
    <w:name w:val="annotation reference"/>
    <w:uiPriority w:val="99"/>
    <w:semiHidden/>
    <w:unhideWhenUsed/>
    <w:rsid w:val="00E0348F"/>
    <w:rPr>
      <w:sz w:val="16"/>
      <w:szCs w:val="16"/>
    </w:rPr>
  </w:style>
  <w:style w:type="paragraph" w:styleId="affb">
    <w:name w:val="annotation text"/>
    <w:basedOn w:val="a"/>
    <w:link w:val="affc"/>
    <w:uiPriority w:val="99"/>
    <w:semiHidden/>
    <w:unhideWhenUsed/>
    <w:rsid w:val="00E0348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c">
    <w:name w:val="Текст примечания Знак"/>
    <w:basedOn w:val="a0"/>
    <w:link w:val="affb"/>
    <w:uiPriority w:val="99"/>
    <w:semiHidden/>
    <w:rsid w:val="00E0348F"/>
    <w:rPr>
      <w:rFonts w:ascii="Calibri" w:eastAsia="Times New Roman" w:hAnsi="Calibri" w:cs="Times New Roman"/>
      <w:sz w:val="20"/>
      <w:szCs w:val="20"/>
      <w:lang w:eastAsia="ru-RU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E0348F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E0348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f">
    <w:name w:val="Revision"/>
    <w:hidden/>
    <w:uiPriority w:val="99"/>
    <w:semiHidden/>
    <w:rsid w:val="00E0348F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4029C4"/>
  </w:style>
  <w:style w:type="table" w:customStyle="1" w:styleId="33">
    <w:name w:val="Сетка таблицы3"/>
    <w:basedOn w:val="a1"/>
    <w:next w:val="ac"/>
    <w:uiPriority w:val="59"/>
    <w:rsid w:val="004029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0B50B6"/>
  </w:style>
  <w:style w:type="table" w:customStyle="1" w:styleId="43">
    <w:name w:val="Сетка таблицы4"/>
    <w:basedOn w:val="a1"/>
    <w:next w:val="ac"/>
    <w:uiPriority w:val="59"/>
    <w:rsid w:val="000B50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B62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B62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B62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nt8">
    <w:name w:val="font8"/>
    <w:basedOn w:val="a"/>
    <w:rsid w:val="00B62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624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6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B6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6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6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6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6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6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6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6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B6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B6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624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624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624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624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6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B624B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624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B624B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624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624B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624B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624B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3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813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6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096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0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101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3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87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619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4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817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04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5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07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2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04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7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78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3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4753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22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3874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3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5136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8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4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60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7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247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8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21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65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8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673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79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4803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38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74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1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838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1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8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1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0657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2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6165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4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3594</Words>
  <Characters>20489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Боровкова Галина Алексеевна</dc:creator>
  <cp:lastModifiedBy>Елена Абрамова</cp:lastModifiedBy>
  <cp:revision>3</cp:revision>
  <cp:lastPrinted>2021-07-13T08:37:00Z</cp:lastPrinted>
  <dcterms:created xsi:type="dcterms:W3CDTF">2024-05-07T12:27:00Z</dcterms:created>
  <dcterms:modified xsi:type="dcterms:W3CDTF">2024-05-07T12:29:00Z</dcterms:modified>
</cp:coreProperties>
</file>