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80" w:rsidRDefault="00612880" w:rsidP="0061288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612880" w:rsidRDefault="00612880" w:rsidP="00612880">
      <w:pPr>
        <w:jc w:val="both"/>
        <w:rPr>
          <w:sz w:val="28"/>
          <w:szCs w:val="28"/>
        </w:rPr>
      </w:pPr>
    </w:p>
    <w:p w:rsidR="00612880" w:rsidRPr="007A0193" w:rsidRDefault="00612880" w:rsidP="00612880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019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612880" w:rsidRPr="007A0193" w:rsidRDefault="00612880" w:rsidP="00612880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12880" w:rsidRPr="007A0193" w:rsidRDefault="00612880" w:rsidP="00612880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019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12880" w:rsidRPr="007A0193" w:rsidRDefault="00612880" w:rsidP="00612880">
      <w:pPr>
        <w:jc w:val="center"/>
        <w:rPr>
          <w:sz w:val="28"/>
          <w:szCs w:val="28"/>
        </w:rPr>
      </w:pPr>
      <w:r w:rsidRPr="007A0193">
        <w:rPr>
          <w:sz w:val="28"/>
          <w:szCs w:val="28"/>
        </w:rPr>
        <w:t>от ____________                                                                                № ___________</w:t>
      </w:r>
    </w:p>
    <w:p w:rsidR="00612880" w:rsidRPr="007A0193" w:rsidRDefault="00612880" w:rsidP="00612880">
      <w:pPr>
        <w:ind w:right="6093"/>
        <w:jc w:val="both"/>
        <w:rPr>
          <w:sz w:val="28"/>
          <w:szCs w:val="28"/>
        </w:rPr>
      </w:pPr>
    </w:p>
    <w:p w:rsidR="00612880" w:rsidRPr="007A0193" w:rsidRDefault="00612880" w:rsidP="00612880">
      <w:pPr>
        <w:ind w:right="6093"/>
        <w:jc w:val="both"/>
        <w:rPr>
          <w:sz w:val="28"/>
          <w:szCs w:val="28"/>
        </w:rPr>
      </w:pPr>
    </w:p>
    <w:p w:rsidR="00612880" w:rsidRPr="003A1D27" w:rsidRDefault="00612880" w:rsidP="00612880">
      <w:pPr>
        <w:ind w:right="6093"/>
        <w:jc w:val="both"/>
        <w:rPr>
          <w:sz w:val="28"/>
          <w:szCs w:val="28"/>
        </w:rPr>
      </w:pPr>
      <w:r w:rsidRPr="007A0193">
        <w:rPr>
          <w:sz w:val="28"/>
          <w:szCs w:val="28"/>
        </w:rPr>
        <w:t>О внесении изменений в</w:t>
      </w:r>
      <w:r w:rsidRPr="00486346">
        <w:rPr>
          <w:sz w:val="28"/>
          <w:szCs w:val="28"/>
        </w:rPr>
        <w:t xml:space="preserve"> </w:t>
      </w:r>
      <w:r w:rsidRPr="00486346">
        <w:rPr>
          <w:rFonts w:eastAsia="Calibri"/>
          <w:sz w:val="28"/>
          <w:szCs w:val="28"/>
        </w:rPr>
        <w:t xml:space="preserve">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рубежом», </w:t>
      </w:r>
      <w:r>
        <w:rPr>
          <w:rFonts w:eastAsia="Calibri"/>
          <w:sz w:val="28"/>
          <w:szCs w:val="28"/>
        </w:rPr>
        <w:t xml:space="preserve">утвержденную </w:t>
      </w:r>
      <w:r w:rsidRPr="00486346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86346">
        <w:rPr>
          <w:sz w:val="28"/>
          <w:szCs w:val="28"/>
        </w:rPr>
        <w:t xml:space="preserve"> Кабинета Министров Республики Татарстан от 26.04.2019 № 344 </w:t>
      </w:r>
      <w:r w:rsidRPr="007A0193">
        <w:rPr>
          <w:rFonts w:eastAsia="Calibri"/>
          <w:sz w:val="28"/>
          <w:szCs w:val="28"/>
        </w:rPr>
        <w:t>«</w:t>
      </w:r>
      <w:r w:rsidRPr="007A0193">
        <w:rPr>
          <w:sz w:val="28"/>
          <w:szCs w:val="28"/>
        </w:rPr>
        <w:t>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рубежом»</w:t>
      </w:r>
      <w:r>
        <w:rPr>
          <w:rFonts w:eastAsia="Calibri"/>
          <w:sz w:val="28"/>
          <w:szCs w:val="28"/>
        </w:rPr>
        <w:t xml:space="preserve"> </w:t>
      </w:r>
      <w:r w:rsidRPr="00392AF7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12880" w:rsidRDefault="00612880" w:rsidP="00612880">
      <w:pPr>
        <w:jc w:val="both"/>
        <w:rPr>
          <w:sz w:val="28"/>
          <w:szCs w:val="28"/>
        </w:rPr>
      </w:pPr>
    </w:p>
    <w:p w:rsidR="00612880" w:rsidRDefault="00612880" w:rsidP="00612880">
      <w:pPr>
        <w:jc w:val="both"/>
        <w:rPr>
          <w:sz w:val="28"/>
          <w:szCs w:val="28"/>
        </w:rPr>
      </w:pPr>
    </w:p>
    <w:p w:rsidR="00612880" w:rsidRDefault="00612880" w:rsidP="0061288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:rsidR="00612880" w:rsidRDefault="00612880" w:rsidP="0061288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612880" w:rsidRPr="004F3D3E" w:rsidRDefault="00612880" w:rsidP="0061288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3D3E">
        <w:rPr>
          <w:rFonts w:eastAsia="Calibri"/>
          <w:sz w:val="28"/>
          <w:szCs w:val="28"/>
        </w:rPr>
        <w:t>Внести в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рубежом», утвержденную постановлением Кабинета Министров Республики Татарстан от 26.04.2019 № 344 «</w:t>
      </w:r>
      <w:r w:rsidRPr="004F3D3E">
        <w:rPr>
          <w:sz w:val="28"/>
          <w:szCs w:val="28"/>
        </w:rPr>
        <w:t>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рубежом»</w:t>
      </w:r>
      <w:r w:rsidRPr="004F3D3E">
        <w:rPr>
          <w:rFonts w:eastAsia="Calibri"/>
          <w:sz w:val="28"/>
          <w:szCs w:val="28"/>
        </w:rPr>
        <w:t xml:space="preserve"> (с изменениями, внесенными постановлениями Кабинета Министров Республики Татарстан от 27.09.202</w:t>
      </w:r>
      <w:r w:rsidR="00A7273F" w:rsidRPr="004F3D3E">
        <w:rPr>
          <w:rFonts w:eastAsia="Calibri"/>
          <w:sz w:val="28"/>
          <w:szCs w:val="28"/>
        </w:rPr>
        <w:t xml:space="preserve">3 № 1189, от 22.12.2023 № 1667) </w:t>
      </w:r>
      <w:r w:rsidR="00A7273F" w:rsidRPr="004F3D3E">
        <w:rPr>
          <w:bCs/>
          <w:sz w:val="28"/>
          <w:szCs w:val="28"/>
        </w:rPr>
        <w:t xml:space="preserve">(далее – государственная программа), </w:t>
      </w:r>
      <w:r w:rsidRPr="004F3D3E">
        <w:rPr>
          <w:rFonts w:eastAsia="Calibri"/>
          <w:sz w:val="28"/>
          <w:szCs w:val="28"/>
        </w:rPr>
        <w:t>следующие изменения:</w:t>
      </w:r>
    </w:p>
    <w:p w:rsidR="00A7273F" w:rsidRPr="004F3D3E" w:rsidRDefault="00A7273F" w:rsidP="00A727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4F3D3E">
        <w:rPr>
          <w:color w:val="000000"/>
          <w:sz w:val="28"/>
          <w:szCs w:val="28"/>
        </w:rPr>
        <w:t>в паспорте государственной программы:</w:t>
      </w:r>
    </w:p>
    <w:p w:rsidR="00A7273F" w:rsidRPr="004F3D3E" w:rsidRDefault="00A7273F" w:rsidP="00A7273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F3D3E">
        <w:rPr>
          <w:color w:val="000000"/>
          <w:sz w:val="28"/>
          <w:szCs w:val="28"/>
        </w:rPr>
        <w:t>в разделе 1:</w:t>
      </w:r>
    </w:p>
    <w:p w:rsidR="00A7273F" w:rsidRPr="004F3D3E" w:rsidRDefault="00A7273F" w:rsidP="00A7273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F3D3E">
        <w:rPr>
          <w:color w:val="000000"/>
          <w:sz w:val="28"/>
          <w:szCs w:val="28"/>
        </w:rPr>
        <w:t>строку «Период реализации государственной программы Республики Татарстан» изложить в следующей редакции:</w:t>
      </w:r>
    </w:p>
    <w:p w:rsidR="00612880" w:rsidRPr="004F3D3E" w:rsidRDefault="00612880" w:rsidP="00580DEA">
      <w:pPr>
        <w:jc w:val="both"/>
        <w:rPr>
          <w:rFonts w:eastAsia="Calibri"/>
          <w:color w:val="FF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12880" w:rsidRPr="004F3D3E" w:rsidTr="00612880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80" w:rsidRPr="004F3D3E" w:rsidRDefault="00612880" w:rsidP="00612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D3E">
              <w:rPr>
                <w:rFonts w:ascii="Times New Roman" w:hAnsi="Times New Roman" w:cs="Times New Roman"/>
                <w:sz w:val="28"/>
                <w:szCs w:val="28"/>
              </w:rPr>
              <w:t>«Период реализации государственной программы Республики Татарстан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80" w:rsidRPr="004F3D3E" w:rsidRDefault="00612880" w:rsidP="0061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D3E">
              <w:rPr>
                <w:rFonts w:ascii="Times New Roman" w:hAnsi="Times New Roman" w:cs="Times New Roman"/>
                <w:sz w:val="28"/>
                <w:szCs w:val="28"/>
              </w:rPr>
              <w:t>I этап: 2022 – 2023 годы;</w:t>
            </w:r>
          </w:p>
          <w:p w:rsidR="00612880" w:rsidRPr="004F3D3E" w:rsidRDefault="00612880" w:rsidP="0061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D3E">
              <w:rPr>
                <w:rFonts w:ascii="Times New Roman" w:hAnsi="Times New Roman" w:cs="Times New Roman"/>
                <w:sz w:val="28"/>
                <w:szCs w:val="28"/>
              </w:rPr>
              <w:t>II этап: 2024 – 2027 годы»;</w:t>
            </w:r>
          </w:p>
        </w:tc>
      </w:tr>
    </w:tbl>
    <w:p w:rsidR="00A7273F" w:rsidRPr="004F3D3E" w:rsidRDefault="00A7273F" w:rsidP="00A7273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273F" w:rsidRPr="004F3D3E" w:rsidRDefault="00A7273F" w:rsidP="00A7273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F3D3E">
        <w:rPr>
          <w:color w:val="000000"/>
          <w:sz w:val="28"/>
          <w:szCs w:val="28"/>
        </w:rPr>
        <w:lastRenderedPageBreak/>
        <w:t xml:space="preserve">строку «Объемы финансового обеспечения за весь период реализации государственной программы Республики Татарстан» </w:t>
      </w:r>
      <w:bookmarkStart w:id="1" w:name="_Hlk164770642"/>
      <w:r w:rsidRPr="004F3D3E">
        <w:rPr>
          <w:color w:val="000000"/>
          <w:sz w:val="28"/>
          <w:szCs w:val="28"/>
        </w:rPr>
        <w:t>изложить в следующей редакции:</w:t>
      </w:r>
      <w:bookmarkEnd w:id="1"/>
    </w:p>
    <w:p w:rsidR="00A7273F" w:rsidRPr="004F3D3E" w:rsidRDefault="00A7273F" w:rsidP="00A7273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F3D3E">
        <w:rPr>
          <w:color w:val="000000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12880" w:rsidRPr="004F3D3E" w:rsidTr="00612880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80" w:rsidRPr="004F3D3E" w:rsidRDefault="00612880" w:rsidP="00612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D3E">
              <w:rPr>
                <w:rFonts w:ascii="Times New Roman" w:hAnsi="Times New Roman" w:cs="Times New Roman"/>
                <w:sz w:val="28"/>
                <w:szCs w:val="28"/>
              </w:rPr>
              <w:t>«Объемы финансового обеспечения за весь период реализации государственной программы Республики Татарстан»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80" w:rsidRPr="004F3D3E" w:rsidRDefault="00612880" w:rsidP="0061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D3E">
              <w:rPr>
                <w:rFonts w:ascii="Times New Roman" w:hAnsi="Times New Roman" w:cs="Times New Roman"/>
                <w:sz w:val="28"/>
                <w:szCs w:val="28"/>
              </w:rPr>
              <w:t>I этап: 5 135,0 тыс.рублей;</w:t>
            </w:r>
          </w:p>
          <w:p w:rsidR="00612880" w:rsidRPr="004F3D3E" w:rsidRDefault="004522C6" w:rsidP="00612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D3E">
              <w:rPr>
                <w:rFonts w:ascii="Times New Roman" w:hAnsi="Times New Roman" w:cs="Times New Roman"/>
                <w:sz w:val="28"/>
                <w:szCs w:val="28"/>
              </w:rPr>
              <w:t>II этап: 3 160,0</w:t>
            </w:r>
            <w:r w:rsidR="00612880" w:rsidRPr="004F3D3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рублей»;</w:t>
            </w:r>
          </w:p>
        </w:tc>
      </w:tr>
    </w:tbl>
    <w:p w:rsidR="00580DEA" w:rsidRPr="004F3D3E" w:rsidRDefault="00580DEA" w:rsidP="00612880">
      <w:pPr>
        <w:pStyle w:val="a9"/>
      </w:pPr>
    </w:p>
    <w:p w:rsidR="00A7273F" w:rsidRPr="004F3D3E" w:rsidRDefault="00A7273F" w:rsidP="00A727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4F3D3E">
        <w:rPr>
          <w:color w:val="000000"/>
          <w:sz w:val="28"/>
          <w:szCs w:val="28"/>
        </w:rPr>
        <w:t>раздел 2 изложить в следующей редакции:</w:t>
      </w:r>
    </w:p>
    <w:p w:rsidR="00A7273F" w:rsidRPr="004F3D3E" w:rsidRDefault="00A7273F" w:rsidP="00A7273F">
      <w:pPr>
        <w:widowControl w:val="0"/>
        <w:jc w:val="center"/>
        <w:rPr>
          <w:rFonts w:eastAsiaTheme="minorHAnsi"/>
          <w:sz w:val="28"/>
          <w:szCs w:val="28"/>
          <w:lang w:eastAsia="en-US"/>
        </w:rPr>
      </w:pPr>
    </w:p>
    <w:p w:rsidR="00E80F94" w:rsidRPr="004F3D3E" w:rsidRDefault="00E80F94" w:rsidP="00995083">
      <w:pPr>
        <w:pStyle w:val="a9"/>
        <w:sectPr w:rsidR="00E80F94" w:rsidRPr="004F3D3E" w:rsidSect="003D2CE2">
          <w:headerReference w:type="default" r:id="rId7"/>
          <w:pgSz w:w="11906" w:h="16838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57773C" w:rsidRPr="004F3D3E" w:rsidRDefault="0057773C" w:rsidP="0057773C">
      <w:pPr>
        <w:spacing w:after="160" w:line="259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F3D3E">
        <w:rPr>
          <w:rFonts w:eastAsia="Calibri"/>
          <w:sz w:val="28"/>
          <w:szCs w:val="28"/>
          <w:lang w:eastAsia="en-US"/>
        </w:rPr>
        <w:lastRenderedPageBreak/>
        <w:t>«2. Показатели государственной программы Республики Татарстан</w:t>
      </w:r>
    </w:p>
    <w:p w:rsidR="0057773C" w:rsidRPr="004F3D3E" w:rsidRDefault="0057773C" w:rsidP="00A7273F">
      <w:pPr>
        <w:pStyle w:val="a9"/>
        <w:ind w:firstLine="0"/>
      </w:pPr>
    </w:p>
    <w:p w:rsidR="001C1801" w:rsidRPr="004F3D3E" w:rsidRDefault="001C1801" w:rsidP="00995083">
      <w:pPr>
        <w:pStyle w:val="a9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392"/>
        <w:gridCol w:w="1122"/>
        <w:gridCol w:w="1116"/>
        <w:gridCol w:w="838"/>
        <w:gridCol w:w="699"/>
        <w:gridCol w:w="699"/>
        <w:gridCol w:w="73"/>
        <w:gridCol w:w="463"/>
        <w:gridCol w:w="163"/>
        <w:gridCol w:w="557"/>
        <w:gridCol w:w="142"/>
        <w:gridCol w:w="418"/>
        <w:gridCol w:w="278"/>
        <w:gridCol w:w="838"/>
        <w:gridCol w:w="1259"/>
        <w:gridCol w:w="1265"/>
        <w:gridCol w:w="1676"/>
        <w:gridCol w:w="835"/>
        <w:gridCol w:w="768"/>
      </w:tblGrid>
      <w:tr w:rsidR="00E57CDB" w:rsidRPr="004F3D3E" w:rsidTr="00E57CDB">
        <w:trPr>
          <w:trHeight w:val="278"/>
          <w:tblHeader/>
        </w:trPr>
        <w:tc>
          <w:tcPr>
            <w:tcW w:w="174" w:type="pct"/>
            <w:vMerge w:val="restart"/>
            <w:vAlign w:val="center"/>
          </w:tcPr>
          <w:p w:rsidR="00E57CDB" w:rsidRPr="004F3D3E" w:rsidRDefault="00E57CDB" w:rsidP="0057773C">
            <w:pPr>
              <w:jc w:val="center"/>
            </w:pPr>
            <w:r w:rsidRPr="004F3D3E">
              <w:t>№ п/п</w:t>
            </w:r>
          </w:p>
        </w:tc>
        <w:tc>
          <w:tcPr>
            <w:tcW w:w="460" w:type="pct"/>
            <w:vMerge w:val="restart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Наименование показателя</w:t>
            </w:r>
          </w:p>
        </w:tc>
        <w:tc>
          <w:tcPr>
            <w:tcW w:w="371" w:type="pct"/>
            <w:vMerge w:val="restart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color w:val="000000"/>
              </w:rPr>
              <w:t>Уровень показателя</w:t>
            </w:r>
          </w:p>
        </w:tc>
        <w:tc>
          <w:tcPr>
            <w:tcW w:w="369" w:type="pct"/>
            <w:vMerge w:val="restart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color w:val="000000"/>
              </w:rPr>
              <w:t>Признак возрастания / убывания</w:t>
            </w:r>
          </w:p>
        </w:tc>
        <w:tc>
          <w:tcPr>
            <w:tcW w:w="277" w:type="pct"/>
            <w:vMerge w:val="restart"/>
            <w:vAlign w:val="center"/>
          </w:tcPr>
          <w:p w:rsidR="00E57CDB" w:rsidRPr="004F3D3E" w:rsidRDefault="00E57CDB" w:rsidP="0057773C">
            <w:pPr>
              <w:jc w:val="center"/>
            </w:pPr>
            <w:r w:rsidRPr="004F3D3E">
              <w:t>Единица измере-ния (по ОКЕИ)</w:t>
            </w:r>
          </w:p>
        </w:tc>
        <w:tc>
          <w:tcPr>
            <w:tcW w:w="231" w:type="pct"/>
            <w:vAlign w:val="center"/>
          </w:tcPr>
          <w:p w:rsidR="00E57CDB" w:rsidRPr="004F3D3E" w:rsidRDefault="00E57CDB" w:rsidP="0057773C">
            <w:pPr>
              <w:jc w:val="center"/>
            </w:pPr>
            <w:r w:rsidRPr="004F3D3E">
              <w:t>Базовое значение</w:t>
            </w:r>
          </w:p>
        </w:tc>
        <w:tc>
          <w:tcPr>
            <w:tcW w:w="1200" w:type="pct"/>
            <w:gridSpan w:val="9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Значение показателя по годам</w:t>
            </w:r>
          </w:p>
        </w:tc>
        <w:tc>
          <w:tcPr>
            <w:tcW w:w="416" w:type="pct"/>
            <w:vMerge w:val="restart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Документ</w:t>
            </w:r>
          </w:p>
        </w:tc>
        <w:tc>
          <w:tcPr>
            <w:tcW w:w="418" w:type="pct"/>
            <w:vMerge w:val="restart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Ответственный за достижение показателя</w:t>
            </w:r>
          </w:p>
        </w:tc>
        <w:tc>
          <w:tcPr>
            <w:tcW w:w="554" w:type="pct"/>
            <w:vMerge w:val="restart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Связь с показателями национальных целей, целей Стратегии – 2030</w:t>
            </w:r>
          </w:p>
        </w:tc>
        <w:tc>
          <w:tcPr>
            <w:tcW w:w="276" w:type="pct"/>
            <w:vMerge w:val="restart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Признак реализуется муниципальным образованием</w:t>
            </w:r>
          </w:p>
        </w:tc>
        <w:tc>
          <w:tcPr>
            <w:tcW w:w="254" w:type="pct"/>
            <w:vMerge w:val="restart"/>
            <w:vAlign w:val="center"/>
          </w:tcPr>
          <w:p w:rsidR="00E57CDB" w:rsidRPr="004F3D3E" w:rsidRDefault="00E57CDB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Инфор-мационная система</w:t>
            </w:r>
          </w:p>
        </w:tc>
      </w:tr>
      <w:tr w:rsidR="004F3D3E" w:rsidRPr="004F3D3E" w:rsidTr="00AC78C4">
        <w:trPr>
          <w:trHeight w:val="626"/>
          <w:tblHeader/>
        </w:trPr>
        <w:tc>
          <w:tcPr>
            <w:tcW w:w="174" w:type="pct"/>
            <w:vMerge/>
            <w:vAlign w:val="center"/>
          </w:tcPr>
          <w:p w:rsidR="004F3D3E" w:rsidRPr="004F3D3E" w:rsidRDefault="004F3D3E" w:rsidP="0057773C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4F3D3E" w:rsidRPr="004F3D3E" w:rsidRDefault="004F3D3E" w:rsidP="0057773C">
            <w:pPr>
              <w:contextualSpacing/>
              <w:jc w:val="center"/>
            </w:pPr>
          </w:p>
        </w:tc>
        <w:tc>
          <w:tcPr>
            <w:tcW w:w="371" w:type="pct"/>
            <w:vMerge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369" w:type="pct"/>
            <w:vMerge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77" w:type="pct"/>
            <w:vMerge/>
            <w:vAlign w:val="center"/>
          </w:tcPr>
          <w:p w:rsidR="004F3D3E" w:rsidRPr="004F3D3E" w:rsidRDefault="004F3D3E" w:rsidP="0057773C">
            <w:pPr>
              <w:jc w:val="center"/>
            </w:pPr>
          </w:p>
        </w:tc>
        <w:tc>
          <w:tcPr>
            <w:tcW w:w="231" w:type="pct"/>
            <w:vAlign w:val="center"/>
          </w:tcPr>
          <w:p w:rsidR="004F3D3E" w:rsidRPr="004F3D3E" w:rsidRDefault="004F3D3E" w:rsidP="0057773C">
            <w:pPr>
              <w:jc w:val="center"/>
            </w:pPr>
            <w:r w:rsidRPr="004F3D3E">
              <w:t>значение</w:t>
            </w:r>
          </w:p>
        </w:tc>
        <w:tc>
          <w:tcPr>
            <w:tcW w:w="255" w:type="pct"/>
            <w:gridSpan w:val="2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год</w:t>
            </w:r>
          </w:p>
        </w:tc>
        <w:tc>
          <w:tcPr>
            <w:tcW w:w="207" w:type="pct"/>
            <w:gridSpan w:val="2"/>
            <w:vAlign w:val="center"/>
          </w:tcPr>
          <w:p w:rsidR="004F3D3E" w:rsidRPr="004F3D3E" w:rsidRDefault="004F3D3E" w:rsidP="00E57CDB">
            <w:pPr>
              <w:jc w:val="center"/>
            </w:pPr>
            <w:r w:rsidRPr="004F3D3E">
              <w:t>2024</w:t>
            </w:r>
          </w:p>
        </w:tc>
        <w:tc>
          <w:tcPr>
            <w:tcW w:w="231" w:type="pct"/>
            <w:gridSpan w:val="2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2025</w:t>
            </w:r>
          </w:p>
        </w:tc>
        <w:tc>
          <w:tcPr>
            <w:tcW w:w="230" w:type="pct"/>
            <w:gridSpan w:val="2"/>
            <w:vAlign w:val="center"/>
          </w:tcPr>
          <w:p w:rsidR="004F3D3E" w:rsidRPr="004F3D3E" w:rsidRDefault="004F3D3E" w:rsidP="00E76B0D">
            <w:pPr>
              <w:contextualSpacing/>
              <w:jc w:val="center"/>
              <w:rPr>
                <w:lang w:eastAsia="en-US"/>
              </w:rPr>
            </w:pPr>
            <w:r w:rsidRPr="004F3D3E">
              <w:t>202</w:t>
            </w:r>
            <w:r>
              <w:t>6</w:t>
            </w:r>
          </w:p>
        </w:tc>
        <w:tc>
          <w:tcPr>
            <w:tcW w:w="277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t>2027</w:t>
            </w:r>
          </w:p>
        </w:tc>
        <w:tc>
          <w:tcPr>
            <w:tcW w:w="416" w:type="pct"/>
            <w:vMerge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18" w:type="pct"/>
            <w:vMerge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554" w:type="pct"/>
            <w:vMerge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276" w:type="pct"/>
            <w:vMerge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254" w:type="pct"/>
            <w:vMerge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</w:p>
        </w:tc>
      </w:tr>
      <w:tr w:rsidR="004F3D3E" w:rsidRPr="004F3D3E" w:rsidTr="00E57CDB">
        <w:trPr>
          <w:trHeight w:val="20"/>
          <w:tblHeader/>
        </w:trPr>
        <w:tc>
          <w:tcPr>
            <w:tcW w:w="174" w:type="pct"/>
            <w:vAlign w:val="center"/>
          </w:tcPr>
          <w:p w:rsidR="004F3D3E" w:rsidRPr="004F3D3E" w:rsidRDefault="004F3D3E" w:rsidP="0057773C">
            <w:pPr>
              <w:jc w:val="center"/>
            </w:pPr>
            <w:r w:rsidRPr="004F3D3E">
              <w:t>1</w:t>
            </w:r>
          </w:p>
        </w:tc>
        <w:tc>
          <w:tcPr>
            <w:tcW w:w="460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2</w:t>
            </w:r>
          </w:p>
        </w:tc>
        <w:tc>
          <w:tcPr>
            <w:tcW w:w="371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3</w:t>
            </w:r>
          </w:p>
        </w:tc>
        <w:tc>
          <w:tcPr>
            <w:tcW w:w="369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4</w:t>
            </w:r>
          </w:p>
        </w:tc>
        <w:tc>
          <w:tcPr>
            <w:tcW w:w="277" w:type="pct"/>
            <w:vAlign w:val="center"/>
          </w:tcPr>
          <w:p w:rsidR="004F3D3E" w:rsidRPr="004F3D3E" w:rsidRDefault="004F3D3E" w:rsidP="0057773C">
            <w:pPr>
              <w:jc w:val="center"/>
            </w:pPr>
            <w:r w:rsidRPr="004F3D3E">
              <w:t>5</w:t>
            </w:r>
          </w:p>
        </w:tc>
        <w:tc>
          <w:tcPr>
            <w:tcW w:w="231" w:type="pct"/>
            <w:vAlign w:val="center"/>
          </w:tcPr>
          <w:p w:rsidR="004F3D3E" w:rsidRPr="004F3D3E" w:rsidRDefault="004F3D3E" w:rsidP="0057773C">
            <w:pPr>
              <w:jc w:val="center"/>
            </w:pPr>
            <w:r w:rsidRPr="004F3D3E">
              <w:t>6</w:t>
            </w:r>
          </w:p>
        </w:tc>
        <w:tc>
          <w:tcPr>
            <w:tcW w:w="255" w:type="pct"/>
            <w:gridSpan w:val="2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7</w:t>
            </w:r>
          </w:p>
        </w:tc>
        <w:tc>
          <w:tcPr>
            <w:tcW w:w="207" w:type="pct"/>
            <w:gridSpan w:val="2"/>
            <w:vAlign w:val="center"/>
          </w:tcPr>
          <w:p w:rsidR="004F3D3E" w:rsidRPr="004F3D3E" w:rsidRDefault="004F3D3E" w:rsidP="0057773C">
            <w:pPr>
              <w:jc w:val="center"/>
            </w:pPr>
            <w:r w:rsidRPr="004F3D3E">
              <w:t>8</w:t>
            </w:r>
          </w:p>
        </w:tc>
        <w:tc>
          <w:tcPr>
            <w:tcW w:w="231" w:type="pct"/>
            <w:gridSpan w:val="2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9</w:t>
            </w:r>
          </w:p>
        </w:tc>
        <w:tc>
          <w:tcPr>
            <w:tcW w:w="230" w:type="pct"/>
            <w:gridSpan w:val="2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10</w:t>
            </w:r>
          </w:p>
        </w:tc>
        <w:tc>
          <w:tcPr>
            <w:tcW w:w="277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11</w:t>
            </w:r>
          </w:p>
        </w:tc>
        <w:tc>
          <w:tcPr>
            <w:tcW w:w="416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12</w:t>
            </w:r>
          </w:p>
        </w:tc>
        <w:tc>
          <w:tcPr>
            <w:tcW w:w="418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13</w:t>
            </w:r>
          </w:p>
        </w:tc>
        <w:tc>
          <w:tcPr>
            <w:tcW w:w="554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14</w:t>
            </w:r>
          </w:p>
        </w:tc>
        <w:tc>
          <w:tcPr>
            <w:tcW w:w="276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15</w:t>
            </w:r>
          </w:p>
        </w:tc>
        <w:tc>
          <w:tcPr>
            <w:tcW w:w="254" w:type="pct"/>
            <w:vAlign w:val="center"/>
          </w:tcPr>
          <w:p w:rsidR="004F3D3E" w:rsidRPr="004F3D3E" w:rsidRDefault="004F3D3E" w:rsidP="0057773C">
            <w:pPr>
              <w:contextualSpacing/>
              <w:jc w:val="center"/>
              <w:rPr>
                <w:lang w:eastAsia="en-US"/>
              </w:rPr>
            </w:pPr>
            <w:r w:rsidRPr="004F3D3E">
              <w:rPr>
                <w:lang w:eastAsia="en-US"/>
              </w:rPr>
              <w:t>16</w:t>
            </w:r>
          </w:p>
        </w:tc>
      </w:tr>
      <w:tr w:rsidR="004F3D3E" w:rsidRPr="004F3D3E" w:rsidTr="00E57CDB">
        <w:trPr>
          <w:trHeight w:val="20"/>
        </w:trPr>
        <w:tc>
          <w:tcPr>
            <w:tcW w:w="5000" w:type="pct"/>
            <w:gridSpan w:val="20"/>
          </w:tcPr>
          <w:p w:rsidR="004F3D3E" w:rsidRPr="004F3D3E" w:rsidRDefault="004F3D3E" w:rsidP="00612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D3E">
              <w:rPr>
                <w:rFonts w:ascii="Times New Roman" w:hAnsi="Times New Roman" w:cs="Times New Roman"/>
              </w:rPr>
              <w:t xml:space="preserve">1. Содействие добровольному переселению соотечественников в Республику Татарстан, принятие мер по стимулированию их переезда и созданию </w:t>
            </w:r>
          </w:p>
          <w:p w:rsidR="004F3D3E" w:rsidRPr="004F3D3E" w:rsidRDefault="004F3D3E" w:rsidP="006128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3D3E">
              <w:rPr>
                <w:rFonts w:ascii="Times New Roman" w:hAnsi="Times New Roman" w:cs="Times New Roman"/>
              </w:rPr>
              <w:t>социально-экономических, организационных условий</w:t>
            </w:r>
          </w:p>
        </w:tc>
      </w:tr>
      <w:tr w:rsidR="004F3D3E" w:rsidRPr="004F3D3E" w:rsidTr="00E57CDB">
        <w:trPr>
          <w:trHeight w:val="20"/>
        </w:trPr>
        <w:tc>
          <w:tcPr>
            <w:tcW w:w="174" w:type="pct"/>
          </w:tcPr>
          <w:p w:rsidR="004F3D3E" w:rsidRPr="004F3D3E" w:rsidRDefault="004F3D3E" w:rsidP="00612880">
            <w:pPr>
              <w:jc w:val="center"/>
            </w:pPr>
            <w:r w:rsidRPr="004F3D3E">
              <w:t>1.</w:t>
            </w:r>
          </w:p>
        </w:tc>
        <w:tc>
          <w:tcPr>
            <w:tcW w:w="460" w:type="pct"/>
          </w:tcPr>
          <w:p w:rsidR="004F3D3E" w:rsidRPr="004F3D3E" w:rsidRDefault="004F3D3E" w:rsidP="00612880">
            <w:pPr>
              <w:jc w:val="both"/>
            </w:pPr>
            <w:r w:rsidRPr="004F3D3E">
              <w:t xml:space="preserve">Численность участников Государственной </w:t>
            </w:r>
            <w:hyperlink r:id="rId8">
              <w:r w:rsidRPr="004F3D3E">
                <w:rPr>
                  <w:color w:val="0000FF"/>
                </w:rPr>
                <w:t>программы</w:t>
              </w:r>
            </w:hyperlink>
            <w:r w:rsidRPr="004F3D3E">
              <w:t xml:space="preserve"> по оказанию содействия добровольному переселению в Российскую Федерацию соотечественников, проживающих за рубежом (утверждена Указом Президента Российской Федерации от 22 июня 2006 года N 637) </w:t>
            </w:r>
            <w:r w:rsidRPr="004F3D3E">
              <w:lastRenderedPageBreak/>
              <w:t>(далее - Государственная программа Российской Федерации), и членов их семей, прибывших в Республику Татарстан и поставленных на учет в Министерстве внутренних дел по Республике Татарстан</w:t>
            </w:r>
          </w:p>
        </w:tc>
        <w:tc>
          <w:tcPr>
            <w:tcW w:w="371" w:type="pct"/>
          </w:tcPr>
          <w:p w:rsidR="004F3D3E" w:rsidRPr="004F3D3E" w:rsidRDefault="004F3D3E" w:rsidP="00612880">
            <w:r w:rsidRPr="004F3D3E">
              <w:rPr>
                <w:color w:val="000000"/>
                <w:u w:color="000000"/>
              </w:rPr>
              <w:lastRenderedPageBreak/>
              <w:t>Государственная программа Республики Татарстан (далее - ГП)</w:t>
            </w:r>
          </w:p>
        </w:tc>
        <w:tc>
          <w:tcPr>
            <w:tcW w:w="369" w:type="pct"/>
          </w:tcPr>
          <w:p w:rsidR="004F3D3E" w:rsidRPr="004F3D3E" w:rsidRDefault="004F3D3E" w:rsidP="00612880">
            <w:pPr>
              <w:jc w:val="center"/>
            </w:pPr>
            <w:r w:rsidRPr="004F3D3E">
              <w:t>Возрастающий</w:t>
            </w:r>
          </w:p>
        </w:tc>
        <w:tc>
          <w:tcPr>
            <w:tcW w:w="277" w:type="pct"/>
          </w:tcPr>
          <w:p w:rsidR="004F3D3E" w:rsidRPr="004F3D3E" w:rsidRDefault="004F3D3E" w:rsidP="00612880">
            <w:r w:rsidRPr="004F3D3E">
              <w:t>Человек</w:t>
            </w:r>
          </w:p>
        </w:tc>
        <w:tc>
          <w:tcPr>
            <w:tcW w:w="231" w:type="pct"/>
          </w:tcPr>
          <w:p w:rsidR="004F3D3E" w:rsidRPr="004F3D3E" w:rsidRDefault="004F3D3E" w:rsidP="00612880">
            <w:r w:rsidRPr="004F3D3E">
              <w:t>150</w:t>
            </w:r>
          </w:p>
        </w:tc>
        <w:tc>
          <w:tcPr>
            <w:tcW w:w="231" w:type="pct"/>
          </w:tcPr>
          <w:p w:rsidR="004F3D3E" w:rsidRPr="004F3D3E" w:rsidRDefault="004F3D3E" w:rsidP="00612880">
            <w:r w:rsidRPr="004F3D3E">
              <w:t>2023</w:t>
            </w:r>
          </w:p>
        </w:tc>
        <w:tc>
          <w:tcPr>
            <w:tcW w:w="177" w:type="pct"/>
            <w:gridSpan w:val="2"/>
          </w:tcPr>
          <w:p w:rsidR="004F3D3E" w:rsidRPr="004F3D3E" w:rsidRDefault="004F3D3E" w:rsidP="00612880">
            <w:r w:rsidRPr="004F3D3E">
              <w:t>300</w:t>
            </w:r>
          </w:p>
        </w:tc>
        <w:tc>
          <w:tcPr>
            <w:tcW w:w="238" w:type="pct"/>
            <w:gridSpan w:val="2"/>
          </w:tcPr>
          <w:p w:rsidR="004F3D3E" w:rsidRPr="004F3D3E" w:rsidRDefault="004F3D3E" w:rsidP="00612880">
            <w:r w:rsidRPr="004F3D3E">
              <w:t>300</w:t>
            </w:r>
          </w:p>
        </w:tc>
        <w:tc>
          <w:tcPr>
            <w:tcW w:w="185" w:type="pct"/>
            <w:gridSpan w:val="2"/>
          </w:tcPr>
          <w:p w:rsidR="004F3D3E" w:rsidRPr="004F3D3E" w:rsidRDefault="004F3D3E" w:rsidP="00612880">
            <w:r w:rsidRPr="004F3D3E">
              <w:t>300</w:t>
            </w:r>
          </w:p>
        </w:tc>
        <w:tc>
          <w:tcPr>
            <w:tcW w:w="369" w:type="pct"/>
            <w:gridSpan w:val="2"/>
          </w:tcPr>
          <w:p w:rsidR="004F3D3E" w:rsidRPr="004F3D3E" w:rsidRDefault="004F3D3E" w:rsidP="00612880">
            <w:r w:rsidRPr="004F3D3E">
              <w:t>300</w:t>
            </w:r>
          </w:p>
        </w:tc>
        <w:tc>
          <w:tcPr>
            <w:tcW w:w="416" w:type="pct"/>
          </w:tcPr>
          <w:p w:rsidR="004F3D3E" w:rsidRPr="004F3D3E" w:rsidRDefault="004F3D3E" w:rsidP="00612880">
            <w:r w:rsidRPr="004F3D3E">
              <w:t>Постановление Кабинета Министров Республики Татарстан от 26.04.2019 N 344</w:t>
            </w:r>
          </w:p>
        </w:tc>
        <w:tc>
          <w:tcPr>
            <w:tcW w:w="418" w:type="pct"/>
          </w:tcPr>
          <w:p w:rsidR="004F3D3E" w:rsidRPr="004F3D3E" w:rsidRDefault="004F3D3E" w:rsidP="00612880">
            <w:r w:rsidRPr="004F3D3E">
              <w:t>Министерство труда, занятости и социальной защиты Республики Татарстан, Министерство внутренних дел по Республике Татарстан (по согласованию)</w:t>
            </w:r>
          </w:p>
        </w:tc>
        <w:tc>
          <w:tcPr>
            <w:tcW w:w="554" w:type="pct"/>
          </w:tcPr>
          <w:p w:rsidR="004F3D3E" w:rsidRPr="004F3D3E" w:rsidRDefault="004F3D3E" w:rsidP="00612880">
            <w:pPr>
              <w:jc w:val="both"/>
            </w:pPr>
            <w:r w:rsidRPr="004F3D3E">
              <w:t>В рамках реализации: национальной цели "Сохранение населения, здоровья и благополучия людей": обеспечение устойчивого роста численности населения Российской Федерации; стратегической цели (СЦ-1) Стратегии-2030: "Человеческий капитал: накопленный человеческий капитал обеспечивает конкурентоспособность Рес</w:t>
            </w:r>
            <w:r w:rsidRPr="004F3D3E">
              <w:lastRenderedPageBreak/>
              <w:t>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жизни"</w:t>
            </w:r>
          </w:p>
        </w:tc>
        <w:tc>
          <w:tcPr>
            <w:tcW w:w="276" w:type="pct"/>
          </w:tcPr>
          <w:p w:rsidR="004F3D3E" w:rsidRPr="004F3D3E" w:rsidRDefault="004F3D3E" w:rsidP="00612880">
            <w:pPr>
              <w:jc w:val="center"/>
            </w:pPr>
            <w:r w:rsidRPr="004F3D3E">
              <w:lastRenderedPageBreak/>
              <w:t>нет</w:t>
            </w:r>
          </w:p>
        </w:tc>
        <w:tc>
          <w:tcPr>
            <w:tcW w:w="254" w:type="pct"/>
          </w:tcPr>
          <w:p w:rsidR="004F3D3E" w:rsidRPr="004F3D3E" w:rsidRDefault="004F3D3E" w:rsidP="0024563B">
            <w:pPr>
              <w:jc w:val="center"/>
              <w:rPr>
                <w:bCs/>
                <w:color w:val="000000"/>
                <w:u w:color="000000"/>
              </w:rPr>
            </w:pPr>
            <w:r w:rsidRPr="004F3D3E">
              <w:rPr>
                <w:bCs/>
                <w:color w:val="000000"/>
                <w:u w:color="000000"/>
              </w:rPr>
              <w:t xml:space="preserve">информационно-аналитическая система Министерства внутренних дел Российской Федерации </w:t>
            </w:r>
            <w:r w:rsidRPr="004F3D3E">
              <w:rPr>
                <w:bCs/>
                <w:color w:val="000000"/>
                <w:u w:color="000000"/>
              </w:rPr>
              <w:lastRenderedPageBreak/>
              <w:t>"Соотечественники" (далее - НАС</w:t>
            </w:r>
          </w:p>
          <w:p w:rsidR="004F3D3E" w:rsidRPr="004F3D3E" w:rsidRDefault="004F3D3E" w:rsidP="0024563B">
            <w:pPr>
              <w:jc w:val="center"/>
              <w:rPr>
                <w:strike/>
              </w:rPr>
            </w:pPr>
            <w:r w:rsidRPr="004F3D3E">
              <w:rPr>
                <w:bCs/>
                <w:color w:val="000000"/>
                <w:u w:color="000000"/>
              </w:rPr>
              <w:t>МВД РФ "Соотечественники")»;</w:t>
            </w:r>
          </w:p>
        </w:tc>
      </w:tr>
    </w:tbl>
    <w:p w:rsidR="0057773C" w:rsidRPr="004F3D3E" w:rsidRDefault="0057773C" w:rsidP="00995083">
      <w:pPr>
        <w:pStyle w:val="a9"/>
      </w:pPr>
    </w:p>
    <w:p w:rsidR="0024563B" w:rsidRPr="004F3D3E" w:rsidRDefault="0024563B" w:rsidP="0024563B">
      <w:pPr>
        <w:pStyle w:val="a9"/>
        <w:rPr>
          <w:rFonts w:eastAsia="Calibri"/>
          <w:szCs w:val="28"/>
        </w:rPr>
      </w:pPr>
      <w:r w:rsidRPr="004F3D3E">
        <w:t xml:space="preserve">раздел 4 </w:t>
      </w:r>
      <w:r w:rsidRPr="004F3D3E">
        <w:rPr>
          <w:rFonts w:eastAsia="Calibri"/>
          <w:szCs w:val="28"/>
        </w:rPr>
        <w:t>изложить в следующей редакции:</w:t>
      </w:r>
    </w:p>
    <w:p w:rsidR="0024563B" w:rsidRPr="004F3D3E" w:rsidRDefault="0024563B" w:rsidP="00995083">
      <w:pPr>
        <w:pStyle w:val="a9"/>
      </w:pPr>
    </w:p>
    <w:p w:rsidR="001B0D37" w:rsidRPr="004F3D3E" w:rsidRDefault="001B0D37" w:rsidP="001B0D37">
      <w:pPr>
        <w:pStyle w:val="a9"/>
        <w:jc w:val="center"/>
      </w:pPr>
      <w:r w:rsidRPr="004F3D3E">
        <w:t>«4. Структура государственной программы Республики Татарстан</w:t>
      </w:r>
    </w:p>
    <w:p w:rsidR="001B0D37" w:rsidRPr="004F3D3E" w:rsidRDefault="001B0D37" w:rsidP="00995083">
      <w:pPr>
        <w:pStyle w:val="a9"/>
      </w:pPr>
    </w:p>
    <w:tbl>
      <w:tblPr>
        <w:tblStyle w:val="11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4577"/>
        <w:gridCol w:w="5479"/>
        <w:gridCol w:w="4323"/>
      </w:tblGrid>
      <w:tr w:rsidR="00CD4CF1" w:rsidRPr="004F3D3E" w:rsidTr="00CD4CF1">
        <w:trPr>
          <w:trHeight w:val="20"/>
          <w:tblHeader/>
        </w:trPr>
        <w:tc>
          <w:tcPr>
            <w:tcW w:w="247" w:type="pct"/>
          </w:tcPr>
          <w:p w:rsidR="00CD4CF1" w:rsidRPr="004F3D3E" w:rsidRDefault="00CD4CF1" w:rsidP="00A14CA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№</w:t>
            </w:r>
            <w:r w:rsidRPr="004F3D3E">
              <w:rPr>
                <w:sz w:val="22"/>
              </w:rPr>
              <w:br/>
              <w:t>п/п</w:t>
            </w:r>
          </w:p>
        </w:tc>
        <w:tc>
          <w:tcPr>
            <w:tcW w:w="1513" w:type="pct"/>
          </w:tcPr>
          <w:p w:rsidR="00CD4CF1" w:rsidRPr="004F3D3E" w:rsidRDefault="00CD4CF1" w:rsidP="00A14CA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Задачи структурного элемента</w:t>
            </w:r>
          </w:p>
        </w:tc>
        <w:tc>
          <w:tcPr>
            <w:tcW w:w="1811" w:type="pct"/>
          </w:tcPr>
          <w:p w:rsidR="00CD4CF1" w:rsidRPr="004F3D3E" w:rsidRDefault="00CD4CF1" w:rsidP="00A14CA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29" w:type="pct"/>
          </w:tcPr>
          <w:p w:rsidR="00CD4CF1" w:rsidRPr="004F3D3E" w:rsidRDefault="00CD4CF1" w:rsidP="00A14CA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Связь с показателями</w:t>
            </w:r>
          </w:p>
        </w:tc>
      </w:tr>
    </w:tbl>
    <w:p w:rsidR="00CD4CF1" w:rsidRPr="004F3D3E" w:rsidRDefault="00CD4CF1" w:rsidP="00995083">
      <w:pPr>
        <w:pStyle w:val="a9"/>
        <w:rPr>
          <w:sz w:val="2"/>
          <w:szCs w:val="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48"/>
        <w:gridCol w:w="4577"/>
        <w:gridCol w:w="1812"/>
        <w:gridCol w:w="3667"/>
        <w:gridCol w:w="4323"/>
      </w:tblGrid>
      <w:tr w:rsidR="001B0D37" w:rsidRPr="004F3D3E" w:rsidTr="00A14CA7">
        <w:trPr>
          <w:trHeight w:val="20"/>
          <w:tblHeader/>
        </w:trPr>
        <w:tc>
          <w:tcPr>
            <w:tcW w:w="247" w:type="pct"/>
          </w:tcPr>
          <w:p w:rsidR="001B0D37" w:rsidRPr="004F3D3E" w:rsidRDefault="001B0D37" w:rsidP="001B0D3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</w:t>
            </w:r>
          </w:p>
        </w:tc>
        <w:tc>
          <w:tcPr>
            <w:tcW w:w="1513" w:type="pct"/>
          </w:tcPr>
          <w:p w:rsidR="001B0D37" w:rsidRPr="004F3D3E" w:rsidRDefault="001B0D37" w:rsidP="001B0D3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2</w:t>
            </w:r>
          </w:p>
        </w:tc>
        <w:tc>
          <w:tcPr>
            <w:tcW w:w="1811" w:type="pct"/>
            <w:gridSpan w:val="2"/>
          </w:tcPr>
          <w:p w:rsidR="001B0D37" w:rsidRPr="004F3D3E" w:rsidRDefault="001B0D37" w:rsidP="001B0D3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3</w:t>
            </w:r>
          </w:p>
        </w:tc>
        <w:tc>
          <w:tcPr>
            <w:tcW w:w="1429" w:type="pct"/>
          </w:tcPr>
          <w:p w:rsidR="001B0D37" w:rsidRPr="004F3D3E" w:rsidRDefault="001B0D37" w:rsidP="001B0D3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</w:t>
            </w:r>
          </w:p>
        </w:tc>
      </w:tr>
      <w:tr w:rsidR="001B0D37" w:rsidRPr="004F3D3E" w:rsidTr="00A14CA7">
        <w:trPr>
          <w:trHeight w:val="20"/>
        </w:trPr>
        <w:tc>
          <w:tcPr>
            <w:tcW w:w="5000" w:type="pct"/>
            <w:gridSpan w:val="5"/>
          </w:tcPr>
          <w:p w:rsidR="00275478" w:rsidRDefault="0024563B" w:rsidP="00275478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 xml:space="preserve">Государственная программа Республики Татарстан "Оказание содействия добровольному переселению в Республику Татарстан </w:t>
            </w:r>
          </w:p>
          <w:p w:rsidR="001B0D37" w:rsidRPr="004F3D3E" w:rsidRDefault="0024563B" w:rsidP="00275478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lastRenderedPageBreak/>
              <w:t>соотечественников, проживающих за рубежом"</w:t>
            </w:r>
          </w:p>
        </w:tc>
      </w:tr>
      <w:tr w:rsidR="001B0D37" w:rsidRPr="004F3D3E" w:rsidTr="00A14CA7">
        <w:trPr>
          <w:trHeight w:val="20"/>
        </w:trPr>
        <w:tc>
          <w:tcPr>
            <w:tcW w:w="5000" w:type="pct"/>
            <w:gridSpan w:val="5"/>
          </w:tcPr>
          <w:p w:rsidR="001B0D37" w:rsidRPr="004F3D3E" w:rsidRDefault="0024563B" w:rsidP="001B0D37">
            <w:pPr>
              <w:ind w:firstLine="0"/>
              <w:jc w:val="both"/>
              <w:rPr>
                <w:sz w:val="22"/>
              </w:rPr>
            </w:pPr>
            <w:r w:rsidRPr="004F3D3E">
              <w:rPr>
                <w:sz w:val="22"/>
              </w:rPr>
              <w:lastRenderedPageBreak/>
              <w:t>Комплекс процессных мероприятий "Меры поддержки участников государственной программы Республики Татарстан и членов их семей, добровольно переселяющихся в Республику Татарстан"</w:t>
            </w:r>
          </w:p>
        </w:tc>
      </w:tr>
      <w:tr w:rsidR="001B0D37" w:rsidRPr="004F3D3E" w:rsidTr="00A14CA7">
        <w:trPr>
          <w:trHeight w:val="20"/>
        </w:trPr>
        <w:tc>
          <w:tcPr>
            <w:tcW w:w="247" w:type="pct"/>
          </w:tcPr>
          <w:p w:rsidR="001B0D37" w:rsidRPr="004F3D3E" w:rsidRDefault="001B0D37" w:rsidP="001B0D3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112" w:type="pct"/>
            <w:gridSpan w:val="2"/>
          </w:tcPr>
          <w:p w:rsidR="001B0D37" w:rsidRPr="004F3D3E" w:rsidRDefault="0024563B" w:rsidP="001B0D37">
            <w:pPr>
              <w:ind w:firstLine="0"/>
              <w:jc w:val="both"/>
              <w:rPr>
                <w:sz w:val="22"/>
              </w:rPr>
            </w:pPr>
            <w:r w:rsidRPr="004F3D3E">
              <w:rPr>
                <w:sz w:val="22"/>
              </w:rPr>
              <w:t>Ответственный за реализацию: Э.А.Зарипова - министр труда, занятости и социальной защиты Республики Татарстан, А.В.Хохорин - министр внутренних дел по Республике Татарстан</w:t>
            </w:r>
          </w:p>
        </w:tc>
        <w:tc>
          <w:tcPr>
            <w:tcW w:w="2641" w:type="pct"/>
            <w:gridSpan w:val="2"/>
            <w:vAlign w:val="center"/>
          </w:tcPr>
          <w:p w:rsidR="001B0D37" w:rsidRPr="004F3D3E" w:rsidRDefault="001B0D37" w:rsidP="001B0D3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Срок реализации: 2024 – 2027 годы</w:t>
            </w:r>
          </w:p>
        </w:tc>
      </w:tr>
      <w:tr w:rsidR="001B0D37" w:rsidRPr="004F3D3E" w:rsidTr="00A14CA7">
        <w:trPr>
          <w:trHeight w:val="20"/>
        </w:trPr>
        <w:tc>
          <w:tcPr>
            <w:tcW w:w="247" w:type="pct"/>
          </w:tcPr>
          <w:p w:rsidR="001B0D37" w:rsidRPr="004F3D3E" w:rsidRDefault="001B0D37" w:rsidP="001B0D37">
            <w:pPr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1.</w:t>
            </w:r>
          </w:p>
        </w:tc>
        <w:tc>
          <w:tcPr>
            <w:tcW w:w="1513" w:type="pct"/>
          </w:tcPr>
          <w:p w:rsidR="001B0D37" w:rsidRPr="004F3D3E" w:rsidRDefault="0024563B" w:rsidP="001B0D37">
            <w:pPr>
              <w:ind w:firstLine="0"/>
              <w:jc w:val="both"/>
              <w:rPr>
                <w:sz w:val="22"/>
              </w:rPr>
            </w:pPr>
            <w:r w:rsidRPr="004F3D3E">
              <w:rPr>
                <w:sz w:val="22"/>
              </w:rPr>
              <w:t>Меры поддержки участников государственной программы Республики Татарстан и членов их семей</w:t>
            </w:r>
          </w:p>
        </w:tc>
        <w:tc>
          <w:tcPr>
            <w:tcW w:w="1811" w:type="pct"/>
            <w:gridSpan w:val="2"/>
          </w:tcPr>
          <w:p w:rsidR="0024563B" w:rsidRPr="004F3D3E" w:rsidRDefault="0024563B" w:rsidP="0024563B">
            <w:pPr>
              <w:ind w:firstLine="0"/>
              <w:jc w:val="both"/>
              <w:rPr>
                <w:sz w:val="22"/>
              </w:rPr>
            </w:pPr>
            <w:r w:rsidRPr="004F3D3E">
              <w:rPr>
                <w:sz w:val="22"/>
              </w:rPr>
              <w:t>1. Организовано дополнительное профессиональное образование в образовательных организациях Республики Татарстан участников государственной программы Республики Татарстан и членов их семей в соответствии с заявлениями вышеуказанной категории граждан.</w:t>
            </w:r>
          </w:p>
          <w:p w:rsidR="0024563B" w:rsidRPr="004F3D3E" w:rsidRDefault="0024563B" w:rsidP="0024563B">
            <w:pPr>
              <w:ind w:firstLine="0"/>
              <w:jc w:val="both"/>
              <w:rPr>
                <w:sz w:val="22"/>
              </w:rPr>
            </w:pPr>
            <w:r w:rsidRPr="004F3D3E">
              <w:rPr>
                <w:sz w:val="22"/>
              </w:rPr>
              <w:t>2. Компенсированы затраты за наем жилого помещения на указанный срок за счет средств бюджета Республики Татарстан при обращении участников государственной программы Республики Татарстан.</w:t>
            </w:r>
          </w:p>
          <w:p w:rsidR="0024563B" w:rsidRPr="004F3D3E" w:rsidRDefault="0024563B" w:rsidP="0024563B">
            <w:pPr>
              <w:ind w:firstLine="0"/>
              <w:jc w:val="both"/>
              <w:rPr>
                <w:sz w:val="22"/>
              </w:rPr>
            </w:pPr>
            <w:r w:rsidRPr="004F3D3E">
              <w:rPr>
                <w:sz w:val="22"/>
              </w:rPr>
              <w:t>3. Компенсированы затраты на медицинское освидетельствование участникам государственной программы Республики Татарстан и членам их семей в соответствии с заявлениями вышеуказанной категории граждан.</w:t>
            </w:r>
          </w:p>
          <w:p w:rsidR="001B0D37" w:rsidRPr="004F3D3E" w:rsidRDefault="0024563B" w:rsidP="0024563B">
            <w:pPr>
              <w:ind w:firstLine="0"/>
              <w:jc w:val="both"/>
              <w:rPr>
                <w:sz w:val="22"/>
              </w:rPr>
            </w:pPr>
            <w:r w:rsidRPr="004F3D3E">
              <w:rPr>
                <w:sz w:val="22"/>
              </w:rPr>
              <w:t>4. Уполномоченным органом реализованы презентации государственной программы Республики Татарстан, в том числе с использованием технических каналов связи</w:t>
            </w:r>
          </w:p>
        </w:tc>
        <w:tc>
          <w:tcPr>
            <w:tcW w:w="1429" w:type="pct"/>
          </w:tcPr>
          <w:p w:rsidR="001B0D37" w:rsidRPr="004F3D3E" w:rsidRDefault="000C2461" w:rsidP="001B0D37">
            <w:pPr>
              <w:ind w:firstLine="0"/>
              <w:jc w:val="both"/>
              <w:rPr>
                <w:sz w:val="22"/>
              </w:rPr>
            </w:pPr>
            <w:r w:rsidRPr="004F3D3E">
              <w:rPr>
                <w:sz w:val="22"/>
              </w:rPr>
              <w:t>Численность участников Государственной программы Российской Федерации и членов их семей, прибывших в Республику Татарстан и поставленных на учет в Министерстве внутренних дел по Республике Татарстан»</w:t>
            </w:r>
            <w:r w:rsidR="002D5DE1" w:rsidRPr="004F3D3E">
              <w:rPr>
                <w:sz w:val="22"/>
              </w:rPr>
              <w:t>;</w:t>
            </w:r>
          </w:p>
        </w:tc>
      </w:tr>
    </w:tbl>
    <w:p w:rsidR="0057773C" w:rsidRPr="004F3D3E" w:rsidRDefault="0057773C" w:rsidP="00995083">
      <w:pPr>
        <w:pStyle w:val="a9"/>
      </w:pPr>
    </w:p>
    <w:p w:rsidR="00A7273F" w:rsidRPr="004F3D3E" w:rsidRDefault="00A7273F" w:rsidP="00A7273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2" w:name="_Hlk164773399"/>
      <w:r w:rsidRPr="004F3D3E">
        <w:rPr>
          <w:color w:val="000000"/>
          <w:sz w:val="28"/>
          <w:szCs w:val="28"/>
        </w:rPr>
        <w:t>раздел 5 изложить в следующей редакции:</w:t>
      </w:r>
    </w:p>
    <w:bookmarkEnd w:id="2"/>
    <w:p w:rsidR="00A7273F" w:rsidRPr="004F3D3E" w:rsidRDefault="00A7273F" w:rsidP="00A7273F">
      <w:pPr>
        <w:pStyle w:val="a9"/>
        <w:jc w:val="center"/>
      </w:pPr>
      <w:r w:rsidRPr="004F3D3E">
        <w:t xml:space="preserve"> </w:t>
      </w:r>
    </w:p>
    <w:p w:rsidR="00CD4CF1" w:rsidRPr="004F3D3E" w:rsidRDefault="00CD4CF1" w:rsidP="00A7273F">
      <w:pPr>
        <w:pStyle w:val="a9"/>
        <w:jc w:val="center"/>
      </w:pPr>
      <w:r w:rsidRPr="004F3D3E">
        <w:t>«5. Финансовое обеспечение государственной программы Республики Татарстан</w:t>
      </w:r>
    </w:p>
    <w:p w:rsidR="00CD4CF1" w:rsidRPr="004F3D3E" w:rsidRDefault="00CD4CF1" w:rsidP="00995083">
      <w:pPr>
        <w:pStyle w:val="a9"/>
      </w:pPr>
    </w:p>
    <w:tbl>
      <w:tblPr>
        <w:tblStyle w:val="110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266"/>
        <w:gridCol w:w="1618"/>
        <w:gridCol w:w="1618"/>
        <w:gridCol w:w="1618"/>
        <w:gridCol w:w="1618"/>
        <w:gridCol w:w="1615"/>
      </w:tblGrid>
      <w:tr w:rsidR="009804CB" w:rsidRPr="004F3D3E" w:rsidTr="009804CB">
        <w:trPr>
          <w:trHeight w:val="20"/>
          <w:tblHeader/>
        </w:trPr>
        <w:tc>
          <w:tcPr>
            <w:tcW w:w="2366" w:type="pct"/>
            <w:vMerge w:val="restart"/>
            <w:vAlign w:val="center"/>
          </w:tcPr>
          <w:p w:rsidR="009804CB" w:rsidRPr="004F3D3E" w:rsidRDefault="009804CB" w:rsidP="00A14CA7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Наименование государственной программы, структурного элемента / источник финансового обеспечения</w:t>
            </w:r>
          </w:p>
        </w:tc>
        <w:tc>
          <w:tcPr>
            <w:tcW w:w="2634" w:type="pct"/>
            <w:gridSpan w:val="5"/>
          </w:tcPr>
          <w:p w:rsidR="009804CB" w:rsidRPr="004F3D3E" w:rsidRDefault="009804CB" w:rsidP="00A14CA7">
            <w:pPr>
              <w:spacing w:line="245" w:lineRule="auto"/>
              <w:ind w:firstLine="0"/>
              <w:jc w:val="center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Объем финансового обеспечения по годам реализации, тыс.рублей</w:t>
            </w:r>
          </w:p>
        </w:tc>
      </w:tr>
      <w:tr w:rsidR="009804CB" w:rsidRPr="004F3D3E" w:rsidTr="009804CB">
        <w:trPr>
          <w:trHeight w:val="20"/>
          <w:tblHeader/>
        </w:trPr>
        <w:tc>
          <w:tcPr>
            <w:tcW w:w="2366" w:type="pct"/>
            <w:vMerge/>
            <w:vAlign w:val="center"/>
          </w:tcPr>
          <w:p w:rsidR="009804CB" w:rsidRPr="004F3D3E" w:rsidRDefault="009804CB" w:rsidP="00A14CA7">
            <w:pPr>
              <w:spacing w:line="245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527" w:type="pct"/>
            <w:vAlign w:val="center"/>
          </w:tcPr>
          <w:p w:rsidR="009804CB" w:rsidRPr="004F3D3E" w:rsidRDefault="009804CB" w:rsidP="00A14CA7">
            <w:pPr>
              <w:spacing w:line="245" w:lineRule="auto"/>
              <w:ind w:firstLine="0"/>
              <w:jc w:val="center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2024</w:t>
            </w:r>
          </w:p>
        </w:tc>
        <w:tc>
          <w:tcPr>
            <w:tcW w:w="527" w:type="pct"/>
            <w:vAlign w:val="center"/>
          </w:tcPr>
          <w:p w:rsidR="009804CB" w:rsidRPr="004F3D3E" w:rsidRDefault="009804CB" w:rsidP="00A14CA7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2025</w:t>
            </w:r>
          </w:p>
        </w:tc>
        <w:tc>
          <w:tcPr>
            <w:tcW w:w="527" w:type="pct"/>
            <w:vAlign w:val="center"/>
          </w:tcPr>
          <w:p w:rsidR="009804CB" w:rsidRPr="004F3D3E" w:rsidRDefault="009804CB" w:rsidP="00A14CA7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2026</w:t>
            </w:r>
          </w:p>
        </w:tc>
        <w:tc>
          <w:tcPr>
            <w:tcW w:w="527" w:type="pct"/>
          </w:tcPr>
          <w:p w:rsidR="009804CB" w:rsidRPr="004F3D3E" w:rsidRDefault="009804CB" w:rsidP="00A14CA7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2027</w:t>
            </w:r>
          </w:p>
        </w:tc>
        <w:tc>
          <w:tcPr>
            <w:tcW w:w="527" w:type="pct"/>
            <w:vAlign w:val="center"/>
          </w:tcPr>
          <w:p w:rsidR="009804CB" w:rsidRPr="004F3D3E" w:rsidRDefault="009804CB" w:rsidP="00A14CA7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всего</w:t>
            </w:r>
          </w:p>
        </w:tc>
      </w:tr>
    </w:tbl>
    <w:p w:rsidR="009804CB" w:rsidRPr="004F3D3E" w:rsidRDefault="009804CB" w:rsidP="00995083">
      <w:pPr>
        <w:pStyle w:val="a9"/>
        <w:rPr>
          <w:sz w:val="2"/>
          <w:szCs w:val="2"/>
        </w:rPr>
      </w:pP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7266"/>
        <w:gridCol w:w="1618"/>
        <w:gridCol w:w="1618"/>
        <w:gridCol w:w="1618"/>
        <w:gridCol w:w="1618"/>
        <w:gridCol w:w="1615"/>
      </w:tblGrid>
      <w:tr w:rsidR="00CD4CF1" w:rsidRPr="004F3D3E" w:rsidTr="009804CB">
        <w:trPr>
          <w:trHeight w:val="20"/>
          <w:tblHeader/>
        </w:trPr>
        <w:tc>
          <w:tcPr>
            <w:tcW w:w="2366" w:type="pct"/>
            <w:vAlign w:val="center"/>
          </w:tcPr>
          <w:p w:rsidR="00CD4CF1" w:rsidRPr="004F3D3E" w:rsidRDefault="00CD4CF1" w:rsidP="00CD4CF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</w:t>
            </w:r>
          </w:p>
        </w:tc>
        <w:tc>
          <w:tcPr>
            <w:tcW w:w="527" w:type="pct"/>
            <w:vAlign w:val="center"/>
          </w:tcPr>
          <w:p w:rsidR="00CD4CF1" w:rsidRPr="004F3D3E" w:rsidRDefault="00CD4CF1" w:rsidP="00CD4CF1">
            <w:pPr>
              <w:spacing w:line="245" w:lineRule="auto"/>
              <w:ind w:firstLine="0"/>
              <w:jc w:val="center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2</w:t>
            </w:r>
          </w:p>
        </w:tc>
        <w:tc>
          <w:tcPr>
            <w:tcW w:w="527" w:type="pct"/>
            <w:vAlign w:val="center"/>
          </w:tcPr>
          <w:p w:rsidR="00CD4CF1" w:rsidRPr="004F3D3E" w:rsidRDefault="00CD4CF1" w:rsidP="00CD4CF1">
            <w:pPr>
              <w:spacing w:line="245" w:lineRule="auto"/>
              <w:ind w:firstLine="0"/>
              <w:jc w:val="center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3</w:t>
            </w:r>
          </w:p>
        </w:tc>
        <w:tc>
          <w:tcPr>
            <w:tcW w:w="527" w:type="pct"/>
            <w:vAlign w:val="center"/>
          </w:tcPr>
          <w:p w:rsidR="00CD4CF1" w:rsidRPr="004F3D3E" w:rsidRDefault="00CD4CF1" w:rsidP="00CD4CF1">
            <w:pPr>
              <w:spacing w:line="245" w:lineRule="auto"/>
              <w:ind w:firstLine="0"/>
              <w:jc w:val="center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4</w:t>
            </w:r>
          </w:p>
        </w:tc>
        <w:tc>
          <w:tcPr>
            <w:tcW w:w="527" w:type="pct"/>
          </w:tcPr>
          <w:p w:rsidR="00CD4CF1" w:rsidRPr="004F3D3E" w:rsidRDefault="00CD4CF1" w:rsidP="00CD4CF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</w:t>
            </w:r>
          </w:p>
        </w:tc>
        <w:tc>
          <w:tcPr>
            <w:tcW w:w="526" w:type="pct"/>
            <w:vAlign w:val="center"/>
          </w:tcPr>
          <w:p w:rsidR="00CD4CF1" w:rsidRPr="004F3D3E" w:rsidRDefault="00CD4CF1" w:rsidP="00CD4CF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</w:t>
            </w:r>
          </w:p>
        </w:tc>
      </w:tr>
      <w:tr w:rsidR="00695955" w:rsidRPr="004F3D3E" w:rsidTr="009804CB">
        <w:trPr>
          <w:trHeight w:val="20"/>
        </w:trPr>
        <w:tc>
          <w:tcPr>
            <w:tcW w:w="2366" w:type="pct"/>
          </w:tcPr>
          <w:p w:rsidR="00695955" w:rsidRPr="004F3D3E" w:rsidRDefault="000C2461" w:rsidP="00695955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z w:val="22"/>
              </w:rPr>
              <w:t>Государственная программа Республики Татарстан "Оказание содействия добровольному переселению в Республику Татарстан соотечественников, проживающих за рубежом" - всего, в том числе:</w:t>
            </w:r>
          </w:p>
        </w:tc>
        <w:tc>
          <w:tcPr>
            <w:tcW w:w="527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1 060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1 100</w:t>
            </w:r>
            <w:r w:rsidR="000C2461" w:rsidRPr="004F3D3E">
              <w:rPr>
                <w:sz w:val="22"/>
              </w:rPr>
              <w:t>,</w:t>
            </w:r>
            <w:r w:rsidRPr="004F3D3E">
              <w:rPr>
                <w:sz w:val="22"/>
              </w:rPr>
              <w:t>0</w:t>
            </w:r>
          </w:p>
        </w:tc>
        <w:tc>
          <w:tcPr>
            <w:tcW w:w="527" w:type="pct"/>
            <w:vAlign w:val="center"/>
          </w:tcPr>
          <w:p w:rsidR="00695955" w:rsidRPr="004F3D3E" w:rsidRDefault="000C2461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695955" w:rsidRPr="004F3D3E" w:rsidRDefault="000C2461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6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3 160</w:t>
            </w:r>
            <w:r w:rsidR="000C2461" w:rsidRPr="004F3D3E">
              <w:rPr>
                <w:sz w:val="22"/>
              </w:rPr>
              <w:t>,</w:t>
            </w:r>
            <w:r w:rsidRPr="004F3D3E">
              <w:rPr>
                <w:sz w:val="22"/>
              </w:rPr>
              <w:t>0</w:t>
            </w:r>
          </w:p>
        </w:tc>
      </w:tr>
      <w:tr w:rsidR="00695955" w:rsidRPr="004F3D3E" w:rsidTr="009804CB">
        <w:trPr>
          <w:trHeight w:val="20"/>
        </w:trPr>
        <w:tc>
          <w:tcPr>
            <w:tcW w:w="2366" w:type="pct"/>
          </w:tcPr>
          <w:p w:rsidR="00695955" w:rsidRPr="004F3D3E" w:rsidRDefault="00695955" w:rsidP="00695955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lastRenderedPageBreak/>
              <w:t>федеральный бюджет</w:t>
            </w:r>
          </w:p>
        </w:tc>
        <w:tc>
          <w:tcPr>
            <w:tcW w:w="527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636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649</w:t>
            </w:r>
            <w:r w:rsidR="000C2461" w:rsidRPr="004F3D3E">
              <w:rPr>
                <w:sz w:val="22"/>
              </w:rPr>
              <w:t>,</w:t>
            </w:r>
            <w:r w:rsidRPr="004F3D3E">
              <w:rPr>
                <w:sz w:val="22"/>
              </w:rPr>
              <w:t>0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6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1 285</w:t>
            </w:r>
            <w:r w:rsidR="000C2461" w:rsidRPr="004F3D3E">
              <w:rPr>
                <w:sz w:val="22"/>
              </w:rPr>
              <w:t>,</w:t>
            </w:r>
            <w:r w:rsidRPr="004F3D3E">
              <w:rPr>
                <w:sz w:val="22"/>
              </w:rPr>
              <w:t>0</w:t>
            </w:r>
          </w:p>
        </w:tc>
      </w:tr>
      <w:tr w:rsidR="00695955" w:rsidRPr="004F3D3E" w:rsidTr="009804CB">
        <w:trPr>
          <w:trHeight w:val="20"/>
        </w:trPr>
        <w:tc>
          <w:tcPr>
            <w:tcW w:w="2366" w:type="pct"/>
          </w:tcPr>
          <w:p w:rsidR="00695955" w:rsidRPr="004F3D3E" w:rsidRDefault="00695955" w:rsidP="00695955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527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424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451</w:t>
            </w:r>
            <w:r w:rsidR="000C2461" w:rsidRPr="004F3D3E">
              <w:rPr>
                <w:sz w:val="22"/>
              </w:rPr>
              <w:t>,</w:t>
            </w:r>
            <w:r w:rsidRPr="004F3D3E">
              <w:rPr>
                <w:sz w:val="22"/>
              </w:rPr>
              <w:t>0</w:t>
            </w:r>
          </w:p>
        </w:tc>
        <w:tc>
          <w:tcPr>
            <w:tcW w:w="527" w:type="pct"/>
            <w:vAlign w:val="center"/>
          </w:tcPr>
          <w:p w:rsidR="00695955" w:rsidRPr="004F3D3E" w:rsidRDefault="000C2461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695955" w:rsidRPr="004F3D3E" w:rsidRDefault="000C2461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6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1 875</w:t>
            </w:r>
            <w:r w:rsidR="000C2461" w:rsidRPr="004F3D3E">
              <w:rPr>
                <w:sz w:val="22"/>
              </w:rPr>
              <w:t>,</w:t>
            </w:r>
            <w:r w:rsidRPr="004F3D3E">
              <w:rPr>
                <w:sz w:val="22"/>
              </w:rPr>
              <w:t>0</w:t>
            </w:r>
          </w:p>
        </w:tc>
      </w:tr>
      <w:tr w:rsidR="00695955" w:rsidRPr="004F3D3E" w:rsidTr="009804CB">
        <w:trPr>
          <w:trHeight w:val="20"/>
        </w:trPr>
        <w:tc>
          <w:tcPr>
            <w:tcW w:w="2366" w:type="pct"/>
          </w:tcPr>
          <w:p w:rsidR="00695955" w:rsidRPr="004F3D3E" w:rsidRDefault="00695955" w:rsidP="00695955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6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</w:tr>
      <w:tr w:rsidR="00695955" w:rsidRPr="004F3D3E" w:rsidTr="009804CB">
        <w:trPr>
          <w:trHeight w:val="20"/>
        </w:trPr>
        <w:tc>
          <w:tcPr>
            <w:tcW w:w="2366" w:type="pct"/>
          </w:tcPr>
          <w:p w:rsidR="00695955" w:rsidRPr="004F3D3E" w:rsidRDefault="00695955" w:rsidP="00695955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внебюджетные источники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6" w:type="pct"/>
            <w:vAlign w:val="center"/>
          </w:tcPr>
          <w:p w:rsidR="00695955" w:rsidRPr="004F3D3E" w:rsidRDefault="00695955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</w:tr>
      <w:tr w:rsidR="00695955" w:rsidRPr="004F3D3E" w:rsidTr="009804CB">
        <w:trPr>
          <w:trHeight w:val="20"/>
        </w:trPr>
        <w:tc>
          <w:tcPr>
            <w:tcW w:w="2366" w:type="pct"/>
          </w:tcPr>
          <w:p w:rsidR="00695955" w:rsidRPr="004F3D3E" w:rsidRDefault="000C2461" w:rsidP="00695955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z w:val="22"/>
              </w:rPr>
              <w:t>Комплекс процессных мероприятий государственной программы Республики Татарстан "Меры поддержки участников государственной программы Республики Татарстан и членов их семей, добровольно переселяющихся в Республику Татарстан" - всего, в том числе:</w:t>
            </w:r>
          </w:p>
        </w:tc>
        <w:tc>
          <w:tcPr>
            <w:tcW w:w="527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1 060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1 100</w:t>
            </w:r>
            <w:r w:rsidR="000C2461" w:rsidRPr="004F3D3E">
              <w:rPr>
                <w:sz w:val="22"/>
              </w:rPr>
              <w:t>,</w:t>
            </w:r>
            <w:r w:rsidRPr="004F3D3E">
              <w:rPr>
                <w:sz w:val="22"/>
              </w:rPr>
              <w:t>0</w:t>
            </w:r>
          </w:p>
        </w:tc>
        <w:tc>
          <w:tcPr>
            <w:tcW w:w="527" w:type="pct"/>
            <w:vAlign w:val="center"/>
          </w:tcPr>
          <w:p w:rsidR="00695955" w:rsidRPr="004F3D3E" w:rsidRDefault="002D5DE1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695955" w:rsidRPr="004F3D3E" w:rsidRDefault="002D5DE1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</w:t>
            </w:r>
            <w:r w:rsidR="00695955" w:rsidRPr="004F3D3E">
              <w:rPr>
                <w:sz w:val="22"/>
              </w:rPr>
              <w:t>,0</w:t>
            </w:r>
          </w:p>
        </w:tc>
        <w:tc>
          <w:tcPr>
            <w:tcW w:w="526" w:type="pct"/>
            <w:vAlign w:val="center"/>
          </w:tcPr>
          <w:p w:rsidR="00695955" w:rsidRPr="004F3D3E" w:rsidRDefault="00296F73" w:rsidP="00695955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3 160</w:t>
            </w:r>
            <w:r w:rsidR="002D5DE1" w:rsidRPr="004F3D3E">
              <w:rPr>
                <w:sz w:val="22"/>
              </w:rPr>
              <w:t>,</w:t>
            </w:r>
            <w:r w:rsidRPr="004F3D3E">
              <w:rPr>
                <w:sz w:val="22"/>
              </w:rPr>
              <w:t>0</w:t>
            </w:r>
          </w:p>
        </w:tc>
      </w:tr>
      <w:tr w:rsidR="002D5DE1" w:rsidRPr="004F3D3E" w:rsidTr="009804CB">
        <w:trPr>
          <w:trHeight w:val="20"/>
        </w:trPr>
        <w:tc>
          <w:tcPr>
            <w:tcW w:w="2366" w:type="pct"/>
          </w:tcPr>
          <w:p w:rsidR="002D5DE1" w:rsidRPr="004F3D3E" w:rsidRDefault="002D5DE1" w:rsidP="002D5DE1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федеральный бюджет</w:t>
            </w:r>
          </w:p>
        </w:tc>
        <w:tc>
          <w:tcPr>
            <w:tcW w:w="527" w:type="pct"/>
            <w:vAlign w:val="center"/>
          </w:tcPr>
          <w:p w:rsidR="002D5DE1" w:rsidRPr="004F3D3E" w:rsidRDefault="00296F73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636</w:t>
            </w:r>
            <w:r w:rsidR="002D5DE1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2D5DE1" w:rsidRPr="004F3D3E" w:rsidRDefault="00296F73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649,0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6" w:type="pct"/>
            <w:vAlign w:val="center"/>
          </w:tcPr>
          <w:p w:rsidR="002D5DE1" w:rsidRPr="004F3D3E" w:rsidRDefault="00296F73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1 285,0</w:t>
            </w:r>
          </w:p>
        </w:tc>
      </w:tr>
      <w:tr w:rsidR="002D5DE1" w:rsidRPr="004F3D3E" w:rsidTr="009804CB">
        <w:trPr>
          <w:trHeight w:val="20"/>
        </w:trPr>
        <w:tc>
          <w:tcPr>
            <w:tcW w:w="2366" w:type="pct"/>
          </w:tcPr>
          <w:p w:rsidR="002D5DE1" w:rsidRPr="004F3D3E" w:rsidRDefault="002D5DE1" w:rsidP="002D5DE1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бюджет Республики Татарстан</w:t>
            </w:r>
          </w:p>
        </w:tc>
        <w:tc>
          <w:tcPr>
            <w:tcW w:w="527" w:type="pct"/>
            <w:vAlign w:val="center"/>
          </w:tcPr>
          <w:p w:rsidR="002D5DE1" w:rsidRPr="004F3D3E" w:rsidRDefault="00296F73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424</w:t>
            </w:r>
            <w:r w:rsidR="002D5DE1" w:rsidRPr="004F3D3E">
              <w:rPr>
                <w:sz w:val="22"/>
              </w:rPr>
              <w:t>,0</w:t>
            </w:r>
          </w:p>
        </w:tc>
        <w:tc>
          <w:tcPr>
            <w:tcW w:w="527" w:type="pct"/>
            <w:vAlign w:val="center"/>
          </w:tcPr>
          <w:p w:rsidR="002D5DE1" w:rsidRPr="004F3D3E" w:rsidRDefault="00296F73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451,0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526" w:type="pct"/>
            <w:vAlign w:val="center"/>
          </w:tcPr>
          <w:p w:rsidR="002D5DE1" w:rsidRPr="004F3D3E" w:rsidRDefault="00296F73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1 875,0</w:t>
            </w:r>
          </w:p>
        </w:tc>
      </w:tr>
      <w:tr w:rsidR="002D5DE1" w:rsidRPr="004F3D3E" w:rsidTr="009804CB">
        <w:trPr>
          <w:trHeight w:val="20"/>
        </w:trPr>
        <w:tc>
          <w:tcPr>
            <w:tcW w:w="2366" w:type="pct"/>
          </w:tcPr>
          <w:p w:rsidR="002D5DE1" w:rsidRPr="004F3D3E" w:rsidRDefault="002D5DE1" w:rsidP="002D5DE1">
            <w:pPr>
              <w:spacing w:line="245" w:lineRule="auto"/>
              <w:ind w:firstLine="0"/>
              <w:jc w:val="both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6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</w:tr>
      <w:tr w:rsidR="002D5DE1" w:rsidRPr="004F3D3E" w:rsidTr="009804CB">
        <w:trPr>
          <w:trHeight w:val="20"/>
        </w:trPr>
        <w:tc>
          <w:tcPr>
            <w:tcW w:w="2366" w:type="pct"/>
          </w:tcPr>
          <w:p w:rsidR="002D5DE1" w:rsidRPr="004F3D3E" w:rsidRDefault="002D5DE1" w:rsidP="002D5DE1">
            <w:pPr>
              <w:spacing w:line="245" w:lineRule="auto"/>
              <w:ind w:firstLine="0"/>
              <w:rPr>
                <w:spacing w:val="-2"/>
                <w:sz w:val="22"/>
              </w:rPr>
            </w:pPr>
            <w:r w:rsidRPr="004F3D3E">
              <w:rPr>
                <w:spacing w:val="-2"/>
                <w:sz w:val="22"/>
              </w:rPr>
              <w:t>внебюджетные источники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7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526" w:type="pct"/>
            <w:vAlign w:val="center"/>
          </w:tcPr>
          <w:p w:rsidR="002D5DE1" w:rsidRPr="004F3D3E" w:rsidRDefault="002D5DE1" w:rsidP="002D5DE1">
            <w:pPr>
              <w:spacing w:line="245" w:lineRule="auto"/>
              <w:ind w:firstLine="0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0,0»;</w:t>
            </w:r>
          </w:p>
        </w:tc>
      </w:tr>
    </w:tbl>
    <w:p w:rsidR="00CD4CF1" w:rsidRPr="004F3D3E" w:rsidRDefault="00CD4CF1" w:rsidP="00995083">
      <w:pPr>
        <w:pStyle w:val="a9"/>
      </w:pPr>
    </w:p>
    <w:p w:rsidR="00543645" w:rsidRPr="004F3D3E" w:rsidRDefault="00543645" w:rsidP="00543645">
      <w:pPr>
        <w:widowControl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4F3D3E">
        <w:rPr>
          <w:sz w:val="28"/>
          <w:szCs w:val="28"/>
        </w:rPr>
        <w:t xml:space="preserve">в паспорте комплекса процессных мероприятий </w:t>
      </w:r>
      <w:r w:rsidR="00F278F2" w:rsidRPr="004F3D3E">
        <w:rPr>
          <w:rFonts w:eastAsia="Calibri"/>
          <w:sz w:val="28"/>
          <w:szCs w:val="28"/>
        </w:rPr>
        <w:t>«Меры поддержки участников государственной программы Республики Татарстан и членов их семей, добровольно переселяющихся в Республику Татарста</w:t>
      </w:r>
      <w:r w:rsidR="00581861" w:rsidRPr="004F3D3E">
        <w:rPr>
          <w:rFonts w:eastAsia="Calibri"/>
          <w:sz w:val="28"/>
          <w:szCs w:val="28"/>
        </w:rPr>
        <w:t>н</w:t>
      </w:r>
      <w:r w:rsidR="00F278F2" w:rsidRPr="004F3D3E">
        <w:rPr>
          <w:rFonts w:eastAsia="Calibri"/>
          <w:sz w:val="28"/>
          <w:szCs w:val="28"/>
        </w:rPr>
        <w:t>»</w:t>
      </w:r>
      <w:r w:rsidRPr="004F3D3E">
        <w:rPr>
          <w:rFonts w:eastAsia="Calibri"/>
          <w:sz w:val="28"/>
          <w:szCs w:val="28"/>
        </w:rPr>
        <w:t>:</w:t>
      </w:r>
      <w:r w:rsidR="00581861" w:rsidRPr="004F3D3E">
        <w:rPr>
          <w:rFonts w:eastAsia="Calibri"/>
          <w:sz w:val="28"/>
          <w:szCs w:val="28"/>
        </w:rPr>
        <w:t xml:space="preserve"> </w:t>
      </w:r>
    </w:p>
    <w:p w:rsidR="00543645" w:rsidRPr="004F3D3E" w:rsidRDefault="00543645" w:rsidP="0054364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4F3D3E">
        <w:rPr>
          <w:sz w:val="28"/>
          <w:szCs w:val="28"/>
        </w:rPr>
        <w:t>раздел 1 изложить в следующей редакции:</w:t>
      </w:r>
    </w:p>
    <w:p w:rsidR="00863CC8" w:rsidRPr="004F3D3E" w:rsidRDefault="00863CC8" w:rsidP="00543645">
      <w:pPr>
        <w:pStyle w:val="a9"/>
      </w:pPr>
    </w:p>
    <w:p w:rsidR="00863CC8" w:rsidRPr="004F3D3E" w:rsidRDefault="00863CC8" w:rsidP="00863CC8">
      <w:pPr>
        <w:spacing w:line="228" w:lineRule="auto"/>
        <w:jc w:val="center"/>
        <w:rPr>
          <w:sz w:val="28"/>
          <w:szCs w:val="28"/>
        </w:rPr>
      </w:pPr>
      <w:r w:rsidRPr="004F3D3E">
        <w:t>«</w:t>
      </w:r>
      <w:r w:rsidR="00581861" w:rsidRPr="004F3D3E">
        <w:rPr>
          <w:sz w:val="28"/>
          <w:szCs w:val="28"/>
        </w:rPr>
        <w:t>1. Показатели комплекса процессных мероприятий</w:t>
      </w:r>
    </w:p>
    <w:tbl>
      <w:tblPr>
        <w:tblW w:w="1523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3242"/>
        <w:gridCol w:w="1417"/>
        <w:gridCol w:w="1276"/>
        <w:gridCol w:w="1134"/>
        <w:gridCol w:w="851"/>
        <w:gridCol w:w="708"/>
        <w:gridCol w:w="709"/>
        <w:gridCol w:w="709"/>
        <w:gridCol w:w="709"/>
        <w:gridCol w:w="567"/>
        <w:gridCol w:w="1701"/>
        <w:gridCol w:w="567"/>
        <w:gridCol w:w="1134"/>
      </w:tblGrid>
      <w:tr w:rsidR="00B84778" w:rsidRPr="004F3D3E" w:rsidTr="003C5C28">
        <w:tc>
          <w:tcPr>
            <w:tcW w:w="508" w:type="dxa"/>
            <w:vMerge w:val="restart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42" w:type="dxa"/>
            <w:vMerge w:val="restart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417" w:type="dxa"/>
            <w:vMerge w:val="restart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694" w:type="dxa"/>
            <w:gridSpan w:val="4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701" w:type="dxa"/>
            <w:gridSpan w:val="2"/>
            <w:vMerge w:val="restart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</w:t>
            </w:r>
          </w:p>
        </w:tc>
      </w:tr>
      <w:tr w:rsidR="00545EC7" w:rsidRPr="004F3D3E" w:rsidTr="003C5C28">
        <w:tc>
          <w:tcPr>
            <w:tcW w:w="508" w:type="dxa"/>
            <w:vMerge/>
          </w:tcPr>
          <w:p w:rsidR="00545EC7" w:rsidRPr="004F3D3E" w:rsidRDefault="00545EC7" w:rsidP="00545E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545EC7" w:rsidRPr="004F3D3E" w:rsidRDefault="00545EC7" w:rsidP="00545E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45EC7" w:rsidRPr="004F3D3E" w:rsidRDefault="00545EC7" w:rsidP="00545E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45EC7" w:rsidRPr="004F3D3E" w:rsidRDefault="00545EC7" w:rsidP="00545E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45EC7" w:rsidRPr="004F3D3E" w:rsidRDefault="00545EC7" w:rsidP="00545E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567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701" w:type="dxa"/>
            <w:vMerge/>
          </w:tcPr>
          <w:p w:rsidR="00545EC7" w:rsidRPr="004F3D3E" w:rsidRDefault="00545EC7" w:rsidP="00545E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545EC7" w:rsidRPr="004F3D3E" w:rsidRDefault="00545EC7" w:rsidP="00545E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EC7" w:rsidRPr="004F3D3E" w:rsidTr="003C5C28">
        <w:tc>
          <w:tcPr>
            <w:tcW w:w="508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42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2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B84778" w:rsidRPr="004F3D3E" w:rsidTr="003C5C28">
        <w:tc>
          <w:tcPr>
            <w:tcW w:w="508" w:type="dxa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724" w:type="dxa"/>
            <w:gridSpan w:val="13"/>
          </w:tcPr>
          <w:p w:rsidR="00B84778" w:rsidRPr="004F3D3E" w:rsidRDefault="00B84778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Меры поддержки участников государственной программы Республики Татарстан и членов их семей</w:t>
            </w:r>
          </w:p>
        </w:tc>
      </w:tr>
      <w:tr w:rsidR="00545EC7" w:rsidRPr="004F3D3E" w:rsidTr="003C5C28">
        <w:tc>
          <w:tcPr>
            <w:tcW w:w="508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242" w:type="dxa"/>
          </w:tcPr>
          <w:p w:rsidR="00545EC7" w:rsidRPr="004F3D3E" w:rsidRDefault="00545EC7" w:rsidP="00545EC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государственной программы Российской Федерации и членов их семей, прибывших в Республику Татарстан и поставленных на учет в Министерстве внутрен</w:t>
            </w:r>
            <w:r w:rsidRPr="004F3D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них дел по Республике Татарстан</w:t>
            </w:r>
          </w:p>
        </w:tc>
        <w:tc>
          <w:tcPr>
            <w:tcW w:w="1417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возрастающий</w:t>
            </w:r>
          </w:p>
        </w:tc>
        <w:tc>
          <w:tcPr>
            <w:tcW w:w="1276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134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708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268" w:type="dxa"/>
            <w:gridSpan w:val="2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t>Министерство труда, занятости и социальной защиты Республики Татарстан, Министерство внутренних дел по Республи</w:t>
            </w:r>
            <w:r w:rsidRPr="004F3D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ке Татарстан</w:t>
            </w:r>
          </w:p>
        </w:tc>
        <w:tc>
          <w:tcPr>
            <w:tcW w:w="1134" w:type="dxa"/>
          </w:tcPr>
          <w:p w:rsidR="00545EC7" w:rsidRPr="004F3D3E" w:rsidRDefault="00545EC7" w:rsidP="00545EC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 МВД РФ "Соотечественники"»;</w:t>
            </w:r>
          </w:p>
        </w:tc>
      </w:tr>
    </w:tbl>
    <w:p w:rsidR="00B84778" w:rsidRPr="004F3D3E" w:rsidRDefault="00B84778" w:rsidP="00863CC8">
      <w:pPr>
        <w:spacing w:line="228" w:lineRule="auto"/>
        <w:jc w:val="center"/>
        <w:rPr>
          <w:sz w:val="28"/>
          <w:szCs w:val="28"/>
        </w:rPr>
      </w:pPr>
    </w:p>
    <w:p w:rsidR="00543645" w:rsidRPr="004F3D3E" w:rsidRDefault="00543645" w:rsidP="0054364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4F3D3E">
        <w:rPr>
          <w:sz w:val="28"/>
          <w:szCs w:val="28"/>
        </w:rPr>
        <w:t>раздел 4 изложить в следующей редакции:</w:t>
      </w:r>
    </w:p>
    <w:p w:rsidR="00543645" w:rsidRPr="004F3D3E" w:rsidRDefault="00543645" w:rsidP="00543645">
      <w:pPr>
        <w:spacing w:line="228" w:lineRule="auto"/>
        <w:jc w:val="center"/>
        <w:rPr>
          <w:sz w:val="28"/>
          <w:szCs w:val="28"/>
        </w:rPr>
      </w:pPr>
      <w:r w:rsidRPr="004F3D3E">
        <w:rPr>
          <w:sz w:val="28"/>
          <w:szCs w:val="28"/>
        </w:rPr>
        <w:t xml:space="preserve"> </w:t>
      </w:r>
    </w:p>
    <w:p w:rsidR="00863CC8" w:rsidRPr="004F3D3E" w:rsidRDefault="00E17759" w:rsidP="00543645">
      <w:pPr>
        <w:spacing w:line="228" w:lineRule="auto"/>
        <w:jc w:val="center"/>
        <w:rPr>
          <w:sz w:val="28"/>
          <w:szCs w:val="28"/>
        </w:rPr>
      </w:pPr>
      <w:r w:rsidRPr="004F3D3E">
        <w:rPr>
          <w:sz w:val="28"/>
          <w:szCs w:val="28"/>
        </w:rPr>
        <w:t>«4. Перечень мероприятий (результатов) комплекса процессных мероприятий</w:t>
      </w:r>
    </w:p>
    <w:p w:rsidR="00176B4A" w:rsidRPr="004F3D3E" w:rsidRDefault="00176B4A" w:rsidP="00863CC8">
      <w:pPr>
        <w:spacing w:line="228" w:lineRule="auto"/>
        <w:jc w:val="center"/>
        <w:rPr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03"/>
        <w:gridCol w:w="992"/>
        <w:gridCol w:w="709"/>
        <w:gridCol w:w="2979"/>
        <w:gridCol w:w="992"/>
        <w:gridCol w:w="423"/>
        <w:gridCol w:w="427"/>
        <w:gridCol w:w="426"/>
        <w:gridCol w:w="848"/>
        <w:gridCol w:w="853"/>
        <w:gridCol w:w="708"/>
        <w:gridCol w:w="707"/>
        <w:gridCol w:w="709"/>
      </w:tblGrid>
      <w:tr w:rsidR="00176B4A" w:rsidRPr="004F3D3E" w:rsidTr="00734B9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мероприятия 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Тип мероприятий (результата)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 (по ОКЕИ)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Значения мероприятия (результата) по годам</w:t>
            </w:r>
          </w:p>
        </w:tc>
      </w:tr>
      <w:tr w:rsidR="00176B4A" w:rsidRPr="004F3D3E" w:rsidTr="00734B9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4A" w:rsidRPr="004F3D3E" w:rsidRDefault="00176B4A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4A" w:rsidRPr="004F3D3E" w:rsidRDefault="00176B4A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4A" w:rsidRPr="004F3D3E" w:rsidRDefault="00176B4A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4A" w:rsidRPr="004F3D3E" w:rsidRDefault="00176B4A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4A" w:rsidRPr="004F3D3E" w:rsidRDefault="00176B4A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A" w:rsidRPr="004F3D3E" w:rsidRDefault="00176B4A" w:rsidP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176B4A" w:rsidRPr="004F3D3E" w:rsidTr="00734B9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Меры поддержки участников государственной программы Республики Татарстан и членов их семей</w:t>
            </w:r>
          </w:p>
        </w:tc>
      </w:tr>
      <w:tr w:rsidR="00734B9B" w:rsidRPr="004F3D3E" w:rsidTr="00734B9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услуги участникам государственной программы Республики Татарстан и членам их семей по содействию в добровольном переселении в Республику Татарстан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 (выполнение работ)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предоставлены услуги участникам государственной программы Республики Татарстан и членам их семей по содействию в добровольном переселении в Республику Татарстан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A" w:rsidRPr="004F3D3E" w:rsidRDefault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A" w:rsidRPr="004F3D3E" w:rsidRDefault="00176B4A" w:rsidP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A" w:rsidRPr="004F3D3E" w:rsidRDefault="00176B4A" w:rsidP="00176B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3D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300»;</w:t>
            </w:r>
          </w:p>
        </w:tc>
      </w:tr>
    </w:tbl>
    <w:p w:rsidR="00176B4A" w:rsidRPr="004F3D3E" w:rsidRDefault="00176B4A" w:rsidP="00863CC8">
      <w:pPr>
        <w:spacing w:line="228" w:lineRule="auto"/>
        <w:jc w:val="center"/>
        <w:rPr>
          <w:sz w:val="28"/>
          <w:szCs w:val="28"/>
        </w:rPr>
      </w:pPr>
    </w:p>
    <w:p w:rsidR="00543645" w:rsidRPr="004F3D3E" w:rsidRDefault="00543645" w:rsidP="0054364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4F3D3E">
        <w:rPr>
          <w:color w:val="000000"/>
          <w:sz w:val="28"/>
          <w:szCs w:val="28"/>
        </w:rPr>
        <w:t>раздел 5 изложить в следующей редакции:</w:t>
      </w:r>
    </w:p>
    <w:p w:rsidR="00176B4A" w:rsidRPr="004F3D3E" w:rsidRDefault="00176B4A" w:rsidP="00F85689">
      <w:pPr>
        <w:jc w:val="center"/>
        <w:rPr>
          <w:sz w:val="28"/>
          <w:szCs w:val="28"/>
        </w:rPr>
      </w:pPr>
    </w:p>
    <w:p w:rsidR="00F85689" w:rsidRPr="004F3D3E" w:rsidRDefault="00F85689" w:rsidP="00F85689">
      <w:pPr>
        <w:jc w:val="center"/>
        <w:rPr>
          <w:sz w:val="28"/>
          <w:szCs w:val="28"/>
        </w:rPr>
      </w:pPr>
      <w:r w:rsidRPr="004F3D3E">
        <w:rPr>
          <w:sz w:val="28"/>
          <w:szCs w:val="28"/>
        </w:rPr>
        <w:t xml:space="preserve">5. Финансовое обеспечение </w:t>
      </w:r>
      <w:r w:rsidR="00176B4A" w:rsidRPr="004F3D3E">
        <w:rPr>
          <w:sz w:val="28"/>
          <w:szCs w:val="28"/>
        </w:rPr>
        <w:t>комплекса процессных мероприятий</w:t>
      </w:r>
    </w:p>
    <w:p w:rsidR="00F85689" w:rsidRPr="004F3D3E" w:rsidRDefault="00F85689" w:rsidP="00F85689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7"/>
        <w:gridCol w:w="1717"/>
        <w:gridCol w:w="1452"/>
        <w:gridCol w:w="1322"/>
        <w:gridCol w:w="1310"/>
        <w:gridCol w:w="2385"/>
      </w:tblGrid>
      <w:tr w:rsidR="00A40AE2" w:rsidRPr="004F3D3E" w:rsidTr="00A40AE2">
        <w:trPr>
          <w:cantSplit/>
          <w:trHeight w:val="20"/>
          <w:tblHeader/>
        </w:trPr>
        <w:tc>
          <w:tcPr>
            <w:tcW w:w="2306" w:type="pct"/>
            <w:vMerge w:val="restart"/>
            <w:vAlign w:val="center"/>
          </w:tcPr>
          <w:p w:rsidR="00A40AE2" w:rsidRPr="004F3D3E" w:rsidRDefault="00A40AE2" w:rsidP="00A14CA7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694" w:type="pct"/>
            <w:gridSpan w:val="5"/>
            <w:vAlign w:val="center"/>
          </w:tcPr>
          <w:p w:rsidR="00A40AE2" w:rsidRPr="004F3D3E" w:rsidRDefault="00A40AE2" w:rsidP="005C7186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A40AE2" w:rsidRPr="004F3D3E" w:rsidTr="00A7273F">
        <w:trPr>
          <w:cantSplit/>
          <w:trHeight w:val="516"/>
          <w:tblHeader/>
        </w:trPr>
        <w:tc>
          <w:tcPr>
            <w:tcW w:w="2306" w:type="pct"/>
            <w:vMerge/>
            <w:vAlign w:val="center"/>
          </w:tcPr>
          <w:p w:rsidR="00A40AE2" w:rsidRPr="004F3D3E" w:rsidRDefault="00A40AE2" w:rsidP="00A14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:rsidR="00A40AE2" w:rsidRPr="004F3D3E" w:rsidRDefault="00A40AE2" w:rsidP="00A14CA7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2024</w:t>
            </w:r>
          </w:p>
        </w:tc>
        <w:tc>
          <w:tcPr>
            <w:tcW w:w="478" w:type="pct"/>
            <w:vAlign w:val="center"/>
          </w:tcPr>
          <w:p w:rsidR="00A40AE2" w:rsidRPr="004F3D3E" w:rsidRDefault="00A40AE2" w:rsidP="00A14CA7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2025</w:t>
            </w:r>
          </w:p>
        </w:tc>
        <w:tc>
          <w:tcPr>
            <w:tcW w:w="435" w:type="pct"/>
            <w:vAlign w:val="center"/>
          </w:tcPr>
          <w:p w:rsidR="00A40AE2" w:rsidRPr="004F3D3E" w:rsidRDefault="00A40AE2" w:rsidP="00A14CA7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2026</w:t>
            </w:r>
          </w:p>
        </w:tc>
        <w:tc>
          <w:tcPr>
            <w:tcW w:w="431" w:type="pct"/>
            <w:vAlign w:val="center"/>
          </w:tcPr>
          <w:p w:rsidR="00A40AE2" w:rsidRPr="004F3D3E" w:rsidRDefault="00A40AE2" w:rsidP="00A7273F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2027</w:t>
            </w:r>
          </w:p>
        </w:tc>
        <w:tc>
          <w:tcPr>
            <w:tcW w:w="785" w:type="pct"/>
            <w:vAlign w:val="center"/>
          </w:tcPr>
          <w:p w:rsidR="00A40AE2" w:rsidRPr="004F3D3E" w:rsidRDefault="00A40AE2" w:rsidP="00A7273F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всего</w:t>
            </w:r>
          </w:p>
        </w:tc>
      </w:tr>
    </w:tbl>
    <w:p w:rsidR="00F85689" w:rsidRPr="004F3D3E" w:rsidRDefault="00F85689" w:rsidP="00F85689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7"/>
        <w:gridCol w:w="1717"/>
        <w:gridCol w:w="1452"/>
        <w:gridCol w:w="1322"/>
        <w:gridCol w:w="1310"/>
        <w:gridCol w:w="2385"/>
      </w:tblGrid>
      <w:tr w:rsidR="00F85689" w:rsidRPr="004F3D3E" w:rsidTr="00F85689">
        <w:trPr>
          <w:cantSplit/>
          <w:trHeight w:val="20"/>
          <w:tblHeader/>
        </w:trPr>
        <w:tc>
          <w:tcPr>
            <w:tcW w:w="2306" w:type="pct"/>
            <w:vAlign w:val="center"/>
          </w:tcPr>
          <w:p w:rsidR="00F85689" w:rsidRPr="004F3D3E" w:rsidRDefault="00F85689" w:rsidP="00F85689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1</w:t>
            </w:r>
          </w:p>
        </w:tc>
        <w:tc>
          <w:tcPr>
            <w:tcW w:w="565" w:type="pct"/>
            <w:vAlign w:val="center"/>
          </w:tcPr>
          <w:p w:rsidR="00F85689" w:rsidRPr="004F3D3E" w:rsidRDefault="00F85689" w:rsidP="00F85689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  <w:vAlign w:val="center"/>
          </w:tcPr>
          <w:p w:rsidR="00F85689" w:rsidRPr="004F3D3E" w:rsidRDefault="00F85689" w:rsidP="00F85689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3</w:t>
            </w:r>
          </w:p>
        </w:tc>
        <w:tc>
          <w:tcPr>
            <w:tcW w:w="435" w:type="pct"/>
            <w:vAlign w:val="center"/>
          </w:tcPr>
          <w:p w:rsidR="00F85689" w:rsidRPr="004F3D3E" w:rsidRDefault="00F85689" w:rsidP="00F85689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4</w:t>
            </w:r>
          </w:p>
        </w:tc>
        <w:tc>
          <w:tcPr>
            <w:tcW w:w="431" w:type="pct"/>
          </w:tcPr>
          <w:p w:rsidR="00F85689" w:rsidRPr="004F3D3E" w:rsidRDefault="00F85689" w:rsidP="00F85689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5</w:t>
            </w:r>
          </w:p>
        </w:tc>
        <w:tc>
          <w:tcPr>
            <w:tcW w:w="785" w:type="pct"/>
            <w:vAlign w:val="center"/>
          </w:tcPr>
          <w:p w:rsidR="00F85689" w:rsidRPr="004F3D3E" w:rsidRDefault="00F85689" w:rsidP="00F85689">
            <w:pPr>
              <w:jc w:val="center"/>
              <w:rPr>
                <w:sz w:val="22"/>
                <w:szCs w:val="22"/>
              </w:rPr>
            </w:pPr>
            <w:r w:rsidRPr="004F3D3E">
              <w:rPr>
                <w:sz w:val="22"/>
                <w:szCs w:val="22"/>
              </w:rPr>
              <w:t>6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RDefault="00296F73" w:rsidP="00A40AE2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bCs/>
                <w:color w:val="000000"/>
                <w:sz w:val="22"/>
                <w:szCs w:val="22"/>
                <w:u w:color="000000"/>
              </w:rPr>
              <w:lastRenderedPageBreak/>
              <w:t>1.</w:t>
            </w:r>
            <w:r w:rsidRPr="004F3D3E">
              <w:rPr>
                <w:color w:val="000000"/>
                <w:sz w:val="22"/>
                <w:szCs w:val="22"/>
              </w:rPr>
              <w:t xml:space="preserve"> Меры поддержки участников государственной программы Республики Татарстан и членов их семей – всего, в том числе: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1 060,0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1 100,0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3 160,0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RDefault="00296F73" w:rsidP="00F85689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636,0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649,0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1 285,0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Del="000D3305" w:rsidRDefault="00296F73" w:rsidP="00F85689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color w:val="000000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424,0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451,0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1 875,0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RDefault="00296F73" w:rsidP="00F85689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color w:val="000000"/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RDefault="00296F73" w:rsidP="00F85689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RDefault="00296F73" w:rsidP="00F85689">
            <w:pPr>
              <w:jc w:val="both"/>
              <w:rPr>
                <w:bCs/>
                <w:sz w:val="22"/>
                <w:szCs w:val="22"/>
              </w:rPr>
            </w:pPr>
            <w:r w:rsidRPr="004F3D3E">
              <w:rPr>
                <w:bCs/>
                <w:sz w:val="22"/>
                <w:szCs w:val="22"/>
              </w:rPr>
              <w:t>1.1. Оказаны услуги участникам государственной программы Республики Татарстан и членам их семей по содействию в добровольном переселении в Республику Татарстан – всего, в том числе: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1 060,0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1 100,0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3 160,0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RDefault="00296F73" w:rsidP="00F85689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636,0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649,0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1 285,0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Del="000D3305" w:rsidRDefault="00296F73" w:rsidP="00F85689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color w:val="000000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424,0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451,0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500,0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1 875,0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RDefault="00296F73" w:rsidP="00F85689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color w:val="000000"/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</w:tr>
      <w:tr w:rsidR="00296F73" w:rsidRPr="004F3D3E" w:rsidTr="00A14CA7">
        <w:trPr>
          <w:cantSplit/>
          <w:trHeight w:val="20"/>
        </w:trPr>
        <w:tc>
          <w:tcPr>
            <w:tcW w:w="2306" w:type="pct"/>
            <w:vAlign w:val="center"/>
          </w:tcPr>
          <w:p w:rsidR="00296F73" w:rsidRPr="004F3D3E" w:rsidRDefault="00296F73" w:rsidP="00F85689">
            <w:pPr>
              <w:jc w:val="both"/>
              <w:rPr>
                <w:color w:val="000000"/>
                <w:sz w:val="22"/>
                <w:szCs w:val="22"/>
              </w:rPr>
            </w:pPr>
            <w:r w:rsidRPr="004F3D3E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78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431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</w:t>
            </w:r>
          </w:p>
        </w:tc>
        <w:tc>
          <w:tcPr>
            <w:tcW w:w="785" w:type="pct"/>
            <w:vAlign w:val="center"/>
          </w:tcPr>
          <w:p w:rsidR="00296F73" w:rsidRPr="004F3D3E" w:rsidRDefault="00296F73" w:rsidP="00A7273F">
            <w:pPr>
              <w:spacing w:line="245" w:lineRule="auto"/>
              <w:jc w:val="center"/>
              <w:rPr>
                <w:sz w:val="22"/>
              </w:rPr>
            </w:pPr>
            <w:r w:rsidRPr="004F3D3E">
              <w:rPr>
                <w:sz w:val="22"/>
              </w:rPr>
              <w:t>0,0»;</w:t>
            </w:r>
          </w:p>
        </w:tc>
      </w:tr>
    </w:tbl>
    <w:p w:rsidR="003A38A4" w:rsidRPr="004F3D3E" w:rsidRDefault="003A38A4" w:rsidP="003A38A4">
      <w:pPr>
        <w:pStyle w:val="a9"/>
        <w:ind w:firstLine="0"/>
      </w:pPr>
    </w:p>
    <w:p w:rsidR="0083067C" w:rsidRDefault="0083067C" w:rsidP="00275478">
      <w:pPr>
        <w:pStyle w:val="a9"/>
        <w:ind w:firstLine="0"/>
      </w:pPr>
    </w:p>
    <w:p w:rsidR="0083067C" w:rsidRPr="00315BF1" w:rsidRDefault="0083067C" w:rsidP="0083067C">
      <w:pPr>
        <w:autoSpaceDE w:val="0"/>
        <w:autoSpaceDN w:val="0"/>
        <w:adjustRightInd w:val="0"/>
        <w:rPr>
          <w:sz w:val="28"/>
          <w:szCs w:val="28"/>
        </w:rPr>
      </w:pPr>
      <w:r w:rsidRPr="00315BF1">
        <w:rPr>
          <w:sz w:val="28"/>
          <w:szCs w:val="28"/>
        </w:rPr>
        <w:t>Премьер-министр</w:t>
      </w:r>
    </w:p>
    <w:p w:rsidR="00B70EE5" w:rsidRDefault="0083067C" w:rsidP="0083067C">
      <w:pPr>
        <w:autoSpaceDE w:val="0"/>
        <w:autoSpaceDN w:val="0"/>
        <w:adjustRightInd w:val="0"/>
      </w:pPr>
      <w:r w:rsidRPr="00315BF1">
        <w:rPr>
          <w:sz w:val="28"/>
          <w:szCs w:val="28"/>
        </w:rPr>
        <w:t xml:space="preserve">Республики Татарстан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</w:t>
      </w:r>
      <w:r w:rsidRPr="00315BF1">
        <w:rPr>
          <w:sz w:val="28"/>
          <w:szCs w:val="28"/>
        </w:rPr>
        <w:t xml:space="preserve">           </w:t>
      </w:r>
      <w:r w:rsidR="00275478">
        <w:rPr>
          <w:sz w:val="28"/>
          <w:szCs w:val="28"/>
        </w:rPr>
        <w:t xml:space="preserve">        </w:t>
      </w:r>
      <w:r w:rsidRPr="00315BF1">
        <w:rPr>
          <w:sz w:val="28"/>
          <w:szCs w:val="28"/>
        </w:rPr>
        <w:t xml:space="preserve">     А.В.Песошин</w:t>
      </w:r>
    </w:p>
    <w:sectPr w:rsidR="00B70EE5" w:rsidSect="003D2CE2">
      <w:pgSz w:w="16838" w:h="11906" w:orient="landscape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40" w:rsidRDefault="00FF1B40" w:rsidP="006D49AD">
      <w:r>
        <w:separator/>
      </w:r>
    </w:p>
  </w:endnote>
  <w:endnote w:type="continuationSeparator" w:id="0">
    <w:p w:rsidR="00FF1B40" w:rsidRDefault="00FF1B40" w:rsidP="006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40" w:rsidRDefault="00FF1B40" w:rsidP="006D49AD">
      <w:r>
        <w:separator/>
      </w:r>
    </w:p>
  </w:footnote>
  <w:footnote w:type="continuationSeparator" w:id="0">
    <w:p w:rsidR="00FF1B40" w:rsidRDefault="00FF1B40" w:rsidP="006D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DB" w:rsidRPr="006D49AD" w:rsidRDefault="00E57CDB">
    <w:pPr>
      <w:pStyle w:val="a5"/>
      <w:jc w:val="center"/>
      <w:rPr>
        <w:sz w:val="24"/>
        <w:szCs w:val="24"/>
      </w:rPr>
    </w:pPr>
    <w:r w:rsidRPr="006D49AD">
      <w:rPr>
        <w:sz w:val="24"/>
        <w:szCs w:val="24"/>
      </w:rPr>
      <w:fldChar w:fldCharType="begin"/>
    </w:r>
    <w:r w:rsidRPr="006D49AD">
      <w:rPr>
        <w:sz w:val="24"/>
        <w:szCs w:val="24"/>
      </w:rPr>
      <w:instrText>PAGE   \* MERGEFORMAT</w:instrText>
    </w:r>
    <w:r w:rsidRPr="006D49AD">
      <w:rPr>
        <w:sz w:val="24"/>
        <w:szCs w:val="24"/>
      </w:rPr>
      <w:fldChar w:fldCharType="separate"/>
    </w:r>
    <w:r w:rsidR="0016463A">
      <w:rPr>
        <w:noProof/>
        <w:sz w:val="24"/>
        <w:szCs w:val="24"/>
      </w:rPr>
      <w:t>2</w:t>
    </w:r>
    <w:r w:rsidRPr="006D49AD">
      <w:rPr>
        <w:sz w:val="24"/>
        <w:szCs w:val="24"/>
      </w:rPr>
      <w:fldChar w:fldCharType="end"/>
    </w:r>
  </w:p>
  <w:p w:rsidR="00E57CDB" w:rsidRDefault="00E57C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13FF"/>
    <w:multiLevelType w:val="singleLevel"/>
    <w:tmpl w:val="7E48F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1B5327B"/>
    <w:multiLevelType w:val="hybridMultilevel"/>
    <w:tmpl w:val="3690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D21F4"/>
    <w:multiLevelType w:val="multilevel"/>
    <w:tmpl w:val="D14AA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A"/>
    <w:rsid w:val="00012250"/>
    <w:rsid w:val="000215C9"/>
    <w:rsid w:val="00024028"/>
    <w:rsid w:val="00041258"/>
    <w:rsid w:val="000502DD"/>
    <w:rsid w:val="00081074"/>
    <w:rsid w:val="000C1D40"/>
    <w:rsid w:val="000C2461"/>
    <w:rsid w:val="000E7C68"/>
    <w:rsid w:val="00117327"/>
    <w:rsid w:val="001412C7"/>
    <w:rsid w:val="00152A50"/>
    <w:rsid w:val="00161483"/>
    <w:rsid w:val="0016463A"/>
    <w:rsid w:val="00176B4A"/>
    <w:rsid w:val="001804E2"/>
    <w:rsid w:val="001B0D37"/>
    <w:rsid w:val="001B5B24"/>
    <w:rsid w:val="001C1801"/>
    <w:rsid w:val="001D04A4"/>
    <w:rsid w:val="001D428D"/>
    <w:rsid w:val="002278B0"/>
    <w:rsid w:val="00230737"/>
    <w:rsid w:val="00241F60"/>
    <w:rsid w:val="0024563B"/>
    <w:rsid w:val="00275478"/>
    <w:rsid w:val="00284CBF"/>
    <w:rsid w:val="00293821"/>
    <w:rsid w:val="00296ACB"/>
    <w:rsid w:val="00296F73"/>
    <w:rsid w:val="002D0C06"/>
    <w:rsid w:val="002D3CDA"/>
    <w:rsid w:val="002D5DE1"/>
    <w:rsid w:val="003005EA"/>
    <w:rsid w:val="00312D9A"/>
    <w:rsid w:val="00315BF1"/>
    <w:rsid w:val="0032328C"/>
    <w:rsid w:val="00333342"/>
    <w:rsid w:val="00342193"/>
    <w:rsid w:val="00355EB9"/>
    <w:rsid w:val="00365041"/>
    <w:rsid w:val="00365A69"/>
    <w:rsid w:val="003677C7"/>
    <w:rsid w:val="00375CCD"/>
    <w:rsid w:val="00381DB1"/>
    <w:rsid w:val="00394DBD"/>
    <w:rsid w:val="003A38A4"/>
    <w:rsid w:val="003A3E97"/>
    <w:rsid w:val="003C5C28"/>
    <w:rsid w:val="003C61B0"/>
    <w:rsid w:val="003D2CE2"/>
    <w:rsid w:val="00412F46"/>
    <w:rsid w:val="0041560C"/>
    <w:rsid w:val="00427471"/>
    <w:rsid w:val="004522C6"/>
    <w:rsid w:val="00456C02"/>
    <w:rsid w:val="00457CDB"/>
    <w:rsid w:val="004600A0"/>
    <w:rsid w:val="004611D8"/>
    <w:rsid w:val="004651A8"/>
    <w:rsid w:val="00484000"/>
    <w:rsid w:val="00490CE0"/>
    <w:rsid w:val="004B651B"/>
    <w:rsid w:val="004D4E86"/>
    <w:rsid w:val="004E23E6"/>
    <w:rsid w:val="004F3D3E"/>
    <w:rsid w:val="00523473"/>
    <w:rsid w:val="00525362"/>
    <w:rsid w:val="00530332"/>
    <w:rsid w:val="00532526"/>
    <w:rsid w:val="00543645"/>
    <w:rsid w:val="00543BAE"/>
    <w:rsid w:val="00545EC7"/>
    <w:rsid w:val="00551623"/>
    <w:rsid w:val="00552035"/>
    <w:rsid w:val="00561179"/>
    <w:rsid w:val="005640AE"/>
    <w:rsid w:val="005739E5"/>
    <w:rsid w:val="00573E82"/>
    <w:rsid w:val="0057773C"/>
    <w:rsid w:val="00580DEA"/>
    <w:rsid w:val="00581861"/>
    <w:rsid w:val="005C3C75"/>
    <w:rsid w:val="005C4591"/>
    <w:rsid w:val="005C7186"/>
    <w:rsid w:val="005F00F2"/>
    <w:rsid w:val="0060246A"/>
    <w:rsid w:val="006101B4"/>
    <w:rsid w:val="00612880"/>
    <w:rsid w:val="0062628D"/>
    <w:rsid w:val="0065392C"/>
    <w:rsid w:val="00662F87"/>
    <w:rsid w:val="00670DFF"/>
    <w:rsid w:val="0068108A"/>
    <w:rsid w:val="00685A8F"/>
    <w:rsid w:val="00695955"/>
    <w:rsid w:val="006A1363"/>
    <w:rsid w:val="006A48A4"/>
    <w:rsid w:val="006B7173"/>
    <w:rsid w:val="006C0329"/>
    <w:rsid w:val="006C70D2"/>
    <w:rsid w:val="006D4763"/>
    <w:rsid w:val="006D49AD"/>
    <w:rsid w:val="006F14F6"/>
    <w:rsid w:val="006F66E8"/>
    <w:rsid w:val="006F7A09"/>
    <w:rsid w:val="00721EDB"/>
    <w:rsid w:val="007256C7"/>
    <w:rsid w:val="00725B32"/>
    <w:rsid w:val="00734B9B"/>
    <w:rsid w:val="0077474B"/>
    <w:rsid w:val="007930E8"/>
    <w:rsid w:val="007A59E7"/>
    <w:rsid w:val="007E4FFC"/>
    <w:rsid w:val="00806F43"/>
    <w:rsid w:val="00807FC4"/>
    <w:rsid w:val="00813123"/>
    <w:rsid w:val="00813549"/>
    <w:rsid w:val="0083067C"/>
    <w:rsid w:val="00836F6E"/>
    <w:rsid w:val="00841DE9"/>
    <w:rsid w:val="00863CC8"/>
    <w:rsid w:val="00870D8E"/>
    <w:rsid w:val="008903AE"/>
    <w:rsid w:val="00896DF6"/>
    <w:rsid w:val="008B2072"/>
    <w:rsid w:val="008C7D5D"/>
    <w:rsid w:val="008D041F"/>
    <w:rsid w:val="008F3B97"/>
    <w:rsid w:val="00910ACA"/>
    <w:rsid w:val="00913F26"/>
    <w:rsid w:val="009175BA"/>
    <w:rsid w:val="009308EA"/>
    <w:rsid w:val="00940296"/>
    <w:rsid w:val="00942560"/>
    <w:rsid w:val="0095103F"/>
    <w:rsid w:val="00967762"/>
    <w:rsid w:val="009749DC"/>
    <w:rsid w:val="009804CB"/>
    <w:rsid w:val="00982075"/>
    <w:rsid w:val="00986B77"/>
    <w:rsid w:val="00995083"/>
    <w:rsid w:val="00995775"/>
    <w:rsid w:val="009A7463"/>
    <w:rsid w:val="009B6C1D"/>
    <w:rsid w:val="009F22DA"/>
    <w:rsid w:val="00A037D1"/>
    <w:rsid w:val="00A14CA7"/>
    <w:rsid w:val="00A40AE2"/>
    <w:rsid w:val="00A54502"/>
    <w:rsid w:val="00A63257"/>
    <w:rsid w:val="00A7273F"/>
    <w:rsid w:val="00A8400C"/>
    <w:rsid w:val="00AB3637"/>
    <w:rsid w:val="00AC037D"/>
    <w:rsid w:val="00AD4983"/>
    <w:rsid w:val="00B03411"/>
    <w:rsid w:val="00B44CED"/>
    <w:rsid w:val="00B60D15"/>
    <w:rsid w:val="00B61E22"/>
    <w:rsid w:val="00B70EE5"/>
    <w:rsid w:val="00B84778"/>
    <w:rsid w:val="00B90A21"/>
    <w:rsid w:val="00BC1136"/>
    <w:rsid w:val="00BF4F57"/>
    <w:rsid w:val="00C01D4C"/>
    <w:rsid w:val="00C17D6C"/>
    <w:rsid w:val="00C66B2D"/>
    <w:rsid w:val="00C77E8F"/>
    <w:rsid w:val="00C85F5E"/>
    <w:rsid w:val="00C939C2"/>
    <w:rsid w:val="00C971FF"/>
    <w:rsid w:val="00C977B1"/>
    <w:rsid w:val="00CA36F1"/>
    <w:rsid w:val="00CD4CF1"/>
    <w:rsid w:val="00D0678E"/>
    <w:rsid w:val="00D15ACB"/>
    <w:rsid w:val="00D16FEB"/>
    <w:rsid w:val="00D26F89"/>
    <w:rsid w:val="00D35332"/>
    <w:rsid w:val="00D36078"/>
    <w:rsid w:val="00D413AF"/>
    <w:rsid w:val="00D6012F"/>
    <w:rsid w:val="00D71785"/>
    <w:rsid w:val="00D77C91"/>
    <w:rsid w:val="00DC2915"/>
    <w:rsid w:val="00DD27AB"/>
    <w:rsid w:val="00DE7E02"/>
    <w:rsid w:val="00E04680"/>
    <w:rsid w:val="00E17759"/>
    <w:rsid w:val="00E401AC"/>
    <w:rsid w:val="00E4258D"/>
    <w:rsid w:val="00E57CDB"/>
    <w:rsid w:val="00E71713"/>
    <w:rsid w:val="00E80F94"/>
    <w:rsid w:val="00EB0DC8"/>
    <w:rsid w:val="00ED1381"/>
    <w:rsid w:val="00ED6B2E"/>
    <w:rsid w:val="00EE0DF6"/>
    <w:rsid w:val="00F278F2"/>
    <w:rsid w:val="00F51BAA"/>
    <w:rsid w:val="00F56558"/>
    <w:rsid w:val="00F82D71"/>
    <w:rsid w:val="00F85689"/>
    <w:rsid w:val="00F912D0"/>
    <w:rsid w:val="00FA010C"/>
    <w:rsid w:val="00FD2410"/>
    <w:rsid w:val="00FF14AA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18AE84-D85A-48E7-999D-4CA6867A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42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6D4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AD"/>
  </w:style>
  <w:style w:type="paragraph" w:styleId="a7">
    <w:name w:val="footer"/>
    <w:basedOn w:val="a"/>
    <w:link w:val="a8"/>
    <w:rsid w:val="006D49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49AD"/>
  </w:style>
  <w:style w:type="paragraph" w:customStyle="1" w:styleId="a9">
    <w:name w:val="Минэнерго РТ"/>
    <w:basedOn w:val="a"/>
    <w:qFormat/>
    <w:rsid w:val="00807FC4"/>
    <w:pPr>
      <w:ind w:firstLine="709"/>
      <w:jc w:val="both"/>
    </w:pPr>
    <w:rPr>
      <w:rFonts w:eastAsia="Arial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807FC4"/>
    <w:pPr>
      <w:autoSpaceDE w:val="0"/>
      <w:autoSpaceDN w:val="0"/>
      <w:adjustRightInd w:val="0"/>
    </w:pPr>
    <w:rPr>
      <w:rFonts w:ascii="Arial" w:eastAsia="Arial" w:hAnsi="Arial" w:cs="Arial"/>
    </w:rPr>
  </w:style>
  <w:style w:type="table" w:styleId="aa">
    <w:name w:val="Table Grid"/>
    <w:basedOn w:val="a1"/>
    <w:uiPriority w:val="59"/>
    <w:rsid w:val="00B0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543BAE"/>
  </w:style>
  <w:style w:type="character" w:customStyle="1" w:styleId="ac">
    <w:name w:val="Текст сноски Знак"/>
    <w:basedOn w:val="a0"/>
    <w:link w:val="ab"/>
    <w:rsid w:val="00543BAE"/>
  </w:style>
  <w:style w:type="character" w:styleId="ad">
    <w:name w:val="footnote reference"/>
    <w:uiPriority w:val="99"/>
    <w:rsid w:val="00543BAE"/>
    <w:rPr>
      <w:vertAlign w:val="superscript"/>
    </w:rPr>
  </w:style>
  <w:style w:type="character" w:customStyle="1" w:styleId="10">
    <w:name w:val="Заголовок 1 Знак"/>
    <w:basedOn w:val="a0"/>
    <w:link w:val="1"/>
    <w:rsid w:val="00B70EE5"/>
    <w:rPr>
      <w:sz w:val="28"/>
    </w:rPr>
  </w:style>
  <w:style w:type="table" w:customStyle="1" w:styleId="11">
    <w:name w:val="Сетка таблицы1"/>
    <w:basedOn w:val="a1"/>
    <w:next w:val="aa"/>
    <w:uiPriority w:val="39"/>
    <w:rsid w:val="001B0D37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CD4CF1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8306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128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612880"/>
    <w:rPr>
      <w:rFonts w:ascii="Arial" w:eastAsia="Arial" w:hAnsi="Arial" w:cs="Arial"/>
    </w:rPr>
  </w:style>
  <w:style w:type="paragraph" w:styleId="ae">
    <w:name w:val="List Paragraph"/>
    <w:basedOn w:val="a"/>
    <w:uiPriority w:val="34"/>
    <w:qFormat/>
    <w:rsid w:val="00A40AE2"/>
    <w:pPr>
      <w:ind w:left="720"/>
      <w:contextualSpacing/>
    </w:pPr>
  </w:style>
  <w:style w:type="paragraph" w:customStyle="1" w:styleId="ConsPlusTextList">
    <w:name w:val="ConsPlusTextList"/>
    <w:uiPriority w:val="99"/>
    <w:rsid w:val="00A7273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311&amp;dst=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заместителях министра земельных</vt:lpstr>
    </vt:vector>
  </TitlesOfParts>
  <Company>akmrt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lastModifiedBy>Дмитриева Энже Равилевна</cp:lastModifiedBy>
  <cp:revision>2</cp:revision>
  <cp:lastPrinted>2022-11-14T11:42:00Z</cp:lastPrinted>
  <dcterms:created xsi:type="dcterms:W3CDTF">2024-05-02T13:12:00Z</dcterms:created>
  <dcterms:modified xsi:type="dcterms:W3CDTF">2024-05-02T13:12:00Z</dcterms:modified>
</cp:coreProperties>
</file>