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1E" w:rsidRDefault="00BB041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Y="82"/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BB041E" w:rsidTr="008663A4">
        <w:trPr>
          <w:trHeight w:val="11195"/>
        </w:trPr>
        <w:tc>
          <w:tcPr>
            <w:tcW w:w="10205" w:type="dxa"/>
            <w:shd w:val="clear" w:color="auto" w:fill="auto"/>
          </w:tcPr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C326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>
              <w:t xml:space="preserve"> </w:t>
            </w:r>
            <w:r w:rsidRPr="00C32655">
              <w:rPr>
                <w:sz w:val="28"/>
                <w:szCs w:val="28"/>
              </w:rPr>
              <w:t>Проект</w:t>
            </w: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C3265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ПОСТАНОВЛЕНИЕ </w:t>
            </w: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813C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программы </w:t>
            </w:r>
          </w:p>
          <w:p w:rsidR="00BB041E" w:rsidRDefault="00813C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терроризма и экстремизма</w:t>
            </w:r>
          </w:p>
          <w:p w:rsidR="00BB041E" w:rsidRDefault="008663A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 Спасского</w:t>
            </w:r>
            <w:r w:rsidR="00813C2A">
              <w:rPr>
                <w:sz w:val="28"/>
                <w:szCs w:val="28"/>
              </w:rPr>
              <w:t xml:space="preserve"> муниципального района</w:t>
            </w:r>
          </w:p>
          <w:p w:rsidR="00BB041E" w:rsidRDefault="00813C2A">
            <w:pPr>
              <w:widowControl w:val="0"/>
              <w:tabs>
                <w:tab w:val="left" w:pos="3296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2024 - 2026 годы» в новой редакции</w:t>
            </w:r>
            <w:r>
              <w:rPr>
                <w:sz w:val="28"/>
                <w:szCs w:val="28"/>
              </w:rPr>
              <w:tab/>
            </w:r>
          </w:p>
          <w:p w:rsidR="00BB041E" w:rsidRDefault="00BB041E">
            <w:pPr>
              <w:widowControl w:val="0"/>
              <w:rPr>
                <w:b/>
                <w:sz w:val="28"/>
                <w:szCs w:val="28"/>
              </w:rPr>
            </w:pPr>
          </w:p>
          <w:p w:rsidR="00BB041E" w:rsidRDefault="00813C2A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реализации Федеральных законов Российской Федерации  от 06.10.2003 № 131-ФЗ «Об общих принципах организации местного самоуправления в Российской Федерации», от 06.03.2006 № 35-ФЗ «О  про</w:t>
            </w:r>
            <w:r w:rsidR="00C32655">
              <w:rPr>
                <w:sz w:val="28"/>
                <w:szCs w:val="28"/>
              </w:rPr>
              <w:t>тиводействии терроризму», Комплексного плана</w:t>
            </w:r>
            <w:r>
              <w:rPr>
                <w:sz w:val="28"/>
                <w:szCs w:val="28"/>
              </w:rPr>
              <w:t xml:space="preserve"> противодействия идеологии терроризма в Российской Федерации на 2024-2028 годы, утвержденным Президентом Российской Федерации 30 декабря 2023 года № Пр-2610, на основании Устава Спасского муниципального района, Исполнительный комитет Спасского муниципального района РТ</w:t>
            </w:r>
          </w:p>
          <w:p w:rsidR="00BB041E" w:rsidRDefault="00BB041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</w:p>
          <w:p w:rsidR="00BB041E" w:rsidRDefault="00813C2A">
            <w:pPr>
              <w:widowControl w:val="0"/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ПОСТАНОВЛЯЕТ:</w:t>
            </w:r>
          </w:p>
          <w:p w:rsidR="00BB041E" w:rsidRDefault="00BB041E">
            <w:pPr>
              <w:widowControl w:val="0"/>
              <w:ind w:firstLine="567"/>
              <w:jc w:val="center"/>
              <w:rPr>
                <w:sz w:val="28"/>
                <w:szCs w:val="28"/>
              </w:rPr>
            </w:pPr>
          </w:p>
          <w:p w:rsidR="00BB041E" w:rsidRDefault="00813C2A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муниципальную программу «Профилактика терроризма и экстремизма на территории Спасского муниципального района на 2024 - 2026 годы» в новой редакции (Приложение № 1, № 2). </w:t>
            </w:r>
          </w:p>
          <w:p w:rsidR="00BB041E" w:rsidRDefault="00813C2A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t xml:space="preserve"> </w:t>
            </w:r>
            <w:r>
              <w:rPr>
                <w:sz w:val="28"/>
                <w:szCs w:val="28"/>
              </w:rPr>
              <w:t>Постановление Ис</w:t>
            </w:r>
            <w:r w:rsidR="0003361C">
              <w:rPr>
                <w:sz w:val="28"/>
                <w:szCs w:val="28"/>
              </w:rPr>
              <w:t>полнительного комитета Спасского</w:t>
            </w:r>
            <w:r>
              <w:rPr>
                <w:sz w:val="28"/>
                <w:szCs w:val="28"/>
              </w:rPr>
              <w:t xml:space="preserve"> муниципального района от 10.05.2017 №301 «Об </w:t>
            </w:r>
            <w:r w:rsidR="0003361C">
              <w:rPr>
                <w:sz w:val="28"/>
                <w:szCs w:val="28"/>
              </w:rPr>
              <w:t>утверждении комплексной</w:t>
            </w:r>
            <w:r>
              <w:rPr>
                <w:sz w:val="28"/>
                <w:szCs w:val="28"/>
              </w:rPr>
              <w:t xml:space="preserve">                                                                           муниципальной программы «Профилактика терроризма и экс</w:t>
            </w:r>
            <w:r w:rsidR="0003361C">
              <w:rPr>
                <w:sz w:val="28"/>
                <w:szCs w:val="28"/>
              </w:rPr>
              <w:t>тремизма на территории Спасского</w:t>
            </w:r>
            <w:r>
              <w:rPr>
                <w:sz w:val="28"/>
                <w:szCs w:val="28"/>
              </w:rPr>
              <w:t xml:space="preserve"> муниципального района на 20</w:t>
            </w:r>
            <w:r w:rsidR="0003361C">
              <w:rPr>
                <w:sz w:val="28"/>
                <w:szCs w:val="28"/>
              </w:rPr>
              <w:t>17 - 2020</w:t>
            </w:r>
            <w:r>
              <w:rPr>
                <w:sz w:val="28"/>
                <w:szCs w:val="28"/>
              </w:rPr>
              <w:t xml:space="preserve"> </w:t>
            </w:r>
            <w:r w:rsidR="0003361C">
              <w:rPr>
                <w:sz w:val="28"/>
                <w:szCs w:val="28"/>
              </w:rPr>
              <w:t xml:space="preserve">годы» (с изменениями от 13.10.2020 №562, от 19.05.2021 №318, от 10.11.2022 №670) </w:t>
            </w:r>
            <w:r>
              <w:rPr>
                <w:sz w:val="28"/>
                <w:szCs w:val="28"/>
              </w:rPr>
              <w:t>отменить.</w:t>
            </w:r>
          </w:p>
          <w:p w:rsidR="00BB041E" w:rsidRDefault="00813C2A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      </w:r>
            <w:r w:rsidR="0003361C" w:rsidRPr="0003361C">
              <w:rPr>
                <w:sz w:val="28"/>
                <w:szCs w:val="28"/>
              </w:rPr>
              <w:t>http:// spasskiy.tatarstan.ru</w:t>
            </w:r>
            <w:r w:rsidR="0003361C">
              <w:rPr>
                <w:sz w:val="28"/>
                <w:szCs w:val="28"/>
              </w:rPr>
              <w:t>.</w:t>
            </w:r>
          </w:p>
          <w:p w:rsidR="00BB041E" w:rsidRDefault="00813C2A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</w:t>
            </w:r>
            <w:r w:rsidR="00C32655">
              <w:rPr>
                <w:sz w:val="28"/>
                <w:szCs w:val="28"/>
              </w:rPr>
              <w:t>роль за исполнением настоящего п</w:t>
            </w:r>
            <w:r>
              <w:rPr>
                <w:sz w:val="28"/>
                <w:szCs w:val="28"/>
              </w:rPr>
              <w:t>о</w:t>
            </w:r>
            <w:r w:rsidR="0003361C">
              <w:rPr>
                <w:sz w:val="28"/>
                <w:szCs w:val="28"/>
              </w:rPr>
              <w:t>становления оставляю за собой.</w:t>
            </w:r>
          </w:p>
          <w:p w:rsidR="00BB041E" w:rsidRDefault="00BB041E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BB041E" w:rsidRDefault="00813C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BB041E" w:rsidRDefault="00BB041E">
      <w:pPr>
        <w:rPr>
          <w:sz w:val="28"/>
          <w:szCs w:val="28"/>
        </w:rPr>
      </w:pPr>
    </w:p>
    <w:p w:rsidR="00BB041E" w:rsidRDefault="00813C2A">
      <w:pPr>
        <w:tabs>
          <w:tab w:val="left" w:pos="4643"/>
        </w:tabs>
        <w:rPr>
          <w:sz w:val="28"/>
          <w:szCs w:val="28"/>
        </w:rPr>
        <w:sectPr w:rsidR="00BB041E">
          <w:pgSz w:w="11906" w:h="16838"/>
          <w:pgMar w:top="567" w:right="567" w:bottom="567" w:left="1134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Руководитель  </w:t>
      </w:r>
      <w:r>
        <w:rPr>
          <w:sz w:val="28"/>
          <w:szCs w:val="28"/>
        </w:rPr>
        <w:tab/>
        <w:t xml:space="preserve">                                                </w:t>
      </w:r>
      <w:proofErr w:type="spellStart"/>
      <w:r w:rsidR="0003361C">
        <w:rPr>
          <w:sz w:val="28"/>
          <w:szCs w:val="28"/>
        </w:rPr>
        <w:t>В.А.Осокин</w:t>
      </w:r>
      <w:proofErr w:type="spellEnd"/>
    </w:p>
    <w:p w:rsidR="00BB041E" w:rsidRDefault="00813C2A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>Приложение № 1</w:t>
      </w:r>
    </w:p>
    <w:p w:rsidR="00BB041E" w:rsidRDefault="00813C2A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к постановлению Исполнительного комитета </w:t>
      </w:r>
    </w:p>
    <w:p w:rsidR="00BB041E" w:rsidRDefault="0003361C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Спасского</w:t>
      </w:r>
      <w:r w:rsidR="00813C2A">
        <w:rPr>
          <w:rFonts w:eastAsia="Calibri"/>
          <w:color w:val="auto"/>
          <w:szCs w:val="24"/>
          <w:lang w:eastAsia="en-US"/>
        </w:rPr>
        <w:t xml:space="preserve"> муниципального района</w:t>
      </w:r>
    </w:p>
    <w:p w:rsidR="00BB041E" w:rsidRDefault="00813C2A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от _____________ года № ________</w:t>
      </w:r>
    </w:p>
    <w:p w:rsidR="00BB041E" w:rsidRDefault="00BB041E">
      <w:pPr>
        <w:spacing w:after="240"/>
        <w:jc w:val="center"/>
        <w:rPr>
          <w:b/>
          <w:bCs/>
          <w:color w:val="auto"/>
          <w:sz w:val="28"/>
          <w:szCs w:val="28"/>
        </w:rPr>
      </w:pPr>
    </w:p>
    <w:p w:rsidR="00BB041E" w:rsidRDefault="00813C2A">
      <w:pPr>
        <w:spacing w:after="240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Паспорт муниципальной программы «Профилактика терроризма и экс</w:t>
      </w:r>
      <w:r w:rsidR="0003361C">
        <w:rPr>
          <w:bCs/>
          <w:color w:val="auto"/>
          <w:sz w:val="28"/>
          <w:szCs w:val="28"/>
        </w:rPr>
        <w:t>тремизма на территории Спасского</w:t>
      </w:r>
      <w:r>
        <w:rPr>
          <w:bCs/>
          <w:color w:val="auto"/>
          <w:sz w:val="28"/>
          <w:szCs w:val="28"/>
        </w:rPr>
        <w:t xml:space="preserve"> муниципального района на 2024 - 2026 годы»</w:t>
      </w:r>
    </w:p>
    <w:tbl>
      <w:tblPr>
        <w:tblW w:w="10248" w:type="dxa"/>
        <w:tblInd w:w="10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39"/>
        <w:gridCol w:w="1916"/>
        <w:gridCol w:w="1184"/>
        <w:gridCol w:w="1188"/>
        <w:gridCol w:w="1187"/>
        <w:gridCol w:w="1234"/>
      </w:tblGrid>
      <w:tr w:rsidR="00BB041E" w:rsidTr="0003361C"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Наименование    программы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41E" w:rsidRDefault="00813C2A" w:rsidP="00C32655">
            <w:pPr>
              <w:widowControl w:val="0"/>
              <w:spacing w:beforeAutospac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Муниципальная программа «Профилактика терроризма и экс</w:t>
            </w:r>
            <w:r w:rsidR="0003361C">
              <w:rPr>
                <w:color w:val="auto"/>
                <w:sz w:val="28"/>
                <w:szCs w:val="28"/>
              </w:rPr>
              <w:t>тремизма на территории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на 2024 - 2026 годы»</w:t>
            </w:r>
          </w:p>
        </w:tc>
      </w:tr>
      <w:tr w:rsidR="00BB041E" w:rsidTr="0003361C"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41E" w:rsidRDefault="00813C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программы (наименование, номер и дата правового акта) 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41E" w:rsidRDefault="00813C2A" w:rsidP="00987088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Федеральные законы Российской </w:t>
            </w:r>
            <w:r w:rsidR="00C32655">
              <w:rPr>
                <w:color w:val="auto"/>
                <w:sz w:val="28"/>
                <w:szCs w:val="28"/>
              </w:rPr>
              <w:t>Федерации от</w:t>
            </w:r>
            <w:r>
              <w:rPr>
                <w:color w:val="auto"/>
                <w:sz w:val="28"/>
                <w:szCs w:val="28"/>
              </w:rPr>
              <w:t xml:space="preserve"> 06.10.2003 № 131-ФЗ «Об общих принципах организации местного самоуправления в Российской Федерации», от 06.03.2006 № 35-ФЗ «</w:t>
            </w:r>
            <w:r w:rsidR="00C32655">
              <w:rPr>
                <w:color w:val="auto"/>
                <w:sz w:val="28"/>
                <w:szCs w:val="28"/>
              </w:rPr>
              <w:t>О противодействии терроризму»</w:t>
            </w:r>
          </w:p>
          <w:p w:rsidR="00310959" w:rsidRDefault="00813C2A" w:rsidP="0031095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«Комплексный план противодействия идеологии терроризма в Российской Федерации на 2024-2028 годы», утвержденный Президентом Российской Федерации </w:t>
            </w:r>
            <w:r w:rsidR="00310959">
              <w:rPr>
                <w:color w:val="auto"/>
                <w:sz w:val="28"/>
                <w:szCs w:val="28"/>
              </w:rPr>
              <w:t>30 декабря 2023 года № Пр-2610</w:t>
            </w:r>
          </w:p>
          <w:p w:rsidR="00BB041E" w:rsidRDefault="00813C2A" w:rsidP="0031095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Устав мун</w:t>
            </w:r>
            <w:r w:rsidR="00987088">
              <w:rPr>
                <w:color w:val="auto"/>
                <w:sz w:val="28"/>
                <w:szCs w:val="28"/>
              </w:rPr>
              <w:t>иципального образования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муниципальный район,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B041E" w:rsidTr="0003361C"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41E" w:rsidRDefault="00813C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программы 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41E" w:rsidRDefault="00987088" w:rsidP="00987088">
            <w:pPr>
              <w:widowControl w:val="0"/>
              <w:spacing w:beforeAutospac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Исполнительный комитет Спасского</w:t>
            </w:r>
            <w:r w:rsidR="00813C2A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Татарстан, </w:t>
            </w:r>
          </w:p>
          <w:p w:rsidR="00BB041E" w:rsidRDefault="00813C2A" w:rsidP="00987088">
            <w:pPr>
              <w:widowControl w:val="0"/>
              <w:spacing w:beforeAutospacing="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Антитерр</w:t>
            </w:r>
            <w:r w:rsidR="00987088">
              <w:rPr>
                <w:color w:val="auto"/>
                <w:sz w:val="28"/>
                <w:szCs w:val="28"/>
              </w:rPr>
              <w:t>ористическая комиссия в Спасском</w:t>
            </w:r>
            <w:r>
              <w:rPr>
                <w:color w:val="auto"/>
                <w:sz w:val="28"/>
                <w:szCs w:val="28"/>
              </w:rPr>
              <w:t xml:space="preserve"> муниципальном районе РТ</w:t>
            </w:r>
          </w:p>
        </w:tc>
      </w:tr>
      <w:tr w:rsidR="00BB041E" w:rsidTr="0003361C">
        <w:trPr>
          <w:trHeight w:val="595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Исполнители программы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310959" w:rsidRDefault="00310959" w:rsidP="00310959">
            <w:pPr>
              <w:widowControl w:val="0"/>
              <w:spacing w:beforeAutospacing="1" w:line="276" w:lineRule="auto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-</w:t>
            </w:r>
            <w:r w:rsidR="00813C2A" w:rsidRPr="00310959">
              <w:rPr>
                <w:rFonts w:eastAsia="Calibri"/>
                <w:color w:val="auto"/>
                <w:sz w:val="28"/>
                <w:szCs w:val="28"/>
                <w:lang w:eastAsia="en-US"/>
              </w:rPr>
              <w:t>А</w:t>
            </w:r>
            <w:r w:rsidR="00987088" w:rsidRPr="00310959">
              <w:rPr>
                <w:rFonts w:eastAsia="Calibri"/>
                <w:color w:val="auto"/>
                <w:sz w:val="28"/>
                <w:szCs w:val="28"/>
                <w:lang w:eastAsia="en-US"/>
              </w:rPr>
              <w:t>нтитеррористическая комиссия в С</w:t>
            </w:r>
            <w:r w:rsidR="00813C2A" w:rsidRPr="00310959">
              <w:rPr>
                <w:rFonts w:eastAsia="Calibri"/>
                <w:color w:val="auto"/>
                <w:sz w:val="28"/>
                <w:szCs w:val="28"/>
                <w:lang w:eastAsia="en-US"/>
              </w:rPr>
              <w:t>МР,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987088" w:rsidRPr="00310959">
              <w:rPr>
                <w:color w:val="auto"/>
                <w:sz w:val="28"/>
                <w:szCs w:val="28"/>
              </w:rPr>
              <w:t>Исполнительный комитет Спасского</w:t>
            </w:r>
            <w:r w:rsidR="00813C2A" w:rsidRPr="00310959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Татарстан, 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813C2A" w:rsidRPr="00310959">
              <w:rPr>
                <w:color w:val="auto"/>
                <w:sz w:val="28"/>
                <w:szCs w:val="28"/>
              </w:rPr>
              <w:t>территориальные подразделения правоохранительных органов (по согласованию),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813C2A" w:rsidRPr="00310959">
              <w:rPr>
                <w:color w:val="auto"/>
                <w:sz w:val="28"/>
                <w:szCs w:val="28"/>
              </w:rPr>
              <w:t>органы м</w:t>
            </w:r>
            <w:r w:rsidR="00987088" w:rsidRPr="00310959">
              <w:rPr>
                <w:color w:val="auto"/>
                <w:sz w:val="28"/>
                <w:szCs w:val="28"/>
              </w:rPr>
              <w:t>естного самоуправления Спасского</w:t>
            </w:r>
            <w:r w:rsidR="00813C2A" w:rsidRPr="00310959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Татарстан, осуществляющие полномочия в сфере молодежной политики и спорта, культуры, образования, 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813C2A" w:rsidRPr="00310959">
              <w:rPr>
                <w:color w:val="auto"/>
                <w:sz w:val="28"/>
                <w:szCs w:val="28"/>
              </w:rPr>
              <w:t>филиал АО «</w:t>
            </w:r>
            <w:proofErr w:type="spellStart"/>
            <w:r w:rsidR="00813C2A" w:rsidRPr="00310959">
              <w:rPr>
                <w:color w:val="auto"/>
                <w:sz w:val="28"/>
                <w:szCs w:val="28"/>
              </w:rPr>
              <w:t>Татмедиа</w:t>
            </w:r>
            <w:proofErr w:type="spellEnd"/>
            <w:r w:rsidR="00813C2A" w:rsidRPr="00310959">
              <w:rPr>
                <w:color w:val="auto"/>
                <w:sz w:val="28"/>
                <w:szCs w:val="28"/>
              </w:rPr>
              <w:t>»</w:t>
            </w:r>
            <w:r w:rsidR="00813C2A" w:rsidRPr="00310959">
              <w:t xml:space="preserve"> </w:t>
            </w:r>
            <w:r w:rsidR="00813C2A" w:rsidRPr="00310959">
              <w:rPr>
                <w:color w:val="auto"/>
                <w:sz w:val="28"/>
                <w:szCs w:val="28"/>
              </w:rPr>
              <w:t>(по согласованию),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3C2A" w:rsidRPr="00310959">
              <w:rPr>
                <w:sz w:val="28"/>
                <w:szCs w:val="28"/>
              </w:rPr>
              <w:t>отдел социальной защиты (по согласованию),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813C2A" w:rsidRPr="00310959">
              <w:rPr>
                <w:color w:val="auto"/>
                <w:sz w:val="28"/>
                <w:szCs w:val="28"/>
              </w:rPr>
              <w:t>центр занятости населения (по согласованию),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</w:pPr>
            <w:r>
              <w:rPr>
                <w:color w:val="auto"/>
                <w:sz w:val="28"/>
                <w:szCs w:val="28"/>
                <w:lang w:eastAsia="en-US"/>
              </w:rPr>
              <w:t>-</w:t>
            </w:r>
            <w:r w:rsidR="00813C2A" w:rsidRPr="00310959">
              <w:rPr>
                <w:color w:val="auto"/>
                <w:sz w:val="28"/>
                <w:szCs w:val="28"/>
                <w:lang w:eastAsia="en-US"/>
              </w:rPr>
              <w:t>главы сельских поселений (по согласованию),</w:t>
            </w:r>
          </w:p>
          <w:p w:rsidR="00BB041E" w:rsidRPr="00310959" w:rsidRDefault="00310959" w:rsidP="00310959">
            <w:pPr>
              <w:widowControl w:val="0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="00813C2A" w:rsidRPr="00310959">
              <w:rPr>
                <w:color w:val="auto"/>
                <w:sz w:val="28"/>
                <w:szCs w:val="28"/>
              </w:rPr>
              <w:t>религиозные, общественные, образовательные организации, осуществляющие свою деят</w:t>
            </w:r>
            <w:r w:rsidR="001D7580" w:rsidRPr="00310959">
              <w:rPr>
                <w:color w:val="auto"/>
                <w:sz w:val="28"/>
                <w:szCs w:val="28"/>
              </w:rPr>
              <w:t>ельность на территории Спасского</w:t>
            </w:r>
            <w:r w:rsidR="00813C2A" w:rsidRPr="00310959"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 (по согласованию)</w:t>
            </w:r>
          </w:p>
        </w:tc>
      </w:tr>
      <w:tr w:rsidR="00BB041E" w:rsidTr="0003361C">
        <w:trPr>
          <w:trHeight w:val="161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pStyle w:val="afd"/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</w:t>
            </w:r>
            <w:r w:rsidR="001D7580">
              <w:rPr>
                <w:color w:val="auto"/>
                <w:sz w:val="28"/>
                <w:szCs w:val="28"/>
              </w:rPr>
              <w:t>рмирование у населения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на основе традиционных российских духовно-нравственных ценностей неприятия идеологии терроризма и устойчивости к ее пропаганде, повышение уровня защищенности жизни и спокойствия граждан, их законных прав и интересов на основе профилактики и предупреждения проявлений экстремизма и терроризма</w:t>
            </w:r>
          </w:p>
        </w:tc>
      </w:tr>
      <w:tr w:rsidR="00BB041E" w:rsidTr="0003361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Задачи программы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pStyle w:val="afd"/>
              <w:widowControl w:val="0"/>
              <w:jc w:val="both"/>
            </w:pPr>
            <w:r>
              <w:rPr>
                <w:sz w:val="28"/>
                <w:szCs w:val="28"/>
              </w:rPr>
              <w:t xml:space="preserve">1. Устранение предпосылок </w:t>
            </w:r>
            <w:proofErr w:type="spellStart"/>
            <w:r>
              <w:rPr>
                <w:sz w:val="28"/>
                <w:szCs w:val="28"/>
              </w:rPr>
              <w:t>радикализации</w:t>
            </w:r>
            <w:proofErr w:type="spellEnd"/>
            <w:r>
              <w:rPr>
                <w:sz w:val="28"/>
                <w:szCs w:val="28"/>
              </w:rPr>
              <w:t xml:space="preserve"> населения (общая профилактика).</w:t>
            </w:r>
          </w:p>
          <w:p w:rsidR="00BB041E" w:rsidRDefault="00813C2A">
            <w:pPr>
              <w:pStyle w:val="afd"/>
              <w:widowControl w:val="0"/>
              <w:jc w:val="both"/>
            </w:pPr>
            <w:r>
              <w:rPr>
                <w:sz w:val="28"/>
                <w:szCs w:val="28"/>
              </w:rPr>
              <w:t>2. Привитие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(адресная профилактика).</w:t>
            </w:r>
          </w:p>
          <w:p w:rsidR="00BB041E" w:rsidRDefault="00813C2A">
            <w:pPr>
              <w:pStyle w:val="afd"/>
              <w:widowControl w:val="0"/>
              <w:jc w:val="both"/>
            </w:pPr>
            <w:r>
              <w:rPr>
                <w:sz w:val="28"/>
                <w:szCs w:val="28"/>
              </w:rPr>
              <w:t>3. Повышение результативности мер профилактического воздействия на лиц, подверженных либо подпавших под влияние идеологии терроризма и неонацизма (индивидуальная профилактика).</w:t>
            </w:r>
          </w:p>
          <w:p w:rsidR="00BB041E" w:rsidRDefault="00813C2A">
            <w:pPr>
              <w:pStyle w:val="afd"/>
              <w:widowControl w:val="0"/>
              <w:jc w:val="both"/>
            </w:pPr>
            <w:r>
              <w:rPr>
                <w:sz w:val="28"/>
                <w:szCs w:val="28"/>
              </w:rPr>
              <w:t xml:space="preserve">4. Защита информационного пространства от идеологии терроризма: наполнение информационного пространства актуальной информацией, </w:t>
            </w:r>
            <w:proofErr w:type="spellStart"/>
            <w:r>
              <w:rPr>
                <w:sz w:val="28"/>
                <w:szCs w:val="28"/>
              </w:rPr>
              <w:t>контрпропагандистскими</w:t>
            </w:r>
            <w:proofErr w:type="spellEnd"/>
            <w:r>
              <w:rPr>
                <w:sz w:val="28"/>
                <w:szCs w:val="28"/>
              </w:rPr>
              <w:t xml:space="preserve"> и иными материалами, формирующими неприятие идеологии терроризма.</w:t>
            </w:r>
          </w:p>
          <w:p w:rsidR="00BB041E" w:rsidRPr="00310959" w:rsidRDefault="00813C2A" w:rsidP="00310959">
            <w:pPr>
              <w:pStyle w:val="afd"/>
              <w:widowControl w:val="0"/>
              <w:jc w:val="both"/>
            </w:pPr>
            <w:r>
              <w:rPr>
                <w:sz w:val="28"/>
                <w:szCs w:val="28"/>
              </w:rPr>
              <w:t>5. Кадровое и методическое обеспечение профилактической работы.</w:t>
            </w:r>
          </w:p>
        </w:tc>
      </w:tr>
      <w:tr w:rsidR="00BB041E" w:rsidTr="00310959">
        <w:tc>
          <w:tcPr>
            <w:tcW w:w="3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2024 - 2026 годы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br/>
            </w:r>
          </w:p>
        </w:tc>
      </w:tr>
      <w:tr w:rsidR="00BB041E" w:rsidTr="0003361C">
        <w:trPr>
          <w:trHeight w:val="1403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Объемы финансирования программы с разбив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softHyphen/>
              <w:t>кой по годам и источникам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Годы реализации программы, объем финансирования (тыс. рублей)</w:t>
            </w:r>
          </w:p>
        </w:tc>
      </w:tr>
      <w:tr w:rsidR="00BB041E" w:rsidTr="0003361C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spacing w:beforeAutospacing="1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4 </w:t>
            </w:r>
            <w:r>
              <w:rPr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 за период реализации</w:t>
            </w:r>
          </w:p>
        </w:tc>
      </w:tr>
      <w:tr w:rsidR="00BB041E" w:rsidTr="0003361C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spacing w:beforeAutospacing="1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41E" w:rsidRDefault="00813C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1D7580" w:rsidRDefault="001D7580" w:rsidP="001D7580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1D7580" w:rsidRDefault="001D7580" w:rsidP="001D7580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1D7580" w:rsidRDefault="001D7580" w:rsidP="001D7580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248.75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730ACC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746,25</w:t>
            </w:r>
          </w:p>
        </w:tc>
      </w:tr>
      <w:tr w:rsidR="00BB041E" w:rsidTr="0003361C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spacing w:beforeAutospacing="1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41E" w:rsidRDefault="00813C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</w:tr>
      <w:tr w:rsidR="00BB041E" w:rsidTr="0003361C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spacing w:beforeAutospacing="1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41E" w:rsidRDefault="00813C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</w:tr>
      <w:tr w:rsidR="00BB041E" w:rsidTr="0003361C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spacing w:beforeAutospacing="1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41E" w:rsidRDefault="00813C2A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lastRenderedPageBreak/>
              <w:t>00,00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jc w:val="center"/>
            </w:pPr>
            <w:r>
              <w:rPr>
                <w:color w:val="auto"/>
                <w:sz w:val="28"/>
                <w:szCs w:val="28"/>
              </w:rPr>
              <w:t>00,00</w:t>
            </w:r>
          </w:p>
        </w:tc>
      </w:tr>
      <w:tr w:rsidR="00730ACC" w:rsidTr="0003361C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CC" w:rsidRDefault="00730ACC" w:rsidP="00730ACC">
            <w:pPr>
              <w:widowControl w:val="0"/>
              <w:spacing w:beforeAutospacing="1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ACC" w:rsidRDefault="00730ACC" w:rsidP="00730ACC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CC" w:rsidRPr="001D7580" w:rsidRDefault="00730ACC" w:rsidP="00730ACC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CC" w:rsidRPr="001D7580" w:rsidRDefault="00730ACC" w:rsidP="00730ACC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CC" w:rsidRPr="001D7580" w:rsidRDefault="00730ACC" w:rsidP="00730ACC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248.75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ACC" w:rsidRDefault="00730ACC" w:rsidP="00730ACC">
            <w:pPr>
              <w:widowControl w:val="0"/>
              <w:jc w:val="center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746,25</w:t>
            </w:r>
          </w:p>
        </w:tc>
      </w:tr>
      <w:tr w:rsidR="00BB041E" w:rsidTr="0003361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</w:t>
            </w:r>
            <w:r w:rsidR="00730ACC">
              <w:rPr>
                <w:sz w:val="28"/>
                <w:szCs w:val="28"/>
              </w:rPr>
              <w:t>иминации на территории Спасского</w:t>
            </w:r>
            <w:r>
              <w:rPr>
                <w:sz w:val="28"/>
                <w:szCs w:val="28"/>
              </w:rPr>
              <w:t xml:space="preserve"> муниципального района;</w:t>
            </w:r>
          </w:p>
          <w:p w:rsidR="00BB041E" w:rsidRDefault="00813C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распространение культуры интернационализма, согласия, национальной и религиозной терпимости в среде учащихся образовательных организаций;</w:t>
            </w:r>
          </w:p>
          <w:p w:rsidR="00BB041E" w:rsidRDefault="00813C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нетерпимости ко всем фактам террористических и экстремистских проявлений;</w:t>
            </w:r>
          </w:p>
          <w:p w:rsidR="00BB041E" w:rsidRDefault="00813C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толерантного сознания к представителям иных этнических и конфессиональных сообществ;</w:t>
            </w:r>
          </w:p>
          <w:p w:rsidR="00BB041E" w:rsidRDefault="00813C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BB041E" w:rsidRDefault="00813C2A">
            <w:pPr>
              <w:widowControl w:val="0"/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формирование единого информационного пространства для пропаганды и распрос</w:t>
            </w:r>
            <w:r w:rsidR="00730ACC">
              <w:rPr>
                <w:color w:val="auto"/>
                <w:sz w:val="28"/>
                <w:szCs w:val="28"/>
              </w:rPr>
              <w:t>транения на территории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</w:tr>
      <w:tr w:rsidR="00BB041E" w:rsidTr="0003361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spacing w:beforeAutospacing="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Система организации контроля за реализацией программы</w:t>
            </w:r>
          </w:p>
        </w:tc>
        <w:tc>
          <w:tcPr>
            <w:tcW w:w="6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ind w:right="36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Общий контроль за выполнением настоящей Программы осуществляет </w:t>
            </w:r>
            <w:r w:rsidR="00730ACC">
              <w:rPr>
                <w:color w:val="auto"/>
                <w:sz w:val="28"/>
                <w:szCs w:val="28"/>
              </w:rPr>
              <w:t>Исполнительный комитет Спасского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Республики Татарстан. Также контроль за реализацией программы осуществляется секрета</w:t>
            </w:r>
            <w:r w:rsidR="00730ACC">
              <w:rPr>
                <w:color w:val="auto"/>
                <w:sz w:val="28"/>
                <w:szCs w:val="28"/>
              </w:rPr>
              <w:t>рем АТК С</w:t>
            </w:r>
            <w:r>
              <w:rPr>
                <w:color w:val="auto"/>
                <w:sz w:val="28"/>
                <w:szCs w:val="28"/>
              </w:rPr>
              <w:t>МР РТ.</w:t>
            </w:r>
          </w:p>
        </w:tc>
      </w:tr>
    </w:tbl>
    <w:p w:rsidR="00BB041E" w:rsidRDefault="00BB041E">
      <w:pPr>
        <w:jc w:val="center"/>
        <w:rPr>
          <w:color w:val="555555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BB041E" w:rsidP="00730ACC">
      <w:pPr>
        <w:rPr>
          <w:b/>
          <w:bCs/>
          <w:color w:val="auto"/>
          <w:sz w:val="28"/>
          <w:szCs w:val="28"/>
        </w:rPr>
      </w:pPr>
    </w:p>
    <w:p w:rsidR="00BB041E" w:rsidRPr="00310959" w:rsidRDefault="00813C2A">
      <w:pPr>
        <w:jc w:val="center"/>
        <w:rPr>
          <w:bCs/>
          <w:color w:val="auto"/>
          <w:sz w:val="28"/>
          <w:szCs w:val="28"/>
        </w:rPr>
      </w:pPr>
      <w:r w:rsidRPr="00310959">
        <w:rPr>
          <w:bCs/>
          <w:color w:val="auto"/>
          <w:sz w:val="28"/>
          <w:szCs w:val="28"/>
        </w:rPr>
        <w:t>Муниципальная программа</w:t>
      </w:r>
    </w:p>
    <w:p w:rsidR="00BB041E" w:rsidRPr="00310959" w:rsidRDefault="00813C2A">
      <w:pPr>
        <w:jc w:val="center"/>
        <w:rPr>
          <w:color w:val="auto"/>
          <w:sz w:val="28"/>
          <w:szCs w:val="28"/>
        </w:rPr>
      </w:pPr>
      <w:r w:rsidRPr="00310959">
        <w:rPr>
          <w:bCs/>
          <w:color w:val="auto"/>
          <w:sz w:val="28"/>
          <w:szCs w:val="28"/>
        </w:rPr>
        <w:t>«Профилактика терроризма и экс</w:t>
      </w:r>
      <w:r w:rsidR="00730ACC" w:rsidRPr="00310959">
        <w:rPr>
          <w:bCs/>
          <w:color w:val="auto"/>
          <w:sz w:val="28"/>
          <w:szCs w:val="28"/>
        </w:rPr>
        <w:t>тремизма на территории Спасского</w:t>
      </w:r>
      <w:r w:rsidRPr="00310959">
        <w:rPr>
          <w:bCs/>
          <w:color w:val="auto"/>
          <w:sz w:val="28"/>
          <w:szCs w:val="28"/>
        </w:rPr>
        <w:t xml:space="preserve"> муниципального района на 2024 - 2026 годы»</w:t>
      </w:r>
    </w:p>
    <w:p w:rsidR="00BB041E" w:rsidRPr="00310959" w:rsidRDefault="00BB041E">
      <w:pPr>
        <w:jc w:val="center"/>
        <w:rPr>
          <w:bCs/>
          <w:color w:val="auto"/>
          <w:sz w:val="28"/>
          <w:szCs w:val="28"/>
        </w:rPr>
      </w:pPr>
    </w:p>
    <w:p w:rsidR="00BB041E" w:rsidRPr="00310959" w:rsidRDefault="00813C2A">
      <w:pPr>
        <w:jc w:val="center"/>
        <w:rPr>
          <w:highlight w:val="yellow"/>
        </w:rPr>
      </w:pPr>
      <w:r w:rsidRPr="00310959">
        <w:rPr>
          <w:bCs/>
          <w:sz w:val="28"/>
          <w:szCs w:val="28"/>
        </w:rPr>
        <w:t>1. Краткая характеристика вопросов, на решение которых направлена муниципальная программа</w:t>
      </w:r>
    </w:p>
    <w:p w:rsidR="00BB041E" w:rsidRDefault="00BB041E">
      <w:pPr>
        <w:jc w:val="center"/>
        <w:rPr>
          <w:b/>
          <w:bCs/>
          <w:color w:val="auto"/>
          <w:sz w:val="28"/>
          <w:szCs w:val="28"/>
        </w:rPr>
      </w:pPr>
    </w:p>
    <w:p w:rsidR="00BB041E" w:rsidRDefault="00813C2A">
      <w:pPr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</w:r>
      <w:r>
        <w:rPr>
          <w:color w:val="auto"/>
          <w:sz w:val="28"/>
          <w:szCs w:val="28"/>
          <w:lang w:eastAsia="en-US" w:bidi="ru-RU"/>
        </w:rPr>
        <w:t>Разработка и принятие муниципальной программы «Профилактика терроризма и экс</w:t>
      </w:r>
      <w:r w:rsidR="00730ACC">
        <w:rPr>
          <w:color w:val="auto"/>
          <w:sz w:val="28"/>
          <w:szCs w:val="28"/>
          <w:lang w:eastAsia="en-US" w:bidi="ru-RU"/>
        </w:rPr>
        <w:t>тремизма на территории Спасского</w:t>
      </w:r>
      <w:r>
        <w:rPr>
          <w:color w:val="auto"/>
          <w:sz w:val="28"/>
          <w:szCs w:val="28"/>
          <w:lang w:eastAsia="en-US" w:bidi="ru-RU"/>
        </w:rPr>
        <w:t xml:space="preserve"> муниципального района на 2024 - 2026 годы» обусловлена необходимостью дальнейшего объединения усилий органов местного самоуправления в сфере противодействия терроризму и экстремизму,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 и экстремизму, обеспечения готовности сил и средств к ситуационному реагированию на возникающие террористические угрозы, минимизации и ликвидации последствий их проявлений, осуществления комплексного подхода к  профилактике терроризма и экстремизма, выявления и снижения негативного влияния  условий и факторов,</w:t>
      </w:r>
      <w:r>
        <w:rPr>
          <w:color w:val="auto"/>
          <w:sz w:val="28"/>
          <w:szCs w:val="28"/>
          <w:lang w:eastAsia="en-US" w:bidi="ru-RU"/>
        </w:rPr>
        <w:tab/>
        <w:t xml:space="preserve">способствующих возникновению проявлений терроризма и экстремизма. </w:t>
      </w:r>
    </w:p>
    <w:p w:rsidR="00BB041E" w:rsidRDefault="00813C2A">
      <w:pPr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Основными </w:t>
      </w:r>
      <w:proofErr w:type="spellStart"/>
      <w:r>
        <w:rPr>
          <w:sz w:val="28"/>
          <w:szCs w:val="28"/>
          <w:lang w:eastAsia="en-US"/>
        </w:rPr>
        <w:t>угрозообразующими</w:t>
      </w:r>
      <w:proofErr w:type="spellEnd"/>
      <w:r>
        <w:rPr>
          <w:sz w:val="28"/>
          <w:szCs w:val="28"/>
          <w:lang w:eastAsia="en-US"/>
        </w:rPr>
        <w:t xml:space="preserve"> факторами для района являются:</w:t>
      </w:r>
    </w:p>
    <w:p w:rsidR="00BB041E" w:rsidRPr="00730ACC" w:rsidRDefault="00813C2A" w:rsidP="00730ACC">
      <w:pPr>
        <w:jc w:val="both"/>
        <w:rPr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- деятельность деструктивных сообществ в социальных сетях и вовлечение жителей региона к совершению ДТА, в том числе за материальное вознаграждение, в рамках развернутой в сети Интернет украинскими спецслужбами и радикальными структурами вербовочной кампании;</w:t>
      </w:r>
    </w:p>
    <w:p w:rsidR="00310959" w:rsidRDefault="00813C2A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ab/>
        <w:t>- </w:t>
      </w:r>
      <w:r w:rsidR="00310959" w:rsidRPr="00310959">
        <w:rPr>
          <w:rFonts w:eastAsia="Calibri"/>
          <w:color w:val="auto"/>
          <w:sz w:val="28"/>
          <w:szCs w:val="28"/>
          <w:lang w:eastAsia="en-US"/>
        </w:rPr>
        <w:t>возможные проявления террористической направленности, а именно возможного распространения нетрадиционного ислама на территории мусульманской религиозной организации высшего образования «Болгарская исламская академия», в которой обучаются слушатели как из России, так и из ближнего зарубежья, а также при проведении религиозных мероприятий на территории Болгарского государственного историко- архитектурного музея заповедника.</w:t>
      </w:r>
    </w:p>
    <w:p w:rsidR="00BB041E" w:rsidRPr="00310959" w:rsidRDefault="00813C2A" w:rsidP="00310959">
      <w:pPr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ab/>
      </w:r>
      <w:r>
        <w:rPr>
          <w:rFonts w:eastAsia="Arial Unicode MS"/>
          <w:sz w:val="28"/>
          <w:szCs w:val="28"/>
          <w:lang w:eastAsia="en-US"/>
        </w:rPr>
        <w:t>В сложившихся обстоятельствах, с учетом складывающейся и прогнозируемой обстановки на территории района приоритетными задачами по профилактике терроризма и экстремизма являются задачи, указанные в паспорте программы, с конкретизацией по подзадачам:</w:t>
      </w:r>
    </w:p>
    <w:p w:rsidR="00BB041E" w:rsidRDefault="00813C2A">
      <w:pPr>
        <w:widowControl w:val="0"/>
        <w:ind w:firstLine="709"/>
        <w:jc w:val="both"/>
      </w:pPr>
      <w:r>
        <w:rPr>
          <w:sz w:val="28"/>
          <w:szCs w:val="28"/>
        </w:rPr>
        <w:t>- повышение качества проведения мониторинга происходящих на территории района общественно-политических и социально-экономических процессов,</w:t>
      </w:r>
      <w:r>
        <w:rPr>
          <w:sz w:val="28"/>
          <w:szCs w:val="28"/>
          <w:lang w:val="tt-RU"/>
        </w:rPr>
        <w:t xml:space="preserve"> в религиозной, молодежной среде, образовательной сфере, </w:t>
      </w:r>
      <w:r>
        <w:rPr>
          <w:rFonts w:eastAsia="Calibri"/>
          <w:sz w:val="28"/>
          <w:szCs w:val="28"/>
        </w:rPr>
        <w:t xml:space="preserve">миграционной сфере, </w:t>
      </w:r>
      <w:r>
        <w:rPr>
          <w:sz w:val="28"/>
          <w:szCs w:val="28"/>
          <w:lang w:val="tt-RU"/>
        </w:rPr>
        <w:t xml:space="preserve">в социальных сетях, с лицами категории особого внимания, а также эффективности использования его результатов в </w:t>
      </w:r>
      <w:r>
        <w:rPr>
          <w:sz w:val="28"/>
          <w:szCs w:val="28"/>
        </w:rPr>
        <w:t>целях своевременного анализа и прогнозирования факторов, оказывающих негативное влияние на развитие обстановки</w:t>
      </w:r>
      <w:r>
        <w:rPr>
          <w:sz w:val="28"/>
          <w:szCs w:val="28"/>
          <w:lang w:val="tt-RU"/>
        </w:rPr>
        <w:t xml:space="preserve"> в районе и</w:t>
      </w:r>
      <w:r>
        <w:rPr>
          <w:color w:val="FF0000"/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принятий соответствующих мер;</w:t>
      </w:r>
    </w:p>
    <w:p w:rsidR="00BB041E" w:rsidRDefault="00813C2A">
      <w:pPr>
        <w:widowControl w:val="0"/>
        <w:ind w:firstLine="709"/>
        <w:jc w:val="both"/>
      </w:pPr>
      <w:r>
        <w:rPr>
          <w:rFonts w:eastAsia="Calibri"/>
          <w:sz w:val="28"/>
          <w:szCs w:val="28"/>
        </w:rPr>
        <w:t xml:space="preserve">- организация деятельности </w:t>
      </w:r>
      <w:r>
        <w:rPr>
          <w:sz w:val="28"/>
          <w:szCs w:val="28"/>
        </w:rPr>
        <w:t>субъектами профилактики</w:t>
      </w:r>
      <w:r>
        <w:rPr>
          <w:rFonts w:eastAsia="Calibri"/>
          <w:sz w:val="28"/>
          <w:szCs w:val="28"/>
        </w:rPr>
        <w:t xml:space="preserve"> по реализации мероприятий нового Комплексного плана противодействия идеологии терроризма в Российской Федерации на 2024 - 2028 годы;</w:t>
      </w:r>
    </w:p>
    <w:p w:rsidR="00BB041E" w:rsidRDefault="00813C2A">
      <w:pPr>
        <w:widowControl w:val="0"/>
        <w:ind w:firstLine="709"/>
        <w:jc w:val="both"/>
      </w:pPr>
      <w:r>
        <w:rPr>
          <w:rFonts w:eastAsia="Calibri"/>
          <w:sz w:val="28"/>
          <w:szCs w:val="28"/>
        </w:rPr>
        <w:t>- оказание необходимой помощи семьям добровольцев и мобилизованных граждан. Обеспечить социальную и психологическую поддержку</w:t>
      </w:r>
      <w:r>
        <w:t xml:space="preserve"> </w:t>
      </w:r>
      <w:r>
        <w:rPr>
          <w:rFonts w:eastAsia="Calibri"/>
          <w:sz w:val="28"/>
          <w:szCs w:val="28"/>
        </w:rPr>
        <w:t xml:space="preserve">участников специальной военной операции, возвращающих из зоны боевых действий в связи с </w:t>
      </w:r>
      <w:r>
        <w:rPr>
          <w:rFonts w:eastAsia="Calibri"/>
          <w:sz w:val="28"/>
          <w:szCs w:val="28"/>
        </w:rPr>
        <w:lastRenderedPageBreak/>
        <w:t xml:space="preserve">окончанием контракта к местам проживания; </w:t>
      </w:r>
    </w:p>
    <w:p w:rsidR="00BB041E" w:rsidRDefault="00813C2A">
      <w:pPr>
        <w:widowControl w:val="0"/>
        <w:tabs>
          <w:tab w:val="left" w:pos="4000"/>
        </w:tabs>
        <w:ind w:firstLine="709"/>
        <w:jc w:val="both"/>
      </w:pPr>
      <w:r>
        <w:rPr>
          <w:rFonts w:eastAsia="Calibri"/>
          <w:sz w:val="28"/>
          <w:szCs w:val="28"/>
        </w:rPr>
        <w:t>- повышение уровня взаимодействия и эффективности профилактической работы, осуществляемой «</w:t>
      </w:r>
      <w:proofErr w:type="spellStart"/>
      <w:r>
        <w:rPr>
          <w:rFonts w:eastAsia="Calibri"/>
          <w:sz w:val="28"/>
          <w:szCs w:val="28"/>
        </w:rPr>
        <w:t>Кибердружиной</w:t>
      </w:r>
      <w:proofErr w:type="spellEnd"/>
      <w:r>
        <w:rPr>
          <w:rFonts w:eastAsia="Calibri"/>
          <w:sz w:val="28"/>
          <w:szCs w:val="28"/>
        </w:rPr>
        <w:t>», информационно-пропагандистской группой, му</w:t>
      </w:r>
      <w:r w:rsidR="00730ACC">
        <w:rPr>
          <w:rFonts w:eastAsia="Calibri"/>
          <w:sz w:val="28"/>
          <w:szCs w:val="28"/>
        </w:rPr>
        <w:t>ниципальным психологом</w:t>
      </w:r>
      <w:r>
        <w:rPr>
          <w:rFonts w:eastAsia="Calibri"/>
          <w:sz w:val="28"/>
          <w:szCs w:val="28"/>
        </w:rPr>
        <w:t>, специалистами-психологами образовательных организаций района в связи с угрозами, связанных с интересом несовершеннолетних и молодежи к деструктивным группам в сети Интернет;</w:t>
      </w:r>
    </w:p>
    <w:p w:rsidR="00BB041E" w:rsidRDefault="00813C2A" w:rsidP="00310959">
      <w:pPr>
        <w:widowControl w:val="0"/>
        <w:ind w:firstLine="709"/>
        <w:jc w:val="both"/>
      </w:pPr>
      <w:r>
        <w:rPr>
          <w:sz w:val="28"/>
          <w:szCs w:val="28"/>
        </w:rPr>
        <w:t>- повышение уровня профессиональной подготовки должностных лиц органов местного самоуправления, а также иных специалистов, участв</w:t>
      </w:r>
      <w:r w:rsidR="00310959">
        <w:rPr>
          <w:sz w:val="28"/>
          <w:szCs w:val="28"/>
        </w:rPr>
        <w:t>ующих в профилактике терроризма.</w:t>
      </w:r>
    </w:p>
    <w:p w:rsidR="00BB041E" w:rsidRDefault="00813C2A">
      <w:pPr>
        <w:jc w:val="both"/>
      </w:pPr>
      <w:r>
        <w:tab/>
      </w:r>
      <w:r>
        <w:rPr>
          <w:sz w:val="28"/>
          <w:szCs w:val="28"/>
        </w:rPr>
        <w:t xml:space="preserve">В современных условиях актуальное </w:t>
      </w:r>
      <w:r w:rsidR="00310959">
        <w:rPr>
          <w:sz w:val="28"/>
          <w:szCs w:val="28"/>
        </w:rPr>
        <w:t>значение приобретает</w:t>
      </w:r>
      <w:r>
        <w:rPr>
          <w:sz w:val="28"/>
          <w:szCs w:val="28"/>
        </w:rPr>
        <w:t xml:space="preserve"> проблема формирования у населения на основе традиционных российских духовно-нравственных ценностей неприятия идеологии терроризма и устойчивости к ее пропаганде, популяризации идей общегражданской идентичности и российского патриотизма в общественном сознании молодежи и школьников. 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В новых реалиях профилактическая работа должна быть направлена, в первую очередь, на такие категории лиц как:</w:t>
      </w:r>
    </w:p>
    <w:p w:rsidR="00BB041E" w:rsidRDefault="00813C2A">
      <w:pPr>
        <w:jc w:val="both"/>
      </w:pPr>
      <w:r>
        <w:rPr>
          <w:sz w:val="28"/>
          <w:szCs w:val="28"/>
        </w:rPr>
        <w:tab/>
        <w:t>- представители молодежи, прежде всего разделяющие идеи террористических, экстремистских, националистических и неонацистских организаций,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мигранты, прибывшие в Российскую Федерацию для осуществления трудовой деятельности и обучения, члены их семей, в том числе прибывшие из новых субъектов Российской Федерации и с территории Украины, проживавшие ранее на подконтрольных киевскому режиму территориях;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несовершеннолетние, возвращенные или прибывшие из зон вооруженных конфликтов.</w:t>
      </w:r>
    </w:p>
    <w:p w:rsidR="00BB041E" w:rsidRDefault="00BB041E">
      <w:pPr>
        <w:ind w:left="700" w:right="1020"/>
        <w:jc w:val="center"/>
        <w:rPr>
          <w:b/>
          <w:sz w:val="28"/>
          <w:szCs w:val="28"/>
        </w:rPr>
      </w:pPr>
    </w:p>
    <w:p w:rsidR="00BB041E" w:rsidRDefault="00813C2A">
      <w:pPr>
        <w:ind w:left="700" w:right="10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цели, задачи программы. Описание ожидаемых конечных результатов Программы.</w:t>
      </w:r>
    </w:p>
    <w:p w:rsidR="00BB041E" w:rsidRDefault="00BB041E">
      <w:pPr>
        <w:ind w:right="-1" w:firstLine="709"/>
        <w:jc w:val="both"/>
        <w:rPr>
          <w:sz w:val="28"/>
          <w:szCs w:val="28"/>
        </w:rPr>
      </w:pPr>
    </w:p>
    <w:p w:rsidR="00BB041E" w:rsidRDefault="00813C2A">
      <w:pPr>
        <w:pStyle w:val="afd"/>
        <w:ind w:firstLine="709"/>
        <w:jc w:val="both"/>
      </w:pPr>
      <w:r>
        <w:rPr>
          <w:sz w:val="28"/>
          <w:szCs w:val="28"/>
        </w:rPr>
        <w:t>Цель муниципальной программы - фо</w:t>
      </w:r>
      <w:r w:rsidR="00730ACC">
        <w:rPr>
          <w:sz w:val="28"/>
          <w:szCs w:val="28"/>
        </w:rPr>
        <w:t>рмирование у населения Спасского</w:t>
      </w:r>
      <w:r>
        <w:rPr>
          <w:sz w:val="28"/>
          <w:szCs w:val="28"/>
        </w:rPr>
        <w:t xml:space="preserve"> муниципального района на основе традиционных российских духовно-нравственных ценностей неприятия идеологии терроризма и устойчивости к ее пропаганде, повышение уровня защищенности жизни и спокойствия граждан, их законных прав и интересов на основе профилактики и предупреждения проявлений экстремизма и терроризма</w:t>
      </w:r>
    </w:p>
    <w:p w:rsidR="00BB041E" w:rsidRDefault="00813C2A">
      <w:pPr>
        <w:ind w:firstLine="709"/>
      </w:pPr>
      <w:r>
        <w:rPr>
          <w:sz w:val="28"/>
          <w:szCs w:val="28"/>
        </w:rPr>
        <w:t>Задачи муниципальной программы:</w:t>
      </w:r>
    </w:p>
    <w:p w:rsidR="00BB041E" w:rsidRDefault="00813C2A">
      <w:pPr>
        <w:pStyle w:val="afd"/>
        <w:ind w:firstLine="709"/>
        <w:jc w:val="both"/>
      </w:pPr>
      <w:r>
        <w:rPr>
          <w:sz w:val="28"/>
          <w:szCs w:val="28"/>
        </w:rPr>
        <w:t xml:space="preserve">1. Устранение предпосылок </w:t>
      </w:r>
      <w:proofErr w:type="spellStart"/>
      <w:r>
        <w:rPr>
          <w:sz w:val="28"/>
          <w:szCs w:val="28"/>
        </w:rPr>
        <w:t>радикализации</w:t>
      </w:r>
      <w:proofErr w:type="spellEnd"/>
      <w:r>
        <w:rPr>
          <w:sz w:val="28"/>
          <w:szCs w:val="28"/>
        </w:rPr>
        <w:t xml:space="preserve"> населения (общая профилактика).</w:t>
      </w:r>
    </w:p>
    <w:p w:rsidR="00BB041E" w:rsidRDefault="00813C2A">
      <w:pPr>
        <w:pStyle w:val="afd"/>
        <w:ind w:firstLine="709"/>
        <w:jc w:val="both"/>
      </w:pPr>
      <w:r>
        <w:rPr>
          <w:sz w:val="28"/>
          <w:szCs w:val="28"/>
        </w:rPr>
        <w:t>2. Привитие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(адресная профилактика).</w:t>
      </w:r>
    </w:p>
    <w:p w:rsidR="00BB041E" w:rsidRDefault="00813C2A">
      <w:pPr>
        <w:pStyle w:val="afd"/>
        <w:ind w:firstLine="709"/>
        <w:jc w:val="both"/>
      </w:pPr>
      <w:r>
        <w:rPr>
          <w:sz w:val="28"/>
          <w:szCs w:val="28"/>
        </w:rPr>
        <w:t>3. Повышение результативности мер профилактического воздействия на лиц, подверженных либо подпавших под влияние идеологии терроризма и неонацизма (индивидуальная профилактика).</w:t>
      </w:r>
    </w:p>
    <w:p w:rsidR="00BB041E" w:rsidRDefault="00813C2A">
      <w:pPr>
        <w:pStyle w:val="afd"/>
        <w:ind w:firstLine="709"/>
        <w:jc w:val="both"/>
      </w:pPr>
      <w:r>
        <w:rPr>
          <w:sz w:val="28"/>
          <w:szCs w:val="28"/>
        </w:rPr>
        <w:t xml:space="preserve">4. Защита информационного пространства от идеологии терроризма: наполнение информационного пространства актуальной информацией, </w:t>
      </w:r>
      <w:proofErr w:type="spellStart"/>
      <w:r>
        <w:rPr>
          <w:sz w:val="28"/>
          <w:szCs w:val="28"/>
        </w:rPr>
        <w:t>контрпропагандистскими</w:t>
      </w:r>
      <w:proofErr w:type="spellEnd"/>
      <w:r>
        <w:rPr>
          <w:sz w:val="28"/>
          <w:szCs w:val="28"/>
        </w:rPr>
        <w:t xml:space="preserve"> и иными материалами, формирующими неприятие идеологии терроризма.</w:t>
      </w:r>
    </w:p>
    <w:p w:rsidR="00BB041E" w:rsidRDefault="00813C2A">
      <w:pPr>
        <w:pStyle w:val="afd"/>
        <w:ind w:firstLine="709"/>
        <w:jc w:val="both"/>
      </w:pPr>
      <w:r>
        <w:rPr>
          <w:sz w:val="28"/>
          <w:szCs w:val="28"/>
        </w:rPr>
        <w:lastRenderedPageBreak/>
        <w:t>5. Кадровое и методическое обеспечение профилактической работы.</w:t>
      </w:r>
    </w:p>
    <w:p w:rsidR="00BB041E" w:rsidRDefault="00813C2A">
      <w:pPr>
        <w:spacing w:beforeAutospacing="1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Ожидаемые результаты реализации программы: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</w:t>
      </w:r>
      <w:r w:rsidR="00730ACC">
        <w:rPr>
          <w:sz w:val="28"/>
          <w:szCs w:val="28"/>
        </w:rPr>
        <w:t>иминации на территории Спасского</w:t>
      </w:r>
      <w:r>
        <w:rPr>
          <w:sz w:val="28"/>
          <w:szCs w:val="28"/>
        </w:rPr>
        <w:t xml:space="preserve"> муниципального района;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культуры интернационализма, согласия, национальной и религиозной терпимости в среде учащихся образовательных организаций;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нетерпимости ко всем фактам террористических и экстремистских проявлений;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толерантного сознания к представителям иных этнических и конфессиональных сообществ;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и культивирование в молодежной среде атмосферы межэтнического согласия и толерантности;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формирование единого информационного пространства для пропаганды и распространения на территор</w:t>
      </w:r>
      <w:r w:rsidR="00730ACC">
        <w:rPr>
          <w:color w:val="auto"/>
          <w:sz w:val="28"/>
          <w:szCs w:val="28"/>
        </w:rPr>
        <w:t>ии Спасского</w:t>
      </w:r>
      <w:r>
        <w:rPr>
          <w:color w:val="auto"/>
          <w:sz w:val="28"/>
          <w:szCs w:val="28"/>
        </w:rPr>
        <w:t xml:space="preserve"> муниципального района идей толерантности, гражданской солидарности, уважения к другим культурам, в том числе через средства массовой информации.</w:t>
      </w:r>
    </w:p>
    <w:p w:rsidR="00BB041E" w:rsidRDefault="00BB041E">
      <w:pPr>
        <w:ind w:left="57" w:right="57"/>
        <w:jc w:val="both"/>
        <w:rPr>
          <w:sz w:val="28"/>
          <w:szCs w:val="28"/>
        </w:rPr>
      </w:pPr>
    </w:p>
    <w:p w:rsidR="00730ACC" w:rsidRDefault="00730ACC">
      <w:pPr>
        <w:ind w:right="-1" w:firstLine="709"/>
        <w:jc w:val="center"/>
        <w:rPr>
          <w:b/>
          <w:sz w:val="28"/>
          <w:szCs w:val="28"/>
        </w:rPr>
      </w:pPr>
    </w:p>
    <w:p w:rsidR="00BB041E" w:rsidRDefault="00813C2A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Обоснование ресурсного обеспечения Программы.</w:t>
      </w:r>
    </w:p>
    <w:p w:rsidR="00BB041E" w:rsidRDefault="00BB041E">
      <w:pPr>
        <w:ind w:right="-1" w:firstLine="709"/>
        <w:jc w:val="center"/>
        <w:rPr>
          <w:b/>
          <w:sz w:val="28"/>
          <w:szCs w:val="28"/>
        </w:rPr>
      </w:pPr>
    </w:p>
    <w:p w:rsidR="00BB041E" w:rsidRDefault="00813C2A">
      <w:pPr>
        <w:ind w:left="20" w:right="20" w:firstLine="70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за счет ср</w:t>
      </w:r>
      <w:r w:rsidR="00730ACC">
        <w:rPr>
          <w:sz w:val="28"/>
          <w:szCs w:val="28"/>
        </w:rPr>
        <w:t>едств местного бюджета Спасского</w:t>
      </w:r>
      <w:r>
        <w:rPr>
          <w:sz w:val="28"/>
          <w:szCs w:val="28"/>
        </w:rPr>
        <w:t xml:space="preserve"> му</w:t>
      </w:r>
      <w:r w:rsidR="00730ACC">
        <w:rPr>
          <w:sz w:val="28"/>
          <w:szCs w:val="28"/>
        </w:rPr>
        <w:t>ниципального района составляет 746,25</w:t>
      </w:r>
      <w:r>
        <w:rPr>
          <w:color w:val="auto"/>
          <w:sz w:val="28"/>
          <w:szCs w:val="28"/>
        </w:rPr>
        <w:t xml:space="preserve"> тыс. рублей (таблица).</w:t>
      </w:r>
    </w:p>
    <w:p w:rsidR="00BB041E" w:rsidRDefault="00813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BB041E" w:rsidRDefault="00813C2A">
      <w:pPr>
        <w:ind w:lef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 носят прогнозный характер и под</w:t>
      </w:r>
      <w:r>
        <w:rPr>
          <w:sz w:val="28"/>
          <w:szCs w:val="28"/>
        </w:rPr>
        <w:softHyphen/>
        <w:t>лежат ежегодному уточнению в установленном порядке при формировании пр</w:t>
      </w:r>
      <w:r w:rsidR="006065D2">
        <w:rPr>
          <w:sz w:val="28"/>
          <w:szCs w:val="28"/>
        </w:rPr>
        <w:t>оекта местного бюджета Спасского</w:t>
      </w:r>
      <w:r>
        <w:rPr>
          <w:sz w:val="28"/>
          <w:szCs w:val="28"/>
        </w:rPr>
        <w:t xml:space="preserve"> муниципального района на соответствующий год исходя из </w:t>
      </w:r>
      <w:r w:rsidR="006065D2">
        <w:rPr>
          <w:sz w:val="28"/>
          <w:szCs w:val="28"/>
        </w:rPr>
        <w:t>возможностей местного бюджета Спасского</w:t>
      </w:r>
      <w:r>
        <w:rPr>
          <w:sz w:val="28"/>
          <w:szCs w:val="28"/>
        </w:rPr>
        <w:t xml:space="preserve"> муниципального района.</w:t>
      </w:r>
    </w:p>
    <w:p w:rsidR="00BB041E" w:rsidRDefault="00BB041E">
      <w:pPr>
        <w:spacing w:line="322" w:lineRule="exact"/>
        <w:ind w:left="20" w:firstLine="680"/>
        <w:jc w:val="both"/>
        <w:rPr>
          <w:sz w:val="28"/>
          <w:szCs w:val="28"/>
        </w:rPr>
      </w:pPr>
    </w:p>
    <w:p w:rsidR="00BB041E" w:rsidRDefault="00813C2A">
      <w:pPr>
        <w:ind w:left="20"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Механизм реализации Программы.</w:t>
      </w:r>
    </w:p>
    <w:p w:rsidR="00BB041E" w:rsidRDefault="00BB041E">
      <w:pPr>
        <w:ind w:firstLine="680"/>
        <w:jc w:val="both"/>
        <w:rPr>
          <w:color w:val="auto"/>
          <w:sz w:val="28"/>
          <w:szCs w:val="28"/>
        </w:rPr>
      </w:pP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Механизм реализации муниципальной программы включает: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ежегодное формирование перечня основных мероприятий муниципальной программы на очередной финансовый год и на плановый период с уточнением затрат по основным мероприятиям муниципальной программы в соответствии с мониторингом фактически достигнутых и целевых показателей реализации муниципальной программы;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информирование общественности о ходе и результатах реализации муниципальной программы, финансировании основных мероприятий муниципальной программы.</w:t>
      </w:r>
    </w:p>
    <w:p w:rsidR="00BB041E" w:rsidRDefault="00813C2A">
      <w:pPr>
        <w:ind w:firstLine="709"/>
        <w:jc w:val="both"/>
      </w:pPr>
      <w:bookmarkStart w:id="0" w:name="sub_604"/>
      <w:bookmarkEnd w:id="0"/>
      <w:r>
        <w:rPr>
          <w:sz w:val="28"/>
          <w:szCs w:val="28"/>
        </w:rPr>
        <w:t xml:space="preserve">Муниципальным заказчиком (координатором) и ответственным исполнителем муниципальной программы является </w:t>
      </w:r>
      <w:r w:rsidR="006065D2">
        <w:rPr>
          <w:sz w:val="28"/>
          <w:szCs w:val="28"/>
        </w:rPr>
        <w:t>Исполнительный комитет Спасского</w:t>
      </w:r>
      <w:r>
        <w:rPr>
          <w:sz w:val="28"/>
          <w:szCs w:val="28"/>
        </w:rPr>
        <w:t xml:space="preserve"> муниципального района Республики Татарстан.</w:t>
      </w:r>
    </w:p>
    <w:p w:rsidR="00BB041E" w:rsidRDefault="00813C2A">
      <w:pPr>
        <w:ind w:firstLine="709"/>
        <w:jc w:val="both"/>
      </w:pPr>
      <w:bookmarkStart w:id="1" w:name="sub_6041"/>
      <w:bookmarkEnd w:id="1"/>
      <w:r>
        <w:rPr>
          <w:sz w:val="28"/>
          <w:szCs w:val="28"/>
        </w:rPr>
        <w:t>Ответственный исполнитель муниципальной программы: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lastRenderedPageBreak/>
        <w:t>- обеспечивает координацию деятельности соисполнителей муниципальной программы, ответственных за реализацию основных мероприятий муниципальной программы, и контролирует их исполнение;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вносит в установленном порядке предложения о распределении финансовых средств и материальных ресурсов, направляемых на проведение основных мероприятий муниципальной программы, совместно с соисполнителями муниципальной программы формирует сводную бюджетную заявку на очередной финансовый год;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контролирует выполнение основных мероприятий муниципальной программы;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готовит отчет о ходе реализации муниципальной программы и использовании финансовых средств;</w:t>
      </w:r>
    </w:p>
    <w:p w:rsidR="00BB041E" w:rsidRDefault="00813C2A">
      <w:pPr>
        <w:ind w:firstLine="709"/>
        <w:jc w:val="both"/>
      </w:pPr>
      <w:bookmarkStart w:id="2" w:name="sub_1015"/>
      <w:bookmarkEnd w:id="2"/>
      <w:r>
        <w:rPr>
          <w:sz w:val="28"/>
          <w:szCs w:val="28"/>
        </w:rPr>
        <w:t>- осуществляет текущий мониторинг реализации муниципальной программы, предусматривает корректировку Программы по результатам социологических исследований;</w:t>
      </w:r>
    </w:p>
    <w:p w:rsidR="00BB041E" w:rsidRDefault="00813C2A">
      <w:pPr>
        <w:ind w:firstLine="709"/>
        <w:jc w:val="both"/>
      </w:pPr>
      <w:bookmarkStart w:id="3" w:name="sub_10151"/>
      <w:bookmarkEnd w:id="3"/>
      <w:r>
        <w:rPr>
          <w:sz w:val="28"/>
          <w:szCs w:val="28"/>
        </w:rPr>
        <w:t>- ежегодно проводит оценку эффективности реализации муниципальной программы.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Соисполнители муниципальной программы несут ответственность за рациональное, целевое и эффективное использование выделенных им бюджетных средств в соответствии с действующими нормативными правовыми актами Российской Федерации, Республики Татарстан и муниципальными правовыми актами.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Соисполнители муниципальной программы обязаны представлять ответственному исполнителю муниципальной программы информацию о реализации основных мероприятий муниципальной программы для текущего мониторинга и формирования сводного отчета.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 xml:space="preserve">Оценка эффективности муниципальной программы осуществляется в соответствии с Порядком разработки, реализации и оценки эффективности </w:t>
      </w:r>
      <w:r w:rsidR="006065D2">
        <w:rPr>
          <w:sz w:val="28"/>
          <w:szCs w:val="28"/>
        </w:rPr>
        <w:t>муниципальных программ Спасского</w:t>
      </w:r>
      <w:r>
        <w:rPr>
          <w:sz w:val="28"/>
          <w:szCs w:val="28"/>
        </w:rPr>
        <w:t xml:space="preserve"> муниципального района Республики Татарстан.</w:t>
      </w:r>
    </w:p>
    <w:p w:rsidR="00BB041E" w:rsidRDefault="00813C2A">
      <w:pPr>
        <w:ind w:firstLine="709"/>
        <w:jc w:val="both"/>
      </w:pPr>
      <w:bookmarkStart w:id="4" w:name="sub_615"/>
      <w:bookmarkEnd w:id="4"/>
      <w:r>
        <w:rPr>
          <w:sz w:val="28"/>
          <w:szCs w:val="28"/>
        </w:rPr>
        <w:t>Контроль за реализацией муниципальной программы осуще</w:t>
      </w:r>
      <w:r w:rsidR="006065D2">
        <w:rPr>
          <w:sz w:val="28"/>
          <w:szCs w:val="28"/>
        </w:rPr>
        <w:t>ствляет помощник главы Спасского</w:t>
      </w:r>
      <w:r>
        <w:rPr>
          <w:sz w:val="28"/>
          <w:szCs w:val="28"/>
        </w:rPr>
        <w:t xml:space="preserve"> муниципального района по вопросам противодействия коррупции – секретарь антитерр</w:t>
      </w:r>
      <w:r w:rsidR="006065D2">
        <w:rPr>
          <w:sz w:val="28"/>
          <w:szCs w:val="28"/>
        </w:rPr>
        <w:t>ористической комиссии в Спасском</w:t>
      </w:r>
      <w:r>
        <w:rPr>
          <w:sz w:val="28"/>
          <w:szCs w:val="28"/>
        </w:rPr>
        <w:t xml:space="preserve"> муниципальном районе.</w:t>
      </w:r>
    </w:p>
    <w:p w:rsidR="00BB041E" w:rsidRDefault="00813C2A">
      <w:pPr>
        <w:ind w:firstLine="709"/>
        <w:jc w:val="both"/>
      </w:pPr>
      <w:bookmarkStart w:id="5" w:name="sub_6151"/>
      <w:bookmarkEnd w:id="5"/>
      <w:r>
        <w:rPr>
          <w:sz w:val="28"/>
          <w:szCs w:val="28"/>
        </w:rPr>
        <w:t>На достижение цели и задач муниципальной программы могут оказать влияние следующие риски: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сокращение бюджетного финансирования, выделенного на выполнение муниципальной программы;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невыполнение или ненадлежащее выполнение обязательств поставщиками и подрядчиками работ по реализации основных мероприятий муниципальной программы.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С целью минимизации рисков планируется: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осуществление мониторинга реализации основных мероприятий муниципальной программы;</w:t>
      </w:r>
    </w:p>
    <w:p w:rsidR="00BB041E" w:rsidRDefault="00813C2A">
      <w:pPr>
        <w:ind w:firstLine="709"/>
        <w:jc w:val="both"/>
      </w:pPr>
      <w:r>
        <w:rPr>
          <w:sz w:val="28"/>
          <w:szCs w:val="28"/>
        </w:rPr>
        <w:t>- корректировка программных мероприятий и показателей эффективности муниципальной программы;</w:t>
      </w:r>
    </w:p>
    <w:p w:rsidR="00BB041E" w:rsidRDefault="00813C2A">
      <w:pPr>
        <w:ind w:firstLine="709"/>
        <w:jc w:val="both"/>
      </w:pPr>
      <w:r>
        <w:rPr>
          <w:color w:val="auto"/>
          <w:sz w:val="28"/>
          <w:szCs w:val="28"/>
        </w:rPr>
        <w:t>- перераспределение финансовых ресурсов в целях целенаправленного и эффективного расходования бюджетных средств.</w:t>
      </w:r>
    </w:p>
    <w:p w:rsidR="00BB041E" w:rsidRDefault="00BB041E">
      <w:pPr>
        <w:ind w:firstLine="539"/>
        <w:jc w:val="both"/>
        <w:rPr>
          <w:color w:val="auto"/>
          <w:sz w:val="28"/>
          <w:szCs w:val="28"/>
        </w:rPr>
      </w:pPr>
    </w:p>
    <w:p w:rsidR="00964D59" w:rsidRDefault="00964D59">
      <w:pPr>
        <w:jc w:val="center"/>
        <w:rPr>
          <w:b/>
          <w:sz w:val="28"/>
          <w:szCs w:val="28"/>
        </w:rPr>
      </w:pPr>
    </w:p>
    <w:p w:rsidR="00964D59" w:rsidRDefault="00964D59">
      <w:pPr>
        <w:jc w:val="center"/>
        <w:rPr>
          <w:b/>
          <w:sz w:val="28"/>
          <w:szCs w:val="28"/>
        </w:rPr>
      </w:pPr>
    </w:p>
    <w:p w:rsidR="00964D59" w:rsidRDefault="00964D59">
      <w:pPr>
        <w:jc w:val="center"/>
        <w:rPr>
          <w:b/>
          <w:sz w:val="28"/>
          <w:szCs w:val="28"/>
        </w:rPr>
      </w:pPr>
    </w:p>
    <w:p w:rsidR="00BB041E" w:rsidRDefault="0081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Оценка ожидаемой эффективности муниципальной Программы.</w:t>
      </w:r>
    </w:p>
    <w:p w:rsidR="00BB041E" w:rsidRDefault="00BB041E">
      <w:pPr>
        <w:jc w:val="center"/>
        <w:rPr>
          <w:b/>
          <w:sz w:val="28"/>
          <w:szCs w:val="28"/>
        </w:rPr>
      </w:pPr>
    </w:p>
    <w:p w:rsidR="00BB041E" w:rsidRDefault="00813C2A" w:rsidP="006065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Эффективность решения поставленных муниципальной программой задач посредством реализации ее основных мероприятий оценивается ежегодно путем мониторинга достижения значений установленных показателей эффективности муниципальной программы.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Ожидаемые результаты реализации Программы: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</w:t>
      </w:r>
      <w:r w:rsidR="006065D2">
        <w:rPr>
          <w:sz w:val="28"/>
          <w:szCs w:val="28"/>
        </w:rPr>
        <w:t>иминации на территории Спасского</w:t>
      </w:r>
      <w:r>
        <w:rPr>
          <w:sz w:val="28"/>
          <w:szCs w:val="28"/>
        </w:rPr>
        <w:t xml:space="preserve"> муниципального района;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распространение культуры интернационализма, согласия, национальной и религиозной терпимости в среде учащихся образовательных организаций;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нетерпимости ко всем фактам террористических и экстремистских проявлений;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формирование толерантного сознания к представителям иных этнических и конфессиональных сообществ;</w:t>
      </w:r>
    </w:p>
    <w:p w:rsidR="00BB041E" w:rsidRDefault="00813C2A">
      <w:pPr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укрепление и культивирование в молодежной среде атмосферы межэтнического согласия и толерантности;</w:t>
      </w:r>
    </w:p>
    <w:p w:rsidR="00BB041E" w:rsidRDefault="00813C2A">
      <w:pPr>
        <w:ind w:left="57" w:right="57"/>
        <w:jc w:val="both"/>
        <w:rPr>
          <w:sz w:val="28"/>
          <w:szCs w:val="28"/>
        </w:rPr>
        <w:sectPr w:rsidR="00BB041E">
          <w:headerReference w:type="default" r:id="rId8"/>
          <w:footerReference w:type="default" r:id="rId9"/>
          <w:pgSz w:w="11906" w:h="16838"/>
          <w:pgMar w:top="426" w:right="567" w:bottom="567" w:left="1134" w:header="0" w:footer="0" w:gutter="0"/>
          <w:cols w:space="720"/>
          <w:formProt w:val="0"/>
          <w:titlePg/>
          <w:docGrid w:linePitch="326"/>
        </w:sectPr>
      </w:pPr>
      <w:r>
        <w:rPr>
          <w:sz w:val="28"/>
          <w:szCs w:val="28"/>
        </w:rPr>
        <w:tab/>
        <w:t>- формирование единого информационного пространства для пропаганды и распрос</w:t>
      </w:r>
      <w:r w:rsidR="006065D2">
        <w:rPr>
          <w:sz w:val="28"/>
          <w:szCs w:val="28"/>
        </w:rPr>
        <w:t>транения на территории Спасского</w:t>
      </w:r>
      <w:r>
        <w:rPr>
          <w:sz w:val="28"/>
          <w:szCs w:val="28"/>
        </w:rPr>
        <w:t xml:space="preserve"> муниципального района идей толерантности, гражданской солидарности, уважения к другим культурам, в том числе через средства массовой информации.</w:t>
      </w:r>
    </w:p>
    <w:p w:rsidR="00BB041E" w:rsidRDefault="00813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t>Приложение № 2</w:t>
      </w:r>
    </w:p>
    <w:p w:rsidR="00BB041E" w:rsidRDefault="00813C2A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к постановлению Исполнительного комитета </w:t>
      </w:r>
    </w:p>
    <w:p w:rsidR="00BB041E" w:rsidRDefault="006065D2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Спасского</w:t>
      </w:r>
      <w:r w:rsidR="00813C2A">
        <w:rPr>
          <w:rFonts w:eastAsia="Calibri"/>
          <w:color w:val="auto"/>
          <w:szCs w:val="24"/>
          <w:lang w:eastAsia="en-US"/>
        </w:rPr>
        <w:t xml:space="preserve"> муниципального района</w:t>
      </w:r>
    </w:p>
    <w:p w:rsidR="00BB041E" w:rsidRDefault="00813C2A">
      <w:pPr>
        <w:jc w:val="righ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от ______________ года № _______</w:t>
      </w:r>
    </w:p>
    <w:p w:rsidR="00BB041E" w:rsidRDefault="00BB041E">
      <w:pPr>
        <w:jc w:val="center"/>
        <w:rPr>
          <w:rFonts w:eastAsia="Calibri"/>
          <w:color w:val="auto"/>
          <w:szCs w:val="24"/>
          <w:lang w:eastAsia="en-US"/>
        </w:rPr>
      </w:pPr>
    </w:p>
    <w:p w:rsidR="00BB041E" w:rsidRPr="00F370D7" w:rsidRDefault="00813C2A">
      <w:pPr>
        <w:jc w:val="center"/>
        <w:rPr>
          <w:rFonts w:eastAsia="Calibri"/>
          <w:color w:val="auto"/>
          <w:szCs w:val="24"/>
          <w:lang w:eastAsia="en-US"/>
        </w:rPr>
      </w:pPr>
      <w:r w:rsidRPr="00F370D7">
        <w:rPr>
          <w:rFonts w:eastAsia="Calibri"/>
          <w:color w:val="auto"/>
          <w:szCs w:val="24"/>
          <w:lang w:eastAsia="en-US"/>
        </w:rPr>
        <w:t>ЦЕЛЬ, ЗАДАЧИ, ИНДИКАТОРЫ</w:t>
      </w:r>
    </w:p>
    <w:p w:rsidR="00BB041E" w:rsidRPr="00F370D7" w:rsidRDefault="00813C2A">
      <w:pPr>
        <w:jc w:val="center"/>
        <w:rPr>
          <w:rFonts w:eastAsia="Calibri"/>
          <w:color w:val="auto"/>
          <w:szCs w:val="24"/>
          <w:lang w:eastAsia="en-US"/>
        </w:rPr>
      </w:pPr>
      <w:r w:rsidRPr="00F370D7">
        <w:rPr>
          <w:rFonts w:eastAsia="Calibri"/>
          <w:color w:val="auto"/>
          <w:szCs w:val="24"/>
          <w:lang w:eastAsia="en-US"/>
        </w:rPr>
        <w:t xml:space="preserve">ОЦЕНКИ РЕЗУЛЬТАТОВ ПРОГРАММЫ </w:t>
      </w:r>
    </w:p>
    <w:p w:rsidR="00BB041E" w:rsidRPr="00F370D7" w:rsidRDefault="00813C2A">
      <w:pPr>
        <w:jc w:val="center"/>
        <w:rPr>
          <w:rFonts w:eastAsia="Calibri"/>
          <w:color w:val="auto"/>
          <w:szCs w:val="24"/>
          <w:lang w:eastAsia="en-US"/>
        </w:rPr>
      </w:pPr>
      <w:r w:rsidRPr="00F370D7">
        <w:rPr>
          <w:rFonts w:eastAsia="Calibri"/>
          <w:color w:val="auto"/>
          <w:szCs w:val="24"/>
          <w:lang w:eastAsia="en-US"/>
        </w:rPr>
        <w:t xml:space="preserve">КОМПЛЕКСНОЙ МУНИЦИПАЛЬНОЙ ПРОГРАММЫ </w:t>
      </w:r>
    </w:p>
    <w:p w:rsidR="00BB041E" w:rsidRPr="00F370D7" w:rsidRDefault="00813C2A">
      <w:pPr>
        <w:jc w:val="center"/>
        <w:rPr>
          <w:rFonts w:eastAsia="Calibri"/>
          <w:color w:val="auto"/>
          <w:szCs w:val="24"/>
          <w:lang w:eastAsia="en-US"/>
        </w:rPr>
      </w:pPr>
      <w:r w:rsidRPr="00F370D7">
        <w:rPr>
          <w:rFonts w:eastAsia="Calibri"/>
          <w:color w:val="auto"/>
          <w:szCs w:val="24"/>
          <w:lang w:eastAsia="en-US"/>
        </w:rPr>
        <w:t>«ПРОФИЛАКТИКА ТЕРРОРИЗМА И ЭКСТРЕМИЗМА</w:t>
      </w:r>
    </w:p>
    <w:p w:rsidR="00BB041E" w:rsidRPr="00F370D7" w:rsidRDefault="006065D2">
      <w:pPr>
        <w:jc w:val="center"/>
        <w:rPr>
          <w:rFonts w:eastAsia="Calibri"/>
          <w:color w:val="auto"/>
          <w:szCs w:val="24"/>
          <w:lang w:eastAsia="en-US"/>
        </w:rPr>
      </w:pPr>
      <w:r w:rsidRPr="00F370D7">
        <w:rPr>
          <w:rFonts w:eastAsia="Calibri"/>
          <w:color w:val="auto"/>
          <w:szCs w:val="24"/>
          <w:lang w:eastAsia="en-US"/>
        </w:rPr>
        <w:t>НА ТЕРРИТОРИИ СПАССКОГО</w:t>
      </w:r>
      <w:r w:rsidR="00813C2A" w:rsidRPr="00F370D7">
        <w:rPr>
          <w:rFonts w:eastAsia="Calibri"/>
          <w:color w:val="auto"/>
          <w:szCs w:val="24"/>
          <w:lang w:eastAsia="en-US"/>
        </w:rPr>
        <w:t xml:space="preserve"> МУНИЦИПАЛЬНОГО РАЙОНА</w:t>
      </w:r>
    </w:p>
    <w:p w:rsidR="00BB041E" w:rsidRPr="00F370D7" w:rsidRDefault="00813C2A">
      <w:pPr>
        <w:jc w:val="center"/>
        <w:rPr>
          <w:rFonts w:eastAsia="Calibri"/>
          <w:color w:val="auto"/>
          <w:szCs w:val="24"/>
          <w:lang w:eastAsia="en-US"/>
        </w:rPr>
      </w:pPr>
      <w:r w:rsidRPr="00F370D7">
        <w:rPr>
          <w:rFonts w:eastAsia="Calibri"/>
          <w:color w:val="auto"/>
          <w:szCs w:val="24"/>
          <w:lang w:eastAsia="en-US"/>
        </w:rPr>
        <w:t>НА 2024 - 2026 годы» И ФИНАНСИРОВАНИЕ ПО МЕРОПРИЯТИЯМ ПРОГРАММЫ</w:t>
      </w:r>
    </w:p>
    <w:p w:rsidR="00BB041E" w:rsidRPr="00F370D7" w:rsidRDefault="00BB041E">
      <w:pPr>
        <w:jc w:val="center"/>
        <w:rPr>
          <w:rFonts w:eastAsia="Calibri"/>
          <w:color w:val="auto"/>
          <w:szCs w:val="24"/>
          <w:lang w:eastAsia="en-US"/>
        </w:rPr>
      </w:pPr>
    </w:p>
    <w:tbl>
      <w:tblPr>
        <w:tblW w:w="151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2"/>
        <w:gridCol w:w="2383"/>
        <w:gridCol w:w="1484"/>
        <w:gridCol w:w="1918"/>
        <w:gridCol w:w="849"/>
        <w:gridCol w:w="852"/>
        <w:gridCol w:w="852"/>
        <w:gridCol w:w="851"/>
        <w:gridCol w:w="977"/>
        <w:gridCol w:w="15"/>
        <w:gridCol w:w="992"/>
        <w:gridCol w:w="993"/>
        <w:gridCol w:w="13"/>
        <w:gridCol w:w="8"/>
      </w:tblGrid>
      <w:tr w:rsidR="00BB041E" w:rsidRPr="00F370D7" w:rsidTr="00F370D7">
        <w:trPr>
          <w:gridAfter w:val="1"/>
          <w:wAfter w:w="8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Наименование основных мероприятий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Исполнители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Значения индикаторов</w:t>
            </w:r>
          </w:p>
        </w:tc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Финансирование з</w:t>
            </w:r>
            <w:r w:rsidR="00F370D7">
              <w:rPr>
                <w:rFonts w:eastAsia="Calibri"/>
                <w:color w:val="auto"/>
                <w:szCs w:val="24"/>
                <w:lang w:eastAsia="en-US"/>
              </w:rPr>
              <w:t>а счёт средств бюджета Спасского</w:t>
            </w:r>
            <w:r w:rsidRPr="00F370D7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Республики Татарстан, тыс. рублей</w:t>
            </w:r>
          </w:p>
        </w:tc>
      </w:tr>
      <w:tr w:rsidR="00BB041E" w:rsidRPr="00F370D7" w:rsidTr="00F370D7">
        <w:trPr>
          <w:gridAfter w:val="1"/>
          <w:wAfter w:w="8" w:type="dxa"/>
        </w:trPr>
        <w:tc>
          <w:tcPr>
            <w:tcW w:w="121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outlineLvl w:val="3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Цель: фо</w:t>
            </w:r>
            <w:r w:rsidR="006065D2" w:rsidRPr="00F370D7">
              <w:rPr>
                <w:rFonts w:eastAsia="Calibri"/>
                <w:color w:val="auto"/>
                <w:szCs w:val="24"/>
                <w:lang w:eastAsia="en-US"/>
              </w:rPr>
              <w:t>рмирование у населения Спасского</w:t>
            </w:r>
            <w:r w:rsidRPr="00F370D7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района на основе традиционных российских духовно-нравственных ценностей неприятия идеологии терроризма и устойчивости к ее пропаганде, повышение уровня защищенности жизни и спокойствия граждан, их законных прав и интересов на основе профилактики и предупреждения проявлений экстремизма и терроризма</w:t>
            </w:r>
          </w:p>
          <w:p w:rsidR="00BB041E" w:rsidRPr="00F370D7" w:rsidRDefault="00BB041E">
            <w:pPr>
              <w:widowControl w:val="0"/>
              <w:jc w:val="center"/>
              <w:outlineLvl w:val="3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BB041E">
            <w:pPr>
              <w:widowControl w:val="0"/>
              <w:jc w:val="center"/>
              <w:outlineLvl w:val="3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BB041E" w:rsidRPr="00F370D7" w:rsidTr="00F370D7">
        <w:tc>
          <w:tcPr>
            <w:tcW w:w="15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outlineLvl w:val="4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 xml:space="preserve">Задача 1. Устранение предпосылок </w:t>
            </w:r>
            <w:proofErr w:type="spellStart"/>
            <w:r w:rsidRPr="00F370D7">
              <w:rPr>
                <w:rFonts w:eastAsia="Calibri"/>
                <w:color w:val="auto"/>
                <w:szCs w:val="24"/>
                <w:lang w:eastAsia="en-US"/>
              </w:rPr>
              <w:t>радикализации</w:t>
            </w:r>
            <w:proofErr w:type="spellEnd"/>
            <w:r w:rsidRPr="00F370D7">
              <w:rPr>
                <w:rFonts w:eastAsia="Calibri"/>
                <w:color w:val="auto"/>
                <w:szCs w:val="24"/>
                <w:lang w:eastAsia="en-US"/>
              </w:rPr>
              <w:t xml:space="preserve"> населения (общая профилактика)</w:t>
            </w:r>
          </w:p>
          <w:p w:rsidR="00BB041E" w:rsidRPr="00F370D7" w:rsidRDefault="00BB041E">
            <w:pPr>
              <w:widowControl w:val="0"/>
              <w:jc w:val="center"/>
              <w:outlineLvl w:val="4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</w:tr>
      <w:tr w:rsidR="00BB041E" w:rsidRPr="00F370D7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BB041E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BB041E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BB041E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BB041E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2023</w:t>
            </w:r>
          </w:p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(базовый)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2024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2026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2026 год</w:t>
            </w:r>
          </w:p>
        </w:tc>
      </w:tr>
      <w:tr w:rsidR="00BB041E" w:rsidRPr="00F370D7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  <w:p w:rsidR="00BB041E" w:rsidRPr="00F370D7" w:rsidRDefault="00BB041E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370D7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370D7">
              <w:rPr>
                <w:rFonts w:eastAsia="Calibri"/>
                <w:color w:val="auto"/>
                <w:szCs w:val="24"/>
                <w:lang w:eastAsia="en-US"/>
              </w:rPr>
              <w:t>11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 w:rsidP="006065D2">
            <w:pPr>
              <w:widowControl w:val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1.1.  </w:t>
            </w:r>
            <w:r w:rsidRPr="006065D2">
              <w:rPr>
                <w:rFonts w:eastAsia="Calibri"/>
                <w:color w:val="auto"/>
                <w:szCs w:val="24"/>
                <w:lang w:eastAsia="en-US"/>
              </w:rPr>
              <w:t xml:space="preserve">Проведение мероприятий, посвященных Дню солидарности в борьбе с терроризмом (3 сентября), Дню защитника Отечества (23 февраля), Дню Героев </w:t>
            </w:r>
            <w:r w:rsidRPr="006065D2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Отечества (9 декабря), с привлечением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террористов, с освещением мероприятий в СМИ и в сети «Интернет».</w:t>
            </w:r>
          </w:p>
          <w:p w:rsidR="00BB041E" w:rsidRDefault="00813C2A" w:rsidP="006065D2">
            <w:pPr>
              <w:widowControl w:val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Расширение практики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террористическими организациями, и проведения акций «Парта Героя»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D2" w:rsidRPr="006065D2" w:rsidRDefault="006065D2" w:rsidP="006065D2">
            <w:pPr>
              <w:widowControl w:val="0"/>
              <w:rPr>
                <w:szCs w:val="24"/>
              </w:rPr>
            </w:pPr>
            <w:r w:rsidRPr="006065D2">
              <w:rPr>
                <w:szCs w:val="24"/>
              </w:rPr>
              <w:lastRenderedPageBreak/>
              <w:t>Начальник ОМСТ ИК СМР</w:t>
            </w:r>
          </w:p>
          <w:p w:rsidR="006065D2" w:rsidRPr="006065D2" w:rsidRDefault="006065D2" w:rsidP="006065D2">
            <w:pPr>
              <w:widowControl w:val="0"/>
              <w:rPr>
                <w:szCs w:val="24"/>
              </w:rPr>
            </w:pPr>
            <w:r w:rsidRPr="006065D2">
              <w:rPr>
                <w:szCs w:val="24"/>
              </w:rPr>
              <w:t>Начальник ОО СМР РТ</w:t>
            </w:r>
          </w:p>
          <w:p w:rsidR="006065D2" w:rsidRPr="006065D2" w:rsidRDefault="006065D2" w:rsidP="006065D2">
            <w:pPr>
              <w:widowControl w:val="0"/>
              <w:rPr>
                <w:szCs w:val="24"/>
              </w:rPr>
            </w:pPr>
            <w:r w:rsidRPr="006065D2">
              <w:rPr>
                <w:szCs w:val="24"/>
              </w:rPr>
              <w:t>Начальник ОК СМР РТ</w:t>
            </w:r>
          </w:p>
          <w:p w:rsidR="00BB041E" w:rsidRDefault="006065D2" w:rsidP="006065D2">
            <w:pPr>
              <w:widowControl w:val="0"/>
              <w:rPr>
                <w:sz w:val="28"/>
                <w:szCs w:val="28"/>
              </w:rPr>
            </w:pPr>
            <w:r w:rsidRPr="006065D2">
              <w:rPr>
                <w:szCs w:val="24"/>
              </w:rPr>
              <w:t xml:space="preserve">Директор МБУ </w:t>
            </w:r>
            <w:r w:rsidRPr="006065D2">
              <w:rPr>
                <w:szCs w:val="24"/>
              </w:rPr>
              <w:lastRenderedPageBreak/>
              <w:t>«Форпост»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lastRenderedPageBreak/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325E9B" w:rsidRDefault="004E11BD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102,75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325E9B" w:rsidRDefault="004E11BD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102,75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325E9B" w:rsidRDefault="004E11BD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Cs w:val="24"/>
                <w:lang w:eastAsia="en-US"/>
              </w:rPr>
              <w:t>102,75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64D59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964D59">
              <w:rPr>
                <w:rFonts w:eastAsia="Calibri"/>
                <w:color w:val="auto"/>
                <w:szCs w:val="24"/>
                <w:lang w:eastAsia="en-US"/>
              </w:rPr>
              <w:t xml:space="preserve">1.2. Включение антитеррористической тематики в общественно-политические, воспитательные, </w:t>
            </w:r>
            <w:r w:rsidRPr="00964D59">
              <w:rPr>
                <w:rFonts w:eastAsia="Calibri"/>
                <w:color w:val="auto"/>
                <w:szCs w:val="24"/>
                <w:lang w:eastAsia="en-US"/>
              </w:rPr>
              <w:lastRenderedPageBreak/>
              <w:t xml:space="preserve">просветительские, культурные, досуговые и спортивные мероприятия с привлечением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D2" w:rsidRPr="00964D59" w:rsidRDefault="006065D2" w:rsidP="006065D2">
            <w:pPr>
              <w:rPr>
                <w:szCs w:val="24"/>
              </w:rPr>
            </w:pPr>
            <w:r w:rsidRPr="00964D59">
              <w:rPr>
                <w:szCs w:val="24"/>
              </w:rPr>
              <w:lastRenderedPageBreak/>
              <w:t>Начальник ОМСТ ИК СМР</w:t>
            </w:r>
          </w:p>
          <w:p w:rsidR="006065D2" w:rsidRPr="00964D59" w:rsidRDefault="006065D2" w:rsidP="006065D2">
            <w:pPr>
              <w:rPr>
                <w:szCs w:val="24"/>
              </w:rPr>
            </w:pPr>
            <w:r w:rsidRPr="00964D59">
              <w:rPr>
                <w:szCs w:val="24"/>
              </w:rPr>
              <w:t>Начальник ОО СМР РТ</w:t>
            </w:r>
          </w:p>
          <w:p w:rsidR="00BB041E" w:rsidRPr="00964D59" w:rsidRDefault="006065D2" w:rsidP="006065D2">
            <w:pPr>
              <w:pStyle w:val="ConsPlusNormal"/>
              <w:widowControl w:val="0"/>
              <w:rPr>
                <w:szCs w:val="24"/>
              </w:rPr>
            </w:pPr>
            <w:r w:rsidRPr="00964D59">
              <w:rPr>
                <w:rFonts w:ascii="Times New Roman" w:hAnsi="Times New Roman" w:cs="Times New Roman"/>
                <w:szCs w:val="24"/>
              </w:rPr>
              <w:t xml:space="preserve">Директор МБУ </w:t>
            </w:r>
            <w:r w:rsidRPr="00964D59">
              <w:rPr>
                <w:rFonts w:ascii="Times New Roman" w:hAnsi="Times New Roman" w:cs="Times New Roman"/>
                <w:szCs w:val="24"/>
              </w:rPr>
              <w:lastRenderedPageBreak/>
              <w:t>«Форпост»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64D59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964D59">
              <w:rPr>
                <w:rFonts w:eastAsia="Calibri"/>
                <w:color w:val="auto"/>
                <w:szCs w:val="24"/>
                <w:lang w:eastAsia="en-US"/>
              </w:rPr>
              <w:lastRenderedPageBreak/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64D59" w:rsidRDefault="00813C2A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964D59">
              <w:rPr>
                <w:rFonts w:ascii="Times New Roman" w:eastAsia="Calibri" w:hAnsi="Times New Roman" w:cs="Times New Roman"/>
                <w:szCs w:val="24"/>
              </w:rPr>
              <w:t>Количество мероприятий, в которые включена антитеррористи</w:t>
            </w:r>
            <w:r w:rsidRPr="00964D59">
              <w:rPr>
                <w:rFonts w:ascii="Times New Roman" w:eastAsia="Calibri" w:hAnsi="Times New Roman" w:cs="Times New Roman"/>
                <w:szCs w:val="24"/>
              </w:rPr>
              <w:lastRenderedPageBreak/>
              <w:t>ческая тематика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964D59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4D59">
              <w:rPr>
                <w:rFonts w:ascii="Times New Roman" w:hAnsi="Times New Roman" w:cs="Times New Roman"/>
                <w:szCs w:val="24"/>
              </w:rPr>
              <w:lastRenderedPageBreak/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964D59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4D5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964D59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4D5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964D59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64D59">
              <w:rPr>
                <w:rFonts w:eastAsia="Calibri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64D59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64D59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964D59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64D59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964D59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964D59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813C2A" w:rsidP="00964D59">
            <w:pPr>
              <w:widowControl w:val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1.3. Проведение при реализации образовательных программ профилактических мероприятий (тематических лекций, семинаров, викторин, кинопоказов, театрализованных постановок, встреч с лидерами общественного мнения), направленных на разъяснение преступной сущности террористических, националистических и неонацистских организаций.</w:t>
            </w:r>
          </w:p>
          <w:p w:rsidR="00964D59" w:rsidRDefault="00964D59" w:rsidP="00964D59">
            <w:pPr>
              <w:widowControl w:val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964D59" w:rsidRDefault="00964D59" w:rsidP="00964D59">
            <w:pPr>
              <w:widowControl w:val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964D59" w:rsidRPr="006065D2" w:rsidRDefault="00964D59" w:rsidP="00964D59">
            <w:pPr>
              <w:widowControl w:val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D2" w:rsidRPr="00FF68FE" w:rsidRDefault="006065D2" w:rsidP="006065D2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Начальник ОМСТ ИК СМР</w:t>
            </w:r>
          </w:p>
          <w:p w:rsidR="006065D2" w:rsidRPr="00FF68FE" w:rsidRDefault="006065D2" w:rsidP="006065D2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Начальник ОО СМР РТ</w:t>
            </w:r>
          </w:p>
          <w:p w:rsidR="00BB041E" w:rsidRPr="006065D2" w:rsidRDefault="006065D2" w:rsidP="006065D2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Директор МБУ «Форпост»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6065D2">
              <w:rPr>
                <w:rFonts w:ascii="Times New Roman" w:eastAsia="Calibri" w:hAnsi="Times New Roman" w:cs="Times New Roman"/>
                <w:szCs w:val="24"/>
              </w:rPr>
              <w:t>Доля организаций, реализующих образовательные программы, внедривших практику проведения тематических мероприятий,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65D2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65D2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6065D2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6065D2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lastRenderedPageBreak/>
              <w:t>1.4. 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развития, и дискредитирующую ее политику</w:t>
            </w:r>
          </w:p>
          <w:p w:rsidR="00BB041E" w:rsidRPr="00FF68FE" w:rsidRDefault="00BB041E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5D2" w:rsidRPr="00FF68FE" w:rsidRDefault="006065D2" w:rsidP="006065D2">
            <w:pPr>
              <w:widowControl w:val="0"/>
              <w:rPr>
                <w:szCs w:val="24"/>
              </w:rPr>
            </w:pPr>
            <w:r w:rsidRPr="00FF68FE">
              <w:rPr>
                <w:szCs w:val="24"/>
              </w:rPr>
              <w:t>Начальник ОО СМР РТ</w:t>
            </w:r>
          </w:p>
          <w:p w:rsidR="00BB041E" w:rsidRPr="00FF68FE" w:rsidRDefault="006065D2" w:rsidP="006065D2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Начальник ОК СМР РТ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Количество проверок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  <w:p w:rsidR="00BB041E" w:rsidRPr="00FF68FE" w:rsidRDefault="00BB041E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1.5. Обеспечение максимального охвата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служб примирения (медиации) по разрешению конфликтных ситуаций.</w:t>
            </w:r>
          </w:p>
          <w:p w:rsidR="00BB041E" w:rsidRPr="00FF68FE" w:rsidRDefault="00BB041E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FE" w:rsidRPr="004E11BD" w:rsidRDefault="00FF68FE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11BD">
              <w:rPr>
                <w:rFonts w:ascii="Times New Roman" w:hAnsi="Times New Roman" w:cs="Times New Roman"/>
                <w:szCs w:val="24"/>
              </w:rPr>
              <w:t>Начальник ОМСТ ИК СМР</w:t>
            </w:r>
          </w:p>
          <w:p w:rsidR="00FF68FE" w:rsidRPr="004E11BD" w:rsidRDefault="00FF68FE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4E11BD">
              <w:rPr>
                <w:rFonts w:ascii="Times New Roman" w:hAnsi="Times New Roman" w:cs="Times New Roman"/>
                <w:szCs w:val="24"/>
              </w:rPr>
              <w:t>Начальник ОО СМР РТ</w:t>
            </w:r>
          </w:p>
          <w:p w:rsidR="00BB041E" w:rsidRPr="00FF68FE" w:rsidRDefault="00FF68FE" w:rsidP="00FF68FE">
            <w:pPr>
              <w:pStyle w:val="ConsPlusNormal"/>
              <w:widowControl w:val="0"/>
              <w:jc w:val="both"/>
              <w:rPr>
                <w:szCs w:val="24"/>
              </w:rPr>
            </w:pPr>
            <w:r w:rsidRPr="004E11BD">
              <w:rPr>
                <w:rFonts w:ascii="Times New Roman" w:hAnsi="Times New Roman" w:cs="Times New Roman"/>
                <w:szCs w:val="24"/>
              </w:rPr>
              <w:t>Директор МБУ «Форпост»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FF68FE">
              <w:rPr>
                <w:szCs w:val="24"/>
              </w:rPr>
              <w:t>Д</w:t>
            </w:r>
            <w:r w:rsidRPr="00FF68FE">
              <w:rPr>
                <w:rFonts w:ascii="Times New Roman" w:eastAsia="Calibri" w:hAnsi="Times New Roman" w:cs="Times New Roman"/>
                <w:szCs w:val="24"/>
              </w:rPr>
              <w:t>оля учащихся, охваченных позитивной повесткой,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ind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-</w:t>
            </w:r>
          </w:p>
          <w:p w:rsidR="00BB041E" w:rsidRPr="00FF68FE" w:rsidRDefault="00BB041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041E" w:rsidTr="00F370D7">
        <w:tc>
          <w:tcPr>
            <w:tcW w:w="15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813C2A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Задача 2. </w:t>
            </w:r>
            <w:r>
              <w:rPr>
                <w:rFonts w:eastAsia="Calibri"/>
                <w:color w:val="auto"/>
                <w:sz w:val="28"/>
                <w:szCs w:val="22"/>
                <w:lang w:eastAsia="en-US"/>
              </w:rPr>
              <w:t>Привитие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(адресная профилактика)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FF68FE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2.1</w:t>
            </w:r>
            <w:r w:rsidR="00813C2A" w:rsidRPr="00FF68FE">
              <w:rPr>
                <w:rFonts w:ascii="Times New Roman" w:eastAsia="Calibri" w:hAnsi="Times New Roman" w:cs="Times New Roman"/>
                <w:szCs w:val="24"/>
              </w:rPr>
              <w:t xml:space="preserve">. Обеспечение адаптации детей трудовых мигрантов в школьных коллективах и их профилактический охват </w:t>
            </w:r>
            <w:r w:rsidR="00813C2A" w:rsidRPr="00FF68FE">
              <w:rPr>
                <w:rFonts w:ascii="Times New Roman" w:eastAsia="Calibri" w:hAnsi="Times New Roman" w:cs="Times New Roman"/>
                <w:szCs w:val="24"/>
              </w:rPr>
              <w:lastRenderedPageBreak/>
              <w:t>во внеурочное время для привития традиционных российских духовно-нравственных ценностей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FF68FE">
            <w:pPr>
              <w:pStyle w:val="ConsPlusNormal"/>
              <w:widowControl w:val="0"/>
              <w:rPr>
                <w:rFonts w:eastAsia="Calibri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lastRenderedPageBreak/>
              <w:t>Начальник ОО СМР РТ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Доля учащихся, охваченных профилактической работой,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FF68FE" w:rsidP="00964D59">
            <w:pPr>
              <w:widowControl w:val="0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2.2</w:t>
            </w:r>
            <w:r w:rsidR="00813C2A" w:rsidRPr="00FF68FE">
              <w:rPr>
                <w:rFonts w:eastAsia="Calibri"/>
                <w:color w:val="auto"/>
                <w:szCs w:val="24"/>
                <w:lang w:eastAsia="en-US"/>
              </w:rPr>
              <w:t>. В рамках социализации и интеграции в российское общество жителей новых субъектов Российской Федерации обеспечение привлечение их к волонтерской и социально полезной деятельности, способствующей привитию им традиционных российских духовно-нравственных ценностей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8FE" w:rsidRPr="00FF68FE" w:rsidRDefault="00FF68FE" w:rsidP="00FF68FE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Начальник ОМСТ ИК СМР</w:t>
            </w:r>
          </w:p>
          <w:p w:rsidR="00FF68FE" w:rsidRPr="00FF68FE" w:rsidRDefault="00FF68FE" w:rsidP="00FF68FE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Начальник ОО СМР РТ</w:t>
            </w:r>
          </w:p>
          <w:p w:rsidR="00BB041E" w:rsidRPr="00FF68FE" w:rsidRDefault="00FF68FE" w:rsidP="00FF68FE">
            <w:pPr>
              <w:pStyle w:val="ConsPlusNormal"/>
              <w:widowControl w:val="0"/>
              <w:rPr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Директор МБУ «Форпост»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 xml:space="preserve">Количество проведенных мероприятий 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pStyle w:val="ConsPlusNormal"/>
              <w:widowControl w:val="0"/>
              <w:jc w:val="center"/>
              <w:rPr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Не менее одного мероприятия в год – при появлении жителей новых субъектов РФ в районе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szCs w:val="24"/>
              </w:rPr>
            </w:pPr>
            <w:r w:rsidRPr="00FF68F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szCs w:val="24"/>
              </w:rPr>
            </w:pPr>
            <w:r w:rsidRPr="00FF68FE">
              <w:rPr>
                <w:szCs w:val="24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rPr>
                <w:szCs w:val="24"/>
              </w:rPr>
            </w:pPr>
            <w:r w:rsidRPr="00FF68FE">
              <w:rPr>
                <w:szCs w:val="24"/>
              </w:rPr>
              <w:t xml:space="preserve">- 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2.3</w:t>
            </w:r>
            <w:r w:rsidR="00813C2A" w:rsidRPr="00FF68FE">
              <w:rPr>
                <w:rFonts w:ascii="Times New Roman" w:eastAsia="Calibri" w:hAnsi="Times New Roman" w:cs="Times New Roman"/>
                <w:szCs w:val="24"/>
              </w:rPr>
              <w:t xml:space="preserve">. Проведение профилактической работы по разъяснению сущности терроризма и привитию традиционных российских духовно-нравственных ценностей с молодежью, состоящей на различных формах учета, с задействованием представителей общественных, спортивных и религиозных организаций, психологов. Привлечение лиц данной категории к волонтерской, военно-патриотической и иной социально полезной работе, общественно-политическим, </w:t>
            </w:r>
            <w:r w:rsidR="00813C2A" w:rsidRPr="00FF68FE">
              <w:rPr>
                <w:rFonts w:ascii="Times New Roman" w:eastAsia="Calibri" w:hAnsi="Times New Roman" w:cs="Times New Roman"/>
                <w:szCs w:val="24"/>
              </w:rPr>
              <w:lastRenderedPageBreak/>
              <w:t>воспитательным, просветительским, культурным, досуговым и спортивным мероприятиям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FE" w:rsidRPr="00FF68FE" w:rsidRDefault="00FF68FE" w:rsidP="00FF68FE">
            <w:pPr>
              <w:pStyle w:val="ConsPlusNormal"/>
              <w:widowControl w:val="0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lastRenderedPageBreak/>
              <w:t>Начальник ОМСТ ИК СМР</w:t>
            </w:r>
          </w:p>
          <w:p w:rsidR="00FF68FE" w:rsidRPr="00FF68FE" w:rsidRDefault="00FF68FE" w:rsidP="00FF68FE">
            <w:pPr>
              <w:pStyle w:val="ConsPlusNormal"/>
              <w:widowControl w:val="0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Начальник ОО СМР РТ</w:t>
            </w:r>
          </w:p>
          <w:p w:rsidR="00BB041E" w:rsidRPr="00FF68FE" w:rsidRDefault="00FF68FE" w:rsidP="00FF68FE">
            <w:pPr>
              <w:pStyle w:val="ConsPlusNormal"/>
              <w:widowControl w:val="0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Директор МБУ «Форпост»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Доля охваченной молодежи к общему числу целевой аудитории,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FF68FE" w:rsidTr="00F370D7">
        <w:tc>
          <w:tcPr>
            <w:tcW w:w="15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8FE" w:rsidRDefault="00FF68FE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szCs w:val="22"/>
              </w:rPr>
              <w:t>З</w:t>
            </w:r>
            <w:r>
              <w:rPr>
                <w:sz w:val="28"/>
                <w:szCs w:val="28"/>
              </w:rPr>
              <w:t>адача 3. Повышение результативности мер профилактического воздействия на лиц, подверженных либо подпавших под влияние идеологии терроризма и неонацизма (индивидуальная профилактика)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 w:rsidP="00FF68FE">
            <w:pPr>
              <w:pStyle w:val="ConsPlusNormal"/>
              <w:widowControl w:val="0"/>
              <w:jc w:val="both"/>
              <w:rPr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3.1. Выявление признаков подверженности обучающихся деструктивным идеологиям и склонности к насильственному (агрессивному) и суицидальному поведению.</w:t>
            </w:r>
          </w:p>
          <w:p w:rsidR="00BB041E" w:rsidRDefault="00813C2A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Психолого-педагогическое сопровождение данных лиц по результатам индивидуальных бесед, социально-психологического тестирования, социометрических исследований, иных форм психологической диагностики, наблюдения за социально-бытовыми проблемами и трудностями социализации в учебном коллективе, наблюдения их «сетевого» поведения</w:t>
            </w:r>
          </w:p>
          <w:p w:rsidR="00964D59" w:rsidRDefault="00964D59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64D59" w:rsidRDefault="00964D59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64D59" w:rsidRDefault="00964D59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64D59" w:rsidRDefault="00964D59" w:rsidP="00FF68FE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64D59" w:rsidRDefault="00964D59" w:rsidP="00FF68FE">
            <w:pPr>
              <w:pStyle w:val="ConsPlusNormal"/>
              <w:widowControl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FE" w:rsidRPr="00FF68FE" w:rsidRDefault="00FF68FE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lastRenderedPageBreak/>
              <w:t>Начальник ОМСТ ИК СМР</w:t>
            </w:r>
          </w:p>
          <w:p w:rsidR="00FF68FE" w:rsidRPr="00FF68FE" w:rsidRDefault="00FF68FE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Начальник ОО СМР РТ</w:t>
            </w:r>
          </w:p>
          <w:p w:rsidR="00BB041E" w:rsidRPr="00FF68FE" w:rsidRDefault="00FF68FE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Директор МБУ «Форпост»</w:t>
            </w:r>
          </w:p>
          <w:p w:rsidR="00FF68FE" w:rsidRDefault="00FF68FE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eastAsia="Calibri" w:hAnsi="Times New Roman" w:cs="Times New Roman"/>
                <w:szCs w:val="24"/>
              </w:rPr>
              <w:t>муниципальный психолог</w:t>
            </w: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D60036" w:rsidRPr="00FF68FE" w:rsidRDefault="00D60036" w:rsidP="00FF68FE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pStyle w:val="ConsPlusNormal"/>
              <w:widowControl w:val="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F68FE">
              <w:rPr>
                <w:rFonts w:ascii="Times New Roman" w:hAnsi="Times New Roman" w:cs="Times New Roman"/>
                <w:szCs w:val="24"/>
              </w:rPr>
              <w:t>Доля охваченных лиц к общему числу целевой аудитории, процентов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FF68FE" w:rsidRDefault="00813C2A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FF68FE">
              <w:rPr>
                <w:rFonts w:eastAsia="Calibri"/>
                <w:color w:val="auto"/>
                <w:szCs w:val="24"/>
                <w:lang w:eastAsia="en-US"/>
              </w:rPr>
              <w:t>-</w:t>
            </w:r>
          </w:p>
        </w:tc>
      </w:tr>
      <w:tr w:rsidR="00D60036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3.2. Реализация индивидуальных профилактических мероприятий с подростками и детьми, находившимися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 w:rsidP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Начальник ОМСТ ИК СМР</w:t>
            </w:r>
          </w:p>
          <w:p w:rsidR="00D60036" w:rsidRPr="00D60036" w:rsidRDefault="00D60036" w:rsidP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Начальник ОО СМР РТ</w:t>
            </w:r>
          </w:p>
          <w:p w:rsidR="00D60036" w:rsidRPr="00D60036" w:rsidRDefault="00D60036" w:rsidP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Директор МБУ «Форпост»</w:t>
            </w:r>
          </w:p>
          <w:p w:rsidR="00D60036" w:rsidRPr="00D60036" w:rsidRDefault="00D60036" w:rsidP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муниципальный психолог</w:t>
            </w:r>
            <w:r w:rsidRPr="00D60036">
              <w:rPr>
                <w:szCs w:val="24"/>
              </w:rPr>
              <w:t xml:space="preserve"> </w:t>
            </w:r>
          </w:p>
          <w:p w:rsidR="00D60036" w:rsidRPr="00D60036" w:rsidRDefault="00D60036">
            <w:pPr>
              <w:pStyle w:val="ConsPlusNormal"/>
              <w:widowControl w:val="0"/>
              <w:rPr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тдел МВД по Спасскому</w:t>
            </w:r>
            <w:r w:rsidRPr="00D60036">
              <w:rPr>
                <w:rFonts w:ascii="Times New Roman" w:hAnsi="Times New Roman" w:cs="Times New Roman"/>
                <w:szCs w:val="24"/>
              </w:rPr>
              <w:t xml:space="preserve"> району (по согласованию),</w:t>
            </w:r>
          </w:p>
          <w:p w:rsidR="00D60036" w:rsidRPr="00D60036" w:rsidRDefault="00D60036">
            <w:pPr>
              <w:pStyle w:val="ConsPlusNormal"/>
              <w:widowControl w:val="0"/>
              <w:rPr>
                <w:rFonts w:eastAsia="Calibri"/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Религиозные организации (по согласованию)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D60036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pStyle w:val="ConsPlusNormal"/>
              <w:widowControl w:val="0"/>
              <w:jc w:val="both"/>
              <w:rPr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Количество мероприятий с каждым выявленным лицом</w:t>
            </w:r>
          </w:p>
        </w:tc>
        <w:tc>
          <w:tcPr>
            <w:tcW w:w="3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 w:rsidP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Не менее 3 м</w:t>
            </w:r>
            <w:r w:rsidR="00964D59">
              <w:rPr>
                <w:szCs w:val="24"/>
              </w:rPr>
              <w:t>ероприятий в год – при выявлении</w:t>
            </w:r>
            <w:r w:rsidRPr="00D60036">
              <w:rPr>
                <w:szCs w:val="24"/>
              </w:rPr>
              <w:t xml:space="preserve">  лиц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jc w:val="center"/>
              <w:rPr>
                <w:szCs w:val="24"/>
              </w:rPr>
            </w:pPr>
            <w:r w:rsidRPr="00D6003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jc w:val="center"/>
              <w:rPr>
                <w:szCs w:val="24"/>
              </w:rPr>
            </w:pPr>
            <w:r w:rsidRPr="00D6003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jc w:val="center"/>
              <w:rPr>
                <w:szCs w:val="24"/>
              </w:rPr>
            </w:pPr>
            <w:r w:rsidRPr="00D60036">
              <w:rPr>
                <w:szCs w:val="24"/>
              </w:rPr>
              <w:t>-</w:t>
            </w:r>
          </w:p>
        </w:tc>
      </w:tr>
      <w:tr w:rsidR="00D60036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 xml:space="preserve">3.3. Доведение до лиц, получивших религиозное образование за рубежом и имеющих намерения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несообщение о преступлении, разъяснение содержания </w:t>
            </w:r>
            <w:r w:rsidRPr="00D60036">
              <w:rPr>
                <w:rFonts w:ascii="Times New Roman" w:hAnsi="Times New Roman" w:cs="Times New Roman"/>
                <w:szCs w:val="24"/>
              </w:rPr>
              <w:lastRenderedPageBreak/>
              <w:t>традиционных российских духовно-нравственных ценностей и современной религиозной ситуации в Республике Татарстан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 w:rsidP="00D60036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lastRenderedPageBreak/>
              <w:t>РИК МО «город Болгар»</w:t>
            </w:r>
          </w:p>
          <w:p w:rsidR="00D60036" w:rsidRPr="00D60036" w:rsidRDefault="00D60036" w:rsidP="00D60036">
            <w:pPr>
              <w:pStyle w:val="ConsPlusNormal"/>
              <w:widowControl w:val="0"/>
              <w:rPr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Главы СП района</w:t>
            </w:r>
            <w:r w:rsidRPr="00D60036">
              <w:rPr>
                <w:rFonts w:ascii="Times New Roman" w:hAnsi="Times New Roman" w:cs="Times New Roman"/>
                <w:szCs w:val="24"/>
              </w:rPr>
              <w:t xml:space="preserve"> Отдел МВД по Спасскому району (по согласованию),</w:t>
            </w:r>
          </w:p>
          <w:p w:rsidR="00D60036" w:rsidRPr="00D60036" w:rsidRDefault="00D60036">
            <w:pPr>
              <w:pStyle w:val="ConsPlusNormal"/>
              <w:widowControl w:val="0"/>
              <w:jc w:val="both"/>
              <w:rPr>
                <w:rFonts w:eastAsia="Calibri"/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Религиозные организации (по согласованию)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D60036">
              <w:rPr>
                <w:rFonts w:eastAsia="Calibri"/>
                <w:color w:val="auto"/>
                <w:szCs w:val="24"/>
                <w:lang w:eastAsia="en-US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pStyle w:val="ConsPlusNormal"/>
              <w:widowControl w:val="0"/>
              <w:jc w:val="both"/>
              <w:rPr>
                <w:szCs w:val="24"/>
              </w:rPr>
            </w:pPr>
            <w:r w:rsidRPr="00D60036">
              <w:rPr>
                <w:rFonts w:ascii="Times New Roman" w:hAnsi="Times New Roman" w:cs="Times New Roman"/>
                <w:szCs w:val="24"/>
              </w:rPr>
              <w:t>Количество мероприятий с каждым лицом</w:t>
            </w:r>
          </w:p>
        </w:tc>
        <w:tc>
          <w:tcPr>
            <w:tcW w:w="34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 w:rsidP="00D60036">
            <w:pPr>
              <w:widowControl w:val="0"/>
              <w:jc w:val="center"/>
              <w:rPr>
                <w:szCs w:val="24"/>
              </w:rPr>
            </w:pPr>
            <w:r w:rsidRPr="00D60036">
              <w:rPr>
                <w:szCs w:val="24"/>
              </w:rPr>
              <w:t>Не менее 2 м</w:t>
            </w:r>
            <w:r w:rsidR="00964D59">
              <w:rPr>
                <w:szCs w:val="24"/>
              </w:rPr>
              <w:t>ероприятий в год – при выявлении</w:t>
            </w:r>
            <w:r w:rsidRPr="00D60036">
              <w:rPr>
                <w:szCs w:val="24"/>
              </w:rPr>
              <w:t xml:space="preserve">  лиц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D6003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D60036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36" w:rsidRPr="00D60036" w:rsidRDefault="00D60036">
            <w:pPr>
              <w:widowControl w:val="0"/>
              <w:jc w:val="center"/>
              <w:rPr>
                <w:rFonts w:eastAsia="Calibri"/>
                <w:color w:val="auto"/>
                <w:szCs w:val="24"/>
                <w:lang w:eastAsia="en-US"/>
              </w:rPr>
            </w:pPr>
            <w:r w:rsidRPr="00D60036">
              <w:rPr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D60036" w:rsidP="00964D5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3.4</w:t>
            </w:r>
            <w:r w:rsidR="00813C2A" w:rsidRPr="00D60036">
              <w:rPr>
                <w:szCs w:val="24"/>
              </w:rPr>
              <w:t>. Обеспечить проведение мониторинга активности жителей муниципального образования в деструктивных сообществах в сети Интернет» по выявлению контента экстремистского и террористического характера</w:t>
            </w:r>
          </w:p>
          <w:p w:rsidR="00325E9B" w:rsidRPr="00D60036" w:rsidRDefault="00325E9B" w:rsidP="00964D5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(материальное стимулирование членов </w:t>
            </w:r>
            <w:proofErr w:type="spellStart"/>
            <w:r>
              <w:rPr>
                <w:szCs w:val="24"/>
              </w:rPr>
              <w:t>кибердружины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D60036" w:rsidP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Начальник ОМСТ ИК СМР</w:t>
            </w:r>
          </w:p>
          <w:p w:rsidR="00D60036" w:rsidRPr="00D60036" w:rsidRDefault="00D60036" w:rsidP="00D60036">
            <w:pPr>
              <w:widowControl w:val="0"/>
              <w:rPr>
                <w:szCs w:val="24"/>
              </w:rPr>
            </w:pPr>
            <w:proofErr w:type="spellStart"/>
            <w:r w:rsidRPr="00D60036">
              <w:rPr>
                <w:szCs w:val="24"/>
              </w:rPr>
              <w:t>кибердружина</w:t>
            </w:r>
            <w:proofErr w:type="spellEnd"/>
            <w:r w:rsidRPr="00D60036">
              <w:rPr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813C2A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813C2A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Количество информационных справок по итогам мониторинга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D60036">
            <w:pPr>
              <w:widowControl w:val="0"/>
              <w:rPr>
                <w:szCs w:val="24"/>
              </w:rPr>
            </w:pPr>
            <w:r w:rsidRPr="00D60036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813C2A" w:rsidRPr="00D60036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813C2A" w:rsidRPr="00D60036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D60036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813C2A" w:rsidRPr="00D60036">
              <w:rPr>
                <w:szCs w:val="24"/>
              </w:rPr>
              <w:t>,0</w:t>
            </w:r>
          </w:p>
        </w:tc>
      </w:tr>
      <w:tr w:rsidR="00BB041E" w:rsidTr="00F370D7">
        <w:tc>
          <w:tcPr>
            <w:tcW w:w="1518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BB041E">
            <w:pPr>
              <w:widowControl w:val="0"/>
              <w:rPr>
                <w:sz w:val="28"/>
                <w:szCs w:val="28"/>
              </w:rPr>
            </w:pPr>
          </w:p>
          <w:p w:rsidR="00BB041E" w:rsidRDefault="00813C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4. Защита информационного пространства от идеологии терроризма: наполнение информационного пространства актуальной информацией, </w:t>
            </w:r>
            <w:proofErr w:type="spellStart"/>
            <w:r>
              <w:rPr>
                <w:sz w:val="28"/>
                <w:szCs w:val="28"/>
              </w:rPr>
              <w:t>контрпропагандистскими</w:t>
            </w:r>
            <w:proofErr w:type="spellEnd"/>
            <w:r>
              <w:rPr>
                <w:sz w:val="28"/>
                <w:szCs w:val="28"/>
              </w:rPr>
              <w:t xml:space="preserve"> и иными материалами, формирующими неприятие идеологии терроризма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 w:rsidP="00964D59">
            <w:pPr>
              <w:widowControl w:val="0"/>
              <w:jc w:val="both"/>
              <w:rPr>
                <w:szCs w:val="24"/>
              </w:rPr>
            </w:pPr>
            <w:r w:rsidRPr="00986A01">
              <w:rPr>
                <w:szCs w:val="24"/>
              </w:rPr>
              <w:t xml:space="preserve">4.1. Подготовка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национализму и неонацизму, неприятие идей массовых убийств, разъяснение социальной значимости </w:t>
            </w:r>
            <w:r w:rsidRPr="00986A01">
              <w:rPr>
                <w:szCs w:val="24"/>
              </w:rPr>
              <w:lastRenderedPageBreak/>
              <w:t>профилактической деятельности органов власти и популяризацию лиц, отличившихся в борьбе с терроризмом. Использовать актуальную информационную повестку из материалов наиболее популярных федеральных и региональных СМИ и ресурсов сети «Интернет»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Начальник ОМСТ ИК СМР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ОО СМР РТ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ОК СМР РТ</w:t>
            </w:r>
          </w:p>
          <w:p w:rsidR="00BB041E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Директор МБУ «Форпост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Количество размещенных материалов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F370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F370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F370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813C2A" w:rsidP="00964D59">
            <w:pPr>
              <w:widowControl w:val="0"/>
              <w:jc w:val="both"/>
              <w:rPr>
                <w:szCs w:val="24"/>
              </w:rPr>
            </w:pPr>
            <w:r w:rsidRPr="00986A01">
              <w:rPr>
                <w:szCs w:val="24"/>
              </w:rPr>
              <w:t>4.2. Обеспечение оперативного реагирования на попытки психологического воздействия на население со стороны международных террористических организаций, украинских спецслужб, националистических и неонацистских организаций, западных пропагандистских центров путем доведения сведений, опровергающих недостоверные новости и (или) дискредитирующие их источники, с использованием социальных сетей, мессенджеров и иных средств электронной коммуникации</w:t>
            </w:r>
          </w:p>
          <w:p w:rsidR="00964D59" w:rsidRDefault="00964D59" w:rsidP="00964D59">
            <w:pPr>
              <w:widowControl w:val="0"/>
              <w:jc w:val="both"/>
              <w:rPr>
                <w:szCs w:val="24"/>
              </w:rPr>
            </w:pPr>
          </w:p>
          <w:p w:rsidR="00964D59" w:rsidRDefault="00964D59" w:rsidP="00964D59">
            <w:pPr>
              <w:widowControl w:val="0"/>
              <w:jc w:val="both"/>
              <w:rPr>
                <w:szCs w:val="24"/>
              </w:rPr>
            </w:pPr>
          </w:p>
          <w:p w:rsidR="00964D59" w:rsidRPr="00986A01" w:rsidRDefault="00964D59" w:rsidP="00964D5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Начальник ОМСТ ИК СМР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ОО СМР РТ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ОК СМР РТ</w:t>
            </w:r>
          </w:p>
          <w:p w:rsidR="00BB041E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Директор МБУ «Форпост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Доля материалов с опровержением к общему числу недостоверных новостей, процентов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 w:rsidP="00964D59">
            <w:pPr>
              <w:widowControl w:val="0"/>
              <w:jc w:val="both"/>
              <w:rPr>
                <w:szCs w:val="24"/>
              </w:rPr>
            </w:pPr>
            <w:r w:rsidRPr="00986A01">
              <w:rPr>
                <w:szCs w:val="24"/>
              </w:rPr>
              <w:t xml:space="preserve">4.3. Обеспечение формирования и функционирования электронного каталога антитеррористических материалов с предоставлением свободного доступа к нему и использование в </w:t>
            </w:r>
            <w:proofErr w:type="spellStart"/>
            <w:r w:rsidRPr="00986A01">
              <w:rPr>
                <w:szCs w:val="24"/>
              </w:rPr>
              <w:t>общепрофилактических</w:t>
            </w:r>
            <w:proofErr w:type="spellEnd"/>
            <w:r w:rsidRPr="00986A01">
              <w:rPr>
                <w:szCs w:val="24"/>
              </w:rPr>
              <w:t>, адресных, индивидуальных и информационно-пропагандистских мероприятиях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ОМСТ ИК СМР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ОО СМР РТ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ОК СМР РТ</w:t>
            </w:r>
          </w:p>
          <w:p w:rsidR="00BB041E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Директор МБУ «Форпост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Количество мероприятий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 w:rsidP="00964D59">
            <w:pPr>
              <w:widowControl w:val="0"/>
              <w:jc w:val="both"/>
              <w:rPr>
                <w:szCs w:val="24"/>
              </w:rPr>
            </w:pPr>
            <w:r w:rsidRPr="00986A01">
              <w:rPr>
                <w:szCs w:val="24"/>
              </w:rPr>
              <w:t xml:space="preserve">4.4. Организация в </w:t>
            </w:r>
            <w:r w:rsidRPr="00986A01">
              <w:rPr>
                <w:color w:val="auto"/>
                <w:szCs w:val="24"/>
                <w:lang w:eastAsia="en-US"/>
              </w:rPr>
              <w:t xml:space="preserve">профессиональных образовательных учреждениях </w:t>
            </w:r>
            <w:r w:rsidRPr="00986A01">
              <w:rPr>
                <w:szCs w:val="24"/>
              </w:rPr>
              <w:t>с привлечением студентов создания и распространения студенческими медиа-центрами (культурными, радиоцентрами, театральными студиями) антитеррористического контента, в том числе с использованием мессенджеров и страниц в социальных сетях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ОО СМР РТ</w:t>
            </w:r>
          </w:p>
          <w:p w:rsidR="00986A01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СТОТ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Количество мероприятий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 w:rsidP="00964D59">
            <w:pPr>
              <w:widowControl w:val="0"/>
              <w:jc w:val="both"/>
              <w:rPr>
                <w:szCs w:val="24"/>
              </w:rPr>
            </w:pPr>
            <w:r w:rsidRPr="00986A01">
              <w:rPr>
                <w:szCs w:val="24"/>
              </w:rPr>
              <w:t xml:space="preserve">4.5. Создание и распространение по наиболее популярным у населения информационным каналам материалов, нацеленных </w:t>
            </w:r>
            <w:r w:rsidRPr="00986A01">
              <w:rPr>
                <w:szCs w:val="24"/>
              </w:rPr>
              <w:lastRenderedPageBreak/>
              <w:t>на формирование у населения антитерро</w:t>
            </w:r>
            <w:r w:rsidR="00986A01" w:rsidRPr="00986A01">
              <w:rPr>
                <w:szCs w:val="24"/>
              </w:rPr>
              <w:t>ристического мировоззрения (</w:t>
            </w:r>
            <w:r w:rsidRPr="00986A01">
              <w:rPr>
                <w:szCs w:val="24"/>
              </w:rPr>
              <w:t>выставок, буклетов, книжных изданий) – в рамках государственной (</w:t>
            </w:r>
            <w:proofErr w:type="spellStart"/>
            <w:r w:rsidRPr="00986A01">
              <w:rPr>
                <w:szCs w:val="24"/>
              </w:rPr>
              <w:t>грантовой</w:t>
            </w:r>
            <w:proofErr w:type="spellEnd"/>
            <w:r w:rsidRPr="00986A01">
              <w:rPr>
                <w:szCs w:val="24"/>
              </w:rPr>
              <w:t>) поддержки проектов</w:t>
            </w:r>
          </w:p>
        </w:tc>
        <w:tc>
          <w:tcPr>
            <w:tcW w:w="23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Начальник ОМСТ ИК СМР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ОО СМР РТ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ОК СМР РТ</w:t>
            </w:r>
          </w:p>
          <w:p w:rsidR="00BB041E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Директор МБУ «Форпост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Количество мероприятий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 w:rsidP="00964D59">
            <w:pPr>
              <w:widowControl w:val="0"/>
              <w:jc w:val="both"/>
              <w:rPr>
                <w:szCs w:val="24"/>
              </w:rPr>
            </w:pPr>
            <w:r w:rsidRPr="00986A01">
              <w:rPr>
                <w:szCs w:val="24"/>
              </w:rPr>
              <w:t>4.6. Обеспечение функционирования постоянно действующих выставочных экспозиций, посвященных землякам, проявившим мужество,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BB041E">
            <w:pPr>
              <w:widowControl w:val="0"/>
              <w:rPr>
                <w:rFonts w:ascii="PT Serif" w:eastAsia="Calibri" w:hAnsi="PT Serif"/>
                <w:color w:val="auto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BB041E">
            <w:pPr>
              <w:widowControl w:val="0"/>
              <w:rPr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-</w:t>
            </w:r>
          </w:p>
        </w:tc>
        <w:bookmarkStart w:id="6" w:name="_GoBack"/>
        <w:bookmarkEnd w:id="6"/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4.8.</w:t>
            </w:r>
            <w:r w:rsidRPr="00986A01">
              <w:rPr>
                <w:rFonts w:eastAsia="Calibri"/>
                <w:color w:val="auto"/>
                <w:szCs w:val="24"/>
                <w:lang w:eastAsia="en-US"/>
              </w:rPr>
              <w:t xml:space="preserve">Обеспечить деятельность информационно-пропагандистской группы </w:t>
            </w:r>
            <w:r w:rsidR="00986A01" w:rsidRPr="00986A01">
              <w:rPr>
                <w:rFonts w:eastAsia="Calibri"/>
                <w:color w:val="auto"/>
                <w:szCs w:val="24"/>
                <w:lang w:eastAsia="en-US"/>
              </w:rPr>
              <w:t>(материальное  стимулирование)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A01" w:rsidRPr="00986A01" w:rsidRDefault="00986A01" w:rsidP="00986A01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986A01">
              <w:rPr>
                <w:rFonts w:eastAsia="Calibri"/>
                <w:color w:val="auto"/>
                <w:szCs w:val="24"/>
                <w:lang w:eastAsia="en-US"/>
              </w:rPr>
              <w:t>Начальник ОМСТ ИК СМР</w:t>
            </w:r>
          </w:p>
          <w:p w:rsidR="00986A01" w:rsidRPr="00986A01" w:rsidRDefault="00986A01" w:rsidP="00986A01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986A01">
              <w:rPr>
                <w:rFonts w:eastAsia="Calibri"/>
                <w:color w:val="auto"/>
                <w:szCs w:val="24"/>
                <w:lang w:eastAsia="en-US"/>
              </w:rPr>
              <w:t>Начальник ОО СМР РТ</w:t>
            </w:r>
          </w:p>
          <w:p w:rsidR="00986A01" w:rsidRPr="00986A01" w:rsidRDefault="00986A01" w:rsidP="00986A01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986A01">
              <w:rPr>
                <w:rFonts w:eastAsia="Calibri"/>
                <w:color w:val="auto"/>
                <w:szCs w:val="24"/>
                <w:lang w:eastAsia="en-US"/>
              </w:rPr>
              <w:t>Начальник ОК СМР РТ</w:t>
            </w:r>
          </w:p>
          <w:p w:rsidR="00BB041E" w:rsidRPr="00986A01" w:rsidRDefault="00BB041E" w:rsidP="00986A01">
            <w:pPr>
              <w:widowControl w:val="0"/>
              <w:rPr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Количество заседаний рабочих групп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24,0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 xml:space="preserve">4.9. </w:t>
            </w:r>
            <w:r w:rsidRPr="00986A01">
              <w:rPr>
                <w:rFonts w:eastAsia="Calibri"/>
                <w:color w:val="auto"/>
                <w:szCs w:val="24"/>
                <w:lang w:eastAsia="en-US"/>
              </w:rPr>
              <w:t xml:space="preserve">Разработать, изготовить и распространить (разместить) наглядную агитационную продукцию (баннеры, брошюра) </w:t>
            </w:r>
            <w:r w:rsidRPr="00986A01">
              <w:rPr>
                <w:rFonts w:eastAsia="Calibri"/>
                <w:color w:val="auto"/>
                <w:szCs w:val="24"/>
                <w:lang w:eastAsia="en-US"/>
              </w:rPr>
              <w:lastRenderedPageBreak/>
              <w:t>антитеррористической направленности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Начальник ОМСТ ИК СМР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ОО СМР РТ</w:t>
            </w:r>
          </w:p>
          <w:p w:rsidR="00BB041E" w:rsidRDefault="00986A01" w:rsidP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Начальник ОК СМР РТ</w:t>
            </w:r>
          </w:p>
          <w:p w:rsidR="00986A01" w:rsidRPr="00986A01" w:rsidRDefault="00986A01" w:rsidP="00986A0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РИК МО «город Болгар»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 xml:space="preserve">Количество единиц продукции, размещенных для общественного </w:t>
            </w:r>
            <w:r w:rsidRPr="00986A01">
              <w:rPr>
                <w:szCs w:val="24"/>
              </w:rPr>
              <w:lastRenderedPageBreak/>
              <w:t>внимания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lastRenderedPageBreak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986A01" w:rsidRDefault="00813C2A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12</w:t>
            </w:r>
            <w:r w:rsidR="00813C2A" w:rsidRPr="00986A01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12</w:t>
            </w:r>
            <w:r w:rsidR="00813C2A" w:rsidRPr="00986A01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041E" w:rsidRPr="00986A01" w:rsidRDefault="00986A01">
            <w:pPr>
              <w:widowControl w:val="0"/>
              <w:rPr>
                <w:szCs w:val="24"/>
              </w:rPr>
            </w:pPr>
            <w:r w:rsidRPr="00986A01">
              <w:rPr>
                <w:szCs w:val="24"/>
              </w:rPr>
              <w:t>12</w:t>
            </w:r>
            <w:r w:rsidR="00813C2A" w:rsidRPr="00986A01">
              <w:rPr>
                <w:szCs w:val="24"/>
              </w:rPr>
              <w:t>,0</w:t>
            </w:r>
          </w:p>
        </w:tc>
      </w:tr>
      <w:tr w:rsidR="00BB041E" w:rsidTr="00F370D7">
        <w:trPr>
          <w:gridAfter w:val="2"/>
          <w:wAfter w:w="21" w:type="dxa"/>
          <w:trHeight w:val="2318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 xml:space="preserve">4.13. Организовать регулярные показы в сельских клубах и домах культуры документальных и художественных фильмов антитеррористической и </w:t>
            </w:r>
            <w:proofErr w:type="spellStart"/>
            <w:r w:rsidRPr="00B51810">
              <w:rPr>
                <w:szCs w:val="24"/>
              </w:rPr>
              <w:t>антиэкстремистской</w:t>
            </w:r>
            <w:proofErr w:type="spellEnd"/>
            <w:r w:rsidRPr="00B51810">
              <w:rPr>
                <w:szCs w:val="24"/>
              </w:rPr>
              <w:t xml:space="preserve"> направленности с последующим обсуждением с аудиторией</w:t>
            </w:r>
          </w:p>
          <w:p w:rsidR="00BB041E" w:rsidRPr="00B51810" w:rsidRDefault="00BB041E" w:rsidP="00B51810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51810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t>Начальник ОК СМР РТ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Количество показов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 w:rsidP="00B51810">
            <w:pPr>
              <w:widowControl w:val="0"/>
              <w:jc w:val="both"/>
              <w:rPr>
                <w:szCs w:val="24"/>
              </w:rPr>
            </w:pPr>
            <w:r w:rsidRPr="00B51810">
              <w:rPr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  <w:trHeight w:val="2318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 xml:space="preserve">4.14. </w:t>
            </w:r>
            <w:r w:rsidRPr="00B51810">
              <w:rPr>
                <w:rFonts w:eastAsia="Calibri"/>
                <w:color w:val="auto"/>
                <w:szCs w:val="24"/>
                <w:lang w:eastAsia="en-US"/>
              </w:rPr>
              <w:t xml:space="preserve">Организовать кейс чемпионаты, </w:t>
            </w:r>
            <w:proofErr w:type="spellStart"/>
            <w:r w:rsidRPr="00B51810">
              <w:rPr>
                <w:rFonts w:eastAsia="Calibri"/>
                <w:color w:val="auto"/>
                <w:szCs w:val="24"/>
                <w:lang w:eastAsia="en-US"/>
              </w:rPr>
              <w:t>квесты</w:t>
            </w:r>
            <w:proofErr w:type="spellEnd"/>
            <w:r w:rsidRPr="00B51810">
              <w:rPr>
                <w:rFonts w:eastAsia="Calibri"/>
                <w:color w:val="auto"/>
                <w:szCs w:val="24"/>
                <w:lang w:eastAsia="en-US"/>
              </w:rPr>
              <w:t>, круглые столы, встречи, фестивали, конкурсы, акции среди молодежи</w:t>
            </w:r>
          </w:p>
          <w:p w:rsidR="00BB041E" w:rsidRPr="00B51810" w:rsidRDefault="00BB041E">
            <w:pPr>
              <w:widowControl w:val="0"/>
              <w:rPr>
                <w:szCs w:val="24"/>
              </w:rPr>
            </w:pP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810" w:rsidRPr="00B51810" w:rsidRDefault="00B51810" w:rsidP="00B51810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t>Начальник ОМСТ ИК СМР</w:t>
            </w:r>
          </w:p>
          <w:p w:rsidR="00B51810" w:rsidRPr="00B51810" w:rsidRDefault="00B51810" w:rsidP="00B51810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t>Начальник ОО СМР РТ</w:t>
            </w:r>
          </w:p>
          <w:p w:rsidR="00B51810" w:rsidRPr="00B51810" w:rsidRDefault="00B51810" w:rsidP="00B51810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t>Начальник ОК СМР РТ</w:t>
            </w:r>
          </w:p>
          <w:p w:rsidR="00BB041E" w:rsidRPr="00B51810" w:rsidRDefault="00B51810" w:rsidP="00B51810">
            <w:pPr>
              <w:widowControl w:val="0"/>
              <w:rPr>
                <w:szCs w:val="24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t>Директор МБУ «Форпост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Количество мероприятий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</w:tr>
      <w:tr w:rsidR="00BB041E" w:rsidTr="00F370D7">
        <w:trPr>
          <w:gridAfter w:val="2"/>
          <w:wAfter w:w="21" w:type="dxa"/>
          <w:trHeight w:val="2318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4.15. 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межнационального и межрелигиозного согласия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810" w:rsidRPr="00B51810" w:rsidRDefault="00B51810" w:rsidP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Начальник ОМСТ ИК СМР</w:t>
            </w:r>
          </w:p>
          <w:p w:rsidR="00BB041E" w:rsidRDefault="00B51810" w:rsidP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Начальник ОО СМР РТ</w:t>
            </w: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Default="00B51810" w:rsidP="00B51810">
            <w:pPr>
              <w:widowControl w:val="0"/>
              <w:rPr>
                <w:szCs w:val="24"/>
              </w:rPr>
            </w:pPr>
          </w:p>
          <w:p w:rsidR="00B51810" w:rsidRPr="00B51810" w:rsidRDefault="00B51810" w:rsidP="00B51810">
            <w:pPr>
              <w:widowControl w:val="0"/>
              <w:rPr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lastRenderedPageBreak/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Количество мероприятий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B041E">
            <w:pPr>
              <w:widowControl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B041E">
            <w:pPr>
              <w:widowControl w:val="0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B041E">
            <w:pPr>
              <w:widowControl w:val="0"/>
              <w:rPr>
                <w:szCs w:val="24"/>
              </w:rPr>
            </w:pPr>
          </w:p>
        </w:tc>
      </w:tr>
      <w:tr w:rsidR="00BB041E" w:rsidTr="00F370D7">
        <w:trPr>
          <w:gridAfter w:val="2"/>
          <w:wAfter w:w="21" w:type="dxa"/>
          <w:trHeight w:val="2318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 xml:space="preserve">4.16. </w:t>
            </w:r>
            <w:r w:rsidRPr="00B51810">
              <w:rPr>
                <w:rFonts w:eastAsia="Calibri"/>
                <w:color w:val="auto"/>
                <w:szCs w:val="24"/>
                <w:lang w:eastAsia="en-US"/>
              </w:rPr>
              <w:t>Провести конкурс на лучший проект (творческую работу) в сфере противодействия терроризму и экстремизму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810" w:rsidRPr="00B51810" w:rsidRDefault="00B51810" w:rsidP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Начальник ОМСТ ИК СМР</w:t>
            </w:r>
          </w:p>
          <w:p w:rsidR="00BB041E" w:rsidRPr="00B51810" w:rsidRDefault="00B51810" w:rsidP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Начальник ОО СМР РТ</w:t>
            </w:r>
          </w:p>
          <w:p w:rsidR="00B51810" w:rsidRPr="00B51810" w:rsidRDefault="00B51810" w:rsidP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Директор МБУ «Форпост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Количество заявок на конкурс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51810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325E9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BB041E" w:rsidTr="00F370D7">
        <w:trPr>
          <w:gridAfter w:val="2"/>
          <w:wAfter w:w="21" w:type="dxa"/>
          <w:trHeight w:val="2318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 xml:space="preserve">4.17. </w:t>
            </w:r>
            <w:r w:rsidRPr="00B51810">
              <w:rPr>
                <w:rFonts w:eastAsia="Calibri"/>
                <w:color w:val="auto"/>
                <w:szCs w:val="24"/>
                <w:lang w:eastAsia="en-US"/>
              </w:rPr>
              <w:t xml:space="preserve"> Организовать проведение занятий для родителей, направленных на повышение уровня их знаний в вопросах воспитания взаимопонимания, межнациональной солидарности, </w:t>
            </w:r>
            <w:proofErr w:type="spellStart"/>
            <w:r w:rsidRPr="00B51810">
              <w:rPr>
                <w:rFonts w:eastAsia="Calibri"/>
                <w:color w:val="auto"/>
                <w:szCs w:val="24"/>
                <w:lang w:eastAsia="en-US"/>
              </w:rPr>
              <w:t>медиабезопасности</w:t>
            </w:r>
            <w:proofErr w:type="spellEnd"/>
            <w:r w:rsidRPr="00B51810">
              <w:rPr>
                <w:rFonts w:eastAsia="Calibri"/>
                <w:color w:val="auto"/>
                <w:szCs w:val="24"/>
                <w:lang w:eastAsia="en-US"/>
              </w:rPr>
              <w:t xml:space="preserve"> детей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B51810">
            <w:pPr>
              <w:widowControl w:val="0"/>
              <w:rPr>
                <w:szCs w:val="24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t>Начальник ОО СМР РТ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Доля родителей, охваченных профилактическими занятиями, к общей доле семей, процентов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30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40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Pr="00B51810" w:rsidRDefault="00813C2A">
            <w:pPr>
              <w:widowControl w:val="0"/>
              <w:rPr>
                <w:szCs w:val="24"/>
              </w:rPr>
            </w:pPr>
            <w:r w:rsidRPr="00B51810">
              <w:rPr>
                <w:szCs w:val="24"/>
              </w:rPr>
              <w:t>-</w:t>
            </w:r>
          </w:p>
        </w:tc>
      </w:tr>
      <w:tr w:rsidR="004E11BD" w:rsidTr="00F370D7">
        <w:trPr>
          <w:gridAfter w:val="2"/>
          <w:wAfter w:w="21" w:type="dxa"/>
          <w:trHeight w:val="1427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5.2 обеспечить деятельность главного муниципального психолога (материальное стимулирование)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4E11BD">
              <w:rPr>
                <w:rFonts w:ascii="Times New Roman" w:hAnsi="Times New Roman" w:cs="Times New Roman"/>
                <w:szCs w:val="24"/>
              </w:rPr>
              <w:t>Начальник ОО СМР РТ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1BD" w:rsidRPr="00B51810" w:rsidRDefault="004E11BD" w:rsidP="004E11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F370D7" w:rsidTr="00F370D7">
        <w:trPr>
          <w:gridAfter w:val="2"/>
          <w:wAfter w:w="21" w:type="dxa"/>
        </w:trPr>
        <w:tc>
          <w:tcPr>
            <w:tcW w:w="1417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0D7" w:rsidRDefault="00F370D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5. Кадровое и методическое обеспечение профилактической работы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Default="00F370D7" w:rsidP="00F370D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370D7" w:rsidTr="00F370D7">
        <w:trPr>
          <w:gridAfter w:val="2"/>
          <w:wAfter w:w="21" w:type="dxa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B51810">
              <w:rPr>
                <w:rFonts w:ascii="Times New Roman" w:hAnsi="Times New Roman" w:cs="Times New Roman"/>
                <w:szCs w:val="24"/>
              </w:rPr>
              <w:t xml:space="preserve">5.1. Обеспечение участия во всероссийских и региональных обучающих мероприятиях (конференции, форумы, </w:t>
            </w:r>
            <w:r w:rsidRPr="00B51810">
              <w:rPr>
                <w:rFonts w:ascii="Times New Roman" w:hAnsi="Times New Roman" w:cs="Times New Roman"/>
                <w:szCs w:val="24"/>
              </w:rPr>
              <w:lastRenderedPageBreak/>
              <w:t>семинары, круглые столы) по организации работы по противодействию идеологии терроризма среди различных категорий населения, по обучению эффективным методикам доведения до населения, прежде всего молодежи, объективной информации о целях и задачах СВО, государственной политики по устранению внешних и внутренних террористических угроз</w:t>
            </w:r>
          </w:p>
        </w:tc>
        <w:tc>
          <w:tcPr>
            <w:tcW w:w="2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B51810">
              <w:rPr>
                <w:rFonts w:ascii="Times New Roman" w:hAnsi="Times New Roman" w:cs="Times New Roman"/>
                <w:szCs w:val="24"/>
              </w:rPr>
              <w:lastRenderedPageBreak/>
              <w:t>Секретарь АТК в БМР,</w:t>
            </w:r>
          </w:p>
          <w:p w:rsidR="00F370D7" w:rsidRPr="00B51810" w:rsidRDefault="00F370D7" w:rsidP="00B51810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B51810">
              <w:rPr>
                <w:rFonts w:ascii="Times New Roman" w:hAnsi="Times New Roman" w:cs="Times New Roman"/>
                <w:szCs w:val="24"/>
              </w:rPr>
              <w:t>Начальник ОМСТ ИК СМР</w:t>
            </w:r>
          </w:p>
          <w:p w:rsidR="00F370D7" w:rsidRPr="00B51810" w:rsidRDefault="00F370D7" w:rsidP="00B51810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B51810">
              <w:rPr>
                <w:rFonts w:ascii="Times New Roman" w:hAnsi="Times New Roman" w:cs="Times New Roman"/>
                <w:szCs w:val="24"/>
              </w:rPr>
              <w:t xml:space="preserve">Начальник ОО СМР </w:t>
            </w:r>
            <w:r w:rsidRPr="00B51810">
              <w:rPr>
                <w:rFonts w:ascii="Times New Roman" w:hAnsi="Times New Roman" w:cs="Times New Roman"/>
                <w:szCs w:val="24"/>
              </w:rPr>
              <w:lastRenderedPageBreak/>
              <w:t>РТ</w:t>
            </w:r>
          </w:p>
          <w:p w:rsidR="00F370D7" w:rsidRPr="00B51810" w:rsidRDefault="00F370D7" w:rsidP="00B51810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B51810">
              <w:rPr>
                <w:rFonts w:ascii="Times New Roman" w:hAnsi="Times New Roman" w:cs="Times New Roman"/>
                <w:szCs w:val="24"/>
              </w:rPr>
              <w:t>Начальник ОК СМР</w:t>
            </w:r>
          </w:p>
          <w:p w:rsidR="00F370D7" w:rsidRPr="00B51810" w:rsidRDefault="00F370D7" w:rsidP="00B51810">
            <w:pPr>
              <w:pStyle w:val="ConsPlusNormal"/>
              <w:widowControl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widowControl w:val="0"/>
              <w:rPr>
                <w:rFonts w:eastAsia="Calibri"/>
                <w:color w:val="auto"/>
                <w:szCs w:val="24"/>
                <w:lang w:eastAsia="en-US"/>
              </w:rPr>
            </w:pPr>
            <w:r w:rsidRPr="00B51810">
              <w:rPr>
                <w:rFonts w:eastAsia="Calibri"/>
                <w:color w:val="auto"/>
                <w:szCs w:val="24"/>
                <w:lang w:eastAsia="en-US"/>
              </w:rPr>
              <w:lastRenderedPageBreak/>
              <w:t>2024 - 2026 годы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B51810">
              <w:rPr>
                <w:rFonts w:ascii="Times New Roman" w:hAnsi="Times New Roman" w:cs="Times New Roman"/>
                <w:szCs w:val="24"/>
              </w:rPr>
              <w:t>Количество лиц, принявших участие в обучающих мероприятиях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widowControl w:val="0"/>
              <w:jc w:val="center"/>
              <w:rPr>
                <w:szCs w:val="24"/>
              </w:rPr>
            </w:pPr>
            <w:r w:rsidRPr="00B51810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widowControl w:val="0"/>
              <w:jc w:val="center"/>
              <w:rPr>
                <w:szCs w:val="24"/>
              </w:rPr>
            </w:pPr>
            <w:r w:rsidRPr="00B51810">
              <w:rPr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widowControl w:val="0"/>
              <w:jc w:val="center"/>
              <w:rPr>
                <w:szCs w:val="24"/>
              </w:rPr>
            </w:pPr>
            <w:r w:rsidRPr="00B51810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widowControl w:val="0"/>
              <w:jc w:val="center"/>
              <w:rPr>
                <w:szCs w:val="24"/>
              </w:rPr>
            </w:pPr>
            <w:r w:rsidRPr="00B51810">
              <w:rPr>
                <w:szCs w:val="24"/>
              </w:rPr>
              <w:t>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0D7" w:rsidRPr="00B51810" w:rsidRDefault="00F370D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70D7" w:rsidRPr="00B51810" w:rsidRDefault="00F370D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0D7" w:rsidRPr="00B51810" w:rsidRDefault="00F370D7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041E" w:rsidTr="00F370D7">
        <w:trPr>
          <w:gridAfter w:val="2"/>
          <w:wAfter w:w="21" w:type="dxa"/>
        </w:trPr>
        <w:tc>
          <w:tcPr>
            <w:tcW w:w="8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F370D7">
            <w:pPr>
              <w:widowControl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Итого 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BB041E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BB041E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41E" w:rsidRDefault="00BB041E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41E" w:rsidRDefault="00F370D7" w:rsidP="00F370D7">
            <w:pPr>
              <w:widowControl w:val="0"/>
              <w:ind w:left="-26"/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41E" w:rsidRDefault="00F370D7" w:rsidP="00F370D7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041E" w:rsidRDefault="00F370D7" w:rsidP="00F370D7">
            <w:pPr>
              <w:widowControl w:val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248,75</w:t>
            </w:r>
          </w:p>
        </w:tc>
      </w:tr>
    </w:tbl>
    <w:p w:rsidR="00BB041E" w:rsidRDefault="00BB041E">
      <w:pPr>
        <w:rPr>
          <w:rFonts w:eastAsia="Calibri"/>
          <w:color w:val="auto"/>
          <w:sz w:val="28"/>
          <w:szCs w:val="28"/>
          <w:lang w:eastAsia="en-US"/>
        </w:rPr>
      </w:pP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Список использованных сокращений:</w:t>
      </w:r>
    </w:p>
    <w:p w:rsidR="00BB041E" w:rsidRDefault="00BB041E">
      <w:pPr>
        <w:rPr>
          <w:rFonts w:eastAsia="Calibri"/>
          <w:color w:val="auto"/>
          <w:sz w:val="28"/>
          <w:szCs w:val="28"/>
          <w:lang w:eastAsia="en-US"/>
        </w:rPr>
      </w:pP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АТК БМР РТ – Антитеррористическая комиссия в Буинском муниципальном районе Республики Татарстан;</w:t>
      </w: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ИК БМР — Исполнительный комитет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Буинского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района;</w:t>
      </w: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ОМВД России по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Буинскому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району – Отдел Министерства внутренних дел России по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Буинскому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району;</w:t>
      </w: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Филиал АО «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Татмедиа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» - Филиал Акционерного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общества  «</w:t>
      </w:r>
      <w:proofErr w:type="spellStart"/>
      <w:proofErr w:type="gramEnd"/>
      <w:r>
        <w:rPr>
          <w:rFonts w:eastAsia="Calibri"/>
          <w:color w:val="auto"/>
          <w:sz w:val="28"/>
          <w:szCs w:val="28"/>
          <w:lang w:eastAsia="en-US"/>
        </w:rPr>
        <w:t>Татмедиа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>»;</w:t>
      </w: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МКУ - Муниципальное казённое учреждение;</w:t>
      </w:r>
    </w:p>
    <w:p w:rsidR="00BB041E" w:rsidRDefault="00813C2A">
      <w:pPr>
        <w:rPr>
          <w:rFonts w:eastAsia="Calibri"/>
          <w:color w:val="auto"/>
          <w:sz w:val="28"/>
          <w:szCs w:val="28"/>
          <w:lang w:eastAsia="en-US"/>
        </w:rPr>
      </w:pP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Буинский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межмуниципальный филиал ФКУ УИИ УФСИН России по РТ -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Буинский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межмуниципальный филиал Федерального казенного учреждения «Уголовно-исполнительная инспекция Управления Федеральной службы исполнения наказаний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по  Республике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Татарстан»;</w:t>
      </w:r>
    </w:p>
    <w:p w:rsidR="00BB041E" w:rsidRDefault="00813C2A">
      <w:pPr>
        <w:widowControl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ОУФСБ </w:t>
      </w:r>
      <w:r>
        <w:rPr>
          <w:color w:val="auto"/>
          <w:sz w:val="28"/>
          <w:szCs w:val="28"/>
          <w:lang w:eastAsia="en-US"/>
        </w:rPr>
        <w:t>России по Республике Татарстан</w:t>
      </w:r>
      <w:r>
        <w:rPr>
          <w:rFonts w:eastAsia="Calibri"/>
          <w:color w:val="auto"/>
          <w:sz w:val="28"/>
          <w:szCs w:val="28"/>
          <w:lang w:eastAsia="en-US"/>
        </w:rPr>
        <w:t xml:space="preserve">— Отдела Управления Федеральной службы безопасности </w:t>
      </w:r>
      <w:r>
        <w:rPr>
          <w:color w:val="auto"/>
          <w:sz w:val="28"/>
          <w:szCs w:val="28"/>
          <w:lang w:eastAsia="en-US"/>
        </w:rPr>
        <w:t>России по Республике Татарстан;</w:t>
      </w:r>
    </w:p>
    <w:p w:rsidR="00BB041E" w:rsidRDefault="00813C2A">
      <w:pPr>
        <w:widowControl w:val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Филиал ФГКУ «УВО ВНГ России по Республике Татарстан (Татарстан)» - Филиал государственного казенного учреждения "Управление вневедомственной охраны войск национальной гвардии России по Республике Татарстан (Татарстан)»;</w:t>
      </w:r>
    </w:p>
    <w:p w:rsidR="00BB041E" w:rsidRDefault="00813C2A">
      <w:pPr>
        <w:widowControl w:val="0"/>
        <w:spacing w:line="276" w:lineRule="auto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ГАУЗ «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Буинская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ЦРБ» - Государственное автономное учреждение здравоохранения "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Буинская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центральная районная больница";</w:t>
      </w:r>
    </w:p>
    <w:p w:rsidR="00BB041E" w:rsidRDefault="00813C2A">
      <w:pPr>
        <w:pStyle w:val="ConsPlusNormal"/>
        <w:widowControl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ГАПОУ - Государственное автономное профессиональное образовательное учреждение;</w:t>
      </w:r>
    </w:p>
    <w:p w:rsidR="00BB041E" w:rsidRDefault="00813C2A">
      <w:pPr>
        <w:pStyle w:val="ConsPlusNormal"/>
        <w:widowControl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 АНО ВО «АСО» - </w:t>
      </w:r>
      <w:proofErr w:type="spellStart"/>
      <w:r>
        <w:rPr>
          <w:rFonts w:ascii="Times New Roman" w:hAnsi="Times New Roman"/>
          <w:sz w:val="28"/>
          <w:szCs w:val="28"/>
        </w:rPr>
        <w:t>Буинский</w:t>
      </w:r>
      <w:proofErr w:type="spellEnd"/>
      <w:r>
        <w:rPr>
          <w:rFonts w:ascii="Times New Roman" w:hAnsi="Times New Roman"/>
          <w:sz w:val="28"/>
          <w:szCs w:val="28"/>
        </w:rPr>
        <w:t> филиал автономной некоммерческой организации высшего образования "Академия социального образования";</w:t>
      </w:r>
    </w:p>
    <w:p w:rsidR="00BB041E" w:rsidRDefault="00813C2A">
      <w:pPr>
        <w:widowControl w:val="0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МБУ "ЦЕНТР М (С) ФООП "ФОРПОСТ" БМР — муниципальное бюджетное учреждение «Центр молодежных (студенческих) формирований по охране общественного порядка «ФОРПОСТ» </w:t>
      </w:r>
      <w:proofErr w:type="spellStart"/>
      <w:r>
        <w:rPr>
          <w:sz w:val="28"/>
          <w:szCs w:val="28"/>
        </w:rPr>
        <w:t>Буинского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>;</w:t>
      </w:r>
    </w:p>
    <w:p w:rsidR="00BB041E" w:rsidRDefault="00813C2A">
      <w:pPr>
        <w:widowControl w:val="0"/>
        <w:spacing w:line="276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КДН и ЗП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Буинского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 – Комиссия по делам несовершеннолетних и защите их прав</w:t>
      </w:r>
      <w:r>
        <w:rPr>
          <w:sz w:val="28"/>
          <w:szCs w:val="28"/>
        </w:rPr>
        <w:t xml:space="preserve">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Буинского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муниципального района.</w:t>
      </w:r>
    </w:p>
    <w:sectPr w:rsidR="00BB041E" w:rsidSect="00B51810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567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78" w:rsidRDefault="00F84878">
      <w:r>
        <w:separator/>
      </w:r>
    </w:p>
  </w:endnote>
  <w:endnote w:type="continuationSeparator" w:id="0">
    <w:p w:rsidR="00F84878" w:rsidRDefault="00F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PT Serif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A" w:rsidRDefault="00813C2A">
    <w:pPr>
      <w:pStyle w:val="af8"/>
      <w:jc w:val="right"/>
    </w:pPr>
  </w:p>
  <w:p w:rsidR="00813C2A" w:rsidRDefault="00813C2A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A" w:rsidRDefault="00813C2A">
    <w:pPr>
      <w:pStyle w:val="af8"/>
      <w:jc w:val="right"/>
    </w:pPr>
  </w:p>
  <w:p w:rsidR="00813C2A" w:rsidRDefault="00813C2A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A" w:rsidRDefault="00813C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78" w:rsidRDefault="00F84878">
      <w:r>
        <w:separator/>
      </w:r>
    </w:p>
  </w:footnote>
  <w:footnote w:type="continuationSeparator" w:id="0">
    <w:p w:rsidR="00F84878" w:rsidRDefault="00F8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A" w:rsidRDefault="00813C2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A" w:rsidRDefault="00813C2A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C2A" w:rsidRDefault="00813C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3AF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DE70A9"/>
    <w:multiLevelType w:val="multilevel"/>
    <w:tmpl w:val="C3C00E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1E"/>
    <w:rsid w:val="0003361C"/>
    <w:rsid w:val="001D7580"/>
    <w:rsid w:val="00310959"/>
    <w:rsid w:val="00325E9B"/>
    <w:rsid w:val="004E11BD"/>
    <w:rsid w:val="006065D2"/>
    <w:rsid w:val="00730ACC"/>
    <w:rsid w:val="00813C2A"/>
    <w:rsid w:val="008663A4"/>
    <w:rsid w:val="00964D59"/>
    <w:rsid w:val="00986A01"/>
    <w:rsid w:val="00987088"/>
    <w:rsid w:val="00B51810"/>
    <w:rsid w:val="00BB041E"/>
    <w:rsid w:val="00C32655"/>
    <w:rsid w:val="00D60036"/>
    <w:rsid w:val="00F370D7"/>
    <w:rsid w:val="00F84878"/>
    <w:rsid w:val="00FA428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A71E"/>
  <w15:docId w15:val="{7CF8826C-FEA8-42E0-87F9-8066FFE1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B6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qFormat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Strong"/>
    <w:qFormat/>
    <w:rsid w:val="00A001EC"/>
    <w:rPr>
      <w:b/>
      <w:bCs/>
    </w:rPr>
  </w:style>
  <w:style w:type="character" w:customStyle="1" w:styleId="articleseperator">
    <w:name w:val="article_seperator"/>
    <w:basedOn w:val="a0"/>
    <w:qFormat/>
    <w:rsid w:val="00A001EC"/>
  </w:style>
  <w:style w:type="character" w:customStyle="1" w:styleId="a6">
    <w:name w:val="Основной текст с отступом Знак"/>
    <w:qFormat/>
    <w:rsid w:val="00A001EC"/>
    <w:rPr>
      <w:rFonts w:ascii="Times New Roman" w:eastAsia="Times New Roman" w:hAnsi="Times New Roman"/>
      <w:sz w:val="28"/>
      <w:szCs w:val="24"/>
    </w:rPr>
  </w:style>
  <w:style w:type="character" w:customStyle="1" w:styleId="3">
    <w:name w:val="Основной текст с отступом 3 Знак"/>
    <w:qFormat/>
    <w:rsid w:val="00A001EC"/>
    <w:rPr>
      <w:rFonts w:ascii="Times New Roman" w:eastAsia="Times New Roman" w:hAnsi="Times New Roman"/>
      <w:sz w:val="16"/>
      <w:szCs w:val="16"/>
    </w:rPr>
  </w:style>
  <w:style w:type="character" w:customStyle="1" w:styleId="a7">
    <w:name w:val="Нижний колонтитул Знак"/>
    <w:uiPriority w:val="99"/>
    <w:qFormat/>
    <w:rsid w:val="003777E6"/>
    <w:rPr>
      <w:sz w:val="22"/>
      <w:szCs w:val="22"/>
      <w:lang w:eastAsia="en-US"/>
    </w:rPr>
  </w:style>
  <w:style w:type="character" w:customStyle="1" w:styleId="a8">
    <w:name w:val="Верхний колонтитул Знак"/>
    <w:uiPriority w:val="99"/>
    <w:qFormat/>
    <w:rsid w:val="003777E6"/>
    <w:rPr>
      <w:rFonts w:ascii="Times New Roman" w:eastAsia="Times New Roman" w:hAnsi="Times New Roman"/>
      <w:color w:val="000000"/>
      <w:sz w:val="24"/>
    </w:rPr>
  </w:style>
  <w:style w:type="character" w:customStyle="1" w:styleId="4424111">
    <w:name w:val="Текст сноски Знак;Текст сноски Знак Знак Знак Знак Знак Знак;Знак4 Знак Знак Знак;Знак4 Знак2 Знак;Знак4 Знак1 Знак Знак;Текст сноски Знак Знак Знак Знак;Текст сноски Знак Знак Знак1;Текст сноски Знак1 Знак Знак Знак;З Знак"/>
    <w:qFormat/>
    <w:rPr>
      <w:rFonts w:ascii="Times New Roman" w:eastAsia="Times New Roman" w:hAnsi="Times New Roman"/>
      <w:sz w:val="20"/>
      <w:szCs w:val="20"/>
    </w:rPr>
  </w:style>
  <w:style w:type="character" w:customStyle="1" w:styleId="a9">
    <w:name w:val="Îñíîâíîé òåêñò Çíàê"/>
    <w:qFormat/>
    <w:rPr>
      <w:rFonts w:ascii="MS Serif" w:eastAsia="Times New Roman" w:hAnsi="MS Serif"/>
      <w:b/>
      <w:sz w:val="20"/>
      <w:szCs w:val="20"/>
    </w:rPr>
  </w:style>
  <w:style w:type="character" w:customStyle="1" w:styleId="21">
    <w:name w:val="Основной текст (2)_"/>
    <w:qFormat/>
    <w:rPr>
      <w:rFonts w:ascii="Times New Roman" w:hAnsi="Times New Roman" w:cs="Times New Roman"/>
      <w:sz w:val="28"/>
      <w:shd w:val="clear" w:color="auto" w:fill="FFFFFF"/>
    </w:rPr>
  </w:style>
  <w:style w:type="character" w:customStyle="1" w:styleId="aa">
    <w:name w:val="Цветовое выделение для Текст"/>
    <w:qFormat/>
  </w:style>
  <w:style w:type="character" w:customStyle="1" w:styleId="ab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ac">
    <w:name w:val="Цветовое выделение"/>
    <w:qFormat/>
    <w:rPr>
      <w:b/>
      <w:color w:val="26282F"/>
    </w:rPr>
  </w:style>
  <w:style w:type="character" w:customStyle="1" w:styleId="30">
    <w:name w:val="Заголовок 3 Знак"/>
    <w:qFormat/>
    <w:rPr>
      <w:rFonts w:ascii="Calibri Light" w:eastAsia="Calibri Light" w:hAnsi="Calibri Light"/>
      <w:b/>
      <w:bCs/>
      <w:sz w:val="26"/>
      <w:szCs w:val="26"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3">
    <w:name w:val="Balloon Text"/>
    <w:basedOn w:val="a"/>
    <w:uiPriority w:val="99"/>
    <w:semiHidden/>
    <w:unhideWhenUsed/>
    <w:qFormat/>
    <w:rsid w:val="00AE3F20"/>
    <w:rPr>
      <w:rFonts w:ascii="Tahoma" w:hAnsi="Tahoma"/>
      <w:sz w:val="16"/>
      <w:szCs w:val="16"/>
      <w:lang w:val="x-none"/>
    </w:rPr>
  </w:style>
  <w:style w:type="paragraph" w:styleId="af4">
    <w:name w:val="Normal (Web)"/>
    <w:basedOn w:val="a"/>
    <w:qFormat/>
    <w:rsid w:val="00A001EC"/>
    <w:pPr>
      <w:spacing w:beforeAutospacing="1" w:afterAutospacing="1"/>
    </w:pPr>
    <w:rPr>
      <w:color w:val="auto"/>
      <w:szCs w:val="24"/>
    </w:rPr>
  </w:style>
  <w:style w:type="paragraph" w:styleId="af5">
    <w:name w:val="Body Text Indent"/>
    <w:basedOn w:val="a"/>
    <w:rsid w:val="00A001EC"/>
    <w:pPr>
      <w:ind w:left="360" w:hanging="360"/>
    </w:pPr>
    <w:rPr>
      <w:color w:val="auto"/>
      <w:sz w:val="28"/>
      <w:szCs w:val="24"/>
    </w:rPr>
  </w:style>
  <w:style w:type="paragraph" w:styleId="31">
    <w:name w:val="Body Text Indent 3"/>
    <w:basedOn w:val="a"/>
    <w:unhideWhenUsed/>
    <w:qFormat/>
    <w:rsid w:val="00A001EC"/>
    <w:pPr>
      <w:spacing w:after="120"/>
      <w:ind w:left="283"/>
    </w:pPr>
    <w:rPr>
      <w:color w:val="auto"/>
      <w:sz w:val="16"/>
      <w:szCs w:val="16"/>
    </w:rPr>
  </w:style>
  <w:style w:type="paragraph" w:customStyle="1" w:styleId="af6">
    <w:name w:val="Верхний и нижний колонтитулы"/>
    <w:basedOn w:val="a"/>
    <w:qFormat/>
  </w:style>
  <w:style w:type="paragraph" w:customStyle="1" w:styleId="af7">
    <w:name w:val="Колонтитул"/>
    <w:basedOn w:val="a"/>
    <w:qFormat/>
  </w:style>
  <w:style w:type="paragraph" w:styleId="af8">
    <w:name w:val="footer"/>
    <w:basedOn w:val="a"/>
    <w:uiPriority w:val="99"/>
    <w:unhideWhenUsed/>
    <w:rsid w:val="003777E6"/>
    <w:pPr>
      <w:tabs>
        <w:tab w:val="center" w:pos="4677"/>
        <w:tab w:val="right" w:pos="9355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f9">
    <w:name w:val="header"/>
    <w:basedOn w:val="a"/>
    <w:uiPriority w:val="99"/>
    <w:unhideWhenUsed/>
    <w:rsid w:val="003777E6"/>
    <w:pPr>
      <w:tabs>
        <w:tab w:val="center" w:pos="4677"/>
        <w:tab w:val="right" w:pos="9355"/>
      </w:tabs>
    </w:pPr>
  </w:style>
  <w:style w:type="paragraph" w:customStyle="1" w:styleId="FORMATTEXT">
    <w:name w:val=".FORMATTEXT"/>
    <w:uiPriority w:val="99"/>
    <w:qFormat/>
    <w:rsid w:val="0007114F"/>
    <w:pPr>
      <w:widowControl w:val="0"/>
    </w:pPr>
    <w:rPr>
      <w:rFonts w:ascii="Arial" w:eastAsia="Times New Roman" w:hAnsi="Arial" w:cs="Arial"/>
      <w:sz w:val="24"/>
    </w:rPr>
  </w:style>
  <w:style w:type="paragraph" w:customStyle="1" w:styleId="ConsPlusNormal">
    <w:name w:val="ConsPlusNormal"/>
    <w:qFormat/>
    <w:rsid w:val="005432EA"/>
    <w:rPr>
      <w:rFonts w:ascii="Arial" w:eastAsia="Times New Roman" w:hAnsi="Arial" w:cs="Arial"/>
      <w:sz w:val="24"/>
      <w:lang w:eastAsia="en-US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afd">
    <w:name w:val="Прижатый влево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</w:rPr>
  </w:style>
  <w:style w:type="paragraph" w:customStyle="1" w:styleId="afe">
    <w:name w:val="Текст (справка)"/>
    <w:basedOn w:val="a"/>
    <w:qFormat/>
    <w:pPr>
      <w:ind w:left="170" w:right="170"/>
    </w:pPr>
  </w:style>
  <w:style w:type="paragraph" w:customStyle="1" w:styleId="aff">
    <w:name w:val="Комментарий"/>
    <w:basedOn w:val="afe"/>
    <w:qFormat/>
    <w:pPr>
      <w:spacing w:before="75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qFormat/>
    <w:rPr>
      <w:i/>
      <w:iCs/>
    </w:rPr>
  </w:style>
  <w:style w:type="paragraph" w:styleId="af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2">
    <w:name w:val="отступ"/>
    <w:basedOn w:val="a"/>
    <w:qFormat/>
    <w:pPr>
      <w:ind w:firstLine="709"/>
    </w:pPr>
    <w:rPr>
      <w:sz w:val="28"/>
    </w:rPr>
  </w:style>
  <w:style w:type="paragraph" w:customStyle="1" w:styleId="footnotetext4424112TableFootnotelast">
    <w:name w:val="footnote text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"/>
    <w:basedOn w:val="a"/>
    <w:qFormat/>
    <w:pPr>
      <w:ind w:firstLine="709"/>
    </w:pPr>
    <w:rPr>
      <w:sz w:val="20"/>
    </w:rPr>
  </w:style>
  <w:style w:type="paragraph" w:styleId="aff3">
    <w:name w:val="No Spacing"/>
    <w:qFormat/>
    <w:pPr>
      <w:widowControl w:val="0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ar-SA"/>
    </w:r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" w:after="240" w:line="322" w:lineRule="exact"/>
      <w:jc w:val="center"/>
    </w:pPr>
    <w:rPr>
      <w:sz w:val="28"/>
      <w:szCs w:val="28"/>
    </w:rPr>
  </w:style>
  <w:style w:type="paragraph" w:customStyle="1" w:styleId="aff4">
    <w:name w:val="Подзаголовок для информации об изменениях"/>
    <w:qFormat/>
    <w:pPr>
      <w:ind w:firstLine="720"/>
    </w:pPr>
    <w:rPr>
      <w:b/>
      <w:bCs/>
      <w:color w:val="353842"/>
      <w:sz w:val="18"/>
      <w:szCs w:val="18"/>
    </w:rPr>
  </w:style>
  <w:style w:type="paragraph" w:customStyle="1" w:styleId="aff5">
    <w:name w:val="Нормальный (таблица)"/>
    <w:basedOn w:val="a"/>
    <w:qFormat/>
  </w:style>
  <w:style w:type="paragraph" w:customStyle="1" w:styleId="aff6">
    <w:name w:val="Информация об изменениях"/>
    <w:qFormat/>
    <w:pPr>
      <w:spacing w:before="180"/>
      <w:ind w:left="360" w:right="360"/>
    </w:pPr>
    <w:rPr>
      <w:color w:val="353842"/>
      <w:sz w:val="18"/>
      <w:szCs w:val="18"/>
      <w:shd w:val="clear" w:color="auto" w:fill="EAEFED"/>
    </w:rPr>
  </w:style>
  <w:style w:type="paragraph" w:customStyle="1" w:styleId="aff7">
    <w:name w:val="Текст информации об изменениях"/>
    <w:basedOn w:val="a"/>
    <w:qFormat/>
    <w:pPr>
      <w:ind w:firstLine="720"/>
    </w:pPr>
    <w:rPr>
      <w:color w:val="353842"/>
      <w:sz w:val="18"/>
      <w:szCs w:val="18"/>
    </w:rPr>
  </w:style>
  <w:style w:type="paragraph" w:customStyle="1" w:styleId="11">
    <w:name w:val="Обычная таблица1"/>
    <w:qFormat/>
    <w:pPr>
      <w:spacing w:after="160" w:line="252" w:lineRule="auto"/>
    </w:pPr>
    <w:rPr>
      <w:rFonts w:cs="Liberation Serif"/>
      <w:kern w:val="2"/>
      <w:sz w:val="22"/>
      <w:szCs w:val="22"/>
      <w:lang w:eastAsia="ar-SA"/>
    </w:rPr>
  </w:style>
  <w:style w:type="table" w:styleId="aff8">
    <w:name w:val="Table Grid"/>
    <w:basedOn w:val="a1"/>
    <w:uiPriority w:val="59"/>
    <w:rsid w:val="003777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2">
    <w:name w:val="Сетка таблицы1"/>
    <w:basedOn w:val="a1"/>
    <w:uiPriority w:val="59"/>
    <w:rsid w:val="00D03C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57A2-EF3A-4729-B7DD-703B029E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24</Pages>
  <Words>5203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dc:description/>
  <cp:lastModifiedBy>Пользователь Windows</cp:lastModifiedBy>
  <cp:revision>5</cp:revision>
  <cp:lastPrinted>2024-03-28T10:34:00Z</cp:lastPrinted>
  <dcterms:created xsi:type="dcterms:W3CDTF">2024-04-23T03:30:00Z</dcterms:created>
  <dcterms:modified xsi:type="dcterms:W3CDTF">2024-04-23T05:48:00Z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Operator">
    <vt:lpwstr>Галия Габдулхаковна Зиганшина</vt:lpwstr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