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О </w:t>
      </w:r>
      <w:r w:rsidR="00AB4C1E" w:rsidRPr="00AB4C1E">
        <w:rPr>
          <w:rFonts w:ascii="Times New Roman" w:hAnsi="Times New Roman" w:cs="Times New Roman"/>
          <w:sz w:val="28"/>
          <w:szCs w:val="28"/>
        </w:rPr>
        <w:t>требования</w:t>
      </w:r>
      <w:r w:rsidR="00AB4C1E">
        <w:rPr>
          <w:rFonts w:ascii="Times New Roman" w:hAnsi="Times New Roman" w:cs="Times New Roman"/>
          <w:sz w:val="28"/>
          <w:szCs w:val="28"/>
        </w:rPr>
        <w:t>х</w:t>
      </w:r>
      <w:r w:rsidR="00AB4C1E" w:rsidRPr="00AB4C1E">
        <w:rPr>
          <w:rFonts w:ascii="Times New Roman" w:hAnsi="Times New Roman" w:cs="Times New Roman"/>
          <w:sz w:val="28"/>
          <w:szCs w:val="28"/>
        </w:rPr>
        <w:t xml:space="preserve"> к качеству услуг, предоставляемых согласно гарантированному перечню услуг по погребению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 января 1996 года № 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«О погребении и похоронном деле»,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 Российской Федерации», Указом Президента Российской Федерации от 29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1996 года № 1001 «О гарантиях прав граждан на предоставление услуг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погребению умерших»,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 от 18.05.2007 № 196 «О мерах по реализации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«О погребении и похоронном деле», Уставом </w:t>
      </w:r>
      <w:r>
        <w:rPr>
          <w:rFonts w:ascii="Times New Roman" w:hAnsi="Times New Roman" w:cs="Times New Roman"/>
          <w:sz w:val="28"/>
          <w:szCs w:val="28"/>
        </w:rPr>
        <w:t>Дрожжановск</w:t>
      </w:r>
      <w:r w:rsidRPr="00FD3D7B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Республики Татарстан, Исполнительный комитет Дрожжановского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FD3D7B">
        <w:rPr>
          <w:rFonts w:ascii="Times New Roman" w:hAnsi="Times New Roman" w:cs="Times New Roman"/>
          <w:sz w:val="28"/>
          <w:szCs w:val="28"/>
        </w:rPr>
        <w:t>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AB4C1E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требования к качеству услуг, предоставляемых согласно гарантированному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перечню услуг по погребению.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D09">
        <w:rPr>
          <w:rFonts w:ascii="Times New Roman" w:hAnsi="Times New Roman" w:cs="Times New Roman"/>
          <w:sz w:val="28"/>
          <w:szCs w:val="28"/>
        </w:rPr>
        <w:t>Опубликовать</w:t>
      </w:r>
      <w:r w:rsidRPr="00FD3D7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 w:rsidR="00E52D09">
        <w:rPr>
          <w:rFonts w:ascii="Times New Roman" w:hAnsi="Times New Roman" w:cs="Times New Roman"/>
          <w:sz w:val="28"/>
          <w:szCs w:val="28"/>
        </w:rPr>
        <w:t>О</w:t>
      </w:r>
      <w:r w:rsidRPr="00FD3D7B">
        <w:rPr>
          <w:rFonts w:ascii="Times New Roman" w:hAnsi="Times New Roman" w:cs="Times New Roman"/>
          <w:sz w:val="28"/>
          <w:szCs w:val="28"/>
        </w:rPr>
        <w:t>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3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FD3D7B">
        <w:rPr>
          <w:rFonts w:ascii="Times New Roman" w:hAnsi="Times New Roman" w:cs="Times New Roman"/>
          <w:sz w:val="28"/>
          <w:szCs w:val="28"/>
        </w:rPr>
        <w:t xml:space="preserve"> Исполнительного комитета Дрожжановского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Р.Р..</w:t>
      </w:r>
      <w:proofErr w:type="gramEnd"/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D3D7B" w:rsidRDefault="00FD3D7B" w:rsidP="00FD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FD3D7B" w:rsidRDefault="00FD3D7B" w:rsidP="00FD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3A1" w:rsidRDefault="000C23A1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B4C1E" w:rsidRDefault="00AB4C1E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B4C1E" w:rsidRDefault="00AB4C1E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B4C1E" w:rsidRDefault="00AB4C1E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7D227D" w:rsidRPr="00FD3D7B" w:rsidRDefault="007D227D" w:rsidP="007D22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3D7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7D227D" w:rsidRPr="00FD3D7B" w:rsidRDefault="007D227D" w:rsidP="007D22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7D227D" w:rsidRPr="00FD3D7B" w:rsidRDefault="007D227D" w:rsidP="007D22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7D227D" w:rsidRPr="00FD3D7B" w:rsidRDefault="007D227D" w:rsidP="007D22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D227D" w:rsidRDefault="007D227D" w:rsidP="007D22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D3D7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D227D" w:rsidRPr="00FD3D7B" w:rsidRDefault="007D227D" w:rsidP="007D22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7D22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Требования</w:t>
      </w:r>
    </w:p>
    <w:p w:rsidR="00FD3D7B" w:rsidRPr="00FD3D7B" w:rsidRDefault="00FD3D7B" w:rsidP="007D22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к качеству услуг, предоставляемых согласно гарантированному перечню услуг по погребению, супругу, близким</w:t>
      </w:r>
      <w:r w:rsidR="00E52D09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родственникам, иным родственникам, законному представителю или иному лицу, взявшему на себя обязанность</w:t>
      </w:r>
    </w:p>
    <w:p w:rsidR="00FD3D7B" w:rsidRPr="00FD3D7B" w:rsidRDefault="00FD3D7B" w:rsidP="007D22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осуществить погребение умершего</w:t>
      </w:r>
    </w:p>
    <w:p w:rsidR="003C17B0" w:rsidRDefault="003C17B0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96"/>
        <w:gridCol w:w="5239"/>
      </w:tblGrid>
      <w:tr w:rsidR="003C17B0" w:rsidTr="003C17B0">
        <w:tc>
          <w:tcPr>
            <w:tcW w:w="594" w:type="dxa"/>
          </w:tcPr>
          <w:p w:rsidR="003C17B0" w:rsidRP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6" w:type="dxa"/>
          </w:tcPr>
          <w:p w:rsidR="003C17B0" w:rsidRP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</w:t>
            </w:r>
          </w:p>
          <w:p w:rsidR="003C17B0" w:rsidRP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предоставляемой согласно</w:t>
            </w:r>
          </w:p>
          <w:p w:rsid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гарантированному перечню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по погребению</w:t>
            </w:r>
          </w:p>
        </w:tc>
        <w:tc>
          <w:tcPr>
            <w:tcW w:w="5239" w:type="dxa"/>
          </w:tcPr>
          <w:p w:rsidR="003C17B0" w:rsidRP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услуг, предоставляемых согласно</w:t>
            </w:r>
          </w:p>
          <w:p w:rsidR="003C17B0" w:rsidRDefault="003C17B0" w:rsidP="003C1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гарантированному перечню услуг по погребению</w:t>
            </w:r>
          </w:p>
        </w:tc>
      </w:tr>
      <w:tr w:rsidR="003C17B0" w:rsidTr="003C17B0">
        <w:tc>
          <w:tcPr>
            <w:tcW w:w="594" w:type="dxa"/>
          </w:tcPr>
          <w:p w:rsidR="003C17B0" w:rsidRDefault="003C17B0" w:rsidP="00FD3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</w:t>
            </w:r>
          </w:p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необходимых для погребения</w:t>
            </w:r>
          </w:p>
          <w:p w:rsid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Оформление в органах ЗАГС свидетельства смерти</w:t>
            </w:r>
          </w:p>
        </w:tc>
      </w:tr>
      <w:tr w:rsidR="003C17B0" w:rsidTr="003C17B0">
        <w:tc>
          <w:tcPr>
            <w:tcW w:w="594" w:type="dxa"/>
          </w:tcPr>
          <w:p w:rsidR="003C17B0" w:rsidRDefault="003C17B0" w:rsidP="00FD3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и других предметов,</w:t>
            </w:r>
          </w:p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5239" w:type="dxa"/>
          </w:tcPr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1. Предоставление и доставка транспортным средством (включая погрузоразгрузочные работы и перемещение непосредственно до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нахождения тела (останков) умершего (далее – умерший):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1) гроба деревянного, изготовленного из качественной древесины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фабричных условиях;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2) других предметов, необходимых для погребения: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покрывало – 1 штука размером 80 x 200; подушка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1 штука размером 40 x 40 см;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3) похоронного ритуального регистрационного знака.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2. Обивка гроба, другие предметы, необходимые для погребения не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должны иметь видимых изъянов (дыр, прорех, разрезов)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17B0" w:rsidTr="003C17B0">
        <w:tc>
          <w:tcPr>
            <w:tcW w:w="594" w:type="dxa"/>
          </w:tcPr>
          <w:p w:rsidR="003C17B0" w:rsidRDefault="003C17B0" w:rsidP="00FD3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</w:t>
            </w:r>
          </w:p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умершего на кладбище (в</w:t>
            </w:r>
          </w:p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крематорий)</w:t>
            </w:r>
          </w:p>
        </w:tc>
        <w:tc>
          <w:tcPr>
            <w:tcW w:w="5239" w:type="dxa"/>
          </w:tcPr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1. Вынос гроба с умершим и перемещение его до стоянки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специализированного транспортного средства осуществляется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 xml:space="preserve">катафалках-тележках, катафалках-носилках,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катафалках-санях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(в зависимости от времени года).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2. Перевозка гроба с умершим к месту погребения (кремации)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производится специализированным транспортным средством.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Допускается использование другого вида транспорта для гроба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умершим, за исключением автотранспорта, используемого для перевозки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пищевого сырья и продуктов питания.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При транспортировке гроба с умершим водитель должен соблюдать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скоростной режим, избегать резких торможений.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Во время транспортировки гроб не должен быть поврежден.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3. Перемещение гроба с умершим до места захоронения (кремации)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осуществляется на катафалках-тележках, катафалках-носилках,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катафалках-санях (в зависимости от времени года).</w:t>
            </w:r>
          </w:p>
          <w:p w:rsidR="003C17B0" w:rsidRPr="003C17B0" w:rsidRDefault="003C17B0" w:rsidP="003C17B0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4. После перевозки и захоронения гроба с умершим транспорт должен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обязательном порядке подвергаться уборке и обработке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дезинфицирующими средствами, разрешенными к применению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17B0" w:rsidTr="003C17B0">
        <w:tc>
          <w:tcPr>
            <w:tcW w:w="594" w:type="dxa"/>
          </w:tcPr>
          <w:p w:rsidR="003C17B0" w:rsidRDefault="003C17B0" w:rsidP="00FD3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96" w:type="dxa"/>
          </w:tcPr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Погребение (кремация с</w:t>
            </w:r>
          </w:p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последующей выдачей урны с</w:t>
            </w:r>
          </w:p>
          <w:p w:rsidR="003C17B0" w:rsidRPr="003C17B0" w:rsidRDefault="003C17B0" w:rsidP="003C1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B0">
              <w:rPr>
                <w:rFonts w:ascii="Times New Roman" w:hAnsi="Times New Roman" w:cs="Times New Roman"/>
                <w:sz w:val="28"/>
                <w:szCs w:val="28"/>
              </w:rPr>
              <w:t>прахом)</w:t>
            </w:r>
          </w:p>
        </w:tc>
        <w:tc>
          <w:tcPr>
            <w:tcW w:w="5239" w:type="dxa"/>
          </w:tcPr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1. К моменту осуществления захоронения должно быть обеспечено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наличие могилы для захоронения гроба с умершим (урны с прахом)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указанном в заявлении месте.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2. Копка могилы для погребения производится ручным или механическим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способом.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При захоронении гробом длина могилы должна составлять не 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метров, ширина – 1 метр, глубина – 1,5 метра, расстояние от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поверхности земли до крышки гроба – 1 метр.</w:t>
            </w:r>
          </w:p>
          <w:p w:rsid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При захоронении урной в землю длина могилы должна составлять 1 метр,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ширина – 1 метр, расстояние от уровня поверхности земли до урны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прахом – 1 метр.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Не допускается захоронение умерших в могилу траншейного типа.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 xml:space="preserve">4. Не допускается </w:t>
            </w:r>
            <w:proofErr w:type="spellStart"/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кремирование</w:t>
            </w:r>
            <w:proofErr w:type="spellEnd"/>
            <w:r w:rsidRPr="00E52D09">
              <w:rPr>
                <w:rFonts w:ascii="Times New Roman" w:hAnsi="Times New Roman" w:cs="Times New Roman"/>
                <w:sz w:val="28"/>
                <w:szCs w:val="28"/>
              </w:rPr>
              <w:t xml:space="preserve"> умерших, личность которых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установлена органами внутренних дел в определенные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сроки.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5. Оказание комплекса услуг по погребению (захоронению урны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прахом):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1) закрывание крышки гроба (только при захоронении гробом);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2) опускание гроба (урны с прахом) в могилу;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3) засыпка могилы с устройством надмогильного холма;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4) установка на могиле ритуального регистрационного знака с надписью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– при наличии) умершего; даты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рождения и смерти (при наличии такой информации), 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номер захоронения).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6. Предоставление услуг по кремации (за исключением умерших,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личность которых не установлена органами внутренних дел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определенные законодательством Российской Федерации сроки) 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быть указано в заявлении при его оформлении.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Выдача урны с прахом и справки о кремации производится через 24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после кремации.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Захоронение урны с прахом производится только в землю.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7. При осуществлении погребения обеспечивается: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1) расстояние до соседних мест захоронений не менее 0,5 метра;</w:t>
            </w:r>
          </w:p>
          <w:p w:rsidR="00E52D09" w:rsidRPr="00E52D09" w:rsidRDefault="00E52D09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2) сохранность соседних захоронений (ограждений, памятников,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могильных плит)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7B0" w:rsidRPr="003C17B0" w:rsidRDefault="003C17B0" w:rsidP="00E52D09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7B0" w:rsidRDefault="003C17B0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D09" w:rsidRDefault="00E52D09" w:rsidP="00E52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D09" w:rsidRPr="00E52D09" w:rsidRDefault="00E52D09" w:rsidP="00E52D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2D09">
        <w:rPr>
          <w:rFonts w:ascii="Times New Roman" w:hAnsi="Times New Roman" w:cs="Times New Roman"/>
          <w:sz w:val="28"/>
          <w:szCs w:val="28"/>
        </w:rPr>
        <w:lastRenderedPageBreak/>
        <w:t>Требования</w:t>
      </w:r>
    </w:p>
    <w:p w:rsidR="00E52D09" w:rsidRPr="00E52D09" w:rsidRDefault="00E52D09" w:rsidP="00E52D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2D09">
        <w:rPr>
          <w:rFonts w:ascii="Times New Roman" w:hAnsi="Times New Roman" w:cs="Times New Roman"/>
          <w:sz w:val="28"/>
          <w:szCs w:val="28"/>
        </w:rPr>
        <w:t>к качеству услуг, предоставляемых на безвозмездной основе согласно гарантированному перечню услуг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D09">
        <w:rPr>
          <w:rFonts w:ascii="Times New Roman" w:hAnsi="Times New Roman" w:cs="Times New Roman"/>
          <w:sz w:val="28"/>
          <w:szCs w:val="28"/>
        </w:rPr>
        <w:t>погребению при отсутствии супруга, близких родственников, иных родственников либо законного представителя</w:t>
      </w:r>
    </w:p>
    <w:p w:rsidR="00FD3D7B" w:rsidRDefault="00E52D09" w:rsidP="00E52D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2D09">
        <w:rPr>
          <w:rFonts w:ascii="Times New Roman" w:hAnsi="Times New Roman" w:cs="Times New Roman"/>
          <w:sz w:val="28"/>
          <w:szCs w:val="28"/>
        </w:rPr>
        <w:t>умершего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D09">
        <w:rPr>
          <w:rFonts w:ascii="Times New Roman" w:hAnsi="Times New Roman" w:cs="Times New Roman"/>
          <w:sz w:val="28"/>
          <w:szCs w:val="28"/>
        </w:rPr>
        <w:t>или при невозможности осуществить ими погребение, а также при отсутствии иных лиц, взявших на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D09">
        <w:rPr>
          <w:rFonts w:ascii="Times New Roman" w:hAnsi="Times New Roman" w:cs="Times New Roman"/>
          <w:sz w:val="28"/>
          <w:szCs w:val="28"/>
        </w:rPr>
        <w:t>обязанность осуществить погребение, и ум</w:t>
      </w:r>
      <w:r w:rsidR="00FD3D7B" w:rsidRPr="00FD3D7B">
        <w:rPr>
          <w:rFonts w:ascii="Times New Roman" w:hAnsi="Times New Roman" w:cs="Times New Roman"/>
          <w:sz w:val="28"/>
          <w:szCs w:val="28"/>
        </w:rPr>
        <w:t>ерших, личность которых не установлена</w:t>
      </w:r>
    </w:p>
    <w:p w:rsidR="00E52D09" w:rsidRPr="00FD3D7B" w:rsidRDefault="00E52D09" w:rsidP="00E52D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88"/>
        <w:gridCol w:w="5947"/>
      </w:tblGrid>
      <w:tr w:rsidR="00E52D09" w:rsidTr="00E52D09">
        <w:tc>
          <w:tcPr>
            <w:tcW w:w="421" w:type="dxa"/>
          </w:tcPr>
          <w:p w:rsidR="00E52D09" w:rsidRP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E52D09" w:rsidRP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</w:t>
            </w:r>
          </w:p>
          <w:p w:rsidR="00E52D09" w:rsidRP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предоставляемой согласно</w:t>
            </w:r>
          </w:p>
          <w:p w:rsidR="00E52D09" w:rsidRP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гарантированному перечню услуг</w:t>
            </w:r>
          </w:p>
          <w:p w:rsid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 погребению</w:t>
            </w:r>
          </w:p>
        </w:tc>
        <w:tc>
          <w:tcPr>
            <w:tcW w:w="6090" w:type="dxa"/>
          </w:tcPr>
          <w:p w:rsidR="00E52D09" w:rsidRDefault="00E52D09" w:rsidP="00E52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услуг, предоставляемых 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гарантированному перечню услуг по погребению</w:t>
            </w:r>
          </w:p>
        </w:tc>
      </w:tr>
      <w:tr w:rsidR="00E52D09" w:rsidTr="00E52D09">
        <w:tc>
          <w:tcPr>
            <w:tcW w:w="421" w:type="dxa"/>
          </w:tcPr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окументов,</w:t>
            </w:r>
          </w:p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6090" w:type="dxa"/>
          </w:tcPr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Оформление в органах ЗАГС свидетельства о смерти</w:t>
            </w:r>
          </w:p>
        </w:tc>
      </w:tr>
      <w:tr w:rsidR="00E52D09" w:rsidTr="00E52D09">
        <w:tc>
          <w:tcPr>
            <w:tcW w:w="421" w:type="dxa"/>
          </w:tcPr>
          <w:p w:rsid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6090" w:type="dxa"/>
          </w:tcPr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Облачение умершего включает специальную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одежду и обувь</w:t>
            </w:r>
          </w:p>
        </w:tc>
      </w:tr>
      <w:tr w:rsidR="00E52D09" w:rsidTr="00E52D09">
        <w:tc>
          <w:tcPr>
            <w:tcW w:w="421" w:type="dxa"/>
          </w:tcPr>
          <w:p w:rsid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и других предметов,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6090" w:type="dxa"/>
          </w:tcPr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1. Предоставление и доставка транспортным средством (включая погрузоразгрузочные работы и перемещение непосредственно до места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нахождения тела (останков) умершего (далее – умерший):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1) гроба деревянного, изготовленного из качественной древесины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фабричных условиях;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2) других предметов, необходимых для погребения: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покрывало – 1 штука размером 80 x 200; подушка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 штука размером 40 x 40 см, обувь;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3) похоронного ритуального регистрационного знака.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2. Обивка гроба, другие предметы, необходимые для погребения, одежда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для облачения умерших не должны иметь видимых изъянов (дыр, прорех,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разрезов)</w:t>
            </w:r>
          </w:p>
        </w:tc>
      </w:tr>
      <w:tr w:rsidR="00E52D09" w:rsidTr="00E52D09">
        <w:tc>
          <w:tcPr>
            <w:tcW w:w="421" w:type="dxa"/>
          </w:tcPr>
          <w:p w:rsid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умершего на кладбище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крематорий)</w:t>
            </w:r>
          </w:p>
        </w:tc>
        <w:tc>
          <w:tcPr>
            <w:tcW w:w="6090" w:type="dxa"/>
          </w:tcPr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1. Вынос гроба с умершим и перемещение его до стоянки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специализированного транспортного средства осуществляется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катафалках-тележках, катафалках-носилках, катафалках-санях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(в зависимости от времени года).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Перевозка гроба с умершим к месту погребения (кремации)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производится специализированным транспортным средством.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Допускается использование другого вида транспорта для гроба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умершим, за исключением автотранспорта, используемого для перевозки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пищевого сырья и продуктов питания.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При транспортировке гроба с умершим водитель должен соблюдать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скоростной режим, избегать резких торможений.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Во время транспортировки гроб не должен быть поврежден.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3. Перемещение гроба с умершим до места захоронения (кремации)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осуществляется на катафалках-тележках, катафалках-носилках,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катафалках-санях (в зависимости от времени года).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4. После перевозки и захоронения гроба с умершим транспорт должен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обязательном порядке подвергаться уборке и обработке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дезинфицирующими средствами, разрешенными к применению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2D09" w:rsidTr="00E52D09">
        <w:tc>
          <w:tcPr>
            <w:tcW w:w="421" w:type="dxa"/>
          </w:tcPr>
          <w:p w:rsid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</w:tcPr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Погребение (кремация с</w:t>
            </w:r>
          </w:p>
          <w:p w:rsidR="00E52D09" w:rsidRPr="00E52D09" w:rsidRDefault="00E52D09" w:rsidP="00E52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последующей выдачей урны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прахом)</w:t>
            </w:r>
          </w:p>
        </w:tc>
        <w:tc>
          <w:tcPr>
            <w:tcW w:w="6090" w:type="dxa"/>
          </w:tcPr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1. К моменту осуществления захоронения должно быть обеспечено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наличие могилы для захоронения гроба с умершим (урны с прахом)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указанном в заявлении месте.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2. Копка могилы для погребения производится ручным или механическим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способом.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При захоронении гробом длина могилы должна составлять не 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метров, ширина – 1 метр, глубина – 1,5 метра, расстояние от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поверхности земли до крышки гроба – 1 метр.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При захоронении урной в землю длина могилы должна составлять 1 метр,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ширина – 1 метр, расстояние от уровня поверхности земли до урны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прахом – 1 метр.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3. Не допускается захоронение умерших в могилу траншейного типа.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 xml:space="preserve">4. Не допускается </w:t>
            </w:r>
            <w:proofErr w:type="spellStart"/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кремирование</w:t>
            </w:r>
            <w:proofErr w:type="spellEnd"/>
            <w:r w:rsidRPr="00E52D09">
              <w:rPr>
                <w:rFonts w:ascii="Times New Roman" w:hAnsi="Times New Roman" w:cs="Times New Roman"/>
                <w:sz w:val="28"/>
                <w:szCs w:val="28"/>
              </w:rPr>
              <w:t xml:space="preserve"> умерших, личность которых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установлена органами внутренних дел в определенные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сроки.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Оказание комплекса услуг по погребению (захоронению урны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прахом):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1) закрывание крышки гроба (только при захоронении гробом);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2) опускание гроба (урны с прахом) в могилу;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3) засыпка могилы с устройством надмогильного холма;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4) установка на могиле ритуального регистрационного знака с надписью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– при наличии) умершего; даты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рождения и смерти (при наличии такой информации), 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номер захоронения).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6. Предоставление услуг по кремации (за исключением умерших,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личность которых не установлена органами внутренних дел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определенные законодательством Российской Федерации сроки) 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быть указано в заявлении при его оформлении.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Выдача урны с прахом и справки о кремации производится через 24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после кремации.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Захоронение урны с прахом производится только в землю.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7. При осуществлении погребения обеспечивается: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1) расстояние до соседних мест захоронений не менее 0,5 метра;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2) сохранность соседних захоронений (ограждений, памятников,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D09">
              <w:rPr>
                <w:rFonts w:ascii="Times New Roman" w:hAnsi="Times New Roman" w:cs="Times New Roman"/>
                <w:sz w:val="28"/>
                <w:szCs w:val="28"/>
              </w:rPr>
              <w:t>могильных плит)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D09" w:rsidRPr="00E52D09" w:rsidRDefault="00E52D09" w:rsidP="00E52D09">
            <w:pPr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D09" w:rsidRDefault="00E52D09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D09" w:rsidRPr="00FD3D7B" w:rsidRDefault="00E52D09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E52D09" w:rsidRPr="00FD3D7B" w:rsidSect="000C23A1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B"/>
    <w:rsid w:val="000C23A1"/>
    <w:rsid w:val="000D32A2"/>
    <w:rsid w:val="003C17B0"/>
    <w:rsid w:val="005D7108"/>
    <w:rsid w:val="007D227D"/>
    <w:rsid w:val="00A56F76"/>
    <w:rsid w:val="00AB4C1E"/>
    <w:rsid w:val="00E52D09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0FC2"/>
  <w15:chartTrackingRefBased/>
  <w15:docId w15:val="{61B8F1BD-A0A6-4709-9DC8-08B4ABE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2024-05-28T07:24:00Z</dcterms:created>
  <dcterms:modified xsi:type="dcterms:W3CDTF">2024-05-28T07:24:00Z</dcterms:modified>
</cp:coreProperties>
</file>