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Default="000A7B8B" w:rsidP="000A7B8B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9"/>
      </w:tblGrid>
      <w:tr w:rsidR="000A7B8B" w:rsidRPr="007D46F8" w14:paraId="4FACE1AE" w14:textId="77777777" w:rsidTr="00EC408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67357F4C" w14:textId="56D9657D" w:rsidR="0055106F" w:rsidRPr="0055106F" w:rsidRDefault="006D4479" w:rsidP="00EC408B">
            <w:pPr>
              <w:pStyle w:val="ConsPlusTitle"/>
              <w:tabs>
                <w:tab w:val="left" w:pos="4715"/>
              </w:tabs>
              <w:ind w:right="288"/>
              <w:jc w:val="both"/>
              <w:rPr>
                <w:b w:val="0"/>
              </w:rPr>
            </w:pPr>
            <w:r w:rsidRPr="006D4479">
              <w:rPr>
                <w:b w:val="0"/>
              </w:rPr>
              <w:t xml:space="preserve">О внесении изменений </w:t>
            </w:r>
            <w:r w:rsidR="0055106F">
              <w:rPr>
                <w:b w:val="0"/>
              </w:rPr>
              <w:t>в Регламент</w:t>
            </w:r>
            <w:r w:rsidR="0055106F" w:rsidRPr="0055106F">
              <w:rPr>
                <w:b w:val="0"/>
              </w:rPr>
              <w:t xml:space="preserve">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</w:t>
            </w:r>
            <w:r w:rsidR="0055106F">
              <w:rPr>
                <w:b w:val="0"/>
              </w:rPr>
              <w:t>, утвержденный</w:t>
            </w:r>
            <w:r w:rsidR="0055106F" w:rsidRPr="0055106F">
              <w:rPr>
                <w:b w:val="0"/>
              </w:rPr>
              <w:t xml:space="preserve"> </w:t>
            </w:r>
            <w:r w:rsidR="0055106F">
              <w:rPr>
                <w:b w:val="0"/>
              </w:rPr>
              <w:t>п</w:t>
            </w:r>
            <w:r w:rsidR="0055106F" w:rsidRPr="0055106F">
              <w:rPr>
                <w:b w:val="0"/>
              </w:rPr>
              <w:t>остановление</w:t>
            </w:r>
            <w:r w:rsidR="0055106F">
              <w:rPr>
                <w:b w:val="0"/>
              </w:rPr>
              <w:t>м</w:t>
            </w:r>
            <w:r w:rsidR="0055106F" w:rsidRPr="0055106F">
              <w:rPr>
                <w:b w:val="0"/>
              </w:rPr>
              <w:t xml:space="preserve"> К</w:t>
            </w:r>
            <w:r w:rsidR="0055106F">
              <w:rPr>
                <w:b w:val="0"/>
              </w:rPr>
              <w:t xml:space="preserve">абинета </w:t>
            </w:r>
            <w:r w:rsidR="0055106F" w:rsidRPr="0055106F">
              <w:rPr>
                <w:b w:val="0"/>
              </w:rPr>
              <w:t>М</w:t>
            </w:r>
            <w:r w:rsidR="0055106F">
              <w:rPr>
                <w:b w:val="0"/>
              </w:rPr>
              <w:t>инистров</w:t>
            </w:r>
            <w:r w:rsidR="0055106F" w:rsidRPr="0055106F">
              <w:rPr>
                <w:b w:val="0"/>
              </w:rPr>
              <w:t xml:space="preserve"> Р</w:t>
            </w:r>
            <w:r w:rsidR="0055106F">
              <w:rPr>
                <w:b w:val="0"/>
              </w:rPr>
              <w:t xml:space="preserve">еспублики </w:t>
            </w:r>
            <w:r w:rsidR="0055106F" w:rsidRPr="0055106F">
              <w:rPr>
                <w:b w:val="0"/>
              </w:rPr>
              <w:t>Т</w:t>
            </w:r>
            <w:r w:rsidR="00EC408B">
              <w:rPr>
                <w:b w:val="0"/>
              </w:rPr>
              <w:t>атарстан от 11.12.2023 № </w:t>
            </w:r>
            <w:r w:rsidR="0055106F" w:rsidRPr="0055106F">
              <w:rPr>
                <w:b w:val="0"/>
              </w:rPr>
              <w:t>1600</w:t>
            </w:r>
            <w:r w:rsidR="00EC408B">
              <w:rPr>
                <w:b w:val="0"/>
              </w:rPr>
              <w:t xml:space="preserve"> </w:t>
            </w:r>
            <w:r w:rsidR="00EC408B" w:rsidRPr="00EC408B">
              <w:rPr>
                <w:b w:val="0"/>
              </w:rPr>
              <w:t>«Об утверждении Регламента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Татарстан»</w:t>
            </w:r>
          </w:p>
          <w:p w14:paraId="2AE5DF1B" w14:textId="77777777" w:rsidR="000A7B8B" w:rsidRPr="007D46F8" w:rsidRDefault="000A7B8B" w:rsidP="0055106F">
            <w:pPr>
              <w:pStyle w:val="ConsPlusTitle"/>
              <w:tabs>
                <w:tab w:val="left" w:pos="4715"/>
              </w:tabs>
              <w:ind w:right="147"/>
              <w:jc w:val="both"/>
            </w:pPr>
          </w:p>
        </w:tc>
      </w:tr>
    </w:tbl>
    <w:p w14:paraId="365AA601" w14:textId="77777777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506853FC" w14:textId="15CA01BB" w:rsidR="000A7B8B" w:rsidRDefault="000A7B8B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</w:t>
      </w:r>
      <w:r w:rsidR="006D4479">
        <w:rPr>
          <w:rFonts w:eastAsia="Calibri"/>
        </w:rPr>
        <w:t xml:space="preserve">в </w:t>
      </w:r>
      <w:r w:rsidR="0055106F" w:rsidRPr="0055106F">
        <w:rPr>
          <w:rFonts w:eastAsia="Calibri"/>
        </w:rPr>
        <w:t>Регламент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Татарстан, утвержденный постановлением Кабинета Министров Республики Татарстан от 11.12.2023 № 1600</w:t>
      </w:r>
      <w:r w:rsidR="0055106F">
        <w:rPr>
          <w:rFonts w:eastAsia="Calibri"/>
        </w:rPr>
        <w:t xml:space="preserve">, </w:t>
      </w:r>
      <w:r w:rsidRPr="002010CE">
        <w:rPr>
          <w:rFonts w:eastAsia="Calibri"/>
        </w:rPr>
        <w:t>следующие изменения:</w:t>
      </w:r>
    </w:p>
    <w:p w14:paraId="190AD8F5" w14:textId="77777777" w:rsidR="00974656" w:rsidRPr="00793C1D" w:rsidRDefault="00974656" w:rsidP="00974656">
      <w:pPr>
        <w:ind w:firstLine="709"/>
        <w:jc w:val="both"/>
        <w:rPr>
          <w:rFonts w:eastAsia="Calibri"/>
        </w:rPr>
      </w:pPr>
      <w:r w:rsidRPr="00793C1D">
        <w:rPr>
          <w:rFonts w:eastAsia="Calibri"/>
        </w:rPr>
        <w:t>пункт 1.5 дополнить абзацем следующего содержания:</w:t>
      </w:r>
    </w:p>
    <w:p w14:paraId="5031F429" w14:textId="77777777" w:rsidR="00974656" w:rsidRDefault="00974656" w:rsidP="00974656">
      <w:pPr>
        <w:ind w:firstLine="709"/>
        <w:jc w:val="both"/>
        <w:rPr>
          <w:rFonts w:eastAsia="Calibri"/>
        </w:rPr>
      </w:pPr>
      <w:r w:rsidRPr="00793C1D">
        <w:rPr>
          <w:rFonts w:eastAsia="Calibri"/>
        </w:rPr>
        <w:t>«органы местного самоуправления муниципальных районов и городских округов Республики Татарстан.»;</w:t>
      </w:r>
    </w:p>
    <w:p w14:paraId="052DC3DC" w14:textId="1791320F" w:rsidR="0055106F" w:rsidRDefault="00793C1D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</w:t>
      </w:r>
      <w:r w:rsidR="0055106F" w:rsidRPr="0055106F">
        <w:rPr>
          <w:rFonts w:eastAsia="Calibri"/>
        </w:rPr>
        <w:t xml:space="preserve"> 2</w:t>
      </w:r>
      <w:r>
        <w:rPr>
          <w:rFonts w:eastAsia="Calibri"/>
        </w:rPr>
        <w:t xml:space="preserve"> изложить в следующей редакции:</w:t>
      </w:r>
    </w:p>
    <w:p w14:paraId="10E4128C" w14:textId="3FEEEADC" w:rsidR="00793C1D" w:rsidRPr="0055106F" w:rsidRDefault="00793C1D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793C1D">
        <w:rPr>
          <w:rFonts w:eastAsia="Calibri"/>
        </w:rPr>
        <w:t>2. Министерству труда, занятости и социальной защиты Республики Татарстан, Министерству здравоохранения Республики Татарстан, Министерству образования и науки Республики Татарстан, Министерству спорта Республики Татарстан, Министерству культуры Республики Татарстан, Министерству по делам молодежи Республики Татарстан</w:t>
      </w:r>
      <w:r>
        <w:rPr>
          <w:rFonts w:eastAsia="Calibri"/>
        </w:rPr>
        <w:t xml:space="preserve">, </w:t>
      </w:r>
      <w:r w:rsidRPr="00793C1D">
        <w:rPr>
          <w:rFonts w:eastAsia="Calibri"/>
        </w:rPr>
        <w:t>орган</w:t>
      </w:r>
      <w:r>
        <w:rPr>
          <w:rFonts w:eastAsia="Calibri"/>
        </w:rPr>
        <w:t>ам</w:t>
      </w:r>
      <w:r w:rsidRPr="00793C1D">
        <w:rPr>
          <w:rFonts w:eastAsia="Calibri"/>
        </w:rPr>
        <w:t xml:space="preserve"> местного самоуправления муниципальных районов и городских округов Республики Татарстан обеспечить исполнение Регламента и назначить ответственных лиц за организацию оказания комплексного сопровождения людей с расстройствами аутистического спектра и другими ментальными нарушениями и осуществление </w:t>
      </w:r>
      <w:r w:rsidRPr="00793C1D">
        <w:rPr>
          <w:rFonts w:eastAsia="Calibri"/>
        </w:rPr>
        <w:lastRenderedPageBreak/>
        <w:t>контроля деятельности по оказанию комплексного сопровождения людей с расстройствами аутистического спектра и другими ментальными нарушениями в Республике Татарстан.</w:t>
      </w:r>
      <w:r>
        <w:rPr>
          <w:rFonts w:eastAsia="Calibri"/>
        </w:rPr>
        <w:t>»;</w:t>
      </w:r>
    </w:p>
    <w:p w14:paraId="2AE2CCA5" w14:textId="15CC63E9" w:rsidR="00974656" w:rsidRDefault="00974656" w:rsidP="000A7B8B">
      <w:pPr>
        <w:ind w:firstLine="709"/>
        <w:jc w:val="both"/>
        <w:rPr>
          <w:rFonts w:eastAsia="Calibri"/>
        </w:rPr>
      </w:pPr>
      <w:r w:rsidRPr="00793C1D">
        <w:rPr>
          <w:rFonts w:eastAsia="Calibri"/>
        </w:rPr>
        <w:t>пункт 2.2 дополнить словами «, органы местного самоуправления муниципальных районов и городских округов Республики Татарстан.»</w:t>
      </w:r>
      <w:r>
        <w:rPr>
          <w:rFonts w:eastAsia="Calibri"/>
        </w:rPr>
        <w:t>;</w:t>
      </w:r>
    </w:p>
    <w:p w14:paraId="7336AD8B" w14:textId="2770BBD6" w:rsidR="0055106F" w:rsidRDefault="00793C1D" w:rsidP="000A7B8B">
      <w:pPr>
        <w:ind w:firstLine="709"/>
        <w:jc w:val="both"/>
        <w:rPr>
          <w:rFonts w:eastAsia="Calibri"/>
        </w:rPr>
      </w:pPr>
      <w:r w:rsidRPr="00793C1D">
        <w:rPr>
          <w:rFonts w:eastAsia="Calibri"/>
        </w:rPr>
        <w:t xml:space="preserve">пункт </w:t>
      </w:r>
      <w:r>
        <w:rPr>
          <w:rFonts w:eastAsia="Calibri"/>
        </w:rPr>
        <w:t xml:space="preserve">3 </w:t>
      </w:r>
      <w:r w:rsidRPr="00793C1D">
        <w:rPr>
          <w:rFonts w:eastAsia="Calibri"/>
        </w:rPr>
        <w:t>изложить в следующей редакции:</w:t>
      </w:r>
    </w:p>
    <w:p w14:paraId="5F86A605" w14:textId="075560F0" w:rsidR="00793C1D" w:rsidRPr="00793C1D" w:rsidRDefault="00793C1D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793C1D">
        <w:rPr>
          <w:rFonts w:eastAsia="Calibri"/>
        </w:rPr>
        <w:t>3. Ежегодно, до 5 февраля года, следующего за отчетным, Министерству здравоохранения Республики Татарстан, Министерству образования и науки Республики Татарстан, Министерству культуры Республики Татарстан, Министерству спорта Республики Татарстан, Министерству по делам молодежи Республики Татарстан</w:t>
      </w:r>
      <w:r>
        <w:rPr>
          <w:rFonts w:eastAsia="Calibri"/>
        </w:rPr>
        <w:t xml:space="preserve">, </w:t>
      </w:r>
      <w:r w:rsidRPr="00793C1D">
        <w:rPr>
          <w:rFonts w:eastAsia="Calibri"/>
        </w:rPr>
        <w:t xml:space="preserve">органам местного самоуправления муниципальных районов и городских округов Республики Татарстан направлять в Министерство труда, занятости и социальной защиты Республики Татарстан отчет об исполнении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годы, утвержденного постановлением Кабинета Министров Республики Татарстан от 14.11.2022 </w:t>
      </w:r>
      <w:r>
        <w:rPr>
          <w:rFonts w:eastAsia="Calibri"/>
        </w:rPr>
        <w:t>№ 1208 «</w:t>
      </w:r>
      <w:r w:rsidRPr="00793C1D">
        <w:rPr>
          <w:rFonts w:eastAsia="Calibri"/>
        </w:rPr>
        <w:t>Об утверждении Концепции комплексного сопровождения людей с расстройствами аутистического спектра и другими ментальными нарушениями в Республик</w:t>
      </w:r>
      <w:r>
        <w:rPr>
          <w:rFonts w:eastAsia="Calibri"/>
        </w:rPr>
        <w:t>е Татарстан на 2022 - 2026 годы»</w:t>
      </w:r>
      <w:r w:rsidRPr="00793C1D">
        <w:rPr>
          <w:rFonts w:eastAsia="Calibri"/>
        </w:rPr>
        <w:t xml:space="preserve"> (далее - План мероприятий), с предложениями (по результатам выполнения индикаторов в сфере спорта, культуры, охраны здоровья, образования, социального обслуживания, молодежи Плана мероприятий) по совершенствованию системы комплексного сопровождения людей с расстройствами аутистического спектра и другими ментальными нарушениями в Республике Татарстан.»;</w:t>
      </w:r>
    </w:p>
    <w:p w14:paraId="029FA04C" w14:textId="008A886B" w:rsidR="0055106F" w:rsidRPr="00793C1D" w:rsidRDefault="00974656" w:rsidP="00EC408B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 6 дополнить словами «</w:t>
      </w:r>
      <w:r w:rsidRPr="00974656">
        <w:rPr>
          <w:rFonts w:eastAsia="Calibri"/>
        </w:rPr>
        <w:t>, органы местного самоуправления муниципальных районов и городских округов Республики Татарстан.»</w:t>
      </w:r>
      <w:r>
        <w:rPr>
          <w:rFonts w:eastAsia="Calibri"/>
        </w:rPr>
        <w:t>.</w:t>
      </w:r>
    </w:p>
    <w:p w14:paraId="500DC8E3" w14:textId="77777777" w:rsidR="0055106F" w:rsidRDefault="0055106F" w:rsidP="000A7B8B">
      <w:pPr>
        <w:ind w:firstLine="709"/>
        <w:jc w:val="both"/>
        <w:rPr>
          <w:rFonts w:eastAsia="Calibri"/>
          <w:highlight w:val="yellow"/>
        </w:rPr>
      </w:pPr>
    </w:p>
    <w:p w14:paraId="32533011" w14:textId="77777777" w:rsidR="0055106F" w:rsidRDefault="0055106F" w:rsidP="000A7B8B">
      <w:pPr>
        <w:ind w:firstLine="709"/>
        <w:jc w:val="both"/>
        <w:rPr>
          <w:rFonts w:eastAsia="Calibri"/>
          <w:highlight w:val="yellow"/>
        </w:rPr>
      </w:pPr>
    </w:p>
    <w:p w14:paraId="681A8521" w14:textId="77777777" w:rsidR="00EB728E" w:rsidRDefault="00EB728E" w:rsidP="000A7B8B">
      <w:pPr>
        <w:pStyle w:val="ConsPlusNormal"/>
        <w:jc w:val="both"/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26658C32" w14:textId="777A1B83" w:rsidR="00EC408B" w:rsidRDefault="000A7B8B" w:rsidP="004003B3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bookmarkStart w:id="0" w:name="_GoBack"/>
      <w:bookmarkEnd w:id="0"/>
      <w:proofErr w:type="spellEnd"/>
    </w:p>
    <w:sectPr w:rsidR="00EC408B" w:rsidSect="00EB7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64890"/>
    <w:rsid w:val="000A7B8B"/>
    <w:rsid w:val="000B2953"/>
    <w:rsid w:val="00162442"/>
    <w:rsid w:val="00176F8C"/>
    <w:rsid w:val="00183785"/>
    <w:rsid w:val="001C645D"/>
    <w:rsid w:val="002A3BC7"/>
    <w:rsid w:val="002A42DE"/>
    <w:rsid w:val="002B220A"/>
    <w:rsid w:val="002C0FD3"/>
    <w:rsid w:val="002C586B"/>
    <w:rsid w:val="002D752C"/>
    <w:rsid w:val="002E406A"/>
    <w:rsid w:val="00313ABE"/>
    <w:rsid w:val="00321EE8"/>
    <w:rsid w:val="003704F9"/>
    <w:rsid w:val="00392604"/>
    <w:rsid w:val="003A58E8"/>
    <w:rsid w:val="004003B3"/>
    <w:rsid w:val="004050D9"/>
    <w:rsid w:val="0042328A"/>
    <w:rsid w:val="0042706A"/>
    <w:rsid w:val="00430DD0"/>
    <w:rsid w:val="00450337"/>
    <w:rsid w:val="00451EC9"/>
    <w:rsid w:val="004554C6"/>
    <w:rsid w:val="00473733"/>
    <w:rsid w:val="00480E49"/>
    <w:rsid w:val="004D6195"/>
    <w:rsid w:val="004E37B5"/>
    <w:rsid w:val="005205AA"/>
    <w:rsid w:val="0055106F"/>
    <w:rsid w:val="00591C1A"/>
    <w:rsid w:val="00591CD0"/>
    <w:rsid w:val="00592FBF"/>
    <w:rsid w:val="005B5D11"/>
    <w:rsid w:val="006020CC"/>
    <w:rsid w:val="006162BC"/>
    <w:rsid w:val="00624C44"/>
    <w:rsid w:val="006312DF"/>
    <w:rsid w:val="006436DB"/>
    <w:rsid w:val="006D4479"/>
    <w:rsid w:val="006F412C"/>
    <w:rsid w:val="00700912"/>
    <w:rsid w:val="0072656E"/>
    <w:rsid w:val="00776F17"/>
    <w:rsid w:val="0078457C"/>
    <w:rsid w:val="00793C1D"/>
    <w:rsid w:val="00793CDC"/>
    <w:rsid w:val="007B7C18"/>
    <w:rsid w:val="007F7727"/>
    <w:rsid w:val="00820FD2"/>
    <w:rsid w:val="00835A29"/>
    <w:rsid w:val="008D096C"/>
    <w:rsid w:val="008D5AAE"/>
    <w:rsid w:val="00917C35"/>
    <w:rsid w:val="0095640C"/>
    <w:rsid w:val="00974656"/>
    <w:rsid w:val="0097746A"/>
    <w:rsid w:val="009D7E25"/>
    <w:rsid w:val="009E3DA9"/>
    <w:rsid w:val="00A00930"/>
    <w:rsid w:val="00A15C70"/>
    <w:rsid w:val="00A550C9"/>
    <w:rsid w:val="00A56C64"/>
    <w:rsid w:val="00A97023"/>
    <w:rsid w:val="00AE4DEB"/>
    <w:rsid w:val="00B02DE7"/>
    <w:rsid w:val="00B668C3"/>
    <w:rsid w:val="00B718C6"/>
    <w:rsid w:val="00B95044"/>
    <w:rsid w:val="00BD3CE2"/>
    <w:rsid w:val="00BF41E9"/>
    <w:rsid w:val="00C11598"/>
    <w:rsid w:val="00C36892"/>
    <w:rsid w:val="00C43A1D"/>
    <w:rsid w:val="00CE3DA2"/>
    <w:rsid w:val="00D44412"/>
    <w:rsid w:val="00D64869"/>
    <w:rsid w:val="00DA3FB3"/>
    <w:rsid w:val="00DF1BCD"/>
    <w:rsid w:val="00DF6488"/>
    <w:rsid w:val="00E353D7"/>
    <w:rsid w:val="00E356E3"/>
    <w:rsid w:val="00E57583"/>
    <w:rsid w:val="00E8481D"/>
    <w:rsid w:val="00EA6128"/>
    <w:rsid w:val="00EB4017"/>
    <w:rsid w:val="00EB728E"/>
    <w:rsid w:val="00EC408B"/>
    <w:rsid w:val="00EC4557"/>
    <w:rsid w:val="00EF4A24"/>
    <w:rsid w:val="00F32AEA"/>
    <w:rsid w:val="00F6013E"/>
    <w:rsid w:val="00FD193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3</cp:revision>
  <cp:lastPrinted>2023-02-08T06:37:00Z</cp:lastPrinted>
  <dcterms:created xsi:type="dcterms:W3CDTF">2024-06-04T13:46:00Z</dcterms:created>
  <dcterms:modified xsi:type="dcterms:W3CDTF">2024-06-04T13:50:00Z</dcterms:modified>
</cp:coreProperties>
</file>