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A1B" w:rsidRDefault="00AA6A1B" w:rsidP="00361270">
      <w:pPr>
        <w:pStyle w:val="01"/>
        <w:spacing w:line="240" w:lineRule="auto"/>
        <w:ind w:left="0"/>
        <w:jc w:val="right"/>
        <w:rPr>
          <w:sz w:val="28"/>
          <w:szCs w:val="28"/>
        </w:rPr>
      </w:pPr>
    </w:p>
    <w:p w:rsidR="005D0EC2" w:rsidRDefault="005D0EC2" w:rsidP="00361270">
      <w:pPr>
        <w:pStyle w:val="01"/>
        <w:spacing w:line="240" w:lineRule="auto"/>
        <w:ind w:left="0"/>
        <w:rPr>
          <w:szCs w:val="24"/>
        </w:rPr>
      </w:pPr>
    </w:p>
    <w:p w:rsidR="005D0EC2" w:rsidRDefault="005D0EC2" w:rsidP="00361270">
      <w:pPr>
        <w:pStyle w:val="01"/>
        <w:spacing w:line="240" w:lineRule="auto"/>
        <w:ind w:left="0"/>
        <w:rPr>
          <w:szCs w:val="24"/>
        </w:rPr>
      </w:pPr>
    </w:p>
    <w:p w:rsidR="005D0EC2" w:rsidRDefault="005D0EC2" w:rsidP="00361270">
      <w:pPr>
        <w:pStyle w:val="01"/>
        <w:spacing w:line="240" w:lineRule="auto"/>
        <w:ind w:left="0"/>
        <w:rPr>
          <w:szCs w:val="24"/>
        </w:rPr>
      </w:pPr>
    </w:p>
    <w:p w:rsidR="005D0EC2" w:rsidRDefault="005D0EC2" w:rsidP="00361270">
      <w:pPr>
        <w:pStyle w:val="01"/>
        <w:spacing w:line="240" w:lineRule="auto"/>
        <w:ind w:left="0"/>
        <w:rPr>
          <w:szCs w:val="24"/>
        </w:rPr>
      </w:pPr>
    </w:p>
    <w:p w:rsidR="005D0EC2" w:rsidRDefault="005D0EC2" w:rsidP="00361270">
      <w:pPr>
        <w:pStyle w:val="01"/>
        <w:spacing w:line="240" w:lineRule="auto"/>
        <w:ind w:left="0"/>
        <w:rPr>
          <w:szCs w:val="24"/>
        </w:rPr>
      </w:pPr>
    </w:p>
    <w:p w:rsidR="005D0EC2" w:rsidRDefault="005D0EC2" w:rsidP="00361270">
      <w:pPr>
        <w:pStyle w:val="01"/>
        <w:spacing w:line="240" w:lineRule="auto"/>
        <w:ind w:left="0"/>
        <w:rPr>
          <w:szCs w:val="24"/>
        </w:rPr>
      </w:pPr>
    </w:p>
    <w:p w:rsidR="005D0EC2" w:rsidRDefault="005D0EC2" w:rsidP="00361270">
      <w:pPr>
        <w:pStyle w:val="01"/>
        <w:spacing w:line="240" w:lineRule="auto"/>
        <w:ind w:left="0"/>
        <w:rPr>
          <w:szCs w:val="24"/>
        </w:rPr>
      </w:pPr>
    </w:p>
    <w:p w:rsidR="005D0EC2" w:rsidRDefault="005D0EC2" w:rsidP="00361270">
      <w:pPr>
        <w:pStyle w:val="01"/>
        <w:spacing w:line="240" w:lineRule="auto"/>
        <w:ind w:left="0"/>
        <w:rPr>
          <w:szCs w:val="24"/>
        </w:rPr>
      </w:pPr>
    </w:p>
    <w:p w:rsidR="005D0EC2" w:rsidRDefault="005D0EC2" w:rsidP="00361270">
      <w:pPr>
        <w:pStyle w:val="01"/>
        <w:spacing w:line="240" w:lineRule="auto"/>
        <w:ind w:left="0"/>
        <w:rPr>
          <w:szCs w:val="24"/>
        </w:rPr>
      </w:pPr>
    </w:p>
    <w:p w:rsidR="00361270" w:rsidRDefault="00AF3A06" w:rsidP="00361270">
      <w:pPr>
        <w:pStyle w:val="01"/>
        <w:spacing w:line="240" w:lineRule="auto"/>
        <w:ind w:left="0" w:right="6094"/>
        <w:rPr>
          <w:szCs w:val="24"/>
        </w:rPr>
      </w:pPr>
      <w:r>
        <w:rPr>
          <w:szCs w:val="24"/>
        </w:rPr>
        <w:t xml:space="preserve">О внесении изменений в Административный регламент предоставления государственной услуги по электронной записи на прием к врачу, утвержденный приказом Министерства здравоохранения </w:t>
      </w:r>
    </w:p>
    <w:p w:rsidR="00AF3A06" w:rsidRDefault="00AF3A06" w:rsidP="00361270">
      <w:pPr>
        <w:pStyle w:val="01"/>
        <w:spacing w:line="240" w:lineRule="auto"/>
        <w:ind w:left="0" w:right="6094"/>
        <w:rPr>
          <w:szCs w:val="24"/>
        </w:rPr>
      </w:pPr>
      <w:r>
        <w:rPr>
          <w:szCs w:val="24"/>
        </w:rPr>
        <w:t xml:space="preserve">Республики Татарстан </w:t>
      </w:r>
    </w:p>
    <w:p w:rsidR="009A4FDB" w:rsidRPr="00D63A05" w:rsidRDefault="00AF3A06" w:rsidP="00361270">
      <w:pPr>
        <w:pStyle w:val="01"/>
        <w:spacing w:line="240" w:lineRule="auto"/>
        <w:ind w:left="0" w:right="6094"/>
        <w:rPr>
          <w:szCs w:val="24"/>
        </w:rPr>
      </w:pPr>
      <w:r>
        <w:rPr>
          <w:szCs w:val="24"/>
        </w:rPr>
        <w:t>от 24.05.2021 № 978</w:t>
      </w:r>
    </w:p>
    <w:p w:rsidR="00D63A05" w:rsidRPr="00D63A05" w:rsidRDefault="00D63A05" w:rsidP="00361270">
      <w:pPr>
        <w:pStyle w:val="01"/>
        <w:spacing w:line="240" w:lineRule="auto"/>
        <w:ind w:left="0"/>
        <w:rPr>
          <w:szCs w:val="24"/>
        </w:rPr>
      </w:pPr>
    </w:p>
    <w:p w:rsidR="004B141A" w:rsidRDefault="004B141A" w:rsidP="00361270">
      <w:pPr>
        <w:pStyle w:val="01"/>
        <w:spacing w:line="240" w:lineRule="auto"/>
        <w:ind w:left="0" w:firstLine="709"/>
        <w:jc w:val="both"/>
        <w:rPr>
          <w:sz w:val="28"/>
          <w:szCs w:val="28"/>
        </w:rPr>
      </w:pPr>
    </w:p>
    <w:p w:rsidR="00953A47" w:rsidRPr="00953A47" w:rsidRDefault="00953A47" w:rsidP="000D14BD">
      <w:pPr>
        <w:pStyle w:val="a4"/>
        <w:spacing w:after="0" w:line="240" w:lineRule="auto"/>
        <w:ind w:firstLine="740"/>
        <w:jc w:val="both"/>
        <w:rPr>
          <w:rFonts w:ascii="Times New Roman" w:eastAsia="Times New Roman" w:hAnsi="Times New Roman"/>
          <w:sz w:val="28"/>
          <w:szCs w:val="28"/>
          <w:lang w:eastAsia="ru-RU"/>
        </w:rPr>
      </w:pPr>
      <w:r w:rsidRPr="00953A47">
        <w:rPr>
          <w:rFonts w:ascii="Times New Roman" w:eastAsia="Times New Roman" w:hAnsi="Times New Roman"/>
          <w:sz w:val="28"/>
          <w:szCs w:val="28"/>
          <w:lang w:eastAsia="ru-RU"/>
        </w:rPr>
        <w:t xml:space="preserve">В </w:t>
      </w:r>
      <w:r w:rsidR="00361270">
        <w:rPr>
          <w:rFonts w:ascii="Times New Roman" w:eastAsia="Times New Roman" w:hAnsi="Times New Roman"/>
          <w:sz w:val="28"/>
          <w:szCs w:val="28"/>
          <w:lang w:eastAsia="ru-RU"/>
        </w:rPr>
        <w:t>целях актуализации регламента предоставления услуги по электронной записи на прием к врачу</w:t>
      </w:r>
      <w:r w:rsidRPr="00953A47">
        <w:rPr>
          <w:rFonts w:ascii="Times New Roman" w:eastAsia="Times New Roman" w:hAnsi="Times New Roman"/>
          <w:sz w:val="28"/>
          <w:szCs w:val="28"/>
          <w:lang w:eastAsia="ru-RU"/>
        </w:rPr>
        <w:t xml:space="preserve"> приказываю:</w:t>
      </w:r>
    </w:p>
    <w:p w:rsidR="005D34CD" w:rsidRDefault="00953A47" w:rsidP="005D34CD">
      <w:pPr>
        <w:pStyle w:val="01"/>
        <w:numPr>
          <w:ilvl w:val="0"/>
          <w:numId w:val="14"/>
        </w:numPr>
        <w:spacing w:line="240" w:lineRule="auto"/>
        <w:ind w:left="0" w:firstLine="740"/>
        <w:jc w:val="both"/>
        <w:rPr>
          <w:sz w:val="28"/>
          <w:szCs w:val="28"/>
        </w:rPr>
      </w:pPr>
      <w:r w:rsidRPr="00361270">
        <w:rPr>
          <w:sz w:val="28"/>
          <w:szCs w:val="28"/>
        </w:rPr>
        <w:t>Внести в Административный регламент предоставления государственной услуги по записи на прием к врачу в медицинскую организацию, подведомственную Министерству здравоохранения Республики Татарстан, участвующую в реализации территориальной программы государственных гарантий бесплатного оказания гражданам медицинской помощи, утвержденный приказом Министерства здравоохранения Республики Татарстан от 24.05.2021 № 978, следующ</w:t>
      </w:r>
      <w:r w:rsidR="000D14BD">
        <w:rPr>
          <w:sz w:val="28"/>
          <w:szCs w:val="28"/>
        </w:rPr>
        <w:t>ие</w:t>
      </w:r>
      <w:r w:rsidR="00361270" w:rsidRPr="00361270">
        <w:rPr>
          <w:sz w:val="28"/>
          <w:szCs w:val="28"/>
        </w:rPr>
        <w:t xml:space="preserve"> изменени</w:t>
      </w:r>
      <w:r w:rsidR="000D14BD">
        <w:rPr>
          <w:sz w:val="28"/>
          <w:szCs w:val="28"/>
        </w:rPr>
        <w:t>я</w:t>
      </w:r>
      <w:r w:rsidRPr="00361270">
        <w:rPr>
          <w:sz w:val="28"/>
          <w:szCs w:val="28"/>
        </w:rPr>
        <w:t>:</w:t>
      </w:r>
    </w:p>
    <w:p w:rsidR="005D34CD" w:rsidRDefault="005D34CD" w:rsidP="005D34CD">
      <w:pPr>
        <w:pStyle w:val="01"/>
        <w:spacing w:line="240" w:lineRule="auto"/>
        <w:ind w:left="0" w:firstLine="709"/>
        <w:jc w:val="both"/>
        <w:rPr>
          <w:sz w:val="28"/>
          <w:szCs w:val="28"/>
        </w:rPr>
      </w:pPr>
      <w:r w:rsidRPr="005D34CD">
        <w:rPr>
          <w:sz w:val="28"/>
          <w:szCs w:val="28"/>
        </w:rPr>
        <w:t>Абзац 1 приказа изложить в следующей редакции:</w:t>
      </w:r>
    </w:p>
    <w:p w:rsidR="005D34CD" w:rsidRDefault="005D34CD" w:rsidP="00B8027C">
      <w:pPr>
        <w:pStyle w:val="01"/>
        <w:spacing w:line="240" w:lineRule="auto"/>
        <w:ind w:left="0" w:firstLine="709"/>
        <w:jc w:val="both"/>
        <w:rPr>
          <w:sz w:val="28"/>
          <w:szCs w:val="28"/>
        </w:rPr>
      </w:pPr>
      <w:r>
        <w:rPr>
          <w:sz w:val="28"/>
          <w:szCs w:val="28"/>
        </w:rPr>
        <w:t>«</w:t>
      </w:r>
      <w:r w:rsidRPr="00361270">
        <w:rPr>
          <w:sz w:val="28"/>
          <w:szCs w:val="28"/>
        </w:rPr>
        <w:t>В соответствии с </w:t>
      </w:r>
      <w:hyperlink r:id="rId7" w:anchor="/document/12177515/entry/0" w:history="1">
        <w:r w:rsidRPr="00361270">
          <w:rPr>
            <w:sz w:val="28"/>
            <w:szCs w:val="28"/>
          </w:rPr>
          <w:t>Федеральным законом</w:t>
        </w:r>
      </w:hyperlink>
      <w:r w:rsidRPr="00361270">
        <w:rPr>
          <w:sz w:val="28"/>
          <w:szCs w:val="28"/>
        </w:rPr>
        <w:t xml:space="preserve"> от 27 июля 2010 года </w:t>
      </w:r>
      <w:r>
        <w:rPr>
          <w:sz w:val="28"/>
          <w:szCs w:val="28"/>
        </w:rPr>
        <w:t>№</w:t>
      </w:r>
      <w:r w:rsidRPr="00361270">
        <w:rPr>
          <w:sz w:val="28"/>
          <w:szCs w:val="28"/>
        </w:rPr>
        <w:t xml:space="preserve"> 210-ФЗ </w:t>
      </w:r>
      <w:r>
        <w:rPr>
          <w:sz w:val="28"/>
          <w:szCs w:val="28"/>
        </w:rPr>
        <w:t>«</w:t>
      </w:r>
      <w:r w:rsidRPr="00361270">
        <w:rPr>
          <w:sz w:val="28"/>
          <w:szCs w:val="28"/>
        </w:rPr>
        <w:t>Об организации предоставления государственных и муниципальных услуг</w:t>
      </w:r>
      <w:r>
        <w:rPr>
          <w:sz w:val="28"/>
          <w:szCs w:val="28"/>
        </w:rPr>
        <w:t>»</w:t>
      </w:r>
      <w:r w:rsidRPr="00361270">
        <w:rPr>
          <w:sz w:val="28"/>
          <w:szCs w:val="28"/>
        </w:rPr>
        <w:t>, </w:t>
      </w:r>
      <w:hyperlink r:id="rId8" w:anchor="/document/55171207/entry/0" w:history="1">
        <w:r w:rsidRPr="00361270">
          <w:rPr>
            <w:sz w:val="28"/>
            <w:szCs w:val="28"/>
          </w:rPr>
          <w:t>распоряжением</w:t>
        </w:r>
      </w:hyperlink>
      <w:r w:rsidRPr="00361270">
        <w:rPr>
          <w:sz w:val="28"/>
          <w:szCs w:val="28"/>
        </w:rPr>
        <w:t> Правительства Российской Федерац</w:t>
      </w:r>
      <w:r>
        <w:rPr>
          <w:sz w:val="28"/>
          <w:szCs w:val="28"/>
        </w:rPr>
        <w:t>ии от 25 апреля 2011 г. № 729-р</w:t>
      </w:r>
      <w:r w:rsidR="000842C5">
        <w:rPr>
          <w:sz w:val="28"/>
          <w:szCs w:val="28"/>
        </w:rPr>
        <w:t xml:space="preserve">, </w:t>
      </w:r>
      <w:r w:rsidR="000842C5" w:rsidRPr="000842C5">
        <w:rPr>
          <w:sz w:val="28"/>
          <w:szCs w:val="28"/>
        </w:rPr>
        <w:t>Постановление</w:t>
      </w:r>
      <w:r w:rsidR="000842C5">
        <w:rPr>
          <w:sz w:val="28"/>
          <w:szCs w:val="28"/>
        </w:rPr>
        <w:t>м</w:t>
      </w:r>
      <w:r w:rsidR="000842C5" w:rsidRPr="000842C5">
        <w:rPr>
          <w:sz w:val="28"/>
          <w:szCs w:val="28"/>
        </w:rPr>
        <w:t xml:space="preserve"> Кабинета Министров Республики Татарстан от 28 февраля 2022 г. №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w:t>
      </w:r>
      <w:r w:rsidRPr="00361270">
        <w:rPr>
          <w:sz w:val="28"/>
          <w:szCs w:val="28"/>
        </w:rPr>
        <w:t> </w:t>
      </w:r>
      <w:r w:rsidR="000842C5">
        <w:rPr>
          <w:sz w:val="28"/>
          <w:szCs w:val="28"/>
        </w:rPr>
        <w:br/>
      </w:r>
      <w:r w:rsidRPr="00361270">
        <w:rPr>
          <w:sz w:val="28"/>
          <w:szCs w:val="28"/>
        </w:rPr>
        <w:t>п</w:t>
      </w:r>
      <w:r w:rsidR="000842C5">
        <w:rPr>
          <w:sz w:val="28"/>
          <w:szCs w:val="28"/>
        </w:rPr>
        <w:t xml:space="preserve"> </w:t>
      </w:r>
      <w:r w:rsidRPr="00361270">
        <w:rPr>
          <w:sz w:val="28"/>
          <w:szCs w:val="28"/>
        </w:rPr>
        <w:t>р</w:t>
      </w:r>
      <w:r w:rsidR="000842C5">
        <w:rPr>
          <w:sz w:val="28"/>
          <w:szCs w:val="28"/>
        </w:rPr>
        <w:t xml:space="preserve"> </w:t>
      </w:r>
      <w:r w:rsidRPr="00361270">
        <w:rPr>
          <w:sz w:val="28"/>
          <w:szCs w:val="28"/>
        </w:rPr>
        <w:t>и</w:t>
      </w:r>
      <w:r w:rsidR="000842C5">
        <w:rPr>
          <w:sz w:val="28"/>
          <w:szCs w:val="28"/>
        </w:rPr>
        <w:t xml:space="preserve"> </w:t>
      </w:r>
      <w:r w:rsidRPr="00361270">
        <w:rPr>
          <w:sz w:val="28"/>
          <w:szCs w:val="28"/>
        </w:rPr>
        <w:t>к</w:t>
      </w:r>
      <w:r w:rsidR="000842C5">
        <w:rPr>
          <w:sz w:val="28"/>
          <w:szCs w:val="28"/>
        </w:rPr>
        <w:t xml:space="preserve"> </w:t>
      </w:r>
      <w:r w:rsidRPr="00361270">
        <w:rPr>
          <w:sz w:val="28"/>
          <w:szCs w:val="28"/>
        </w:rPr>
        <w:t>а</w:t>
      </w:r>
      <w:r w:rsidR="000842C5">
        <w:rPr>
          <w:sz w:val="28"/>
          <w:szCs w:val="28"/>
        </w:rPr>
        <w:t xml:space="preserve"> </w:t>
      </w:r>
      <w:r w:rsidRPr="00361270">
        <w:rPr>
          <w:sz w:val="28"/>
          <w:szCs w:val="28"/>
        </w:rPr>
        <w:t>з</w:t>
      </w:r>
      <w:r w:rsidR="000842C5">
        <w:rPr>
          <w:sz w:val="28"/>
          <w:szCs w:val="28"/>
        </w:rPr>
        <w:t xml:space="preserve">  </w:t>
      </w:r>
      <w:r w:rsidRPr="00361270">
        <w:rPr>
          <w:sz w:val="28"/>
          <w:szCs w:val="28"/>
        </w:rPr>
        <w:t>ы</w:t>
      </w:r>
      <w:r w:rsidR="000842C5">
        <w:rPr>
          <w:sz w:val="28"/>
          <w:szCs w:val="28"/>
        </w:rPr>
        <w:t xml:space="preserve"> </w:t>
      </w:r>
      <w:r w:rsidRPr="00361270">
        <w:rPr>
          <w:sz w:val="28"/>
          <w:szCs w:val="28"/>
        </w:rPr>
        <w:t>в</w:t>
      </w:r>
      <w:r w:rsidR="000842C5">
        <w:rPr>
          <w:sz w:val="28"/>
          <w:szCs w:val="28"/>
        </w:rPr>
        <w:t xml:space="preserve"> </w:t>
      </w:r>
      <w:r w:rsidRPr="00361270">
        <w:rPr>
          <w:sz w:val="28"/>
          <w:szCs w:val="28"/>
        </w:rPr>
        <w:t>а</w:t>
      </w:r>
      <w:r w:rsidR="000842C5">
        <w:rPr>
          <w:sz w:val="28"/>
          <w:szCs w:val="28"/>
        </w:rPr>
        <w:t xml:space="preserve"> </w:t>
      </w:r>
      <w:r w:rsidRPr="00361270">
        <w:rPr>
          <w:sz w:val="28"/>
          <w:szCs w:val="28"/>
        </w:rPr>
        <w:t>ю:</w:t>
      </w:r>
      <w:r>
        <w:rPr>
          <w:sz w:val="28"/>
          <w:szCs w:val="28"/>
        </w:rPr>
        <w:t>».</w:t>
      </w:r>
    </w:p>
    <w:p w:rsidR="000D14BD" w:rsidRDefault="00B8027C" w:rsidP="00B8027C">
      <w:pPr>
        <w:pStyle w:val="01"/>
        <w:spacing w:line="240" w:lineRule="auto"/>
        <w:ind w:left="0" w:firstLine="709"/>
        <w:jc w:val="both"/>
        <w:rPr>
          <w:sz w:val="28"/>
          <w:szCs w:val="28"/>
        </w:rPr>
      </w:pPr>
      <w:r>
        <w:rPr>
          <w:sz w:val="28"/>
          <w:szCs w:val="28"/>
        </w:rPr>
        <w:t>Пункт 2.14 раздела 2 «Стандарт предоставления государственной услуги изложить в новой редакции:</w:t>
      </w:r>
    </w:p>
    <w:tbl>
      <w:tblPr>
        <w:tblStyle w:val="ad"/>
        <w:tblW w:w="0" w:type="auto"/>
        <w:tblLook w:val="04A0" w:firstRow="1" w:lastRow="0" w:firstColumn="1" w:lastColumn="0" w:noHBand="0" w:noVBand="1"/>
      </w:tblPr>
      <w:tblGrid>
        <w:gridCol w:w="2689"/>
        <w:gridCol w:w="3969"/>
        <w:gridCol w:w="3399"/>
      </w:tblGrid>
      <w:tr w:rsidR="00B8027C" w:rsidTr="00CC6511">
        <w:tc>
          <w:tcPr>
            <w:tcW w:w="2689" w:type="dxa"/>
          </w:tcPr>
          <w:p w:rsidR="00B8027C" w:rsidRPr="00B8027C" w:rsidRDefault="00B8027C" w:rsidP="00E94651">
            <w:pPr>
              <w:pStyle w:val="01"/>
              <w:spacing w:line="240" w:lineRule="auto"/>
              <w:ind w:left="0"/>
              <w:rPr>
                <w:szCs w:val="24"/>
              </w:rPr>
            </w:pPr>
            <w:r w:rsidRPr="00B8027C">
              <w:rPr>
                <w:szCs w:val="24"/>
              </w:rPr>
              <w:t xml:space="preserve">2.14 </w:t>
            </w:r>
            <w:r w:rsidR="000842C5" w:rsidRPr="000842C5">
              <w:rPr>
                <w:szCs w:val="24"/>
              </w:rPr>
              <w:t xml:space="preserve">Требования к помещениям, в которых предоставляются государственные услуги" включаются требования, которым </w:t>
            </w:r>
            <w:r w:rsidR="000842C5" w:rsidRPr="000842C5">
              <w:rPr>
                <w:szCs w:val="24"/>
              </w:rPr>
              <w:lastRenderedPageBreak/>
              <w:t>должны соответствовать такие помещения, в том числе зал ожидания, места для заполнения запросов о предоставлении государственной услуги, информационные стенды с образцами их заполнения и перечнем документов и (или) информации, необходимые для предоставления каждой государственной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tc>
        <w:tc>
          <w:tcPr>
            <w:tcW w:w="3969" w:type="dxa"/>
          </w:tcPr>
          <w:p w:rsidR="00B8027C" w:rsidRPr="00B8027C" w:rsidRDefault="00B8027C" w:rsidP="00E94651">
            <w:pPr>
              <w:pStyle w:val="Other0"/>
              <w:tabs>
                <w:tab w:val="left" w:pos="3019"/>
              </w:tabs>
              <w:ind w:firstLine="0"/>
              <w:rPr>
                <w:sz w:val="24"/>
                <w:szCs w:val="24"/>
              </w:rPr>
            </w:pPr>
            <w:r w:rsidRPr="00B8027C">
              <w:rPr>
                <w:color w:val="000000"/>
                <w:sz w:val="24"/>
                <w:szCs w:val="24"/>
                <w:lang w:bidi="ru-RU"/>
              </w:rPr>
              <w:lastRenderedPageBreak/>
              <w:t>Предоставление государственной услуги осуществляется в здан</w:t>
            </w:r>
            <w:r w:rsidR="00E94651">
              <w:rPr>
                <w:color w:val="000000"/>
                <w:sz w:val="24"/>
                <w:szCs w:val="24"/>
                <w:lang w:bidi="ru-RU"/>
              </w:rPr>
              <w:t xml:space="preserve">иях и помещениях, оборудованных </w:t>
            </w:r>
            <w:r w:rsidRPr="00B8027C">
              <w:rPr>
                <w:color w:val="000000"/>
                <w:sz w:val="24"/>
                <w:szCs w:val="24"/>
                <w:lang w:bidi="ru-RU"/>
              </w:rPr>
              <w:t>противопожарной</w:t>
            </w:r>
          </w:p>
          <w:p w:rsidR="00B8027C" w:rsidRPr="00B8027C" w:rsidRDefault="00B8027C" w:rsidP="00E94651">
            <w:pPr>
              <w:pStyle w:val="Other0"/>
              <w:tabs>
                <w:tab w:val="left" w:pos="1291"/>
                <w:tab w:val="left" w:pos="2021"/>
                <w:tab w:val="left" w:pos="3475"/>
              </w:tabs>
              <w:ind w:firstLine="0"/>
              <w:rPr>
                <w:sz w:val="24"/>
                <w:szCs w:val="24"/>
              </w:rPr>
            </w:pPr>
            <w:r w:rsidRPr="00B8027C">
              <w:rPr>
                <w:color w:val="000000"/>
                <w:sz w:val="24"/>
                <w:szCs w:val="24"/>
                <w:lang w:bidi="ru-RU"/>
              </w:rPr>
              <w:t xml:space="preserve">системой и системой пожаротушения, системой кондиционирования воздуха, </w:t>
            </w:r>
            <w:r w:rsidRPr="00B8027C">
              <w:rPr>
                <w:color w:val="000000"/>
                <w:sz w:val="24"/>
                <w:szCs w:val="24"/>
                <w:lang w:bidi="ru-RU"/>
              </w:rPr>
              <w:lastRenderedPageBreak/>
              <w:t>необходимой мебелью для оформления документов, информационными стендами. Визуальная, текстовая и мультимедийная информация о порядке предоставления государственной услуги размещается в удобных для заявител</w:t>
            </w:r>
            <w:r w:rsidR="00E94651">
              <w:rPr>
                <w:color w:val="000000"/>
                <w:sz w:val="24"/>
                <w:szCs w:val="24"/>
                <w:lang w:bidi="ru-RU"/>
              </w:rPr>
              <w:t>ей местах, в том числе</w:t>
            </w:r>
            <w:r w:rsidR="00E94651">
              <w:rPr>
                <w:color w:val="000000"/>
                <w:sz w:val="24"/>
                <w:szCs w:val="24"/>
                <w:lang w:bidi="ru-RU"/>
              </w:rPr>
              <w:tab/>
              <w:t>с</w:t>
            </w:r>
            <w:r w:rsidR="00E94651">
              <w:rPr>
                <w:color w:val="000000"/>
                <w:sz w:val="24"/>
                <w:szCs w:val="24"/>
                <w:lang w:bidi="ru-RU"/>
              </w:rPr>
              <w:tab/>
              <w:t>учетом о</w:t>
            </w:r>
            <w:r w:rsidRPr="00B8027C">
              <w:rPr>
                <w:color w:val="000000"/>
                <w:sz w:val="24"/>
                <w:szCs w:val="24"/>
                <w:lang w:bidi="ru-RU"/>
              </w:rPr>
              <w:t>граниченных</w:t>
            </w:r>
            <w:r w:rsidR="00E94651">
              <w:rPr>
                <w:color w:val="000000"/>
                <w:sz w:val="24"/>
                <w:szCs w:val="24"/>
                <w:lang w:bidi="ru-RU"/>
              </w:rPr>
              <w:t xml:space="preserve"> </w:t>
            </w:r>
            <w:r w:rsidRPr="00B8027C">
              <w:rPr>
                <w:color w:val="000000"/>
                <w:sz w:val="24"/>
                <w:szCs w:val="24"/>
                <w:lang w:bidi="ru-RU"/>
              </w:rPr>
              <w:t>возможностей инвалидов.</w:t>
            </w:r>
          </w:p>
          <w:p w:rsidR="00B8027C" w:rsidRPr="00B8027C" w:rsidRDefault="00B8027C" w:rsidP="00E94651">
            <w:pPr>
              <w:pStyle w:val="Other0"/>
              <w:tabs>
                <w:tab w:val="left" w:pos="418"/>
              </w:tabs>
              <w:ind w:firstLine="0"/>
              <w:rPr>
                <w:sz w:val="24"/>
                <w:szCs w:val="24"/>
              </w:rPr>
            </w:pPr>
            <w:r w:rsidRPr="00B8027C">
              <w:rPr>
                <w:color w:val="000000"/>
                <w:sz w:val="24"/>
                <w:szCs w:val="24"/>
                <w:lang w:bidi="ru-RU"/>
              </w:rPr>
              <w:t xml:space="preserve">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 </w:t>
            </w:r>
            <w:r w:rsidR="00E94651">
              <w:rPr>
                <w:color w:val="000000"/>
                <w:sz w:val="24"/>
                <w:szCs w:val="24"/>
                <w:lang w:bidi="ru-RU"/>
              </w:rPr>
              <w:t xml:space="preserve">1) </w:t>
            </w:r>
            <w:r w:rsidRPr="00B8027C">
              <w:rPr>
                <w:color w:val="000000"/>
                <w:sz w:val="24"/>
                <w:szCs w:val="24"/>
                <w:lang w:bidi="ru-RU"/>
              </w:rPr>
              <w:t>условия для беспрепятственного доступа к зданию и помещениям, а также предоставляемым в них услугам;</w:t>
            </w:r>
          </w:p>
          <w:p w:rsidR="00B8027C" w:rsidRPr="00B8027C" w:rsidRDefault="00E94651" w:rsidP="00E94651">
            <w:pPr>
              <w:pStyle w:val="Other0"/>
              <w:tabs>
                <w:tab w:val="left" w:pos="418"/>
                <w:tab w:val="left" w:pos="3043"/>
              </w:tabs>
              <w:ind w:firstLine="0"/>
              <w:rPr>
                <w:sz w:val="24"/>
                <w:szCs w:val="24"/>
              </w:rPr>
            </w:pPr>
            <w:r>
              <w:rPr>
                <w:color w:val="000000"/>
                <w:sz w:val="24"/>
                <w:szCs w:val="24"/>
                <w:lang w:bidi="ru-RU"/>
              </w:rPr>
              <w:t>2) в</w:t>
            </w:r>
            <w:r w:rsidR="00B8027C" w:rsidRPr="00B8027C">
              <w:rPr>
                <w:color w:val="000000"/>
                <w:sz w:val="24"/>
                <w:szCs w:val="24"/>
                <w:lang w:bidi="ru-RU"/>
              </w:rPr>
              <w:t>озможность</w:t>
            </w:r>
            <w:r>
              <w:rPr>
                <w:color w:val="000000"/>
                <w:sz w:val="24"/>
                <w:szCs w:val="24"/>
                <w:lang w:bidi="ru-RU"/>
              </w:rPr>
              <w:t xml:space="preserve"> </w:t>
            </w:r>
            <w:r w:rsidR="00B8027C" w:rsidRPr="00B8027C">
              <w:rPr>
                <w:color w:val="000000"/>
                <w:sz w:val="24"/>
                <w:szCs w:val="24"/>
                <w:lang w:bidi="ru-RU"/>
              </w:rPr>
              <w:t>самостоятельного</w:t>
            </w:r>
          </w:p>
          <w:p w:rsidR="00B8027C" w:rsidRPr="00B8027C" w:rsidRDefault="00B8027C" w:rsidP="00E94651">
            <w:pPr>
              <w:pStyle w:val="Other0"/>
              <w:ind w:firstLine="0"/>
              <w:rPr>
                <w:sz w:val="24"/>
                <w:szCs w:val="24"/>
              </w:rPr>
            </w:pPr>
            <w:r w:rsidRPr="00B8027C">
              <w:rPr>
                <w:color w:val="000000"/>
                <w:sz w:val="24"/>
                <w:szCs w:val="24"/>
                <w:lang w:bidi="ru-RU"/>
              </w:rPr>
              <w:t>передвижения по территории, на которой расположены объекты, входа и выхода в здание и помещения объекта, посадки в транспортное средство и высадки из него, в том числе с использованием кресла- коляски;</w:t>
            </w:r>
          </w:p>
          <w:p w:rsidR="00B8027C" w:rsidRPr="00E94651" w:rsidRDefault="00B8027C" w:rsidP="00160F81">
            <w:pPr>
              <w:pStyle w:val="Other0"/>
              <w:numPr>
                <w:ilvl w:val="0"/>
                <w:numId w:val="35"/>
              </w:numPr>
              <w:tabs>
                <w:tab w:val="left" w:pos="418"/>
                <w:tab w:val="left" w:pos="2698"/>
                <w:tab w:val="left" w:pos="5030"/>
              </w:tabs>
              <w:ind w:left="39" w:firstLine="0"/>
              <w:rPr>
                <w:sz w:val="24"/>
                <w:szCs w:val="24"/>
              </w:rPr>
            </w:pPr>
            <w:r w:rsidRPr="00E94651">
              <w:rPr>
                <w:color w:val="000000"/>
                <w:sz w:val="24"/>
                <w:szCs w:val="24"/>
                <w:lang w:bidi="ru-RU"/>
              </w:rPr>
              <w:t>сопровождение инвалидов, имеющих стойкие расстройства фу</w:t>
            </w:r>
            <w:r w:rsidR="00E94651" w:rsidRPr="00E94651">
              <w:rPr>
                <w:color w:val="000000"/>
                <w:sz w:val="24"/>
                <w:szCs w:val="24"/>
                <w:lang w:bidi="ru-RU"/>
              </w:rPr>
              <w:t xml:space="preserve">нкции зрения и самостоятельного </w:t>
            </w:r>
            <w:r w:rsidRPr="00E94651">
              <w:rPr>
                <w:color w:val="000000"/>
                <w:sz w:val="24"/>
                <w:szCs w:val="24"/>
                <w:lang w:bidi="ru-RU"/>
              </w:rPr>
              <w:t>передвижения,</w:t>
            </w:r>
            <w:r w:rsidR="00E94651" w:rsidRPr="00E94651">
              <w:rPr>
                <w:color w:val="000000"/>
                <w:sz w:val="24"/>
                <w:szCs w:val="24"/>
                <w:lang w:bidi="ru-RU"/>
              </w:rPr>
              <w:t xml:space="preserve"> </w:t>
            </w:r>
            <w:r w:rsidRPr="00E94651">
              <w:rPr>
                <w:color w:val="000000"/>
                <w:sz w:val="24"/>
                <w:szCs w:val="24"/>
                <w:lang w:bidi="ru-RU"/>
              </w:rPr>
              <w:t>и</w:t>
            </w:r>
            <w:r w:rsidR="00E94651">
              <w:rPr>
                <w:color w:val="000000"/>
                <w:sz w:val="24"/>
                <w:szCs w:val="24"/>
                <w:lang w:bidi="ru-RU"/>
              </w:rPr>
              <w:t xml:space="preserve"> </w:t>
            </w:r>
            <w:r w:rsidRPr="00E94651">
              <w:rPr>
                <w:color w:val="000000"/>
                <w:sz w:val="24"/>
                <w:szCs w:val="24"/>
                <w:lang w:bidi="ru-RU"/>
              </w:rPr>
              <w:t xml:space="preserve">оказание им помощи в здании и </w:t>
            </w:r>
            <w:r w:rsidR="00E94651">
              <w:rPr>
                <w:color w:val="000000"/>
                <w:sz w:val="24"/>
                <w:szCs w:val="24"/>
                <w:lang w:bidi="ru-RU"/>
              </w:rPr>
              <w:t>п</w:t>
            </w:r>
            <w:r w:rsidRPr="00E94651">
              <w:rPr>
                <w:color w:val="000000"/>
                <w:sz w:val="24"/>
                <w:szCs w:val="24"/>
                <w:lang w:bidi="ru-RU"/>
              </w:rPr>
              <w:t>омещениях;</w:t>
            </w:r>
          </w:p>
          <w:p w:rsidR="00B8027C" w:rsidRPr="00B8027C" w:rsidRDefault="00E94651" w:rsidP="00E94651">
            <w:pPr>
              <w:pStyle w:val="Other0"/>
              <w:tabs>
                <w:tab w:val="left" w:pos="418"/>
              </w:tabs>
              <w:ind w:firstLine="0"/>
              <w:rPr>
                <w:sz w:val="24"/>
                <w:szCs w:val="24"/>
              </w:rPr>
            </w:pPr>
            <w:r>
              <w:rPr>
                <w:color w:val="000000"/>
                <w:sz w:val="24"/>
                <w:szCs w:val="24"/>
                <w:lang w:bidi="ru-RU"/>
              </w:rPr>
              <w:t xml:space="preserve">4) </w:t>
            </w:r>
            <w:r w:rsidR="00B8027C" w:rsidRPr="00B8027C">
              <w:rPr>
                <w:color w:val="000000"/>
                <w:sz w:val="24"/>
                <w:szCs w:val="24"/>
                <w:lang w:bidi="ru-RU"/>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B8027C" w:rsidRPr="00B8027C" w:rsidRDefault="00E94651" w:rsidP="00E94651">
            <w:pPr>
              <w:pStyle w:val="Other0"/>
              <w:tabs>
                <w:tab w:val="left" w:pos="418"/>
                <w:tab w:val="left" w:pos="1483"/>
              </w:tabs>
              <w:ind w:firstLine="0"/>
              <w:rPr>
                <w:sz w:val="24"/>
                <w:szCs w:val="24"/>
              </w:rPr>
            </w:pPr>
            <w:r>
              <w:rPr>
                <w:color w:val="000000"/>
                <w:sz w:val="24"/>
                <w:szCs w:val="24"/>
                <w:lang w:bidi="ru-RU"/>
              </w:rPr>
              <w:t xml:space="preserve">5) </w:t>
            </w:r>
            <w:r w:rsidR="00B8027C" w:rsidRPr="00B8027C">
              <w:rPr>
                <w:color w:val="000000"/>
                <w:sz w:val="24"/>
                <w:szCs w:val="24"/>
                <w:lang w:bidi="ru-RU"/>
              </w:rPr>
              <w:t xml:space="preserve">дублирование необходимой для инвалидов звуковой и зрительной информации, а также надписей, знаков и иной текстовой и </w:t>
            </w:r>
            <w:r>
              <w:rPr>
                <w:color w:val="000000"/>
                <w:sz w:val="24"/>
                <w:szCs w:val="24"/>
                <w:lang w:bidi="ru-RU"/>
              </w:rPr>
              <w:t xml:space="preserve">графической информации знаками, </w:t>
            </w:r>
            <w:r w:rsidR="00B8027C" w:rsidRPr="00B8027C">
              <w:rPr>
                <w:color w:val="000000"/>
                <w:sz w:val="24"/>
                <w:szCs w:val="24"/>
                <w:lang w:bidi="ru-RU"/>
              </w:rPr>
              <w:lastRenderedPageBreak/>
              <w:t>выполненными рельефно</w:t>
            </w:r>
            <w:r w:rsidR="00B8027C" w:rsidRPr="00B8027C">
              <w:rPr>
                <w:color w:val="000000"/>
                <w:sz w:val="24"/>
                <w:szCs w:val="24"/>
                <w:lang w:bidi="ru-RU"/>
              </w:rPr>
              <w:softHyphen/>
            </w:r>
          </w:p>
          <w:p w:rsidR="00B8027C" w:rsidRPr="00B8027C" w:rsidRDefault="00B8027C" w:rsidP="00E94651">
            <w:pPr>
              <w:pStyle w:val="Other0"/>
              <w:tabs>
                <w:tab w:val="left" w:pos="5035"/>
              </w:tabs>
              <w:ind w:firstLine="0"/>
              <w:rPr>
                <w:sz w:val="24"/>
                <w:szCs w:val="24"/>
              </w:rPr>
            </w:pPr>
            <w:r w:rsidRPr="00B8027C">
              <w:rPr>
                <w:color w:val="000000"/>
                <w:sz w:val="24"/>
                <w:szCs w:val="24"/>
                <w:lang w:bidi="ru-RU"/>
              </w:rPr>
              <w:t xml:space="preserve">точечным шрифтом Брайля, допуск </w:t>
            </w:r>
            <w:proofErr w:type="spellStart"/>
            <w:r w:rsidR="00E94651">
              <w:rPr>
                <w:color w:val="000000"/>
                <w:sz w:val="24"/>
                <w:szCs w:val="24"/>
                <w:lang w:bidi="ru-RU"/>
              </w:rPr>
              <w:t>с</w:t>
            </w:r>
            <w:r w:rsidRPr="00B8027C">
              <w:rPr>
                <w:color w:val="000000"/>
                <w:sz w:val="24"/>
                <w:szCs w:val="24"/>
                <w:lang w:bidi="ru-RU"/>
              </w:rPr>
              <w:t>урдопереводчика</w:t>
            </w:r>
            <w:proofErr w:type="spellEnd"/>
            <w:r w:rsidR="00E94651">
              <w:rPr>
                <w:color w:val="000000"/>
                <w:sz w:val="24"/>
                <w:szCs w:val="24"/>
                <w:lang w:bidi="ru-RU"/>
              </w:rPr>
              <w:t xml:space="preserve"> </w:t>
            </w:r>
            <w:r w:rsidRPr="00B8027C">
              <w:rPr>
                <w:color w:val="000000"/>
                <w:sz w:val="24"/>
                <w:szCs w:val="24"/>
                <w:lang w:bidi="ru-RU"/>
              </w:rPr>
              <w:t>и</w:t>
            </w:r>
          </w:p>
          <w:p w:rsidR="00B8027C" w:rsidRPr="00B8027C" w:rsidRDefault="00B8027C" w:rsidP="00E94651">
            <w:pPr>
              <w:pStyle w:val="01"/>
              <w:spacing w:line="240" w:lineRule="auto"/>
              <w:ind w:left="0"/>
              <w:rPr>
                <w:color w:val="000000"/>
                <w:szCs w:val="24"/>
                <w:lang w:bidi="ru-RU"/>
              </w:rPr>
            </w:pPr>
            <w:proofErr w:type="spellStart"/>
            <w:r w:rsidRPr="00B8027C">
              <w:rPr>
                <w:color w:val="000000"/>
                <w:szCs w:val="24"/>
                <w:lang w:bidi="ru-RU"/>
              </w:rPr>
              <w:t>тифлосурдопереводчика</w:t>
            </w:r>
            <w:proofErr w:type="spellEnd"/>
            <w:r w:rsidRPr="00B8027C">
              <w:rPr>
                <w:color w:val="000000"/>
                <w:szCs w:val="24"/>
                <w:lang w:bidi="ru-RU"/>
              </w:rPr>
              <w:t>;</w:t>
            </w:r>
          </w:p>
          <w:p w:rsidR="00E94651" w:rsidRDefault="00B8027C" w:rsidP="00E94651">
            <w:pPr>
              <w:pStyle w:val="Other0"/>
              <w:tabs>
                <w:tab w:val="left" w:pos="2818"/>
                <w:tab w:val="left" w:pos="3677"/>
              </w:tabs>
              <w:ind w:firstLine="0"/>
              <w:rPr>
                <w:color w:val="000000"/>
                <w:sz w:val="24"/>
                <w:szCs w:val="24"/>
                <w:lang w:bidi="ru-RU"/>
              </w:rPr>
            </w:pPr>
            <w:r w:rsidRPr="00B8027C">
              <w:rPr>
                <w:color w:val="000000"/>
                <w:sz w:val="24"/>
                <w:szCs w:val="24"/>
                <w:lang w:bidi="ru-RU"/>
              </w:rPr>
              <w:t xml:space="preserve">6) допуск в здание и помещения собаки- проводника при наличии документа, </w:t>
            </w:r>
            <w:r w:rsidR="00E94651">
              <w:rPr>
                <w:color w:val="000000"/>
                <w:sz w:val="24"/>
                <w:szCs w:val="24"/>
                <w:lang w:bidi="ru-RU"/>
              </w:rPr>
              <w:t>п</w:t>
            </w:r>
            <w:r w:rsidRPr="00B8027C">
              <w:rPr>
                <w:color w:val="000000"/>
                <w:sz w:val="24"/>
                <w:szCs w:val="24"/>
                <w:lang w:bidi="ru-RU"/>
              </w:rPr>
              <w:t>одтверждающего</w:t>
            </w:r>
            <w:r w:rsidR="00E94651">
              <w:rPr>
                <w:color w:val="000000"/>
                <w:sz w:val="24"/>
                <w:szCs w:val="24"/>
                <w:lang w:bidi="ru-RU"/>
              </w:rPr>
              <w:t xml:space="preserve"> </w:t>
            </w:r>
            <w:r w:rsidRPr="00B8027C">
              <w:rPr>
                <w:color w:val="000000"/>
                <w:sz w:val="24"/>
                <w:szCs w:val="24"/>
                <w:lang w:bidi="ru-RU"/>
              </w:rPr>
              <w:t>ее</w:t>
            </w:r>
            <w:r w:rsidR="00E94651">
              <w:rPr>
                <w:color w:val="000000"/>
                <w:sz w:val="24"/>
                <w:szCs w:val="24"/>
                <w:lang w:bidi="ru-RU"/>
              </w:rPr>
              <w:t xml:space="preserve"> </w:t>
            </w:r>
            <w:r w:rsidRPr="00B8027C">
              <w:rPr>
                <w:color w:val="000000"/>
                <w:sz w:val="24"/>
                <w:szCs w:val="24"/>
                <w:lang w:bidi="ru-RU"/>
              </w:rPr>
              <w:t>специальное</w:t>
            </w:r>
            <w:r w:rsidR="00E94651">
              <w:rPr>
                <w:color w:val="000000"/>
                <w:sz w:val="24"/>
                <w:szCs w:val="24"/>
                <w:lang w:bidi="ru-RU"/>
              </w:rPr>
              <w:t xml:space="preserve"> </w:t>
            </w:r>
            <w:r w:rsidRPr="00B8027C">
              <w:rPr>
                <w:color w:val="000000"/>
                <w:sz w:val="24"/>
                <w:szCs w:val="24"/>
                <w:lang w:bidi="ru-RU"/>
              </w:rPr>
              <w:t>обучение по форме и в порядке, утвержденных приказом Министерства труда и социальной защиты Российской Федерации от 22 июня 2015 г. № 386н «Об утверждении</w:t>
            </w:r>
            <w:r w:rsidR="00E94651">
              <w:rPr>
                <w:color w:val="000000"/>
                <w:sz w:val="24"/>
                <w:szCs w:val="24"/>
                <w:lang w:bidi="ru-RU"/>
              </w:rPr>
              <w:t xml:space="preserve"> </w:t>
            </w:r>
            <w:r w:rsidRPr="00B8027C">
              <w:rPr>
                <w:color w:val="000000"/>
                <w:sz w:val="24"/>
                <w:szCs w:val="24"/>
                <w:lang w:bidi="ru-RU"/>
              </w:rPr>
              <w:t>формы</w:t>
            </w:r>
            <w:r w:rsidR="00E94651">
              <w:rPr>
                <w:color w:val="000000"/>
                <w:sz w:val="24"/>
                <w:szCs w:val="24"/>
                <w:lang w:bidi="ru-RU"/>
              </w:rPr>
              <w:t xml:space="preserve"> </w:t>
            </w:r>
            <w:r w:rsidRPr="00B8027C">
              <w:rPr>
                <w:color w:val="000000"/>
                <w:sz w:val="24"/>
                <w:szCs w:val="24"/>
                <w:lang w:bidi="ru-RU"/>
              </w:rPr>
              <w:t>документа,</w:t>
            </w:r>
            <w:r w:rsidR="00E94651">
              <w:rPr>
                <w:color w:val="000000"/>
                <w:sz w:val="24"/>
                <w:szCs w:val="24"/>
                <w:lang w:bidi="ru-RU"/>
              </w:rPr>
              <w:t xml:space="preserve"> </w:t>
            </w:r>
            <w:r w:rsidRPr="00B8027C">
              <w:rPr>
                <w:color w:val="000000"/>
                <w:sz w:val="24"/>
                <w:szCs w:val="24"/>
                <w:lang w:bidi="ru-RU"/>
              </w:rPr>
              <w:t xml:space="preserve">подтверждающего специальное обучение собаки-проводника, и порядка его выдачи»; </w:t>
            </w:r>
          </w:p>
          <w:p w:rsidR="00B8027C" w:rsidRPr="00B8027C" w:rsidRDefault="00B8027C" w:rsidP="00E94651">
            <w:pPr>
              <w:pStyle w:val="Other0"/>
              <w:tabs>
                <w:tab w:val="left" w:pos="2818"/>
                <w:tab w:val="left" w:pos="3677"/>
              </w:tabs>
              <w:ind w:firstLine="0"/>
              <w:rPr>
                <w:sz w:val="24"/>
                <w:szCs w:val="24"/>
              </w:rPr>
            </w:pPr>
            <w:r w:rsidRPr="00B8027C">
              <w:rPr>
                <w:color w:val="000000"/>
                <w:sz w:val="24"/>
                <w:szCs w:val="24"/>
                <w:lang w:bidi="ru-RU"/>
              </w:rPr>
              <w:t>7) оказание</w:t>
            </w:r>
            <w:r w:rsidR="00E94651">
              <w:rPr>
                <w:color w:val="000000"/>
                <w:sz w:val="24"/>
                <w:szCs w:val="24"/>
                <w:lang w:bidi="ru-RU"/>
              </w:rPr>
              <w:t xml:space="preserve"> </w:t>
            </w:r>
            <w:r w:rsidRPr="00B8027C">
              <w:rPr>
                <w:color w:val="000000"/>
                <w:sz w:val="24"/>
                <w:szCs w:val="24"/>
                <w:lang w:bidi="ru-RU"/>
              </w:rPr>
              <w:t>сотрудниками,</w:t>
            </w:r>
          </w:p>
          <w:p w:rsidR="00B8027C" w:rsidRPr="00B8027C" w:rsidRDefault="00B8027C" w:rsidP="00E94651">
            <w:pPr>
              <w:pStyle w:val="Other0"/>
              <w:ind w:firstLine="0"/>
              <w:rPr>
                <w:sz w:val="24"/>
                <w:szCs w:val="24"/>
              </w:rPr>
            </w:pPr>
            <w:r w:rsidRPr="00B8027C">
              <w:rPr>
                <w:color w:val="000000"/>
                <w:sz w:val="24"/>
                <w:szCs w:val="24"/>
                <w:lang w:bidi="ru-RU"/>
              </w:rPr>
              <w:t>предоставляющими услуги, помощи инвалидам в преодолении барьеров, мешающих получению ими услуг наравне с другими лицами.</w:t>
            </w:r>
          </w:p>
          <w:p w:rsidR="00B8027C" w:rsidRPr="00B8027C" w:rsidRDefault="00B8027C" w:rsidP="00E94651">
            <w:pPr>
              <w:pStyle w:val="Other0"/>
              <w:tabs>
                <w:tab w:val="left" w:pos="2074"/>
                <w:tab w:val="left" w:pos="4219"/>
              </w:tabs>
              <w:ind w:firstLine="0"/>
              <w:rPr>
                <w:sz w:val="24"/>
                <w:szCs w:val="24"/>
              </w:rPr>
            </w:pPr>
            <w:r w:rsidRPr="00B8027C">
              <w:rPr>
                <w:color w:val="000000"/>
                <w:sz w:val="24"/>
                <w:szCs w:val="24"/>
                <w:lang w:bidi="ru-RU"/>
              </w:rPr>
              <w:t>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введенным в эксплуатацию, прошедшим</w:t>
            </w:r>
            <w:r w:rsidR="00E94651">
              <w:rPr>
                <w:color w:val="000000"/>
                <w:sz w:val="24"/>
                <w:szCs w:val="24"/>
                <w:lang w:bidi="ru-RU"/>
              </w:rPr>
              <w:t xml:space="preserve"> </w:t>
            </w:r>
            <w:r w:rsidRPr="00B8027C">
              <w:rPr>
                <w:color w:val="000000"/>
                <w:sz w:val="24"/>
                <w:szCs w:val="24"/>
                <w:lang w:bidi="ru-RU"/>
              </w:rPr>
              <w:t>капитальный</w:t>
            </w:r>
            <w:r w:rsidR="00E94651">
              <w:rPr>
                <w:color w:val="000000"/>
                <w:sz w:val="24"/>
                <w:szCs w:val="24"/>
                <w:lang w:bidi="ru-RU"/>
              </w:rPr>
              <w:t xml:space="preserve"> </w:t>
            </w:r>
            <w:r w:rsidRPr="00B8027C">
              <w:rPr>
                <w:color w:val="000000"/>
                <w:sz w:val="24"/>
                <w:szCs w:val="24"/>
                <w:lang w:bidi="ru-RU"/>
              </w:rPr>
              <w:t>ремонт,</w:t>
            </w:r>
            <w:r w:rsidR="00E94651">
              <w:rPr>
                <w:color w:val="000000"/>
                <w:sz w:val="24"/>
                <w:szCs w:val="24"/>
                <w:lang w:bidi="ru-RU"/>
              </w:rPr>
              <w:t xml:space="preserve"> </w:t>
            </w:r>
            <w:r w:rsidRPr="00B8027C">
              <w:rPr>
                <w:color w:val="000000"/>
                <w:sz w:val="24"/>
                <w:szCs w:val="24"/>
                <w:lang w:bidi="ru-RU"/>
              </w:rPr>
              <w:t>реконструкцию,</w:t>
            </w:r>
            <w:r w:rsidR="00E94651">
              <w:rPr>
                <w:color w:val="000000"/>
                <w:sz w:val="24"/>
                <w:szCs w:val="24"/>
                <w:lang w:bidi="ru-RU"/>
              </w:rPr>
              <w:t xml:space="preserve"> </w:t>
            </w:r>
            <w:r w:rsidRPr="00B8027C">
              <w:rPr>
                <w:color w:val="000000"/>
                <w:sz w:val="24"/>
                <w:szCs w:val="24"/>
                <w:lang w:bidi="ru-RU"/>
              </w:rPr>
              <w:t>модернизацию после 1 июля 2016 года</w:t>
            </w:r>
          </w:p>
        </w:tc>
        <w:tc>
          <w:tcPr>
            <w:tcW w:w="3399" w:type="dxa"/>
          </w:tcPr>
          <w:p w:rsidR="00B8027C" w:rsidRPr="00B8027C" w:rsidRDefault="00B8027C" w:rsidP="00E94651">
            <w:pPr>
              <w:pStyle w:val="Other0"/>
              <w:ind w:firstLine="0"/>
              <w:rPr>
                <w:sz w:val="24"/>
                <w:szCs w:val="24"/>
              </w:rPr>
            </w:pPr>
            <w:r w:rsidRPr="00B8027C">
              <w:rPr>
                <w:color w:val="000000"/>
                <w:sz w:val="24"/>
                <w:szCs w:val="24"/>
                <w:lang w:bidi="ru-RU"/>
              </w:rPr>
              <w:lastRenderedPageBreak/>
              <w:t>Ст. 14, ст. 15 Федерального закона от 24 ноября 1995 года № 181-ФЗ «О социальной защите инвалидов в Российской Федерации»;</w:t>
            </w:r>
          </w:p>
          <w:p w:rsidR="00B8027C" w:rsidRDefault="00B8027C" w:rsidP="00E94651">
            <w:pPr>
              <w:pStyle w:val="Other0"/>
              <w:ind w:firstLine="0"/>
              <w:rPr>
                <w:color w:val="000000"/>
                <w:sz w:val="24"/>
                <w:szCs w:val="24"/>
                <w:lang w:bidi="ru-RU"/>
              </w:rPr>
            </w:pPr>
            <w:r w:rsidRPr="00B8027C">
              <w:rPr>
                <w:color w:val="000000"/>
                <w:sz w:val="24"/>
                <w:szCs w:val="24"/>
                <w:lang w:bidi="ru-RU"/>
              </w:rPr>
              <w:t>Федеральный закон № 210-ФЗ</w:t>
            </w:r>
            <w:r w:rsidR="000842C5">
              <w:rPr>
                <w:color w:val="000000"/>
                <w:sz w:val="24"/>
                <w:szCs w:val="24"/>
                <w:lang w:bidi="ru-RU"/>
              </w:rPr>
              <w:t>;</w:t>
            </w:r>
          </w:p>
          <w:p w:rsidR="000842C5" w:rsidRPr="000842C5" w:rsidRDefault="000842C5" w:rsidP="000842C5">
            <w:pPr>
              <w:pStyle w:val="Other0"/>
              <w:ind w:firstLine="0"/>
              <w:rPr>
                <w:sz w:val="24"/>
                <w:szCs w:val="24"/>
              </w:rPr>
            </w:pPr>
            <w:r w:rsidRPr="000842C5">
              <w:rPr>
                <w:color w:val="000000"/>
                <w:sz w:val="24"/>
                <w:szCs w:val="24"/>
                <w:lang w:bidi="ru-RU"/>
              </w:rPr>
              <w:lastRenderedPageBreak/>
              <w:t xml:space="preserve">Постановление Кабинета Министров Республики Татарстан от 28 февраля 2022 г. </w:t>
            </w:r>
            <w:r>
              <w:rPr>
                <w:color w:val="000000"/>
                <w:sz w:val="24"/>
                <w:szCs w:val="24"/>
                <w:lang w:bidi="ru-RU"/>
              </w:rPr>
              <w:t>№</w:t>
            </w:r>
            <w:r w:rsidRPr="000842C5">
              <w:rPr>
                <w:color w:val="000000"/>
                <w:sz w:val="24"/>
                <w:szCs w:val="24"/>
                <w:lang w:bidi="ru-RU"/>
              </w:rPr>
              <w:t xml:space="preserve"> 175</w:t>
            </w:r>
            <w:r>
              <w:rPr>
                <w:color w:val="000000"/>
                <w:sz w:val="24"/>
                <w:szCs w:val="24"/>
                <w:lang w:bidi="ru-RU"/>
              </w:rPr>
              <w:t xml:space="preserve"> «</w:t>
            </w:r>
            <w:r w:rsidRPr="000842C5">
              <w:rPr>
                <w:color w:val="000000"/>
                <w:sz w:val="24"/>
                <w:szCs w:val="24"/>
                <w:lang w:bidi="ru-RU"/>
              </w:rPr>
              <w:t>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w:t>
            </w:r>
            <w:r>
              <w:rPr>
                <w:color w:val="000000"/>
                <w:sz w:val="24"/>
                <w:szCs w:val="24"/>
                <w:lang w:bidi="ru-RU"/>
              </w:rPr>
              <w:t>».</w:t>
            </w:r>
          </w:p>
        </w:tc>
      </w:tr>
    </w:tbl>
    <w:p w:rsidR="003A546C" w:rsidRPr="00457E01" w:rsidRDefault="003A546C" w:rsidP="000D14BD">
      <w:pPr>
        <w:pStyle w:val="01"/>
        <w:numPr>
          <w:ilvl w:val="0"/>
          <w:numId w:val="14"/>
        </w:numPr>
        <w:spacing w:line="240" w:lineRule="auto"/>
        <w:ind w:left="0" w:firstLine="740"/>
        <w:jc w:val="both"/>
        <w:rPr>
          <w:sz w:val="28"/>
          <w:szCs w:val="28"/>
        </w:rPr>
      </w:pPr>
      <w:r w:rsidRPr="00457E01">
        <w:rPr>
          <w:sz w:val="28"/>
          <w:szCs w:val="28"/>
        </w:rPr>
        <w:lastRenderedPageBreak/>
        <w:t xml:space="preserve">Контроль </w:t>
      </w:r>
      <w:r w:rsidR="00882197" w:rsidRPr="00457E01">
        <w:rPr>
          <w:sz w:val="28"/>
          <w:szCs w:val="28"/>
        </w:rPr>
        <w:t xml:space="preserve">за </w:t>
      </w:r>
      <w:r w:rsidR="00790CDF" w:rsidRPr="00457E01">
        <w:rPr>
          <w:sz w:val="28"/>
          <w:szCs w:val="28"/>
        </w:rPr>
        <w:t>исполне</w:t>
      </w:r>
      <w:r w:rsidR="00882197" w:rsidRPr="00457E01">
        <w:rPr>
          <w:sz w:val="28"/>
          <w:szCs w:val="28"/>
        </w:rPr>
        <w:t>нием</w:t>
      </w:r>
      <w:r w:rsidRPr="00457E01">
        <w:rPr>
          <w:sz w:val="28"/>
          <w:szCs w:val="28"/>
        </w:rPr>
        <w:t xml:space="preserve"> настоящего приказа </w:t>
      </w:r>
      <w:r w:rsidR="00DF6091" w:rsidRPr="00457E01">
        <w:rPr>
          <w:sz w:val="28"/>
          <w:szCs w:val="28"/>
        </w:rPr>
        <w:t xml:space="preserve">возложить на заместителя министра </w:t>
      </w:r>
      <w:r w:rsidR="00457E01">
        <w:rPr>
          <w:sz w:val="28"/>
          <w:szCs w:val="28"/>
        </w:rPr>
        <w:t xml:space="preserve">здравоохранения Республики Татарстан </w:t>
      </w:r>
      <w:proofErr w:type="spellStart"/>
      <w:r w:rsidR="00E94651">
        <w:rPr>
          <w:sz w:val="28"/>
          <w:szCs w:val="28"/>
        </w:rPr>
        <w:t>А.В.Кирносова</w:t>
      </w:r>
      <w:proofErr w:type="spellEnd"/>
      <w:r w:rsidR="005D0EC2" w:rsidRPr="00457E01">
        <w:rPr>
          <w:sz w:val="28"/>
          <w:szCs w:val="28"/>
        </w:rPr>
        <w:t>.</w:t>
      </w:r>
    </w:p>
    <w:p w:rsidR="00FA1486" w:rsidRDefault="00FA1486" w:rsidP="000D14BD">
      <w:pPr>
        <w:pStyle w:val="01"/>
        <w:spacing w:line="240" w:lineRule="auto"/>
        <w:ind w:left="0" w:firstLine="740"/>
        <w:jc w:val="both"/>
        <w:rPr>
          <w:sz w:val="28"/>
          <w:szCs w:val="28"/>
        </w:rPr>
      </w:pPr>
    </w:p>
    <w:p w:rsidR="00A06C3D" w:rsidRDefault="00A06C3D" w:rsidP="00361270">
      <w:pPr>
        <w:pStyle w:val="01"/>
        <w:spacing w:line="240" w:lineRule="auto"/>
        <w:ind w:left="0" w:firstLine="851"/>
        <w:jc w:val="both"/>
        <w:rPr>
          <w:sz w:val="28"/>
          <w:szCs w:val="28"/>
        </w:rPr>
      </w:pPr>
    </w:p>
    <w:p w:rsidR="00790CDF" w:rsidRDefault="00DF6091" w:rsidP="00361270">
      <w:pPr>
        <w:pStyle w:val="01"/>
        <w:spacing w:line="240" w:lineRule="auto"/>
        <w:ind w:left="0"/>
        <w:rPr>
          <w:sz w:val="28"/>
          <w:szCs w:val="28"/>
        </w:rPr>
      </w:pPr>
      <w:r>
        <w:rPr>
          <w:sz w:val="28"/>
          <w:szCs w:val="28"/>
        </w:rPr>
        <w:t>М</w:t>
      </w:r>
      <w:r w:rsidR="00501407" w:rsidRPr="00501407">
        <w:rPr>
          <w:sz w:val="28"/>
          <w:szCs w:val="28"/>
        </w:rPr>
        <w:t>инистр</w:t>
      </w:r>
      <w:r>
        <w:rPr>
          <w:sz w:val="28"/>
          <w:szCs w:val="28"/>
        </w:rPr>
        <w:t xml:space="preserve">           </w:t>
      </w:r>
      <w:r w:rsidR="000B494B">
        <w:rPr>
          <w:sz w:val="28"/>
          <w:szCs w:val="28"/>
        </w:rPr>
        <w:t xml:space="preserve">                                                             </w:t>
      </w:r>
      <w:r>
        <w:rPr>
          <w:sz w:val="28"/>
          <w:szCs w:val="28"/>
        </w:rPr>
        <w:t xml:space="preserve">            </w:t>
      </w:r>
      <w:r w:rsidR="00361270">
        <w:rPr>
          <w:sz w:val="28"/>
          <w:szCs w:val="28"/>
        </w:rPr>
        <w:t xml:space="preserve">                </w:t>
      </w:r>
      <w:proofErr w:type="spellStart"/>
      <w:r w:rsidR="00361270">
        <w:rPr>
          <w:sz w:val="28"/>
          <w:szCs w:val="28"/>
        </w:rPr>
        <w:t>М.М.Миннуллин</w:t>
      </w:r>
      <w:proofErr w:type="spellEnd"/>
    </w:p>
    <w:p w:rsidR="00E94651" w:rsidRDefault="00E94651" w:rsidP="00361270">
      <w:pPr>
        <w:pStyle w:val="01"/>
        <w:spacing w:line="240" w:lineRule="auto"/>
        <w:ind w:left="0"/>
        <w:rPr>
          <w:sz w:val="28"/>
          <w:szCs w:val="28"/>
        </w:rPr>
      </w:pPr>
    </w:p>
    <w:p w:rsidR="00E94651" w:rsidRDefault="00E94651" w:rsidP="00361270">
      <w:pPr>
        <w:pStyle w:val="01"/>
        <w:spacing w:line="240" w:lineRule="auto"/>
        <w:ind w:left="0"/>
        <w:rPr>
          <w:sz w:val="28"/>
          <w:szCs w:val="28"/>
        </w:rPr>
      </w:pPr>
    </w:p>
    <w:p w:rsidR="00E94651" w:rsidRDefault="00E94651" w:rsidP="00361270">
      <w:pPr>
        <w:pStyle w:val="01"/>
        <w:spacing w:line="240" w:lineRule="auto"/>
        <w:ind w:left="0"/>
        <w:rPr>
          <w:sz w:val="28"/>
          <w:szCs w:val="28"/>
        </w:rPr>
      </w:pPr>
    </w:p>
    <w:p w:rsidR="000842C5" w:rsidRDefault="000842C5" w:rsidP="00361270">
      <w:pPr>
        <w:pStyle w:val="01"/>
        <w:spacing w:line="240" w:lineRule="auto"/>
        <w:ind w:left="0"/>
        <w:rPr>
          <w:sz w:val="22"/>
          <w:szCs w:val="22"/>
        </w:rPr>
      </w:pPr>
    </w:p>
    <w:p w:rsidR="000842C5" w:rsidRDefault="000842C5" w:rsidP="00361270">
      <w:pPr>
        <w:pStyle w:val="01"/>
        <w:spacing w:line="240" w:lineRule="auto"/>
        <w:ind w:left="0"/>
        <w:rPr>
          <w:sz w:val="22"/>
          <w:szCs w:val="22"/>
        </w:rPr>
      </w:pPr>
    </w:p>
    <w:p w:rsidR="000842C5" w:rsidRDefault="000842C5" w:rsidP="00361270">
      <w:pPr>
        <w:pStyle w:val="01"/>
        <w:spacing w:line="240" w:lineRule="auto"/>
        <w:ind w:left="0"/>
        <w:rPr>
          <w:sz w:val="22"/>
          <w:szCs w:val="22"/>
        </w:rPr>
      </w:pPr>
    </w:p>
    <w:p w:rsidR="000842C5" w:rsidRDefault="000842C5" w:rsidP="00361270">
      <w:pPr>
        <w:pStyle w:val="01"/>
        <w:spacing w:line="240" w:lineRule="auto"/>
        <w:ind w:left="0"/>
        <w:rPr>
          <w:sz w:val="22"/>
          <w:szCs w:val="22"/>
        </w:rPr>
      </w:pPr>
    </w:p>
    <w:p w:rsidR="000842C5" w:rsidRDefault="000842C5" w:rsidP="00361270">
      <w:pPr>
        <w:pStyle w:val="01"/>
        <w:spacing w:line="240" w:lineRule="auto"/>
        <w:ind w:left="0"/>
        <w:rPr>
          <w:sz w:val="22"/>
          <w:szCs w:val="22"/>
        </w:rPr>
      </w:pPr>
    </w:p>
    <w:p w:rsidR="000842C5" w:rsidRDefault="000842C5" w:rsidP="00361270">
      <w:pPr>
        <w:pStyle w:val="01"/>
        <w:spacing w:line="240" w:lineRule="auto"/>
        <w:ind w:left="0"/>
        <w:rPr>
          <w:sz w:val="22"/>
          <w:szCs w:val="22"/>
        </w:rPr>
      </w:pPr>
      <w:bookmarkStart w:id="0" w:name="_GoBack"/>
      <w:bookmarkEnd w:id="0"/>
    </w:p>
    <w:p w:rsidR="000842C5" w:rsidRDefault="000842C5" w:rsidP="00361270">
      <w:pPr>
        <w:pStyle w:val="01"/>
        <w:spacing w:line="240" w:lineRule="auto"/>
        <w:ind w:left="0"/>
        <w:rPr>
          <w:sz w:val="22"/>
          <w:szCs w:val="22"/>
        </w:rPr>
      </w:pPr>
    </w:p>
    <w:p w:rsidR="000842C5" w:rsidRDefault="000842C5" w:rsidP="00361270">
      <w:pPr>
        <w:pStyle w:val="01"/>
        <w:spacing w:line="240" w:lineRule="auto"/>
        <w:ind w:left="0"/>
        <w:rPr>
          <w:sz w:val="22"/>
          <w:szCs w:val="22"/>
        </w:rPr>
      </w:pPr>
    </w:p>
    <w:p w:rsidR="00E94651" w:rsidRPr="00E94651" w:rsidRDefault="00E94651" w:rsidP="00361270">
      <w:pPr>
        <w:pStyle w:val="01"/>
        <w:spacing w:line="240" w:lineRule="auto"/>
        <w:ind w:left="0"/>
        <w:rPr>
          <w:sz w:val="22"/>
          <w:szCs w:val="22"/>
        </w:rPr>
      </w:pPr>
      <w:r w:rsidRPr="00E94651">
        <w:rPr>
          <w:sz w:val="22"/>
          <w:szCs w:val="22"/>
        </w:rPr>
        <w:t xml:space="preserve">Исп. </w:t>
      </w:r>
      <w:proofErr w:type="spellStart"/>
      <w:r w:rsidRPr="00E94651">
        <w:rPr>
          <w:sz w:val="22"/>
          <w:szCs w:val="22"/>
        </w:rPr>
        <w:t>М.С.Нурмиев</w:t>
      </w:r>
      <w:proofErr w:type="spellEnd"/>
      <w:r w:rsidRPr="00E94651">
        <w:rPr>
          <w:sz w:val="22"/>
          <w:szCs w:val="22"/>
        </w:rPr>
        <w:t>, 222-70-10</w:t>
      </w:r>
    </w:p>
    <w:sectPr w:rsidR="00E94651" w:rsidRPr="00E94651" w:rsidSect="00361270">
      <w:footerReference w:type="even" r:id="rId9"/>
      <w:footerReference w:type="default" r:id="rId10"/>
      <w:footerReference w:type="first" r:id="rId11"/>
      <w:type w:val="nextColumn"/>
      <w:pgSz w:w="11906" w:h="16838"/>
      <w:pgMar w:top="1134" w:right="567" w:bottom="1134" w:left="1134" w:header="720" w:footer="81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1AA" w:rsidRDefault="002961AA">
      <w:r>
        <w:separator/>
      </w:r>
    </w:p>
  </w:endnote>
  <w:endnote w:type="continuationSeparator" w:id="0">
    <w:p w:rsidR="002961AA" w:rsidRDefault="00296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63A" w:rsidRDefault="007F763A">
    <w:pPr>
      <w:spacing w:after="0" w:line="239" w:lineRule="auto"/>
    </w:pPr>
    <w:r>
      <w:rPr>
        <w:sz w:val="16"/>
      </w:rPr>
      <w:t>«Сформировано в подсистеме бюджетного планирования государственной интегрированной информационной системы управления общественными финансами «Электронный бюджет», системный номер № 056-2019-N70040-1/4»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63A" w:rsidRDefault="007F763A" w:rsidP="00794D26">
    <w:pPr>
      <w:spacing w:after="368"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63A" w:rsidRDefault="007F763A">
    <w:pPr>
      <w:spacing w:after="0" w:line="23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1AA" w:rsidRDefault="002961AA">
      <w:r>
        <w:separator/>
      </w:r>
    </w:p>
  </w:footnote>
  <w:footnote w:type="continuationSeparator" w:id="0">
    <w:p w:rsidR="002961AA" w:rsidRDefault="00296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644A"/>
    <w:multiLevelType w:val="multilevel"/>
    <w:tmpl w:val="8B4C7E10"/>
    <w:lvl w:ilvl="0">
      <w:start w:val="2"/>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 w15:restartNumberingAfterBreak="0">
    <w:nsid w:val="066C1009"/>
    <w:multiLevelType w:val="hybridMultilevel"/>
    <w:tmpl w:val="49A6BF40"/>
    <w:lvl w:ilvl="0" w:tplc="6F882C48">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F281F50"/>
    <w:multiLevelType w:val="multilevel"/>
    <w:tmpl w:val="6FBC04F8"/>
    <w:lvl w:ilvl="0">
      <w:start w:val="1"/>
      <w:numFmt w:val="decimal"/>
      <w:lvlText w:val="%1."/>
      <w:lvlJc w:val="left"/>
      <w:pPr>
        <w:ind w:left="720" w:hanging="360"/>
      </w:pPr>
      <w:rPr>
        <w:rFonts w:hint="default"/>
      </w:rPr>
    </w:lvl>
    <w:lvl w:ilvl="1">
      <w:start w:val="1"/>
      <w:numFmt w:val="decimal"/>
      <w:isLgl/>
      <w:lvlText w:val="%1.%2."/>
      <w:lvlJc w:val="left"/>
      <w:pPr>
        <w:ind w:left="1395"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385"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375" w:hanging="1440"/>
      </w:pPr>
      <w:rPr>
        <w:rFonts w:hint="default"/>
      </w:rPr>
    </w:lvl>
    <w:lvl w:ilvl="6">
      <w:start w:val="1"/>
      <w:numFmt w:val="decimal"/>
      <w:isLgl/>
      <w:lvlText w:val="%1.%2.%3.%4.%5.%6.%7."/>
      <w:lvlJc w:val="left"/>
      <w:pPr>
        <w:ind w:left="4050" w:hanging="1800"/>
      </w:pPr>
      <w:rPr>
        <w:rFonts w:hint="default"/>
      </w:rPr>
    </w:lvl>
    <w:lvl w:ilvl="7">
      <w:start w:val="1"/>
      <w:numFmt w:val="decimal"/>
      <w:isLgl/>
      <w:lvlText w:val="%1.%2.%3.%4.%5.%6.%7.%8."/>
      <w:lvlJc w:val="left"/>
      <w:pPr>
        <w:ind w:left="4365" w:hanging="1800"/>
      </w:pPr>
      <w:rPr>
        <w:rFonts w:hint="default"/>
      </w:rPr>
    </w:lvl>
    <w:lvl w:ilvl="8">
      <w:start w:val="1"/>
      <w:numFmt w:val="decimal"/>
      <w:isLgl/>
      <w:lvlText w:val="%1.%2.%3.%4.%5.%6.%7.%8.%9."/>
      <w:lvlJc w:val="left"/>
      <w:pPr>
        <w:ind w:left="5040" w:hanging="2160"/>
      </w:pPr>
      <w:rPr>
        <w:rFonts w:hint="default"/>
      </w:rPr>
    </w:lvl>
  </w:abstractNum>
  <w:abstractNum w:abstractNumId="3" w15:restartNumberingAfterBreak="0">
    <w:nsid w:val="11CF6831"/>
    <w:multiLevelType w:val="multilevel"/>
    <w:tmpl w:val="48B84DCE"/>
    <w:lvl w:ilvl="0">
      <w:start w:val="1"/>
      <w:numFmt w:val="decimal"/>
      <w:lvlText w:val="%1."/>
      <w:lvlJc w:val="left"/>
      <w:pPr>
        <w:ind w:left="1069" w:hanging="360"/>
      </w:pPr>
    </w:lvl>
    <w:lvl w:ilvl="1">
      <w:start w:val="1"/>
      <w:numFmt w:val="decimal"/>
      <w:isLgl/>
      <w:lvlText w:val="%1.%2."/>
      <w:lvlJc w:val="left"/>
      <w:pPr>
        <w:ind w:left="1545" w:hanging="720"/>
      </w:pPr>
    </w:lvl>
    <w:lvl w:ilvl="2">
      <w:start w:val="1"/>
      <w:numFmt w:val="decimal"/>
      <w:isLgl/>
      <w:lvlText w:val="%1.%2.%3."/>
      <w:lvlJc w:val="left"/>
      <w:pPr>
        <w:ind w:left="1661" w:hanging="720"/>
      </w:pPr>
    </w:lvl>
    <w:lvl w:ilvl="3">
      <w:start w:val="1"/>
      <w:numFmt w:val="decimal"/>
      <w:isLgl/>
      <w:lvlText w:val="%1.%2.%3.%4."/>
      <w:lvlJc w:val="left"/>
      <w:pPr>
        <w:ind w:left="2137" w:hanging="1080"/>
      </w:pPr>
    </w:lvl>
    <w:lvl w:ilvl="4">
      <w:start w:val="1"/>
      <w:numFmt w:val="decimal"/>
      <w:isLgl/>
      <w:lvlText w:val="%1.%2.%3.%4.%5."/>
      <w:lvlJc w:val="left"/>
      <w:pPr>
        <w:ind w:left="2253" w:hanging="1080"/>
      </w:pPr>
    </w:lvl>
    <w:lvl w:ilvl="5">
      <w:start w:val="1"/>
      <w:numFmt w:val="decimal"/>
      <w:isLgl/>
      <w:lvlText w:val="%1.%2.%3.%4.%5.%6."/>
      <w:lvlJc w:val="left"/>
      <w:pPr>
        <w:ind w:left="2729" w:hanging="1440"/>
      </w:pPr>
    </w:lvl>
    <w:lvl w:ilvl="6">
      <w:start w:val="1"/>
      <w:numFmt w:val="decimal"/>
      <w:isLgl/>
      <w:lvlText w:val="%1.%2.%3.%4.%5.%6.%7."/>
      <w:lvlJc w:val="left"/>
      <w:pPr>
        <w:ind w:left="3205" w:hanging="1800"/>
      </w:pPr>
    </w:lvl>
    <w:lvl w:ilvl="7">
      <w:start w:val="1"/>
      <w:numFmt w:val="decimal"/>
      <w:isLgl/>
      <w:lvlText w:val="%1.%2.%3.%4.%5.%6.%7.%8."/>
      <w:lvlJc w:val="left"/>
      <w:pPr>
        <w:ind w:left="3321" w:hanging="1800"/>
      </w:pPr>
    </w:lvl>
    <w:lvl w:ilvl="8">
      <w:start w:val="1"/>
      <w:numFmt w:val="decimal"/>
      <w:isLgl/>
      <w:lvlText w:val="%1.%2.%3.%4.%5.%6.%7.%8.%9."/>
      <w:lvlJc w:val="left"/>
      <w:pPr>
        <w:ind w:left="3797" w:hanging="2160"/>
      </w:pPr>
    </w:lvl>
  </w:abstractNum>
  <w:abstractNum w:abstractNumId="4" w15:restartNumberingAfterBreak="0">
    <w:nsid w:val="17217F59"/>
    <w:multiLevelType w:val="hybridMultilevel"/>
    <w:tmpl w:val="85A0D848"/>
    <w:lvl w:ilvl="0" w:tplc="5782AE0E">
      <w:start w:val="1"/>
      <w:numFmt w:val="decimal"/>
      <w:lvlText w:val="%1."/>
      <w:lvlJc w:val="left"/>
      <w:pPr>
        <w:tabs>
          <w:tab w:val="num" w:pos="-3"/>
        </w:tabs>
        <w:ind w:left="-20" w:firstLine="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79E2D04"/>
    <w:multiLevelType w:val="hybridMultilevel"/>
    <w:tmpl w:val="97E25EDA"/>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93B11E9"/>
    <w:multiLevelType w:val="hybridMultilevel"/>
    <w:tmpl w:val="7074AC82"/>
    <w:lvl w:ilvl="0" w:tplc="B448A8F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3C7CC5"/>
    <w:multiLevelType w:val="hybridMultilevel"/>
    <w:tmpl w:val="A720E39C"/>
    <w:lvl w:ilvl="0" w:tplc="002AC43C">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270993"/>
    <w:multiLevelType w:val="multilevel"/>
    <w:tmpl w:val="7AFA38AE"/>
    <w:lvl w:ilvl="0">
      <w:start w:val="1"/>
      <w:numFmt w:val="decimal"/>
      <w:lvlText w:val="%1."/>
      <w:lvlJc w:val="left"/>
      <w:pPr>
        <w:ind w:left="1144" w:hanging="360"/>
      </w:pPr>
      <w:rPr>
        <w:rFonts w:hint="default"/>
      </w:rPr>
    </w:lvl>
    <w:lvl w:ilvl="1">
      <w:start w:val="1"/>
      <w:numFmt w:val="decimal"/>
      <w:isLgl/>
      <w:lvlText w:val="%1.%2"/>
      <w:lvlJc w:val="left"/>
      <w:pPr>
        <w:ind w:left="1159" w:hanging="375"/>
      </w:pPr>
      <w:rPr>
        <w:rFonts w:hint="default"/>
      </w:rPr>
    </w:lvl>
    <w:lvl w:ilvl="2">
      <w:start w:val="1"/>
      <w:numFmt w:val="decimal"/>
      <w:isLgl/>
      <w:lvlText w:val="%1.%2.%3"/>
      <w:lvlJc w:val="left"/>
      <w:pPr>
        <w:ind w:left="1504"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9" w15:restartNumberingAfterBreak="0">
    <w:nsid w:val="24A75CAB"/>
    <w:multiLevelType w:val="multilevel"/>
    <w:tmpl w:val="7AFA38AE"/>
    <w:lvl w:ilvl="0">
      <w:start w:val="1"/>
      <w:numFmt w:val="decimal"/>
      <w:lvlText w:val="%1."/>
      <w:lvlJc w:val="left"/>
      <w:pPr>
        <w:ind w:left="1144" w:hanging="360"/>
      </w:pPr>
      <w:rPr>
        <w:rFonts w:hint="default"/>
      </w:rPr>
    </w:lvl>
    <w:lvl w:ilvl="1">
      <w:start w:val="1"/>
      <w:numFmt w:val="decimal"/>
      <w:isLgl/>
      <w:lvlText w:val="%1.%2"/>
      <w:lvlJc w:val="left"/>
      <w:pPr>
        <w:ind w:left="1159" w:hanging="375"/>
      </w:pPr>
      <w:rPr>
        <w:rFonts w:hint="default"/>
      </w:rPr>
    </w:lvl>
    <w:lvl w:ilvl="2">
      <w:start w:val="1"/>
      <w:numFmt w:val="decimal"/>
      <w:isLgl/>
      <w:lvlText w:val="%1.%2.%3"/>
      <w:lvlJc w:val="left"/>
      <w:pPr>
        <w:ind w:left="1504"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10" w15:restartNumberingAfterBreak="0">
    <w:nsid w:val="27A50E59"/>
    <w:multiLevelType w:val="multilevel"/>
    <w:tmpl w:val="2C82C51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FF34952"/>
    <w:multiLevelType w:val="hybridMultilevel"/>
    <w:tmpl w:val="423096C0"/>
    <w:lvl w:ilvl="0" w:tplc="BA10873A">
      <w:start w:val="1"/>
      <w:numFmt w:val="bullet"/>
      <w:lvlText w:val="-"/>
      <w:lvlJc w:val="left"/>
      <w:pPr>
        <w:ind w:left="1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40AA2AD4">
      <w:start w:val="1"/>
      <w:numFmt w:val="bullet"/>
      <w:lvlText w:val="o"/>
      <w:lvlJc w:val="left"/>
      <w:pPr>
        <w:ind w:left="157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56ECF5DC">
      <w:start w:val="1"/>
      <w:numFmt w:val="bullet"/>
      <w:lvlText w:val="▪"/>
      <w:lvlJc w:val="left"/>
      <w:pPr>
        <w:ind w:left="229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B2946168">
      <w:start w:val="1"/>
      <w:numFmt w:val="bullet"/>
      <w:lvlText w:val="•"/>
      <w:lvlJc w:val="left"/>
      <w:pPr>
        <w:ind w:left="30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6E74C88A">
      <w:start w:val="1"/>
      <w:numFmt w:val="bullet"/>
      <w:lvlText w:val="o"/>
      <w:lvlJc w:val="left"/>
      <w:pPr>
        <w:ind w:left="37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135ABC06">
      <w:start w:val="1"/>
      <w:numFmt w:val="bullet"/>
      <w:lvlText w:val="▪"/>
      <w:lvlJc w:val="left"/>
      <w:pPr>
        <w:ind w:left="445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E53CC236">
      <w:start w:val="1"/>
      <w:numFmt w:val="bullet"/>
      <w:lvlText w:val="•"/>
      <w:lvlJc w:val="left"/>
      <w:pPr>
        <w:ind w:left="517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4022AA8C">
      <w:start w:val="1"/>
      <w:numFmt w:val="bullet"/>
      <w:lvlText w:val="o"/>
      <w:lvlJc w:val="left"/>
      <w:pPr>
        <w:ind w:left="589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6358BF4E">
      <w:start w:val="1"/>
      <w:numFmt w:val="bullet"/>
      <w:lvlText w:val="▪"/>
      <w:lvlJc w:val="left"/>
      <w:pPr>
        <w:ind w:left="66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2" w15:restartNumberingAfterBreak="0">
    <w:nsid w:val="35165D58"/>
    <w:multiLevelType w:val="hybridMultilevel"/>
    <w:tmpl w:val="6B52A4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9C6529"/>
    <w:multiLevelType w:val="multilevel"/>
    <w:tmpl w:val="65BA01A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0D27CE4"/>
    <w:multiLevelType w:val="hybridMultilevel"/>
    <w:tmpl w:val="EB0A738A"/>
    <w:lvl w:ilvl="0" w:tplc="EE54B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5E76EF"/>
    <w:multiLevelType w:val="hybridMultilevel"/>
    <w:tmpl w:val="1BD290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470A0927"/>
    <w:multiLevelType w:val="hybridMultilevel"/>
    <w:tmpl w:val="B89E0E18"/>
    <w:lvl w:ilvl="0" w:tplc="8EEA267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9FF6D12"/>
    <w:multiLevelType w:val="hybridMultilevel"/>
    <w:tmpl w:val="B738538E"/>
    <w:lvl w:ilvl="0" w:tplc="E22C6F28">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1D1867"/>
    <w:multiLevelType w:val="hybridMultilevel"/>
    <w:tmpl w:val="8AD48F20"/>
    <w:lvl w:ilvl="0" w:tplc="807235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013274B"/>
    <w:multiLevelType w:val="hybridMultilevel"/>
    <w:tmpl w:val="2E0846FA"/>
    <w:lvl w:ilvl="0" w:tplc="E16C7B3A">
      <w:start w:val="1"/>
      <w:numFmt w:val="decimal"/>
      <w:lvlText w:val="%1."/>
      <w:lvlJc w:val="left"/>
      <w:pPr>
        <w:ind w:left="1068" w:hanging="360"/>
      </w:pPr>
    </w:lvl>
    <w:lvl w:ilvl="1" w:tplc="43767B58">
      <w:start w:val="1"/>
      <w:numFmt w:val="decimal"/>
      <w:lvlText w:val="2.%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0" w15:restartNumberingAfterBreak="0">
    <w:nsid w:val="548A7581"/>
    <w:multiLevelType w:val="multilevel"/>
    <w:tmpl w:val="342CD1AC"/>
    <w:lvl w:ilvl="0">
      <w:start w:val="1"/>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1" w15:restartNumberingAfterBreak="0">
    <w:nsid w:val="571F19BE"/>
    <w:multiLevelType w:val="multilevel"/>
    <w:tmpl w:val="97B0C2D6"/>
    <w:lvl w:ilvl="0">
      <w:start w:val="3"/>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2" w15:restartNumberingAfterBreak="0">
    <w:nsid w:val="57300770"/>
    <w:multiLevelType w:val="multilevel"/>
    <w:tmpl w:val="C63C766A"/>
    <w:lvl w:ilvl="0">
      <w:start w:val="1"/>
      <w:numFmt w:val="decimal"/>
      <w:lvlText w:val="%1."/>
      <w:lvlJc w:val="left"/>
      <w:pPr>
        <w:ind w:left="720" w:hanging="360"/>
      </w:pPr>
      <w:rPr>
        <w:rFonts w:ascii="Times New Roman" w:eastAsia="Arial Unicode MS" w:hAnsi="Times New Roman" w:cs="Times New Roman"/>
      </w:rPr>
    </w:lvl>
    <w:lvl w:ilvl="1">
      <w:start w:val="1"/>
      <w:numFmt w:val="decimal"/>
      <w:isLgl/>
      <w:lvlText w:val="%1.%2."/>
      <w:lvlJc w:val="left"/>
      <w:pPr>
        <w:ind w:left="1713"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3" w15:restartNumberingAfterBreak="0">
    <w:nsid w:val="57A10F18"/>
    <w:multiLevelType w:val="singleLevel"/>
    <w:tmpl w:val="44FE23DC"/>
    <w:lvl w:ilvl="0">
      <w:start w:val="1"/>
      <w:numFmt w:val="decimal"/>
      <w:lvlText w:val="%1."/>
      <w:lvlJc w:val="left"/>
      <w:pPr>
        <w:tabs>
          <w:tab w:val="num" w:pos="564"/>
        </w:tabs>
        <w:ind w:left="547" w:firstLine="20"/>
      </w:pPr>
      <w:rPr>
        <w:sz w:val="28"/>
        <w:szCs w:val="28"/>
      </w:rPr>
    </w:lvl>
  </w:abstractNum>
  <w:abstractNum w:abstractNumId="24" w15:restartNumberingAfterBreak="0">
    <w:nsid w:val="5A1A60A3"/>
    <w:multiLevelType w:val="hybridMultilevel"/>
    <w:tmpl w:val="3A9A70C2"/>
    <w:lvl w:ilvl="0" w:tplc="668C7A72">
      <w:start w:val="1"/>
      <w:numFmt w:val="bullet"/>
      <w:lvlText w:val="-"/>
      <w:lvlJc w:val="left"/>
      <w:pPr>
        <w:ind w:left="1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ED44D374">
      <w:start w:val="1"/>
      <w:numFmt w:val="bullet"/>
      <w:lvlText w:val="o"/>
      <w:lvlJc w:val="left"/>
      <w:pPr>
        <w:ind w:left="157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AA54C606">
      <w:start w:val="1"/>
      <w:numFmt w:val="bullet"/>
      <w:lvlText w:val="▪"/>
      <w:lvlJc w:val="left"/>
      <w:pPr>
        <w:ind w:left="229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7592FD0E">
      <w:start w:val="1"/>
      <w:numFmt w:val="bullet"/>
      <w:lvlText w:val="•"/>
      <w:lvlJc w:val="left"/>
      <w:pPr>
        <w:ind w:left="301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9800D992">
      <w:start w:val="1"/>
      <w:numFmt w:val="bullet"/>
      <w:lvlText w:val="o"/>
      <w:lvlJc w:val="left"/>
      <w:pPr>
        <w:ind w:left="373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52DC325E">
      <w:start w:val="1"/>
      <w:numFmt w:val="bullet"/>
      <w:lvlText w:val="▪"/>
      <w:lvlJc w:val="left"/>
      <w:pPr>
        <w:ind w:left="445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B2C4B3CA">
      <w:start w:val="1"/>
      <w:numFmt w:val="bullet"/>
      <w:lvlText w:val="•"/>
      <w:lvlJc w:val="left"/>
      <w:pPr>
        <w:ind w:left="517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D3A01FE8">
      <w:start w:val="1"/>
      <w:numFmt w:val="bullet"/>
      <w:lvlText w:val="o"/>
      <w:lvlJc w:val="left"/>
      <w:pPr>
        <w:ind w:left="589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4A145BDC">
      <w:start w:val="1"/>
      <w:numFmt w:val="bullet"/>
      <w:lvlText w:val="▪"/>
      <w:lvlJc w:val="left"/>
      <w:pPr>
        <w:ind w:left="661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5" w15:restartNumberingAfterBreak="0">
    <w:nsid w:val="5BAF076B"/>
    <w:multiLevelType w:val="multilevel"/>
    <w:tmpl w:val="6F2AF5E2"/>
    <w:lvl w:ilvl="0">
      <w:start w:val="1"/>
      <w:numFmt w:val="decimal"/>
      <w:lvlText w:val="%1."/>
      <w:lvlJc w:val="left"/>
      <w:pPr>
        <w:ind w:left="345"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905" w:hanging="1800"/>
      </w:pPr>
      <w:rPr>
        <w:rFonts w:hint="default"/>
      </w:rPr>
    </w:lvl>
  </w:abstractNum>
  <w:abstractNum w:abstractNumId="26" w15:restartNumberingAfterBreak="0">
    <w:nsid w:val="5DA7124C"/>
    <w:multiLevelType w:val="hybridMultilevel"/>
    <w:tmpl w:val="80A00270"/>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7E46E34"/>
    <w:multiLevelType w:val="multilevel"/>
    <w:tmpl w:val="067ABB5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684A3AF2"/>
    <w:multiLevelType w:val="hybridMultilevel"/>
    <w:tmpl w:val="2F46EA3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6D1F05B8"/>
    <w:multiLevelType w:val="multilevel"/>
    <w:tmpl w:val="228CA1BA"/>
    <w:lvl w:ilvl="0">
      <w:start w:val="2"/>
      <w:numFmt w:val="decimal"/>
      <w:lvlText w:val="%1"/>
      <w:lvlJc w:val="left"/>
      <w:pPr>
        <w:ind w:left="360" w:hanging="360"/>
      </w:pPr>
      <w:rPr>
        <w:rFonts w:hint="default"/>
        <w:sz w:val="28"/>
      </w:rPr>
    </w:lvl>
    <w:lvl w:ilvl="1">
      <w:start w:val="1"/>
      <w:numFmt w:val="decimal"/>
      <w:lvlText w:val="%1.%2"/>
      <w:lvlJc w:val="left"/>
      <w:pPr>
        <w:ind w:left="360" w:hanging="36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30" w15:restartNumberingAfterBreak="0">
    <w:nsid w:val="6F7F2D7F"/>
    <w:multiLevelType w:val="hybridMultilevel"/>
    <w:tmpl w:val="97E25EDA"/>
    <w:lvl w:ilvl="0" w:tplc="E8C67B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2462AE5"/>
    <w:multiLevelType w:val="multilevel"/>
    <w:tmpl w:val="BD3056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B5028B"/>
    <w:multiLevelType w:val="multilevel"/>
    <w:tmpl w:val="859082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F819C2"/>
    <w:multiLevelType w:val="hybridMultilevel"/>
    <w:tmpl w:val="2256898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num>
  <w:num w:numId="3">
    <w:abstractNumId w:val="7"/>
  </w:num>
  <w:num w:numId="4">
    <w:abstractNumId w:val="26"/>
  </w:num>
  <w:num w:numId="5">
    <w:abstractNumId w:val="20"/>
  </w:num>
  <w:num w:numId="6">
    <w:abstractNumId w:val="2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4"/>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
  </w:num>
  <w:num w:numId="16">
    <w:abstractNumId w:val="15"/>
  </w:num>
  <w:num w:numId="17">
    <w:abstractNumId w:val="16"/>
  </w:num>
  <w:num w:numId="18">
    <w:abstractNumId w:val="24"/>
  </w:num>
  <w:num w:numId="19">
    <w:abstractNumId w:val="11"/>
  </w:num>
  <w:num w:numId="20">
    <w:abstractNumId w:val="9"/>
  </w:num>
  <w:num w:numId="21">
    <w:abstractNumId w:val="31"/>
  </w:num>
  <w:num w:numId="22">
    <w:abstractNumId w:val="0"/>
  </w:num>
  <w:num w:numId="23">
    <w:abstractNumId w:val="21"/>
  </w:num>
  <w:num w:numId="24">
    <w:abstractNumId w:val="10"/>
  </w:num>
  <w:num w:numId="25">
    <w:abstractNumId w:val="25"/>
  </w:num>
  <w:num w:numId="26">
    <w:abstractNumId w:val="18"/>
  </w:num>
  <w:num w:numId="27">
    <w:abstractNumId w:val="12"/>
  </w:num>
  <w:num w:numId="28">
    <w:abstractNumId w:val="27"/>
  </w:num>
  <w:num w:numId="29">
    <w:abstractNumId w:val="29"/>
  </w:num>
  <w:num w:numId="30">
    <w:abstractNumId w:val="30"/>
  </w:num>
  <w:num w:numId="31">
    <w:abstractNumId w:val="33"/>
  </w:num>
  <w:num w:numId="32">
    <w:abstractNumId w:val="6"/>
  </w:num>
  <w:num w:numId="33">
    <w:abstractNumId w:val="5"/>
  </w:num>
  <w:num w:numId="34">
    <w:abstractNumId w:val="32"/>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3F5"/>
    <w:rsid w:val="00007030"/>
    <w:rsid w:val="000249C1"/>
    <w:rsid w:val="00024B87"/>
    <w:rsid w:val="000318D7"/>
    <w:rsid w:val="00053DC9"/>
    <w:rsid w:val="000842C5"/>
    <w:rsid w:val="00091FFB"/>
    <w:rsid w:val="000B494B"/>
    <w:rsid w:val="000B7F96"/>
    <w:rsid w:val="000D14BD"/>
    <w:rsid w:val="000D22C3"/>
    <w:rsid w:val="000E69B6"/>
    <w:rsid w:val="000E7ACE"/>
    <w:rsid w:val="000F23F5"/>
    <w:rsid w:val="000F43DF"/>
    <w:rsid w:val="001117AF"/>
    <w:rsid w:val="00122B7B"/>
    <w:rsid w:val="0012712A"/>
    <w:rsid w:val="00134DFC"/>
    <w:rsid w:val="00135C93"/>
    <w:rsid w:val="00141D56"/>
    <w:rsid w:val="001519E2"/>
    <w:rsid w:val="001532B4"/>
    <w:rsid w:val="0017167C"/>
    <w:rsid w:val="00181A8F"/>
    <w:rsid w:val="00187C6C"/>
    <w:rsid w:val="001C5FB9"/>
    <w:rsid w:val="001C6711"/>
    <w:rsid w:val="001D3943"/>
    <w:rsid w:val="00242C05"/>
    <w:rsid w:val="002431F9"/>
    <w:rsid w:val="0026427B"/>
    <w:rsid w:val="00266A90"/>
    <w:rsid w:val="002961AA"/>
    <w:rsid w:val="002C20C1"/>
    <w:rsid w:val="002D3BBE"/>
    <w:rsid w:val="002E08B5"/>
    <w:rsid w:val="002F2CD2"/>
    <w:rsid w:val="002F4B0E"/>
    <w:rsid w:val="00306529"/>
    <w:rsid w:val="003514A0"/>
    <w:rsid w:val="00354C78"/>
    <w:rsid w:val="00361270"/>
    <w:rsid w:val="0036544B"/>
    <w:rsid w:val="00397E6E"/>
    <w:rsid w:val="003A0A84"/>
    <w:rsid w:val="003A4454"/>
    <w:rsid w:val="003A546C"/>
    <w:rsid w:val="003D6613"/>
    <w:rsid w:val="003E7056"/>
    <w:rsid w:val="004204B3"/>
    <w:rsid w:val="00425375"/>
    <w:rsid w:val="004269EA"/>
    <w:rsid w:val="00443DA7"/>
    <w:rsid w:val="00456F27"/>
    <w:rsid w:val="00457E01"/>
    <w:rsid w:val="00492B29"/>
    <w:rsid w:val="004A4F32"/>
    <w:rsid w:val="004B141A"/>
    <w:rsid w:val="004C3553"/>
    <w:rsid w:val="004C4AE8"/>
    <w:rsid w:val="004D11CC"/>
    <w:rsid w:val="004D4DD2"/>
    <w:rsid w:val="004D63AA"/>
    <w:rsid w:val="004E2321"/>
    <w:rsid w:val="004E7B79"/>
    <w:rsid w:val="004F05AA"/>
    <w:rsid w:val="004F1D19"/>
    <w:rsid w:val="00500963"/>
    <w:rsid w:val="00501407"/>
    <w:rsid w:val="00560501"/>
    <w:rsid w:val="005758DF"/>
    <w:rsid w:val="00583F25"/>
    <w:rsid w:val="005C26AE"/>
    <w:rsid w:val="005C377F"/>
    <w:rsid w:val="005C7AF5"/>
    <w:rsid w:val="005D0EC2"/>
    <w:rsid w:val="005D34CD"/>
    <w:rsid w:val="005E617C"/>
    <w:rsid w:val="00657412"/>
    <w:rsid w:val="00673134"/>
    <w:rsid w:val="00673E81"/>
    <w:rsid w:val="00682EC2"/>
    <w:rsid w:val="006B0CDA"/>
    <w:rsid w:val="006C1C2D"/>
    <w:rsid w:val="006E1D4B"/>
    <w:rsid w:val="00712481"/>
    <w:rsid w:val="00716981"/>
    <w:rsid w:val="0072235F"/>
    <w:rsid w:val="00727AC1"/>
    <w:rsid w:val="00740712"/>
    <w:rsid w:val="00766F42"/>
    <w:rsid w:val="00771B17"/>
    <w:rsid w:val="00773BA0"/>
    <w:rsid w:val="00776461"/>
    <w:rsid w:val="00790CDF"/>
    <w:rsid w:val="00794D26"/>
    <w:rsid w:val="007957D6"/>
    <w:rsid w:val="007E761B"/>
    <w:rsid w:val="007F763A"/>
    <w:rsid w:val="007F7C73"/>
    <w:rsid w:val="00800E94"/>
    <w:rsid w:val="00833A86"/>
    <w:rsid w:val="00861CC2"/>
    <w:rsid w:val="008748FD"/>
    <w:rsid w:val="00882197"/>
    <w:rsid w:val="00884D60"/>
    <w:rsid w:val="008D2006"/>
    <w:rsid w:val="00923AD6"/>
    <w:rsid w:val="00925C9D"/>
    <w:rsid w:val="00932B56"/>
    <w:rsid w:val="00937286"/>
    <w:rsid w:val="00953A47"/>
    <w:rsid w:val="00953AAC"/>
    <w:rsid w:val="0099285B"/>
    <w:rsid w:val="009A1637"/>
    <w:rsid w:val="009A4FDB"/>
    <w:rsid w:val="009B3043"/>
    <w:rsid w:val="009C3E28"/>
    <w:rsid w:val="009E082D"/>
    <w:rsid w:val="009E2648"/>
    <w:rsid w:val="009F0D94"/>
    <w:rsid w:val="00A03D6A"/>
    <w:rsid w:val="00A06C3D"/>
    <w:rsid w:val="00A1497B"/>
    <w:rsid w:val="00A16F4D"/>
    <w:rsid w:val="00A17CE4"/>
    <w:rsid w:val="00A22830"/>
    <w:rsid w:val="00A2288E"/>
    <w:rsid w:val="00A43CFA"/>
    <w:rsid w:val="00A77C4E"/>
    <w:rsid w:val="00A8361D"/>
    <w:rsid w:val="00A93DAB"/>
    <w:rsid w:val="00AA021E"/>
    <w:rsid w:val="00AA1F95"/>
    <w:rsid w:val="00AA6A1B"/>
    <w:rsid w:val="00AB0EF3"/>
    <w:rsid w:val="00AB665E"/>
    <w:rsid w:val="00AC65EF"/>
    <w:rsid w:val="00AE7F40"/>
    <w:rsid w:val="00AF15AC"/>
    <w:rsid w:val="00AF3A06"/>
    <w:rsid w:val="00B113F7"/>
    <w:rsid w:val="00B20D7F"/>
    <w:rsid w:val="00B34D6C"/>
    <w:rsid w:val="00B37B05"/>
    <w:rsid w:val="00B540E0"/>
    <w:rsid w:val="00B6041A"/>
    <w:rsid w:val="00B6198E"/>
    <w:rsid w:val="00B63343"/>
    <w:rsid w:val="00B65384"/>
    <w:rsid w:val="00B8027C"/>
    <w:rsid w:val="00BB10BF"/>
    <w:rsid w:val="00BD3014"/>
    <w:rsid w:val="00BD7BD6"/>
    <w:rsid w:val="00BE2D4F"/>
    <w:rsid w:val="00BE5592"/>
    <w:rsid w:val="00BF2677"/>
    <w:rsid w:val="00BF49C1"/>
    <w:rsid w:val="00C1734B"/>
    <w:rsid w:val="00C3014C"/>
    <w:rsid w:val="00C30BE2"/>
    <w:rsid w:val="00C46266"/>
    <w:rsid w:val="00C47DD0"/>
    <w:rsid w:val="00C61721"/>
    <w:rsid w:val="00C736FD"/>
    <w:rsid w:val="00C73D13"/>
    <w:rsid w:val="00CB179C"/>
    <w:rsid w:val="00CC0AE0"/>
    <w:rsid w:val="00CC6511"/>
    <w:rsid w:val="00CF71EF"/>
    <w:rsid w:val="00D04666"/>
    <w:rsid w:val="00D054A5"/>
    <w:rsid w:val="00D408DA"/>
    <w:rsid w:val="00D42030"/>
    <w:rsid w:val="00D42BD0"/>
    <w:rsid w:val="00D575AE"/>
    <w:rsid w:val="00D63452"/>
    <w:rsid w:val="00D63A05"/>
    <w:rsid w:val="00D66D1F"/>
    <w:rsid w:val="00D97AB6"/>
    <w:rsid w:val="00DB75E4"/>
    <w:rsid w:val="00DF1D05"/>
    <w:rsid w:val="00DF6091"/>
    <w:rsid w:val="00E165EC"/>
    <w:rsid w:val="00E40868"/>
    <w:rsid w:val="00E45C5E"/>
    <w:rsid w:val="00E47096"/>
    <w:rsid w:val="00E5016D"/>
    <w:rsid w:val="00E54879"/>
    <w:rsid w:val="00E94651"/>
    <w:rsid w:val="00EA229A"/>
    <w:rsid w:val="00EA2B56"/>
    <w:rsid w:val="00EB5DE8"/>
    <w:rsid w:val="00EB7A1A"/>
    <w:rsid w:val="00EC3FFC"/>
    <w:rsid w:val="00EC46E6"/>
    <w:rsid w:val="00ED14A5"/>
    <w:rsid w:val="00EF50DB"/>
    <w:rsid w:val="00F0430E"/>
    <w:rsid w:val="00F16339"/>
    <w:rsid w:val="00F16EF9"/>
    <w:rsid w:val="00F23584"/>
    <w:rsid w:val="00F35D58"/>
    <w:rsid w:val="00F711FB"/>
    <w:rsid w:val="00F74833"/>
    <w:rsid w:val="00F8083A"/>
    <w:rsid w:val="00FA1486"/>
    <w:rsid w:val="00FA2BBA"/>
    <w:rsid w:val="00FA4BC7"/>
    <w:rsid w:val="00FB0A4E"/>
    <w:rsid w:val="00FB718B"/>
    <w:rsid w:val="00FD1247"/>
    <w:rsid w:val="00FE2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935F2"/>
  <w15:chartTrackingRefBased/>
  <w15:docId w15:val="{45558995-6B07-485F-B444-C55C1156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3F5"/>
    <w:pPr>
      <w:spacing w:after="200" w:line="276" w:lineRule="auto"/>
    </w:pPr>
    <w:rPr>
      <w:rFonts w:ascii="Calibri" w:eastAsia="Calibri" w:hAnsi="Calibri"/>
      <w:sz w:val="22"/>
      <w:szCs w:val="22"/>
      <w:lang w:eastAsia="en-US"/>
    </w:rPr>
  </w:style>
  <w:style w:type="paragraph" w:styleId="2">
    <w:name w:val="heading 2"/>
    <w:basedOn w:val="a"/>
    <w:next w:val="a"/>
    <w:qFormat/>
    <w:rsid w:val="00B113F7"/>
    <w:pPr>
      <w:keepNext/>
      <w:spacing w:after="0" w:line="240" w:lineRule="auto"/>
      <w:ind w:left="567"/>
      <w:jc w:val="both"/>
      <w:outlineLvl w:val="1"/>
    </w:pPr>
    <w:rPr>
      <w:rFonts w:ascii="Times New Roman" w:eastAsia="Times New Roman" w:hAnsi="Times New Roman"/>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F23F5"/>
    <w:pPr>
      <w:spacing w:before="100" w:beforeAutospacing="1" w:after="100" w:afterAutospacing="1" w:line="240" w:lineRule="auto"/>
    </w:pPr>
    <w:rPr>
      <w:rFonts w:ascii="Tahoma" w:eastAsia="Times New Roman" w:hAnsi="Tahoma" w:cs="Tahoma"/>
      <w:sz w:val="20"/>
      <w:szCs w:val="20"/>
      <w:lang w:val="en-US"/>
    </w:rPr>
  </w:style>
  <w:style w:type="paragraph" w:styleId="21">
    <w:name w:val="Body Text Indent 2"/>
    <w:basedOn w:val="a"/>
    <w:rsid w:val="00B113F7"/>
    <w:pPr>
      <w:spacing w:after="0" w:line="240" w:lineRule="auto"/>
      <w:ind w:firstLine="567"/>
      <w:jc w:val="both"/>
    </w:pPr>
    <w:rPr>
      <w:rFonts w:ascii="Times New Roman" w:eastAsia="Times New Roman" w:hAnsi="Times New Roman"/>
      <w:sz w:val="28"/>
      <w:szCs w:val="20"/>
      <w:lang w:eastAsia="ru-RU"/>
    </w:rPr>
  </w:style>
  <w:style w:type="paragraph" w:styleId="a3">
    <w:name w:val="Body Text Indent"/>
    <w:basedOn w:val="a"/>
    <w:rsid w:val="00B113F7"/>
    <w:pPr>
      <w:spacing w:after="120" w:line="240" w:lineRule="auto"/>
      <w:ind w:left="283"/>
    </w:pPr>
    <w:rPr>
      <w:rFonts w:ascii="Times New Roman" w:eastAsia="Times New Roman" w:hAnsi="Times New Roman"/>
      <w:b/>
      <w:bCs/>
      <w:sz w:val="28"/>
      <w:szCs w:val="24"/>
      <w:lang w:eastAsia="ru-RU"/>
    </w:rPr>
  </w:style>
  <w:style w:type="paragraph" w:customStyle="1" w:styleId="01">
    <w:name w:val="01 Приложение к приказу"/>
    <w:basedOn w:val="a"/>
    <w:rsid w:val="009E082D"/>
    <w:pPr>
      <w:spacing w:after="0" w:line="288" w:lineRule="auto"/>
      <w:ind w:left="7380"/>
    </w:pPr>
    <w:rPr>
      <w:rFonts w:ascii="Times New Roman" w:eastAsia="Times New Roman" w:hAnsi="Times New Roman"/>
      <w:sz w:val="24"/>
      <w:szCs w:val="20"/>
      <w:lang w:eastAsia="ru-RU"/>
    </w:rPr>
  </w:style>
  <w:style w:type="paragraph" w:customStyle="1" w:styleId="03">
    <w:name w:val="03 Заголовок Порядка"/>
    <w:basedOn w:val="a"/>
    <w:rsid w:val="009E082D"/>
    <w:pPr>
      <w:spacing w:before="60" w:after="60" w:line="240" w:lineRule="auto"/>
      <w:jc w:val="center"/>
    </w:pPr>
    <w:rPr>
      <w:rFonts w:ascii="Times New Roman" w:eastAsia="Times New Roman" w:hAnsi="Times New Roman"/>
      <w:b/>
      <w:bCs/>
      <w:sz w:val="32"/>
      <w:szCs w:val="20"/>
      <w:lang w:eastAsia="ru-RU"/>
    </w:rPr>
  </w:style>
  <w:style w:type="paragraph" w:customStyle="1" w:styleId="1">
    <w:name w:val="Абзац списка1"/>
    <w:basedOn w:val="a"/>
    <w:rsid w:val="001519E2"/>
    <w:pPr>
      <w:spacing w:after="160" w:line="259" w:lineRule="auto"/>
      <w:ind w:left="720"/>
    </w:pPr>
    <w:rPr>
      <w:rFonts w:eastAsia="Times New Roman"/>
    </w:rPr>
  </w:style>
  <w:style w:type="paragraph" w:styleId="a4">
    <w:name w:val="Body Text"/>
    <w:basedOn w:val="a"/>
    <w:link w:val="a5"/>
    <w:rsid w:val="00D97AB6"/>
    <w:pPr>
      <w:spacing w:after="120"/>
    </w:pPr>
  </w:style>
  <w:style w:type="character" w:customStyle="1" w:styleId="a5">
    <w:name w:val="Основной текст Знак"/>
    <w:link w:val="a4"/>
    <w:rsid w:val="00D97AB6"/>
    <w:rPr>
      <w:rFonts w:ascii="Calibri" w:eastAsia="Calibri" w:hAnsi="Calibri"/>
      <w:sz w:val="22"/>
      <w:szCs w:val="22"/>
      <w:lang w:eastAsia="en-US"/>
    </w:rPr>
  </w:style>
  <w:style w:type="paragraph" w:styleId="22">
    <w:name w:val="Body Text 2"/>
    <w:basedOn w:val="a"/>
    <w:link w:val="23"/>
    <w:rsid w:val="00D97AB6"/>
    <w:pPr>
      <w:spacing w:after="120" w:line="480" w:lineRule="auto"/>
    </w:pPr>
  </w:style>
  <w:style w:type="character" w:customStyle="1" w:styleId="23">
    <w:name w:val="Основной текст 2 Знак"/>
    <w:link w:val="22"/>
    <w:rsid w:val="00D97AB6"/>
    <w:rPr>
      <w:rFonts w:ascii="Calibri" w:eastAsia="Calibri" w:hAnsi="Calibri"/>
      <w:sz w:val="22"/>
      <w:szCs w:val="22"/>
      <w:lang w:eastAsia="en-US"/>
    </w:rPr>
  </w:style>
  <w:style w:type="character" w:styleId="a6">
    <w:name w:val="Hyperlink"/>
    <w:uiPriority w:val="99"/>
    <w:unhideWhenUsed/>
    <w:rsid w:val="00925C9D"/>
    <w:rPr>
      <w:color w:val="0000FF"/>
      <w:u w:val="single"/>
    </w:rPr>
  </w:style>
  <w:style w:type="paragraph" w:styleId="a7">
    <w:name w:val="List Paragraph"/>
    <w:basedOn w:val="a"/>
    <w:uiPriority w:val="34"/>
    <w:qFormat/>
    <w:rsid w:val="00925C9D"/>
    <w:pPr>
      <w:ind w:left="720"/>
      <w:contextualSpacing/>
    </w:pPr>
  </w:style>
  <w:style w:type="paragraph" w:styleId="a8">
    <w:name w:val="Balloon Text"/>
    <w:basedOn w:val="a"/>
    <w:link w:val="a9"/>
    <w:rsid w:val="003A546C"/>
    <w:pPr>
      <w:spacing w:after="0" w:line="240" w:lineRule="auto"/>
    </w:pPr>
    <w:rPr>
      <w:rFonts w:ascii="Segoe UI" w:hAnsi="Segoe UI" w:cs="Segoe UI"/>
      <w:sz w:val="18"/>
      <w:szCs w:val="18"/>
    </w:rPr>
  </w:style>
  <w:style w:type="character" w:customStyle="1" w:styleId="a9">
    <w:name w:val="Текст выноски Знак"/>
    <w:link w:val="a8"/>
    <w:rsid w:val="003A546C"/>
    <w:rPr>
      <w:rFonts w:ascii="Segoe UI" w:eastAsia="Calibri" w:hAnsi="Segoe UI" w:cs="Segoe UI"/>
      <w:sz w:val="18"/>
      <w:szCs w:val="18"/>
      <w:lang w:eastAsia="en-US"/>
    </w:rPr>
  </w:style>
  <w:style w:type="character" w:customStyle="1" w:styleId="aa">
    <w:name w:val="Неразрешенное упоминание"/>
    <w:uiPriority w:val="99"/>
    <w:semiHidden/>
    <w:unhideWhenUsed/>
    <w:rsid w:val="00BE5592"/>
    <w:rPr>
      <w:color w:val="605E5C"/>
      <w:shd w:val="clear" w:color="auto" w:fill="E1DFDD"/>
    </w:rPr>
  </w:style>
  <w:style w:type="paragraph" w:styleId="ab">
    <w:name w:val="header"/>
    <w:basedOn w:val="a"/>
    <w:link w:val="ac"/>
    <w:rsid w:val="00C30BE2"/>
    <w:pPr>
      <w:tabs>
        <w:tab w:val="center" w:pos="4677"/>
        <w:tab w:val="right" w:pos="9355"/>
      </w:tabs>
    </w:pPr>
  </w:style>
  <w:style w:type="character" w:customStyle="1" w:styleId="ac">
    <w:name w:val="Верхний колонтитул Знак"/>
    <w:link w:val="ab"/>
    <w:rsid w:val="00C30BE2"/>
    <w:rPr>
      <w:rFonts w:ascii="Calibri" w:eastAsia="Calibri" w:hAnsi="Calibri"/>
      <w:sz w:val="22"/>
      <w:szCs w:val="22"/>
      <w:lang w:eastAsia="en-US"/>
    </w:rPr>
  </w:style>
  <w:style w:type="table" w:styleId="ad">
    <w:name w:val="Table Grid"/>
    <w:basedOn w:val="a1"/>
    <w:rsid w:val="002F4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0D14B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icturecaption">
    <w:name w:val="Picture caption_"/>
    <w:basedOn w:val="a0"/>
    <w:link w:val="Picturecaption0"/>
    <w:rsid w:val="00B8027C"/>
    <w:rPr>
      <w:b/>
      <w:bCs/>
      <w:sz w:val="28"/>
      <w:szCs w:val="28"/>
    </w:rPr>
  </w:style>
  <w:style w:type="character" w:customStyle="1" w:styleId="Other">
    <w:name w:val="Other_"/>
    <w:basedOn w:val="a0"/>
    <w:link w:val="Other0"/>
    <w:rsid w:val="00B8027C"/>
    <w:rPr>
      <w:sz w:val="26"/>
      <w:szCs w:val="26"/>
    </w:rPr>
  </w:style>
  <w:style w:type="paragraph" w:customStyle="1" w:styleId="Picturecaption0">
    <w:name w:val="Picture caption"/>
    <w:basedOn w:val="a"/>
    <w:link w:val="Picturecaption"/>
    <w:rsid w:val="00B8027C"/>
    <w:pPr>
      <w:widowControl w:val="0"/>
      <w:spacing w:after="0" w:line="240" w:lineRule="auto"/>
      <w:jc w:val="center"/>
    </w:pPr>
    <w:rPr>
      <w:rFonts w:ascii="Times New Roman" w:eastAsia="Times New Roman" w:hAnsi="Times New Roman"/>
      <w:b/>
      <w:bCs/>
      <w:sz w:val="28"/>
      <w:szCs w:val="28"/>
      <w:lang w:eastAsia="ru-RU"/>
    </w:rPr>
  </w:style>
  <w:style w:type="paragraph" w:customStyle="1" w:styleId="Other0">
    <w:name w:val="Other"/>
    <w:basedOn w:val="a"/>
    <w:link w:val="Other"/>
    <w:rsid w:val="00B8027C"/>
    <w:pPr>
      <w:widowControl w:val="0"/>
      <w:spacing w:after="0" w:line="259" w:lineRule="auto"/>
      <w:ind w:firstLine="400"/>
    </w:pPr>
    <w:rPr>
      <w:rFonts w:ascii="Times New Roman" w:eastAsia="Times New Roman" w:hAnsi="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956194">
      <w:bodyDiv w:val="1"/>
      <w:marLeft w:val="0"/>
      <w:marRight w:val="0"/>
      <w:marTop w:val="0"/>
      <w:marBottom w:val="0"/>
      <w:divBdr>
        <w:top w:val="none" w:sz="0" w:space="0" w:color="auto"/>
        <w:left w:val="none" w:sz="0" w:space="0" w:color="auto"/>
        <w:bottom w:val="none" w:sz="0" w:space="0" w:color="auto"/>
        <w:right w:val="none" w:sz="0" w:space="0" w:color="auto"/>
      </w:divBdr>
    </w:div>
    <w:div w:id="599533972">
      <w:bodyDiv w:val="1"/>
      <w:marLeft w:val="0"/>
      <w:marRight w:val="0"/>
      <w:marTop w:val="0"/>
      <w:marBottom w:val="0"/>
      <w:divBdr>
        <w:top w:val="none" w:sz="0" w:space="0" w:color="auto"/>
        <w:left w:val="none" w:sz="0" w:space="0" w:color="auto"/>
        <w:bottom w:val="none" w:sz="0" w:space="0" w:color="auto"/>
        <w:right w:val="none" w:sz="0" w:space="0" w:color="auto"/>
      </w:divBdr>
    </w:div>
    <w:div w:id="1275360981">
      <w:bodyDiv w:val="1"/>
      <w:marLeft w:val="0"/>
      <w:marRight w:val="0"/>
      <w:marTop w:val="0"/>
      <w:marBottom w:val="0"/>
      <w:divBdr>
        <w:top w:val="none" w:sz="0" w:space="0" w:color="auto"/>
        <w:left w:val="none" w:sz="0" w:space="0" w:color="auto"/>
        <w:bottom w:val="none" w:sz="0" w:space="0" w:color="auto"/>
        <w:right w:val="none" w:sz="0" w:space="0" w:color="auto"/>
      </w:divBdr>
    </w:div>
    <w:div w:id="1361782595">
      <w:bodyDiv w:val="1"/>
      <w:marLeft w:val="0"/>
      <w:marRight w:val="0"/>
      <w:marTop w:val="0"/>
      <w:marBottom w:val="0"/>
      <w:divBdr>
        <w:top w:val="none" w:sz="0" w:space="0" w:color="auto"/>
        <w:left w:val="none" w:sz="0" w:space="0" w:color="auto"/>
        <w:bottom w:val="none" w:sz="0" w:space="0" w:color="auto"/>
        <w:right w:val="none" w:sz="0" w:space="0" w:color="auto"/>
      </w:divBdr>
    </w:div>
    <w:div w:id="1604607220">
      <w:bodyDiv w:val="1"/>
      <w:marLeft w:val="0"/>
      <w:marRight w:val="0"/>
      <w:marTop w:val="0"/>
      <w:marBottom w:val="0"/>
      <w:divBdr>
        <w:top w:val="none" w:sz="0" w:space="0" w:color="auto"/>
        <w:left w:val="none" w:sz="0" w:space="0" w:color="auto"/>
        <w:bottom w:val="none" w:sz="0" w:space="0" w:color="auto"/>
        <w:right w:val="none" w:sz="0" w:space="0" w:color="auto"/>
      </w:divBdr>
    </w:div>
    <w:div w:id="1764953622">
      <w:bodyDiv w:val="1"/>
      <w:marLeft w:val="0"/>
      <w:marRight w:val="0"/>
      <w:marTop w:val="0"/>
      <w:marBottom w:val="0"/>
      <w:divBdr>
        <w:top w:val="none" w:sz="0" w:space="0" w:color="auto"/>
        <w:left w:val="none" w:sz="0" w:space="0" w:color="auto"/>
        <w:bottom w:val="none" w:sz="0" w:space="0" w:color="auto"/>
        <w:right w:val="none" w:sz="0" w:space="0" w:color="auto"/>
      </w:divBdr>
    </w:div>
    <w:div w:id="1822885649">
      <w:bodyDiv w:val="1"/>
      <w:marLeft w:val="0"/>
      <w:marRight w:val="0"/>
      <w:marTop w:val="0"/>
      <w:marBottom w:val="0"/>
      <w:divBdr>
        <w:top w:val="none" w:sz="0" w:space="0" w:color="auto"/>
        <w:left w:val="none" w:sz="0" w:space="0" w:color="auto"/>
        <w:bottom w:val="none" w:sz="0" w:space="0" w:color="auto"/>
        <w:right w:val="none" w:sz="0" w:space="0" w:color="auto"/>
      </w:divBdr>
    </w:div>
    <w:div w:id="1931501084">
      <w:bodyDiv w:val="1"/>
      <w:marLeft w:val="0"/>
      <w:marRight w:val="0"/>
      <w:marTop w:val="0"/>
      <w:marBottom w:val="0"/>
      <w:divBdr>
        <w:top w:val="none" w:sz="0" w:space="0" w:color="auto"/>
        <w:left w:val="none" w:sz="0" w:space="0" w:color="auto"/>
        <w:bottom w:val="none" w:sz="0" w:space="0" w:color="auto"/>
        <w:right w:val="none" w:sz="0" w:space="0" w:color="auto"/>
      </w:divBdr>
    </w:div>
    <w:div w:id="193686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794</Words>
  <Characters>4528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МИНИСТЕРСТВО</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dc:title>
  <dc:subject/>
  <dc:creator>USER</dc:creator>
  <cp:keywords/>
  <dc:description/>
  <cp:lastModifiedBy>mz</cp:lastModifiedBy>
  <cp:revision>6</cp:revision>
  <cp:lastPrinted>2022-01-14T07:48:00Z</cp:lastPrinted>
  <dcterms:created xsi:type="dcterms:W3CDTF">2024-06-07T06:40:00Z</dcterms:created>
  <dcterms:modified xsi:type="dcterms:W3CDTF">2024-06-07T06:55:00Z</dcterms:modified>
</cp:coreProperties>
</file>