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19779E">
        <w:rPr>
          <w:rFonts w:cs="Times New Roman"/>
          <w:b/>
          <w:bCs/>
        </w:rPr>
        <w:t>10</w:t>
      </w:r>
      <w:r>
        <w:rPr>
          <w:rFonts w:cs="Times New Roman"/>
          <w:b/>
          <w:bCs/>
        </w:rPr>
        <w:t>.</w:t>
      </w:r>
      <w:r w:rsidR="0019779E">
        <w:rPr>
          <w:rFonts w:cs="Times New Roman"/>
          <w:b/>
          <w:bCs/>
        </w:rPr>
        <w:t>06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19779E">
        <w:rPr>
          <w:rFonts w:cs="Times New Roman"/>
          <w:b/>
          <w:bCs/>
        </w:rPr>
        <w:t>18</w:t>
      </w:r>
      <w:r w:rsidR="002528A1">
        <w:rPr>
          <w:rFonts w:cs="Times New Roman"/>
          <w:b/>
          <w:bCs/>
        </w:rPr>
        <w:t>.06</w:t>
      </w:r>
      <w:r w:rsidRPr="0065559B">
        <w:rPr>
          <w:rFonts w:cs="Times New Roman"/>
          <w:b/>
          <w:bCs/>
        </w:rPr>
        <w:t>.202</w:t>
      </w:r>
      <w:r w:rsidR="002528A1">
        <w:rPr>
          <w:rFonts w:cs="Times New Roman"/>
          <w:b/>
          <w:bCs/>
        </w:rPr>
        <w:t>4</w:t>
      </w:r>
    </w:p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:rsidR="00EB0D98" w:rsidRPr="0065559B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P="00EB0D98">
      <w:pPr>
        <w:pStyle w:val="Title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:rsidR="002528A1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EB0D98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>Проект постановления Исполнительного комитета г.Казани</w:t>
      </w:r>
    </w:p>
    <w:p w:rsidR="002528A1" w:rsidRPr="0065559B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19779E" w:rsidRPr="00212DF8" w:rsidP="0019779E">
      <w:pPr>
        <w:spacing w:line="288" w:lineRule="auto"/>
        <w:jc w:val="center"/>
        <w:rPr>
          <w:b/>
          <w:szCs w:val="28"/>
        </w:rPr>
      </w:pPr>
      <w:r w:rsidRPr="00212DF8">
        <w:rPr>
          <w:b/>
          <w:szCs w:val="28"/>
        </w:rPr>
        <w:t xml:space="preserve">О внесении изменений в проект планировки территории «Центр», утвержденный постановлением Исполнительного комитета г.Казани </w:t>
      </w:r>
    </w:p>
    <w:p w:rsidR="0019779E" w:rsidP="0019779E">
      <w:pPr>
        <w:spacing w:line="288" w:lineRule="auto"/>
        <w:jc w:val="center"/>
        <w:rPr>
          <w:b/>
          <w:szCs w:val="28"/>
        </w:rPr>
      </w:pPr>
      <w:r w:rsidRPr="00212DF8">
        <w:rPr>
          <w:b/>
          <w:szCs w:val="28"/>
        </w:rPr>
        <w:t>от 24.06.2015 №2478</w:t>
      </w:r>
    </w:p>
    <w:p w:rsidR="0019779E" w:rsidRPr="00ED5EAB" w:rsidP="0019779E">
      <w:pPr>
        <w:spacing w:line="288" w:lineRule="auto"/>
        <w:jc w:val="center"/>
        <w:rPr>
          <w:b/>
          <w:sz w:val="26"/>
          <w:szCs w:val="26"/>
        </w:rPr>
      </w:pPr>
    </w:p>
    <w:p w:rsidR="0019779E" w:rsidRPr="00212DF8" w:rsidP="0019779E">
      <w:pPr>
        <w:spacing w:line="288" w:lineRule="auto"/>
        <w:ind w:firstLine="709"/>
        <w:rPr>
          <w:szCs w:val="28"/>
        </w:rPr>
      </w:pPr>
      <w:r w:rsidRPr="00212DF8">
        <w:rPr>
          <w:szCs w:val="28"/>
        </w:rPr>
        <w:t xml:space="preserve">В соответствии со статьями 42, 45,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</w:t>
      </w:r>
      <w:r>
        <w:rPr>
          <w:szCs w:val="28"/>
        </w:rPr>
        <w:br/>
      </w:r>
      <w:r w:rsidRPr="00212DF8">
        <w:rPr>
          <w:szCs w:val="28"/>
        </w:rPr>
        <w:t>от</w:t>
      </w:r>
      <w:r>
        <w:rPr>
          <w:szCs w:val="28"/>
        </w:rPr>
        <w:t xml:space="preserve"> </w:t>
      </w:r>
      <w:r>
        <w:rPr>
          <w:position w:val="-2"/>
          <w:szCs w:val="28"/>
        </w:rPr>
        <w:t>17.01.2024 №14</w:t>
      </w:r>
      <w:r w:rsidRPr="00212DF8">
        <w:rPr>
          <w:szCs w:val="28"/>
        </w:rPr>
        <w:t xml:space="preserve">, </w:t>
      </w:r>
      <w:r w:rsidRPr="00F748A1">
        <w:rPr>
          <w:szCs w:val="28"/>
        </w:rPr>
        <w:t>учитывая техническое задание от 29.08.2023</w:t>
      </w:r>
      <w:r w:rsidRPr="00212DF8">
        <w:rPr>
          <w:szCs w:val="28"/>
        </w:rPr>
        <w:t xml:space="preserve">, </w:t>
      </w:r>
      <w:r w:rsidRPr="00F748A1">
        <w:rPr>
          <w:b/>
          <w:szCs w:val="28"/>
        </w:rPr>
        <w:t>постановляю</w:t>
      </w:r>
      <w:r w:rsidRPr="00212DF8">
        <w:rPr>
          <w:szCs w:val="28"/>
        </w:rPr>
        <w:t>:</w:t>
      </w:r>
    </w:p>
    <w:p w:rsidR="0019779E" w:rsidRPr="00212DF8" w:rsidP="0019779E">
      <w:pPr>
        <w:spacing w:line="288" w:lineRule="auto"/>
        <w:ind w:firstLine="709"/>
        <w:rPr>
          <w:szCs w:val="28"/>
        </w:rPr>
      </w:pPr>
      <w:r w:rsidRPr="00212DF8">
        <w:rPr>
          <w:szCs w:val="28"/>
        </w:rPr>
        <w:t>1. Внести изменения в проект планировки территории «Центр», утвержденный постановлением Исполнительного комитета г.Казани от 24.06.2015 №2478 (с учетом изменений, внесенных в него постановлениями Исполнительного комитета г.Казани от 21.08.2019 №2979, от 07.05.2021 №1143, от 23.05.2022 №1501, от 29.07.2022 №2452, от 23.08.2021 №2092, от 17.08.2022 №2775, от 06.09.2022 №2928, от 19.09.2022 №3133, от 27.09.2022 №3295, от 26.12.2022 №4607, от 30.12.2022 №4767 и от 19.12.2022 №4520, от 13.04.2023 №1076, от 25.12.2023 №4308, от 07.11.2023 №3363, от 26.01.2024 №262, от 29.01.2024 №274, от 25.03.2024 №1073, от 25.03.2024 №1076, от 16.04.2024 №1578), путем утверждения отдельных частей проекта планировки согласно приложению к настоящему постановлению.</w:t>
      </w:r>
    </w:p>
    <w:p w:rsidR="0019779E" w:rsidP="0019779E">
      <w:pPr>
        <w:spacing w:line="288" w:lineRule="auto"/>
        <w:ind w:firstLine="709"/>
        <w:rPr>
          <w:szCs w:val="28"/>
        </w:rPr>
      </w:pPr>
      <w:r w:rsidRPr="00212DF8">
        <w:rPr>
          <w:szCs w:val="28"/>
        </w:rPr>
        <w:t xml:space="preserve">2. 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 за </w:t>
      </w:r>
      <w:r w:rsidRPr="00212DF8">
        <w:rPr>
          <w:szCs w:val="28"/>
        </w:rPr>
        <w:t>исключением перечня координат характерных точек устанавливаемых красных линий (материалы для служебного пользования).</w:t>
      </w:r>
    </w:p>
    <w:p w:rsidR="0019779E" w:rsidP="0019779E">
      <w:pPr>
        <w:spacing w:line="288" w:lineRule="auto"/>
        <w:ind w:firstLine="709"/>
        <w:rPr>
          <w:szCs w:val="28"/>
        </w:rPr>
      </w:pPr>
      <w:r w:rsidRPr="00562E47">
        <w:rPr>
          <w:szCs w:val="28"/>
        </w:rPr>
        <w:t xml:space="preserve">4. </w:t>
      </w:r>
      <w:r w:rsidRPr="00EB3B38">
        <w:rPr>
          <w:szCs w:val="28"/>
        </w:rPr>
        <w:t xml:space="preserve">Установить, что настоящее постановление </w:t>
      </w:r>
      <w:r>
        <w:rPr>
          <w:szCs w:val="28"/>
        </w:rPr>
        <w:t xml:space="preserve">вступает </w:t>
      </w:r>
      <w:r w:rsidRPr="00EB3B38">
        <w:rPr>
          <w:szCs w:val="28"/>
        </w:rPr>
        <w:t>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19779E" w:rsidRPr="00562E47" w:rsidP="0019779E">
      <w:pPr>
        <w:suppressAutoHyphens/>
        <w:spacing w:line="288" w:lineRule="auto"/>
        <w:ind w:firstLine="709"/>
        <w:rPr>
          <w:szCs w:val="28"/>
        </w:rPr>
      </w:pPr>
      <w:r w:rsidRPr="00562E47">
        <w:rPr>
          <w:szCs w:val="28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2528A1" w:rsidRPr="00C13FF3" w:rsidP="0019779E">
      <w:pPr>
        <w:suppressAutoHyphens/>
        <w:spacing w:line="288" w:lineRule="auto"/>
        <w:ind w:firstLine="709"/>
        <w:rPr>
          <w:szCs w:val="28"/>
        </w:rPr>
      </w:pPr>
    </w:p>
    <w:p w:rsidR="002C3D24" w:rsidRPr="002C3D24" w:rsidP="002C3D24">
      <w:pPr>
        <w:spacing w:line="288" w:lineRule="auto"/>
        <w:ind w:right="-1" w:firstLine="709"/>
        <w:rPr>
          <w:rFonts w:eastAsia="Times New Roman" w:cs="Times New Roman"/>
          <w:szCs w:val="28"/>
          <w:lang w:eastAsia="ru-RU"/>
        </w:rPr>
      </w:pPr>
    </w:p>
    <w:p w:rsidR="00EB0D98" w:rsidP="00EB0D98">
      <w:pPr>
        <w:spacing w:line="264" w:lineRule="auto"/>
        <w:jc w:val="center"/>
        <w:rPr>
          <w:sz w:val="26"/>
          <w:szCs w:val="26"/>
        </w:rPr>
      </w:pPr>
    </w:p>
    <w:p w:rsidR="00EB0D98" w:rsidRPr="00122320" w:rsidP="00EB0D98">
      <w:pPr>
        <w:pStyle w:val="BodyText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DD209D" w:rsidRPr="002528A1" w:rsidP="0093145C">
      <w:pPr>
        <w:jc w:val="center"/>
        <w:rPr>
          <w:szCs w:val="26"/>
        </w:rPr>
      </w:pPr>
      <w:bookmarkStart w:id="0" w:name="_GoBack"/>
      <w:bookmarkEnd w:id="0"/>
    </w:p>
    <w:p w:rsidR="00A759D3" w:rsidP="0093145C">
      <w:pPr>
        <w:jc w:val="center"/>
        <w:rPr>
          <w:sz w:val="26"/>
          <w:szCs w:val="26"/>
        </w:rPr>
      </w:pPr>
    </w:p>
    <w:p w:rsidR="00A759D3" w:rsidP="002528A1">
      <w:pPr>
        <w:rPr>
          <w:sz w:val="26"/>
          <w:szCs w:val="26"/>
        </w:rPr>
        <w:sectPr w:rsidSect="0019779E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bookmarkStart w:id="1" w:name="_17dp8vu" w:colFirst="0" w:colLast="0"/>
      <w:bookmarkEnd w:id="1"/>
    </w:p>
    <w:p w:rsidR="00DA75E1" w:rsidRPr="00456922" w:rsidP="004E3F65" w14:paraId="3D248EB1" w14:textId="34594BCE">
      <w:pPr>
        <w:spacing w:after="0" w:line="276" w:lineRule="auto"/>
        <w:ind w:left="6237"/>
        <w:jc w:val="left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Приложение </w:t>
      </w:r>
    </w:p>
    <w:p w:rsidR="00DA75E1" w:rsidRPr="00456922" w:rsidP="004E3F65" w14:paraId="40B3BA0D" w14:textId="77777777">
      <w:pPr>
        <w:spacing w:after="0" w:line="276" w:lineRule="auto"/>
        <w:ind w:left="6237"/>
        <w:jc w:val="left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45692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к постановлению </w:t>
      </w:r>
    </w:p>
    <w:p w:rsidR="004E3F65" w:rsidRPr="00456922" w:rsidP="004E3F65" w14:paraId="56E8486A" w14:textId="3E82F311">
      <w:pPr>
        <w:spacing w:after="0" w:line="276" w:lineRule="auto"/>
        <w:ind w:left="6237"/>
        <w:jc w:val="left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45692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Исполнительного комитета </w:t>
      </w:r>
    </w:p>
    <w:p w:rsidR="004E3F65" w:rsidRPr="00456922" w:rsidP="004E3F65" w14:paraId="2A45B8A5" w14:textId="77777777">
      <w:pPr>
        <w:spacing w:after="0" w:line="276" w:lineRule="auto"/>
        <w:ind w:left="6237"/>
        <w:jc w:val="left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45692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г.Казани</w:t>
      </w:r>
    </w:p>
    <w:p w:rsidR="00E637D6" w:rsidRPr="00456922" w:rsidP="004E3F65" w14:paraId="773F8560" w14:textId="282EE64C">
      <w:pPr>
        <w:spacing w:after="0" w:line="276" w:lineRule="auto"/>
        <w:ind w:left="6237"/>
        <w:jc w:val="left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45692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от__________№_________</w:t>
      </w:r>
    </w:p>
    <w:p w:rsidR="00934CC4" w:rsidP="00E43BD9" w14:paraId="503D3690" w14:textId="77777777">
      <w:pPr>
        <w:pStyle w:val="Heading1"/>
        <w:keepNext/>
        <w:keepLines/>
        <w:spacing w:after="0" w:line="360" w:lineRule="auto"/>
        <w:jc w:val="center"/>
        <w:rPr>
          <w:rFonts w:ascii="Times New Roman" w:hAnsi="Times New Roman" w:eastAsiaTheme="majorEastAsia" w:cstheme="majorBidi"/>
          <w:b/>
          <w:sz w:val="26"/>
          <w:szCs w:val="26"/>
          <w:lang w:val="ru-RU" w:eastAsia="en-US" w:bidi="ar-SA"/>
        </w:rPr>
      </w:pPr>
    </w:p>
    <w:p w:rsidR="00053696" w:rsidRPr="00766156" w:rsidP="00E43BD9" w14:paraId="59F4DB20" w14:textId="414A08B7">
      <w:pPr>
        <w:pStyle w:val="Heading1"/>
        <w:keepNext/>
        <w:keepLines/>
        <w:spacing w:after="0" w:line="360" w:lineRule="auto"/>
        <w:jc w:val="center"/>
        <w:rPr>
          <w:rFonts w:ascii="Times New Roman" w:eastAsia="Times New Roman" w:hAnsi="Times New Roman" w:cstheme="majorBidi"/>
          <w:b/>
          <w:sz w:val="26"/>
          <w:szCs w:val="26"/>
          <w:lang w:val="ru-RU" w:eastAsia="ru-RU" w:bidi="ar-SA"/>
        </w:rPr>
      </w:pPr>
      <w:r w:rsidRPr="00766156">
        <w:rPr>
          <w:rFonts w:ascii="Times New Roman" w:hAnsi="Times New Roman" w:eastAsiaTheme="majorEastAsia" w:cstheme="majorBidi"/>
          <w:b/>
          <w:sz w:val="26"/>
          <w:szCs w:val="26"/>
          <w:lang w:val="ru-RU" w:eastAsia="en-US" w:bidi="ar-SA"/>
        </w:rPr>
        <w:t xml:space="preserve">Изменения, вносимые </w:t>
      </w:r>
      <w:r w:rsidRPr="00766156">
        <w:rPr>
          <w:rFonts w:ascii="Times New Roman" w:eastAsia="Times New Roman" w:hAnsi="Times New Roman" w:cstheme="majorBidi"/>
          <w:b/>
          <w:sz w:val="26"/>
          <w:szCs w:val="26"/>
          <w:lang w:val="ru-RU" w:eastAsia="ru-RU" w:bidi="ar-SA"/>
        </w:rPr>
        <w:t>в проект планировки территории «</w:t>
      </w:r>
      <w:r w:rsidRPr="00766156" w:rsidR="00BD6DBC">
        <w:rPr>
          <w:rFonts w:ascii="Times New Roman" w:eastAsia="Times New Roman" w:hAnsi="Times New Roman" w:cstheme="majorBidi"/>
          <w:b/>
          <w:sz w:val="26"/>
          <w:szCs w:val="26"/>
          <w:lang w:val="ru-RU" w:eastAsia="ru-RU" w:bidi="ar-SA"/>
        </w:rPr>
        <w:t>Центр</w:t>
      </w:r>
      <w:r w:rsidRPr="00766156">
        <w:rPr>
          <w:rFonts w:ascii="Times New Roman" w:eastAsia="Times New Roman" w:hAnsi="Times New Roman" w:cstheme="majorBidi"/>
          <w:b/>
          <w:sz w:val="26"/>
          <w:szCs w:val="26"/>
          <w:lang w:val="ru-RU" w:eastAsia="ru-RU" w:bidi="ar-SA"/>
        </w:rPr>
        <w:t xml:space="preserve">», </w:t>
      </w:r>
      <w:r w:rsidRPr="00766156" w:rsidR="00BD6DBC">
        <w:rPr>
          <w:rFonts w:ascii="Times New Roman" w:eastAsia="Times New Roman" w:hAnsi="Times New Roman" w:cstheme="majorBidi"/>
          <w:b/>
          <w:sz w:val="26"/>
          <w:szCs w:val="26"/>
          <w:lang w:val="ru-RU" w:eastAsia="ru-RU" w:bidi="ar-SA"/>
        </w:rPr>
        <w:t>утвержденный постановлением Исполнительного комитета г.Казани от 24.06.2015 № 2478</w:t>
      </w:r>
    </w:p>
    <w:p w:rsidR="00934CC4" w:rsidRPr="00766156" w:rsidP="00934CC4" w14:paraId="7801BF4B" w14:textId="77777777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491BDB" w:rsidRPr="00766156" w:rsidP="00491BDB" w14:paraId="1ABBA046" w14:textId="24063356">
      <w:pPr>
        <w:pStyle w:val="ListParagraph"/>
        <w:numPr>
          <w:ilvl w:val="0"/>
          <w:numId w:val="5"/>
        </w:numPr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b w:val="0"/>
          <w:sz w:val="28"/>
          <w:szCs w:val="28"/>
          <w:lang w:val="ru-RU" w:eastAsia="en-US" w:bidi="ar-SA"/>
        </w:rPr>
      </w:pPr>
      <w:r w:rsidRPr="00766156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Таблицу «Перечень земельных участков, подлежащих изъятию (резервированию)» раздела </w:t>
      </w:r>
      <w:r w:rsidRPr="00766156">
        <w:rPr>
          <w:rFonts w:ascii="Times New Roman" w:hAnsi="Times New Roman" w:eastAsiaTheme="minorHAnsi" w:cs="Times New Roman"/>
          <w:sz w:val="28"/>
          <w:szCs w:val="28"/>
          <w:lang w:val="en-US" w:eastAsia="en-US" w:bidi="ar-SA"/>
        </w:rPr>
        <w:t>I</w:t>
      </w:r>
      <w:r w:rsidRPr="00766156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«П</w:t>
      </w:r>
      <w:r w:rsidRPr="0076615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оложение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территории» </w:t>
      </w:r>
      <w:r w:rsidRPr="00766156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дополнить следующими строками:</w:t>
      </w:r>
    </w:p>
    <w:tbl>
      <w:tblPr>
        <w:tblStyle w:val="TableGrid"/>
        <w:tblW w:w="9639" w:type="dxa"/>
        <w:jc w:val="center"/>
        <w:tblLook w:val="04A0"/>
      </w:tblPr>
      <w:tblGrid>
        <w:gridCol w:w="576"/>
        <w:gridCol w:w="2680"/>
        <w:gridCol w:w="3543"/>
        <w:gridCol w:w="2840"/>
      </w:tblGrid>
      <w:tr w14:paraId="24EFD2ED" w14:textId="77777777" w:rsidTr="00766156">
        <w:tblPrEx>
          <w:tblW w:w="9639" w:type="dxa"/>
          <w:jc w:val="center"/>
          <w:tblLook w:val="04A0"/>
        </w:tblPrEx>
        <w:trPr>
          <w:trHeight w:val="56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BDB" w:rsidRPr="00BA1F3D" w:rsidP="00BA1F3D" w14:paraId="51E2A901" w14:textId="77777777">
            <w:pPr>
              <w:pStyle w:val="ListParagraph"/>
              <w:widowControl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</w:pPr>
            <w:r w:rsidRPr="00BA1F3D"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  <w:t>№ п/п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BDB" w:rsidRPr="00BA1F3D" w:rsidP="00BA1F3D" w14:paraId="7F7A644D" w14:textId="77777777">
            <w:pPr>
              <w:pStyle w:val="ListParagraph"/>
              <w:widowControl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</w:pPr>
            <w:r w:rsidRPr="00BA1F3D"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  <w:t>Кадастровый номер, обозначение, учетный номер объекта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BDB" w:rsidRPr="00BA1F3D" w:rsidP="00BA1F3D" w14:paraId="1566CF1E" w14:textId="77777777">
            <w:pPr>
              <w:pStyle w:val="ListParagraph"/>
              <w:widowControl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</w:pPr>
            <w:r w:rsidRPr="00BA1F3D"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BDB" w:rsidRPr="00BA1F3D" w:rsidP="00BA1F3D" w14:paraId="2424702A" w14:textId="77777777">
            <w:pPr>
              <w:pStyle w:val="ListParagraph"/>
              <w:widowControl w:val="0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</w:pPr>
            <w:r w:rsidRPr="00BA1F3D">
              <w:rPr>
                <w:rFonts w:ascii="Times New Roman" w:hAnsi="Times New Roman" w:eastAsiaTheme="minorHAnsi" w:cstheme="minorBidi"/>
                <w:b/>
                <w:bCs/>
                <w:sz w:val="22"/>
                <w:szCs w:val="22"/>
                <w:lang w:val="ru-RU" w:eastAsia="en-US" w:bidi="ar-SA"/>
              </w:rPr>
              <w:t>Тип процедуры</w:t>
            </w:r>
          </w:p>
        </w:tc>
      </w:tr>
      <w:tr w14:paraId="2A6577FF" w14:textId="77777777" w:rsidTr="00766156">
        <w:tblPrEx>
          <w:tblW w:w="9639" w:type="dxa"/>
          <w:jc w:val="center"/>
          <w:tblLook w:val="04A0"/>
        </w:tblPrEx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3B156EDC" w14:textId="4BBB1B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«</w:t>
            </w: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</w:t>
            </w:r>
            <w:r w:rsidR="00502DB6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404ACCC8" w14:textId="7A2B5D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16:50:012102:36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109EECDA" w14:textId="6ABC426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3BF112A8" w14:textId="11D342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Резервирование части ЗУ</w:t>
            </w:r>
          </w:p>
        </w:tc>
      </w:tr>
      <w:tr w14:paraId="5333EEFE" w14:textId="77777777" w:rsidTr="00766156">
        <w:tblPrEx>
          <w:tblW w:w="9639" w:type="dxa"/>
          <w:jc w:val="center"/>
          <w:tblLook w:val="04A0"/>
        </w:tblPrEx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0A08101A" w14:textId="47E43D6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</w:t>
            </w:r>
            <w:r w:rsidR="00502DB6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725E7163" w14:textId="25A85AE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16:50:012102:1589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2C30C8CB" w14:textId="4ED05A8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6693E7E3" w14:textId="1B23DC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Резервирование части ЗУ</w:t>
            </w:r>
          </w:p>
        </w:tc>
      </w:tr>
      <w:tr w14:paraId="2C4B04DD" w14:textId="77777777" w:rsidTr="00766156">
        <w:tblPrEx>
          <w:tblW w:w="9639" w:type="dxa"/>
          <w:jc w:val="center"/>
          <w:tblLook w:val="04A0"/>
        </w:tblPrEx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12F" w:rsidRPr="00BA1F3D" w:rsidP="00BA1F3D" w14:paraId="1F7B9582" w14:textId="7A1CF6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</w:t>
            </w:r>
            <w:r w:rsidR="00502DB6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2F" w:rsidRPr="00BA1F3D" w:rsidP="00BA1F3D" w14:paraId="632353AC" w14:textId="52AE42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16:50:012103:29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12F" w:rsidRPr="00BA1F3D" w:rsidP="00BA1F3D" w14:paraId="5D4DD735" w14:textId="777777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12F" w:rsidRPr="00BA1F3D" w:rsidP="00BA1F3D" w14:paraId="0E45F169" w14:textId="07D80E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-</w:t>
            </w:r>
          </w:p>
        </w:tc>
      </w:tr>
      <w:tr w14:paraId="328A8DB3" w14:textId="77777777" w:rsidTr="00766156">
        <w:tblPrEx>
          <w:tblW w:w="9639" w:type="dxa"/>
          <w:jc w:val="center"/>
          <w:tblLook w:val="04A0"/>
        </w:tblPrEx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2DD5558C" w14:textId="0E6B69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</w:t>
            </w:r>
            <w:r w:rsidR="00502DB6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6C3FA908" w14:textId="54F35B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16:50:012103:31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61449B8E" w14:textId="1826C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201075F9" w14:textId="510918D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Изъятие части ЗУ</w:t>
            </w:r>
          </w:p>
        </w:tc>
      </w:tr>
      <w:tr w14:paraId="04C964AA" w14:textId="77777777" w:rsidTr="00766156">
        <w:tblPrEx>
          <w:tblW w:w="9639" w:type="dxa"/>
          <w:jc w:val="center"/>
          <w:tblLook w:val="04A0"/>
        </w:tblPrEx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028B82DD" w14:textId="26A266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</w:t>
            </w:r>
            <w:r w:rsidR="00502DB6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3D280518" w14:textId="30C8B26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16:50:012103:105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43583506" w14:textId="14C598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29F706B7" w14:textId="648AAF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-</w:t>
            </w:r>
          </w:p>
        </w:tc>
      </w:tr>
      <w:tr w14:paraId="58AA2159" w14:textId="77777777" w:rsidTr="00766156">
        <w:tblPrEx>
          <w:tblW w:w="9639" w:type="dxa"/>
          <w:jc w:val="center"/>
          <w:tblLook w:val="04A0"/>
        </w:tblPrEx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537CF332" w14:textId="2A3D3F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7B8AA5F8" w14:textId="7BABBC4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16:50:012103:993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110E0F03" w14:textId="7DD6180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AF" w:rsidRPr="00BA1F3D" w:rsidP="00BA1F3D" w14:paraId="63629990" w14:textId="00460D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</w:pPr>
            <w:r w:rsidRPr="00BA1F3D">
              <w:rPr>
                <w:rFonts w:ascii="Times New Roman" w:hAnsi="Times New Roman"/>
                <w:sz w:val="22"/>
                <w:szCs w:val="22"/>
                <w:lang w:val="ru-RU" w:eastAsia="ru-RU" w:bidi="ar-SA"/>
              </w:rPr>
              <w:t>Изъятие части ЗУ</w:t>
            </w:r>
          </w:p>
        </w:tc>
      </w:tr>
    </w:tbl>
    <w:p w:rsidR="007F40A2" w:rsidP="007F40A2" w14:paraId="05F38541" w14:textId="35C8352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r w:rsidRPr="003B6E29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Примечание. Знак «-» означает, что информация о правообладателях земельного участка отсутствует в ЕГРН</w:t>
      </w:r>
      <w:r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»;</w:t>
      </w:r>
    </w:p>
    <w:p w:rsidR="00F34D5B" w:rsidRPr="00766156" w:rsidP="007B3E5D" w14:paraId="68184F79" w14:textId="265CFC0B">
      <w:pPr>
        <w:pStyle w:val="ListParagraph"/>
        <w:numPr>
          <w:ilvl w:val="0"/>
          <w:numId w:val="6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 w:val="0"/>
          <w:bCs/>
          <w:sz w:val="28"/>
          <w:szCs w:val="28"/>
          <w:lang w:val="ru-RU" w:eastAsia="en-US" w:bidi="ar-SA"/>
        </w:rPr>
      </w:pPr>
      <w:r w:rsidRPr="0076615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Ф</w:t>
      </w:r>
      <w:r w:rsidRPr="00766156" w:rsidR="004D6D48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рагмент</w:t>
      </w:r>
      <w:r w:rsidRPr="00766156" w:rsidR="00BF6F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чертеж</w:t>
      </w:r>
      <w:r w:rsidRPr="00766156" w:rsidR="004D6D48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а</w:t>
      </w:r>
      <w:r w:rsidRPr="00766156" w:rsidR="00BF6F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766156" w:rsidR="00BD6DBC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</w:t>
      </w:r>
      <w:r w:rsidRPr="00766156" w:rsidR="002911D8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изложить согласно приложению №1 к настоящим изменениям</w:t>
      </w:r>
      <w:r w:rsidRPr="00766156" w:rsidR="00ED7D7B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.</w:t>
      </w:r>
    </w:p>
    <w:p w:rsidR="00093171" w:rsidRPr="00766156" w:rsidP="007B3E5D" w14:paraId="5F62DA8B" w14:textId="294E2863">
      <w:pPr>
        <w:pStyle w:val="ListParagraph"/>
        <w:numPr>
          <w:ilvl w:val="0"/>
          <w:numId w:val="6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 w:val="0"/>
          <w:bCs/>
          <w:sz w:val="28"/>
          <w:szCs w:val="28"/>
          <w:lang w:val="ru-RU" w:eastAsia="en-US" w:bidi="ar-SA"/>
        </w:rPr>
      </w:pPr>
      <w:r w:rsidRPr="0076615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№2 к настоящим изменениям.</w:t>
      </w:r>
    </w:p>
    <w:p w:rsidR="00954D63" w:rsidRPr="007B3E5D" w:rsidP="007B3E5D" w14:paraId="199373A2" w14:textId="36701497">
      <w:pPr>
        <w:pStyle w:val="ListParagraph"/>
        <w:numPr>
          <w:ilvl w:val="0"/>
          <w:numId w:val="6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 w:val="0"/>
          <w:bCs/>
          <w:sz w:val="28"/>
          <w:szCs w:val="28"/>
          <w:lang w:val="ru-RU" w:eastAsia="en-US" w:bidi="ar-SA"/>
        </w:rPr>
      </w:pPr>
      <w:r w:rsidRPr="00766156">
        <w:rPr>
          <w:rFonts w:eastAsia="Calibri" w:cs="Times New Roman"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1290763</wp:posOffset>
                </wp:positionV>
                <wp:extent cx="2041452" cy="0"/>
                <wp:effectExtent l="0" t="0" r="0" b="0"/>
                <wp:wrapNone/>
                <wp:docPr id="8654286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4145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5" style="mso-position-horizontal:center;mso-position-horizontal-relative:margin;mso-wrap-distance-bottom:0;mso-wrap-distance-left:9pt;mso-wrap-distance-right:9pt;mso-wrap-distance-top:0;position:absolute;v-text-anchor:top;z-index:251658240" from="0,101.63pt" to="160.74pt,101.63pt" fillcolor="this" stroked="t" strokecolor="black" strokeweight="0.5pt">
                <w10:wrap anchorx="margin"/>
              </v:line>
            </w:pict>
          </mc:Fallback>
        </mc:AlternateContent>
      </w:r>
      <w:r w:rsidRPr="0076615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Фрагмент чертежа Проекта планировки с указанием красных линий с координатами поворотных точек изложить согласно приложению №3 к настоящим изменениям, дополнив перечнем координат характерных точек устанавливаемых красных линий согласно приложению №4 </w:t>
      </w:r>
      <w:r w:rsidRPr="007B3E5D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br w:type="page"/>
      </w:r>
    </w:p>
    <w:p w:rsidR="00053696" w:rsidP="00480E42" w14:paraId="7BD3B347" w14:textId="718B3A0F">
      <w:pPr>
        <w:pStyle w:val="Heading1"/>
        <w:keepNext/>
        <w:keepLines/>
        <w:spacing w:after="0" w:line="240" w:lineRule="auto"/>
        <w:ind w:left="4820"/>
        <w:jc w:val="left"/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</w:pP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Приложение №1 </w:t>
      </w:r>
      <w:r w:rsidRPr="00480E42" w:rsidR="00FA6165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к </w:t>
      </w: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изменениям, вносимым в проект планировки территории «</w:t>
      </w:r>
      <w:r w:rsidRPr="00480E42" w:rsidR="00626CD8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Центр</w:t>
      </w: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»,</w:t>
      </w:r>
      <w:r w:rsidR="001D58D8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 </w:t>
      </w:r>
      <w:r w:rsidRPr="00480E42" w:rsidR="00626CD8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утвержденный постановлением Исполнительного комитета г.Казани от 24.06.2015 № 2478</w:t>
      </w:r>
    </w:p>
    <w:p w:rsidR="008E1D14" w:rsidP="00137E22" w14:paraId="778B851A" w14:textId="4AD56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</w:rPr>
        <w:drawing>
          <wp:inline distT="0" distB="0" distL="0" distR="0">
            <wp:extent cx="5760000" cy="8151135"/>
            <wp:effectExtent l="0" t="0" r="0" b="2540"/>
            <wp:docPr id="1375505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05605" name="Рисунок 1375505605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 w:type="page"/>
      </w:r>
    </w:p>
    <w:p w:rsidR="00612BF8" w:rsidRPr="00480E42" w:rsidP="00612BF8" w14:paraId="32D30DE8" w14:textId="70DD86AC">
      <w:pPr>
        <w:pStyle w:val="Heading1"/>
        <w:keepNext/>
        <w:keepLines/>
        <w:spacing w:after="0" w:line="240" w:lineRule="auto"/>
        <w:ind w:left="4820"/>
        <w:jc w:val="left"/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</w:pP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Приложение №</w:t>
      </w:r>
      <w:r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2</w:t>
      </w: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 к изменениям, вносимым в проект планировки территории «Центр»,</w:t>
      </w:r>
      <w:r w:rsidR="001D58D8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 </w:t>
      </w: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утвержденный постановлением Исполнительного комитета г.Казани от 24.06.2015 № 2478 </w:t>
      </w:r>
    </w:p>
    <w:p w:rsidR="00575C05" w:rsidP="00137E22" w14:paraId="1623B58C" w14:textId="6B04375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</w:rPr>
        <w:drawing>
          <wp:inline distT="0" distB="0" distL="0" distR="0">
            <wp:extent cx="5760000" cy="8151135"/>
            <wp:effectExtent l="0" t="0" r="0" b="2540"/>
            <wp:docPr id="17860577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57710" name="Рисунок 178605771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 w:type="page"/>
      </w:r>
    </w:p>
    <w:p w:rsidR="00575C05" w:rsidRPr="00480E42" w:rsidP="00575C05" w14:paraId="2C77A150" w14:textId="57C1D29D">
      <w:pPr>
        <w:pStyle w:val="Heading1"/>
        <w:keepNext/>
        <w:keepLines/>
        <w:spacing w:after="0" w:line="240" w:lineRule="auto"/>
        <w:ind w:left="4820"/>
        <w:jc w:val="left"/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</w:pP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Приложение №</w:t>
      </w:r>
      <w:r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>3</w:t>
      </w: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 к изменениям, вносимым в проект планировки территории «Центр»,</w:t>
      </w:r>
      <w:r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 </w:t>
      </w:r>
      <w:r w:rsidRPr="00480E42">
        <w:rPr>
          <w:rFonts w:ascii="Times New Roman" w:hAnsi="Times New Roman" w:eastAsiaTheme="majorEastAsia" w:cstheme="majorBidi"/>
          <w:b w:val="0"/>
          <w:sz w:val="26"/>
          <w:szCs w:val="26"/>
          <w:lang w:val="ru-RU" w:eastAsia="en-US" w:bidi="ar-SA"/>
        </w:rPr>
        <w:t xml:space="preserve">утвержденный постановлением Исполнительного комитета г.Казани от 24.06.2015 № 2478 </w:t>
      </w:r>
    </w:p>
    <w:p w:rsidR="00575C05" w:rsidP="00137E22" w14:paraId="22E4D3DD" w14:textId="3ED086E3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</w:rPr>
        <w:drawing>
          <wp:inline distT="0" distB="0" distL="0" distR="0">
            <wp:extent cx="5760000" cy="8151135"/>
            <wp:effectExtent l="0" t="0" r="0" b="2540"/>
            <wp:docPr id="4249720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72076" name="Рисунок 424972076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F86311">
      <w:headerReference w:type="default" r:id="rId8"/>
      <w:type w:val="nextPage"/>
      <w:pgSz w:w="11906" w:h="16838" w:code="9"/>
      <w:pgMar w:top="1134" w:right="1134" w:bottom="1134" w:left="1134" w:header="454" w:footer="454" w:gutter="0"/>
      <w:pgNumType w:start="1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DB3E8B" w:rsidRPr="00D978DA" w14:paraId="287059DB" w14:textId="589C5483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rFonts w:ascii="Times New Roman" w:hAnsi="Times New Roman" w:eastAsiaTheme="minorHAnsi" w:cs="Times New Roman"/>
            <w:sz w:val="24"/>
            <w:szCs w:val="24"/>
            <w:lang w:val="ru-RU" w:eastAsia="en-US" w:bidi="ar-SA"/>
          </w:rPr>
        </w:pPr>
        <w:r w:rsidRPr="00D978DA">
          <w:rPr>
            <w:rFonts w:ascii="Times New Roman" w:hAnsi="Times New Roman" w:eastAsiaTheme="minorHAnsi" w:cs="Times New Roman"/>
            <w:sz w:val="24"/>
            <w:szCs w:val="24"/>
            <w:lang w:val="ru-RU" w:eastAsia="en-US" w:bidi="ar-SA"/>
          </w:rPr>
          <w:fldChar w:fldCharType="begin"/>
        </w:r>
        <w:r w:rsidRPr="00D978DA">
          <w:rPr>
            <w:rFonts w:ascii="Times New Roman" w:hAnsi="Times New Roman" w:eastAsiaTheme="minorHAnsi" w:cs="Times New Roman"/>
            <w:sz w:val="24"/>
            <w:szCs w:val="24"/>
            <w:lang w:val="ru-RU" w:eastAsia="en-US" w:bidi="ar-SA"/>
          </w:rPr>
          <w:instrText>PAGE   \* MERGEFORMAT</w:instrText>
        </w:r>
        <w:r w:rsidRPr="00D978DA">
          <w:rPr>
            <w:rFonts w:ascii="Times New Roman" w:hAnsi="Times New Roman" w:eastAsiaTheme="minorHAnsi" w:cs="Times New Roman"/>
            <w:sz w:val="24"/>
            <w:szCs w:val="24"/>
            <w:lang w:val="ru-RU" w:eastAsia="en-US" w:bidi="ar-SA"/>
          </w:rPr>
          <w:fldChar w:fldCharType="separate"/>
        </w:r>
        <w:r w:rsidR="00E75CEC">
          <w:rPr>
            <w:rFonts w:ascii="Times New Roman" w:hAnsi="Times New Roman" w:eastAsiaTheme="minorHAnsi" w:cs="Times New Roman"/>
            <w:noProof/>
            <w:sz w:val="24"/>
            <w:szCs w:val="24"/>
            <w:lang w:val="ru-RU" w:eastAsia="en-US" w:bidi="ar-SA"/>
          </w:rPr>
          <w:t>4</w:t>
        </w:r>
        <w:r w:rsidRPr="00D978DA">
          <w:rPr>
            <w:rFonts w:ascii="Times New Roman" w:hAnsi="Times New Roman" w:eastAsiaTheme="minorHAnsi" w:cs="Times New Roman"/>
            <w:sz w:val="24"/>
            <w:szCs w:val="24"/>
            <w:lang w:val="ru-RU" w:eastAsia="en-US" w:bidi="ar-SA"/>
          </w:rPr>
          <w:fldChar w:fldCharType="end"/>
        </w:r>
      </w:p>
    </w:sdtContent>
  </w:sdt>
  <w:p w:rsidR="00DE71D8" w:rsidRPr="00D978DA" w:rsidP="00DD2E72" w14:paraId="6F56EE49" w14:textId="77777777">
    <w:pPr>
      <w:tabs>
        <w:tab w:val="center" w:pos="4677"/>
        <w:tab w:val="right" w:pos="9355"/>
      </w:tabs>
      <w:spacing w:after="0" w:line="240" w:lineRule="auto"/>
      <w:jc w:val="both"/>
      <w:rPr>
        <w:rFonts w:ascii="Times New Roman" w:hAnsi="Times New Roman" w:eastAsiaTheme="minorHAnsi" w:cs="Times New Roman"/>
        <w:sz w:val="24"/>
        <w:szCs w:val="24"/>
        <w:lang w:val="ru-RU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197D05"/>
    <w:multiLevelType w:val="hybridMultilevel"/>
    <w:tmpl w:val="E326A73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ADEA20"/>
    <w:multiLevelType w:val="hybridMultilevel"/>
    <w:tmpl w:val="FF90BA02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decimal"/>
      <w:lvlText w:val="2.%2."/>
      <w:lvlJc w:val="left"/>
      <w:pPr>
        <w:ind w:left="1352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3E43805"/>
    <w:multiLevelType w:val="hybridMultilevel"/>
    <w:tmpl w:val="FF90BA02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decimal"/>
      <w:lvlText w:val="2.%2."/>
      <w:lvlJc w:val="left"/>
      <w:pPr>
        <w:ind w:left="1352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DCB5043"/>
    <w:multiLevelType w:val="hybridMultilevel"/>
    <w:tmpl w:val="30F206DE"/>
    <w:lvl w:ilvl="0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53696"/>
    <w:rsid w:val="00070C1E"/>
    <w:rsid w:val="000824AF"/>
    <w:rsid w:val="00087AE9"/>
    <w:rsid w:val="00093171"/>
    <w:rsid w:val="00116667"/>
    <w:rsid w:val="00122320"/>
    <w:rsid w:val="001340CF"/>
    <w:rsid w:val="00137E22"/>
    <w:rsid w:val="0019779E"/>
    <w:rsid w:val="001B386D"/>
    <w:rsid w:val="001B5FCA"/>
    <w:rsid w:val="001D0045"/>
    <w:rsid w:val="001D58D8"/>
    <w:rsid w:val="002114D0"/>
    <w:rsid w:val="00212DF8"/>
    <w:rsid w:val="0021595B"/>
    <w:rsid w:val="002528A1"/>
    <w:rsid w:val="00253B53"/>
    <w:rsid w:val="002911D8"/>
    <w:rsid w:val="002C3D24"/>
    <w:rsid w:val="002D6DCA"/>
    <w:rsid w:val="00305E33"/>
    <w:rsid w:val="00335FFE"/>
    <w:rsid w:val="003B6E29"/>
    <w:rsid w:val="00456922"/>
    <w:rsid w:val="00480E42"/>
    <w:rsid w:val="00491BDB"/>
    <w:rsid w:val="004B5BD8"/>
    <w:rsid w:val="004C36AB"/>
    <w:rsid w:val="004D6D48"/>
    <w:rsid w:val="004E3F65"/>
    <w:rsid w:val="004F1FC6"/>
    <w:rsid w:val="00502DB6"/>
    <w:rsid w:val="00562E47"/>
    <w:rsid w:val="00575C05"/>
    <w:rsid w:val="00580B92"/>
    <w:rsid w:val="0058312F"/>
    <w:rsid w:val="005A63BD"/>
    <w:rsid w:val="00607445"/>
    <w:rsid w:val="00612BF8"/>
    <w:rsid w:val="00623AC7"/>
    <w:rsid w:val="00626CD8"/>
    <w:rsid w:val="00640593"/>
    <w:rsid w:val="0065559B"/>
    <w:rsid w:val="00681F0E"/>
    <w:rsid w:val="00721600"/>
    <w:rsid w:val="00766156"/>
    <w:rsid w:val="007B3E5D"/>
    <w:rsid w:val="007C39D4"/>
    <w:rsid w:val="007C747E"/>
    <w:rsid w:val="007F40A2"/>
    <w:rsid w:val="008229AA"/>
    <w:rsid w:val="00863E3F"/>
    <w:rsid w:val="008D5F59"/>
    <w:rsid w:val="008E1D14"/>
    <w:rsid w:val="0093145C"/>
    <w:rsid w:val="00934CC4"/>
    <w:rsid w:val="00954D63"/>
    <w:rsid w:val="0097430F"/>
    <w:rsid w:val="00984938"/>
    <w:rsid w:val="009B01F6"/>
    <w:rsid w:val="009B0AF7"/>
    <w:rsid w:val="00A05AFB"/>
    <w:rsid w:val="00A20AE9"/>
    <w:rsid w:val="00A50F94"/>
    <w:rsid w:val="00A5347C"/>
    <w:rsid w:val="00A759D3"/>
    <w:rsid w:val="00A76F9F"/>
    <w:rsid w:val="00A8357A"/>
    <w:rsid w:val="00AE4151"/>
    <w:rsid w:val="00B37378"/>
    <w:rsid w:val="00B42F5B"/>
    <w:rsid w:val="00B60157"/>
    <w:rsid w:val="00BA1F3D"/>
    <w:rsid w:val="00BD6DBC"/>
    <w:rsid w:val="00BF6F74"/>
    <w:rsid w:val="00C13FF3"/>
    <w:rsid w:val="00C14064"/>
    <w:rsid w:val="00C20A14"/>
    <w:rsid w:val="00C806E4"/>
    <w:rsid w:val="00CE0C36"/>
    <w:rsid w:val="00D826F2"/>
    <w:rsid w:val="00D978DA"/>
    <w:rsid w:val="00DA75E1"/>
    <w:rsid w:val="00DB3E8B"/>
    <w:rsid w:val="00DD209D"/>
    <w:rsid w:val="00DD2E72"/>
    <w:rsid w:val="00DE71D8"/>
    <w:rsid w:val="00DF24F9"/>
    <w:rsid w:val="00E01A18"/>
    <w:rsid w:val="00E21B1C"/>
    <w:rsid w:val="00E43BD9"/>
    <w:rsid w:val="00E637D6"/>
    <w:rsid w:val="00E663D2"/>
    <w:rsid w:val="00E67644"/>
    <w:rsid w:val="00E75CEC"/>
    <w:rsid w:val="00EB0D98"/>
    <w:rsid w:val="00EB3B38"/>
    <w:rsid w:val="00ED5EAB"/>
    <w:rsid w:val="00ED7D7B"/>
    <w:rsid w:val="00F34D5B"/>
    <w:rsid w:val="00F748A1"/>
    <w:rsid w:val="00F7732E"/>
    <w:rsid w:val="00F86A2C"/>
    <w:rsid w:val="00FA6165"/>
    <w:rsid w:val="00FB00A0"/>
    <w:rsid w:val="00FE3A98"/>
    <w:rsid w:val="00FF7D93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0C4B4BC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1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A5347C"/>
    <w:rPr>
      <w:rFonts w:ascii="Times New Roman" w:hAnsi="Times New Roman" w:eastAsiaTheme="majorEastAsia" w:cstheme="majorBidi"/>
      <w:b/>
      <w:sz w:val="28"/>
      <w:szCs w:val="32"/>
    </w:rPr>
  </w:style>
  <w:style w:type="paragraph" w:styleId="ListParagraph">
    <w:name w:val="List Paragraph"/>
    <w:aliases w:val="List Paragraph_0,it_List1,Абзац с отступом,Абзац списка - заголовок 3,Абзац списка литературы,Абзац списка1,Абзац списка11,Заголовок_3,Ненумерованный список,ПАРАГРАФ"/>
    <w:basedOn w:val="Normal"/>
    <w:link w:val="a1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Normal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Title">
    <w:name w:val="Title"/>
    <w:basedOn w:val="Normal"/>
    <w:link w:val="a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">
    <w:name w:val="Заголовок Знак"/>
    <w:basedOn w:val="DefaultParagraphFont"/>
    <w:link w:val="Title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BodyText">
    <w:name w:val="Body Text"/>
    <w:basedOn w:val="Normal"/>
    <w:link w:val="a0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0">
    <w:name w:val="Основной текст Знак"/>
    <w:basedOn w:val="DefaultParagraphFont"/>
    <w:link w:val="BodyText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1">
    <w:name w:val="Абзац списка Знак"/>
    <w:aliases w:val="List Paragraph Знак,it_List1 Знак,Абзац с отступом Знак,Абзац списка - заголовок 3 Знак,Абзац списка литературы Знак,Абзац списка1 Знак,Абзац списка11 Знак,Заголовок_3 Знак,Ненумерованный список Знак,ПАРАГРАФ Знак"/>
    <w:link w:val="ListParagraph"/>
    <w:uiPriority w:val="34"/>
    <w:rsid w:val="00335FFE"/>
    <w:rPr>
      <w:rFonts w:ascii="Times New Roman" w:hAnsi="Times New Roman"/>
      <w:sz w:val="28"/>
    </w:rPr>
  </w:style>
  <w:style w:type="paragraph" w:styleId="Header">
    <w:name w:val="header"/>
    <w:basedOn w:val="Normal"/>
    <w:link w:val="a2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2">
    <w:name w:val="Верхний колонтитул Знак"/>
    <w:basedOn w:val="DefaultParagraphFont"/>
    <w:link w:val="Header"/>
    <w:uiPriority w:val="99"/>
    <w:rsid w:val="00335FFE"/>
    <w:rPr>
      <w:rFonts w:ascii="Times New Roman" w:hAnsi="Times New Roman"/>
      <w:sz w:val="28"/>
    </w:rPr>
  </w:style>
  <w:style w:type="paragraph" w:styleId="Footer">
    <w:name w:val="footer"/>
    <w:basedOn w:val="Normal"/>
    <w:link w:val="a3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3">
    <w:name w:val="Нижний колонтитул Знак"/>
    <w:basedOn w:val="DefaultParagraphFont"/>
    <w:link w:val="Footer"/>
    <w:uiPriority w:val="99"/>
    <w:rsid w:val="00335FFE"/>
    <w:rPr>
      <w:rFonts w:ascii="Times New Roman" w:hAnsi="Times New Roman"/>
      <w:sz w:val="28"/>
    </w:rPr>
  </w:style>
  <w:style w:type="paragraph" w:customStyle="1" w:styleId="a4">
    <w:name w:val="Д.к.н.: Таблица"/>
    <w:basedOn w:val="Normal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Strong">
    <w:name w:val="Strong"/>
    <w:basedOn w:val="DefaultParagraphFont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Normal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Normal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table" w:styleId="TableGrid">
    <w:name w:val="Table Grid"/>
    <w:basedOn w:val="TableNormal"/>
    <w:rsid w:val="00491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15DD4-1EF1-4C8D-9124-3001E160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Галия Р. Величкина</cp:lastModifiedBy>
  <cp:revision>11</cp:revision>
  <dcterms:created xsi:type="dcterms:W3CDTF">2023-08-08T11:54:00Z</dcterms:created>
  <dcterms:modified xsi:type="dcterms:W3CDTF">2024-06-07T16:50:00Z</dcterms:modified>
</cp:coreProperties>
</file>