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44" w:rsidRPr="00364D44" w:rsidRDefault="00364D44" w:rsidP="00364D44">
      <w:pPr>
        <w:spacing w:line="336" w:lineRule="auto"/>
        <w:jc w:val="right"/>
        <w:rPr>
          <w:b/>
          <w:i w:val="0"/>
        </w:rPr>
      </w:pPr>
    </w:p>
    <w:p w:rsidR="00364D44" w:rsidRPr="00364D44" w:rsidRDefault="00364D44" w:rsidP="00364D44">
      <w:pPr>
        <w:spacing w:line="336" w:lineRule="auto"/>
        <w:jc w:val="right"/>
        <w:rPr>
          <w:b/>
          <w:i w:val="0"/>
        </w:rPr>
      </w:pPr>
    </w:p>
    <w:p w:rsidR="00364D44" w:rsidRPr="00364D44" w:rsidRDefault="00364D44" w:rsidP="00364D44">
      <w:pPr>
        <w:spacing w:line="336" w:lineRule="auto"/>
        <w:jc w:val="right"/>
        <w:rPr>
          <w:b/>
          <w:i w:val="0"/>
        </w:rPr>
      </w:pPr>
    </w:p>
    <w:p w:rsidR="00364D44" w:rsidRDefault="00364D44" w:rsidP="00CA0C5E">
      <w:pPr>
        <w:spacing w:line="336" w:lineRule="auto"/>
        <w:rPr>
          <w:b/>
          <w:i w:val="0"/>
        </w:rPr>
      </w:pPr>
    </w:p>
    <w:p w:rsidR="00A94957" w:rsidRDefault="00A94957" w:rsidP="00CA0C5E">
      <w:pPr>
        <w:spacing w:line="336" w:lineRule="auto"/>
        <w:rPr>
          <w:b/>
          <w:i w:val="0"/>
        </w:rPr>
      </w:pPr>
    </w:p>
    <w:p w:rsidR="00A94957" w:rsidRDefault="00A94957" w:rsidP="00CA0C5E">
      <w:pPr>
        <w:spacing w:line="336" w:lineRule="auto"/>
        <w:rPr>
          <w:b/>
          <w:i w:val="0"/>
        </w:rPr>
      </w:pPr>
    </w:p>
    <w:p w:rsidR="00A94957" w:rsidRDefault="00A94957" w:rsidP="00CA0C5E">
      <w:pPr>
        <w:spacing w:line="336" w:lineRule="auto"/>
        <w:rPr>
          <w:b/>
          <w:i w:val="0"/>
        </w:rPr>
      </w:pPr>
    </w:p>
    <w:p w:rsidR="00A94957" w:rsidRDefault="00A94957" w:rsidP="00CA0C5E">
      <w:pPr>
        <w:spacing w:line="336" w:lineRule="auto"/>
        <w:rPr>
          <w:b/>
          <w:i w:val="0"/>
        </w:rPr>
      </w:pPr>
    </w:p>
    <w:p w:rsidR="00A94957" w:rsidRPr="00364D44" w:rsidRDefault="00A94957" w:rsidP="00CA0C5E">
      <w:pPr>
        <w:spacing w:line="336" w:lineRule="auto"/>
        <w:rPr>
          <w:b/>
          <w:i w:val="0"/>
        </w:rPr>
      </w:pPr>
    </w:p>
    <w:p w:rsidR="00364D44" w:rsidRPr="00364D44" w:rsidRDefault="00364D44" w:rsidP="00021690">
      <w:pPr>
        <w:spacing w:line="288" w:lineRule="auto"/>
        <w:jc w:val="right"/>
        <w:rPr>
          <w:b/>
          <w:i w:val="0"/>
        </w:rPr>
      </w:pPr>
    </w:p>
    <w:p w:rsidR="00364D44" w:rsidRPr="008F16FE" w:rsidRDefault="00364D44" w:rsidP="00021690">
      <w:pPr>
        <w:spacing w:line="288" w:lineRule="auto"/>
        <w:jc w:val="center"/>
        <w:rPr>
          <w:b/>
          <w:i w:val="0"/>
          <w:color w:val="000000" w:themeColor="text1"/>
        </w:rPr>
      </w:pPr>
      <w:r w:rsidRPr="008F16FE">
        <w:rPr>
          <w:b/>
          <w:i w:val="0"/>
          <w:color w:val="000000" w:themeColor="text1"/>
        </w:rPr>
        <w:t>О внесении изменений в решение Казанской городской Думы</w:t>
      </w:r>
    </w:p>
    <w:p w:rsidR="00C23FCA" w:rsidRDefault="00700784" w:rsidP="00021690">
      <w:pPr>
        <w:spacing w:line="288" w:lineRule="auto"/>
        <w:jc w:val="center"/>
        <w:rPr>
          <w:b/>
          <w:i w:val="0"/>
          <w:color w:val="000000" w:themeColor="text1"/>
        </w:rPr>
      </w:pPr>
      <w:r>
        <w:rPr>
          <w:b/>
          <w:i w:val="0"/>
          <w:color w:val="000000" w:themeColor="text1"/>
        </w:rPr>
        <w:t>от 12.03.2009 №11-39</w:t>
      </w:r>
      <w:r w:rsidR="00364D44" w:rsidRPr="008F16FE">
        <w:rPr>
          <w:b/>
          <w:i w:val="0"/>
          <w:color w:val="000000" w:themeColor="text1"/>
        </w:rPr>
        <w:t xml:space="preserve"> «</w:t>
      </w:r>
      <w:r>
        <w:rPr>
          <w:b/>
          <w:i w:val="0"/>
          <w:color w:val="000000" w:themeColor="text1"/>
        </w:rPr>
        <w:t xml:space="preserve">О размерах и условиях оплаты труда лиц, </w:t>
      </w:r>
    </w:p>
    <w:p w:rsidR="00364D44" w:rsidRPr="008F16FE" w:rsidRDefault="00700784" w:rsidP="00021690">
      <w:pPr>
        <w:spacing w:line="288" w:lineRule="auto"/>
        <w:jc w:val="center"/>
        <w:rPr>
          <w:b/>
          <w:i w:val="0"/>
          <w:color w:val="000000" w:themeColor="text1"/>
        </w:rPr>
      </w:pPr>
      <w:r>
        <w:rPr>
          <w:b/>
          <w:i w:val="0"/>
          <w:color w:val="000000" w:themeColor="text1"/>
        </w:rPr>
        <w:t xml:space="preserve">замещающих на постоянной основе муниципальные должности органов местного самоуправления </w:t>
      </w:r>
      <w:proofErr w:type="spellStart"/>
      <w:r>
        <w:rPr>
          <w:b/>
          <w:i w:val="0"/>
          <w:color w:val="000000" w:themeColor="text1"/>
        </w:rPr>
        <w:t>г</w:t>
      </w:r>
      <w:proofErr w:type="gramStart"/>
      <w:r>
        <w:rPr>
          <w:b/>
          <w:i w:val="0"/>
          <w:color w:val="000000" w:themeColor="text1"/>
        </w:rPr>
        <w:t>.К</w:t>
      </w:r>
      <w:proofErr w:type="gramEnd"/>
      <w:r>
        <w:rPr>
          <w:b/>
          <w:i w:val="0"/>
          <w:color w:val="000000" w:themeColor="text1"/>
        </w:rPr>
        <w:t>азани</w:t>
      </w:r>
      <w:proofErr w:type="spellEnd"/>
      <w:r w:rsidR="00364D44" w:rsidRPr="008F16FE">
        <w:rPr>
          <w:b/>
          <w:i w:val="0"/>
          <w:color w:val="000000" w:themeColor="text1"/>
        </w:rPr>
        <w:t>»</w:t>
      </w:r>
    </w:p>
    <w:p w:rsidR="0035298B" w:rsidRDefault="0035298B" w:rsidP="00021690">
      <w:pPr>
        <w:spacing w:line="288" w:lineRule="auto"/>
        <w:rPr>
          <w:i w:val="0"/>
          <w:sz w:val="26"/>
          <w:szCs w:val="26"/>
        </w:rPr>
      </w:pPr>
    </w:p>
    <w:p w:rsidR="00242921" w:rsidRPr="001403C2" w:rsidRDefault="00242921" w:rsidP="00021690">
      <w:pPr>
        <w:spacing w:line="288" w:lineRule="auto"/>
        <w:rPr>
          <w:i w:val="0"/>
          <w:sz w:val="26"/>
          <w:szCs w:val="26"/>
        </w:rPr>
      </w:pPr>
    </w:p>
    <w:p w:rsidR="00464EC6" w:rsidRPr="00C23FCA" w:rsidRDefault="00C23FCA" w:rsidP="00021690">
      <w:pPr>
        <w:spacing w:line="288" w:lineRule="auto"/>
        <w:ind w:firstLine="708"/>
        <w:jc w:val="both"/>
        <w:rPr>
          <w:i w:val="0"/>
          <w:color w:val="auto"/>
        </w:rPr>
      </w:pPr>
      <w:proofErr w:type="gramStart"/>
      <w:r w:rsidRPr="00C23FCA">
        <w:rPr>
          <w:i w:val="0"/>
          <w:color w:val="000000" w:themeColor="text1"/>
          <w:shd w:val="clear" w:color="auto" w:fill="FFFFFF"/>
        </w:rPr>
        <w:t xml:space="preserve">В целях обеспечения социальных гарантий лиц, замещающих на постоянной основе муниципальные должности органов местного самоуправления города Казани, </w:t>
      </w:r>
      <w:r w:rsidR="00A06317" w:rsidRPr="00EA16B2">
        <w:rPr>
          <w:i w:val="0"/>
          <w:color w:val="000000" w:themeColor="text1"/>
          <w:shd w:val="clear" w:color="auto" w:fill="FFFFFF"/>
        </w:rPr>
        <w:t>руководствуясь Постановлением</w:t>
      </w:r>
      <w:r w:rsidR="00A06317" w:rsidRPr="00EA16B2">
        <w:rPr>
          <w:i w:val="0"/>
          <w:color w:val="000000" w:themeColor="text1"/>
        </w:rPr>
        <w:t xml:space="preserve"> Кабинета Министров Республики Татарстан от 30.04.2024 №290 «</w:t>
      </w:r>
      <w:r w:rsidR="00A06317" w:rsidRPr="00EA16B2">
        <w:rPr>
          <w:i w:val="0"/>
          <w:color w:val="000000" w:themeColor="text1"/>
          <w:shd w:val="clear" w:color="auto" w:fill="FFFFFF"/>
        </w:rPr>
        <w:t>О внесении изменений в постановление Кабинета Министров Республики Татарстан от 28.03.2018 №182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</w:t>
      </w:r>
      <w:proofErr w:type="gramEnd"/>
      <w:r w:rsidR="00A06317" w:rsidRPr="00EA16B2">
        <w:rPr>
          <w:i w:val="0"/>
          <w:color w:val="000000" w:themeColor="text1"/>
          <w:shd w:val="clear" w:color="auto" w:fill="FFFFFF"/>
        </w:rPr>
        <w:t>, аудиторов контрольно-счетных органов муниципальных образований, муниципальных служащих в Республике Татарстан"</w:t>
      </w:r>
      <w:r w:rsidR="00A06317" w:rsidRPr="00EA16B2">
        <w:rPr>
          <w:i w:val="0"/>
          <w:color w:val="000000" w:themeColor="text1"/>
        </w:rPr>
        <w:t>»</w:t>
      </w:r>
      <w:r w:rsidR="00614488">
        <w:rPr>
          <w:i w:val="0"/>
          <w:color w:val="000000" w:themeColor="text1"/>
          <w:shd w:val="clear" w:color="auto" w:fill="FFFFFF"/>
        </w:rPr>
        <w:t xml:space="preserve"> </w:t>
      </w:r>
      <w:r w:rsidRPr="00C23FCA">
        <w:rPr>
          <w:i w:val="0"/>
          <w:color w:val="000000" w:themeColor="text1"/>
          <w:shd w:val="clear" w:color="auto" w:fill="FFFFFF"/>
        </w:rPr>
        <w:t xml:space="preserve">Казанская городская Дума </w:t>
      </w:r>
      <w:r w:rsidR="00242921" w:rsidRPr="00C23FCA">
        <w:rPr>
          <w:b/>
          <w:i w:val="0"/>
          <w:color w:val="22272F"/>
          <w:shd w:val="clear" w:color="auto" w:fill="FFFFFF"/>
        </w:rPr>
        <w:t>решила:</w:t>
      </w:r>
    </w:p>
    <w:p w:rsidR="009353FD" w:rsidRPr="00C23FCA" w:rsidRDefault="00021690" w:rsidP="00C23FCA">
      <w:pPr>
        <w:spacing w:line="288" w:lineRule="auto"/>
        <w:ind w:firstLine="708"/>
        <w:jc w:val="both"/>
        <w:rPr>
          <w:i w:val="0"/>
          <w:color w:val="000000" w:themeColor="text1"/>
        </w:rPr>
      </w:pPr>
      <w:r w:rsidRPr="00C23FCA">
        <w:rPr>
          <w:i w:val="0"/>
        </w:rPr>
        <w:t>1.</w:t>
      </w:r>
      <w:r w:rsidR="00C23FCA">
        <w:rPr>
          <w:i w:val="0"/>
        </w:rPr>
        <w:t xml:space="preserve"> </w:t>
      </w:r>
      <w:r w:rsidR="009353FD" w:rsidRPr="00C23FCA">
        <w:rPr>
          <w:i w:val="0"/>
        </w:rPr>
        <w:t xml:space="preserve">Внести в </w:t>
      </w:r>
      <w:r w:rsidR="00F72552" w:rsidRPr="00C23FCA">
        <w:rPr>
          <w:i w:val="0"/>
        </w:rPr>
        <w:t xml:space="preserve">решение </w:t>
      </w:r>
      <w:r w:rsidR="00C23FCA" w:rsidRPr="00C23FCA">
        <w:rPr>
          <w:i w:val="0"/>
        </w:rPr>
        <w:t>Казанской городской Думы от 12.03</w:t>
      </w:r>
      <w:r w:rsidR="009353FD" w:rsidRPr="00C23FCA">
        <w:rPr>
          <w:i w:val="0"/>
        </w:rPr>
        <w:t>.20</w:t>
      </w:r>
      <w:r w:rsidR="00C23FCA" w:rsidRPr="00C23FCA">
        <w:rPr>
          <w:i w:val="0"/>
        </w:rPr>
        <w:t>09  №11-39</w:t>
      </w:r>
      <w:r w:rsidR="00F72552" w:rsidRPr="00C23FCA">
        <w:rPr>
          <w:i w:val="0"/>
        </w:rPr>
        <w:t xml:space="preserve"> «</w:t>
      </w:r>
      <w:r w:rsidR="00C23FCA" w:rsidRPr="00C23FCA">
        <w:rPr>
          <w:i w:val="0"/>
          <w:color w:val="000000" w:themeColor="text1"/>
        </w:rPr>
        <w:t xml:space="preserve">О размерах и условиях оплаты труда лиц, замещающих на постоянной основе муниципальные должности органов местного самоуправления </w:t>
      </w:r>
      <w:proofErr w:type="spellStart"/>
      <w:r w:rsidR="00C23FCA" w:rsidRPr="00C23FCA">
        <w:rPr>
          <w:i w:val="0"/>
          <w:color w:val="000000" w:themeColor="text1"/>
        </w:rPr>
        <w:t>г</w:t>
      </w:r>
      <w:proofErr w:type="gramStart"/>
      <w:r w:rsidR="00C23FCA" w:rsidRPr="00C23FCA">
        <w:rPr>
          <w:i w:val="0"/>
          <w:color w:val="000000" w:themeColor="text1"/>
        </w:rPr>
        <w:t>.К</w:t>
      </w:r>
      <w:proofErr w:type="gramEnd"/>
      <w:r w:rsidR="00C23FCA" w:rsidRPr="00C23FCA">
        <w:rPr>
          <w:i w:val="0"/>
          <w:color w:val="000000" w:themeColor="text1"/>
        </w:rPr>
        <w:t>азани</w:t>
      </w:r>
      <w:proofErr w:type="spellEnd"/>
      <w:r w:rsidR="00F72552" w:rsidRPr="00C23FCA">
        <w:rPr>
          <w:i w:val="0"/>
        </w:rPr>
        <w:t>»</w:t>
      </w:r>
      <w:r w:rsidR="009353FD" w:rsidRPr="00C23FCA">
        <w:rPr>
          <w:i w:val="0"/>
        </w:rPr>
        <w:t xml:space="preserve"> (с учетом изменений, внесенных решениями Казанской городской Думы</w:t>
      </w:r>
      <w:r w:rsidR="00C23FCA">
        <w:rPr>
          <w:i w:val="0"/>
        </w:rPr>
        <w:t xml:space="preserve"> </w:t>
      </w:r>
      <w:hyperlink r:id="rId7" w:anchor="/document/8165369/entry/0" w:history="1">
        <w:r w:rsidR="00C23FCA" w:rsidRPr="00C23FCA">
          <w:rPr>
            <w:rStyle w:val="a3"/>
            <w:i w:val="0"/>
            <w:color w:val="000000" w:themeColor="text1"/>
            <w:u w:val="none"/>
          </w:rPr>
          <w:t>от 27.10.2010  №19-1</w:t>
        </w:r>
      </w:hyperlink>
      <w:r w:rsidR="00C23FCA" w:rsidRPr="00C23FCA">
        <w:rPr>
          <w:i w:val="0"/>
          <w:color w:val="000000" w:themeColor="text1"/>
        </w:rPr>
        <w:t xml:space="preserve">, </w:t>
      </w:r>
      <w:hyperlink r:id="rId8" w:anchor="/document/34587974/entry/0" w:history="1">
        <w:r w:rsidR="00C23FCA" w:rsidRPr="00C23FCA">
          <w:rPr>
            <w:rStyle w:val="a3"/>
            <w:i w:val="0"/>
            <w:color w:val="000000" w:themeColor="text1"/>
            <w:u w:val="none"/>
          </w:rPr>
          <w:t>от 07.06.2012 №21-14</w:t>
        </w:r>
      </w:hyperlink>
      <w:r w:rsidR="00C23FCA" w:rsidRPr="00C23FCA">
        <w:rPr>
          <w:i w:val="0"/>
          <w:color w:val="000000" w:themeColor="text1"/>
        </w:rPr>
        <w:t xml:space="preserve">, </w:t>
      </w:r>
      <w:hyperlink r:id="rId9" w:anchor="/document/34590525/entry/0" w:history="1">
        <w:r w:rsidR="00C23FCA" w:rsidRPr="00C23FCA">
          <w:rPr>
            <w:rStyle w:val="a3"/>
            <w:i w:val="0"/>
            <w:color w:val="000000" w:themeColor="text1"/>
            <w:u w:val="none"/>
          </w:rPr>
          <w:t>от 24.10.2012 №9-17</w:t>
        </w:r>
      </w:hyperlink>
      <w:r w:rsidR="00C23FCA" w:rsidRPr="00C23FCA">
        <w:rPr>
          <w:i w:val="0"/>
          <w:color w:val="000000" w:themeColor="text1"/>
        </w:rPr>
        <w:t xml:space="preserve">, </w:t>
      </w:r>
      <w:hyperlink r:id="rId10" w:anchor="/document/34599448/entry/0" w:history="1">
        <w:r w:rsidR="00C23FCA" w:rsidRPr="00C23FCA">
          <w:rPr>
            <w:rStyle w:val="a3"/>
            <w:i w:val="0"/>
            <w:color w:val="000000" w:themeColor="text1"/>
            <w:u w:val="none"/>
          </w:rPr>
          <w:t>от 14.03.2013 №14-21</w:t>
        </w:r>
      </w:hyperlink>
      <w:r w:rsidR="00C23FCA" w:rsidRPr="00C23FCA">
        <w:rPr>
          <w:i w:val="0"/>
          <w:color w:val="000000" w:themeColor="text1"/>
        </w:rPr>
        <w:t xml:space="preserve">, </w:t>
      </w:r>
      <w:hyperlink r:id="rId11" w:anchor="/document/22507702/entry/0" w:history="1">
        <w:r w:rsidR="00C23FCA" w:rsidRPr="00C23FCA">
          <w:rPr>
            <w:rStyle w:val="a3"/>
            <w:i w:val="0"/>
            <w:color w:val="000000" w:themeColor="text1"/>
            <w:u w:val="none"/>
          </w:rPr>
          <w:t>от 16.10.2013 №16-25</w:t>
        </w:r>
      </w:hyperlink>
      <w:r w:rsidR="00C23FCA" w:rsidRPr="00C23FCA">
        <w:rPr>
          <w:i w:val="0"/>
          <w:color w:val="000000" w:themeColor="text1"/>
        </w:rPr>
        <w:t xml:space="preserve">, </w:t>
      </w:r>
      <w:hyperlink r:id="rId12" w:anchor="/document/22517990/entry/0" w:history="1">
        <w:r w:rsidR="00C23FCA" w:rsidRPr="00C23FCA">
          <w:rPr>
            <w:rStyle w:val="a3"/>
            <w:i w:val="0"/>
            <w:color w:val="000000" w:themeColor="text1"/>
            <w:u w:val="none"/>
          </w:rPr>
          <w:t>от 28.08.2014 №5-35</w:t>
        </w:r>
      </w:hyperlink>
      <w:r w:rsidR="00C23FCA" w:rsidRPr="00C23FCA">
        <w:rPr>
          <w:i w:val="0"/>
          <w:color w:val="000000" w:themeColor="text1"/>
        </w:rPr>
        <w:t xml:space="preserve">, </w:t>
      </w:r>
      <w:hyperlink r:id="rId13" w:anchor="/document/22519481/entry/0" w:history="1">
        <w:r w:rsidR="00C23FCA" w:rsidRPr="00C23FCA">
          <w:rPr>
            <w:rStyle w:val="a3"/>
            <w:i w:val="0"/>
            <w:color w:val="000000" w:themeColor="text1"/>
            <w:u w:val="none"/>
          </w:rPr>
          <w:t>от 03.10.2014 №29-36</w:t>
        </w:r>
      </w:hyperlink>
      <w:r w:rsidR="00C23FCA" w:rsidRPr="00C23FCA">
        <w:rPr>
          <w:i w:val="0"/>
          <w:color w:val="000000" w:themeColor="text1"/>
        </w:rPr>
        <w:t xml:space="preserve">, </w:t>
      </w:r>
      <w:hyperlink r:id="rId14" w:anchor="/document/22559451/entry/0" w:history="1">
        <w:r w:rsidR="00C23FCA" w:rsidRPr="00C23FCA">
          <w:rPr>
            <w:rStyle w:val="a3"/>
            <w:i w:val="0"/>
            <w:color w:val="000000" w:themeColor="text1"/>
            <w:u w:val="none"/>
          </w:rPr>
          <w:t>от 17.08.2017 №11-19</w:t>
        </w:r>
      </w:hyperlink>
      <w:r w:rsidR="00C23FCA" w:rsidRPr="00C23FCA">
        <w:rPr>
          <w:i w:val="0"/>
          <w:color w:val="000000" w:themeColor="text1"/>
        </w:rPr>
        <w:t xml:space="preserve">, </w:t>
      </w:r>
      <w:hyperlink r:id="rId15" w:anchor="/document/22567926/entry/0" w:history="1">
        <w:r w:rsidR="00C23FCA" w:rsidRPr="00C23FCA">
          <w:rPr>
            <w:rStyle w:val="a3"/>
            <w:i w:val="0"/>
            <w:color w:val="000000" w:themeColor="text1"/>
            <w:u w:val="none"/>
          </w:rPr>
          <w:t>от 17.04.2018 №13-25</w:t>
        </w:r>
      </w:hyperlink>
      <w:r w:rsidR="00C23FCA" w:rsidRPr="00C23FCA">
        <w:rPr>
          <w:i w:val="0"/>
          <w:color w:val="000000" w:themeColor="text1"/>
        </w:rPr>
        <w:t xml:space="preserve">, </w:t>
      </w:r>
      <w:hyperlink r:id="rId16" w:anchor="/document/22583267/entry/0" w:history="1">
        <w:r w:rsidR="00C23FCA" w:rsidRPr="00C23FCA">
          <w:rPr>
            <w:rStyle w:val="a3"/>
            <w:i w:val="0"/>
            <w:color w:val="000000" w:themeColor="text1"/>
            <w:u w:val="none"/>
          </w:rPr>
          <w:t>от 20.06.2019 №15-34</w:t>
        </w:r>
      </w:hyperlink>
      <w:r w:rsidR="00C23FCA" w:rsidRPr="00C23FCA">
        <w:rPr>
          <w:i w:val="0"/>
          <w:color w:val="000000" w:themeColor="text1"/>
        </w:rPr>
        <w:t xml:space="preserve">, </w:t>
      </w:r>
      <w:hyperlink r:id="rId17" w:anchor="/document/74701548/entry/0" w:history="1">
        <w:r w:rsidR="00C23FCA" w:rsidRPr="00C23FCA">
          <w:rPr>
            <w:rStyle w:val="a3"/>
            <w:i w:val="0"/>
            <w:color w:val="000000" w:themeColor="text1"/>
            <w:u w:val="none"/>
          </w:rPr>
          <w:t>от 21.09.2020 № 20-1</w:t>
        </w:r>
      </w:hyperlink>
      <w:r w:rsidR="00C23FCA" w:rsidRPr="00C23FCA">
        <w:rPr>
          <w:i w:val="0"/>
          <w:color w:val="000000" w:themeColor="text1"/>
        </w:rPr>
        <w:t>, от 13.10.2022 №</w:t>
      </w:r>
      <w:proofErr w:type="gramStart"/>
      <w:r w:rsidR="00C23FCA" w:rsidRPr="00C23FCA">
        <w:rPr>
          <w:i w:val="0"/>
          <w:color w:val="000000" w:themeColor="text1"/>
        </w:rPr>
        <w:t>3-17</w:t>
      </w:r>
      <w:r w:rsidR="00C23FCA">
        <w:rPr>
          <w:i w:val="0"/>
          <w:color w:val="000000" w:themeColor="text1"/>
        </w:rPr>
        <w:t>, от 19.12.2022 №22-19</w:t>
      </w:r>
      <w:r w:rsidR="009353FD" w:rsidRPr="00C23FCA">
        <w:rPr>
          <w:i w:val="0"/>
        </w:rPr>
        <w:t>)</w:t>
      </w:r>
      <w:r w:rsidR="00081FFE" w:rsidRPr="00C23FCA">
        <w:rPr>
          <w:i w:val="0"/>
        </w:rPr>
        <w:t xml:space="preserve"> следующие изменения:</w:t>
      </w:r>
      <w:proofErr w:type="gramEnd"/>
    </w:p>
    <w:p w:rsidR="00F72552" w:rsidRPr="00C23FCA" w:rsidRDefault="005B45D2" w:rsidP="00021690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приложение №2</w:t>
      </w:r>
      <w:r w:rsidR="00F72552" w:rsidRPr="00C23FCA">
        <w:rPr>
          <w:sz w:val="28"/>
          <w:szCs w:val="28"/>
        </w:rPr>
        <w:t xml:space="preserve"> изложить в</w:t>
      </w:r>
      <w:r w:rsidR="00EB330F">
        <w:rPr>
          <w:sz w:val="28"/>
          <w:szCs w:val="28"/>
        </w:rPr>
        <w:t xml:space="preserve"> редакции согласно приложению №1</w:t>
      </w:r>
      <w:r w:rsidR="00F72552" w:rsidRPr="00C23FCA">
        <w:rPr>
          <w:sz w:val="28"/>
          <w:szCs w:val="28"/>
        </w:rPr>
        <w:t xml:space="preserve"> к настоящему решению;</w:t>
      </w:r>
    </w:p>
    <w:p w:rsidR="00F72552" w:rsidRPr="00C23FCA" w:rsidRDefault="004F05C7" w:rsidP="00021690">
      <w:pPr>
        <w:pStyle w:val="s1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в пункте 2 приложения</w:t>
      </w:r>
      <w:r w:rsidR="003C4B08">
        <w:rPr>
          <w:sz w:val="28"/>
          <w:szCs w:val="28"/>
        </w:rPr>
        <w:t xml:space="preserve"> №3</w:t>
      </w:r>
      <w:r w:rsidR="00F72552" w:rsidRPr="00C23FCA">
        <w:rPr>
          <w:sz w:val="28"/>
          <w:szCs w:val="28"/>
        </w:rPr>
        <w:t>:</w:t>
      </w:r>
    </w:p>
    <w:p w:rsidR="00021690" w:rsidRPr="00C23FCA" w:rsidRDefault="003C4B08" w:rsidP="00021690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</w:rPr>
      </w:pPr>
      <w:r>
        <w:rPr>
          <w:i w:val="0"/>
        </w:rPr>
        <w:t>1.2</w:t>
      </w:r>
      <w:r w:rsidR="00F72552" w:rsidRPr="00C23FCA">
        <w:rPr>
          <w:i w:val="0"/>
        </w:rPr>
        <w:t>.1</w:t>
      </w:r>
      <w:r w:rsidR="004F05C7">
        <w:rPr>
          <w:i w:val="0"/>
        </w:rPr>
        <w:t xml:space="preserve">. в абзаце втором </w:t>
      </w:r>
      <w:r w:rsidR="00021690" w:rsidRPr="00C23FCA">
        <w:rPr>
          <w:i w:val="0"/>
        </w:rPr>
        <w:t>слова «десять тысяч рублей» заменить словами «пятьдесят тысяч рублей»;</w:t>
      </w:r>
    </w:p>
    <w:p w:rsidR="00021690" w:rsidRPr="00C23FCA" w:rsidRDefault="00021690" w:rsidP="00021690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</w:rPr>
      </w:pPr>
      <w:r w:rsidRPr="00C23FCA">
        <w:rPr>
          <w:i w:val="0"/>
        </w:rPr>
        <w:t>1.</w:t>
      </w:r>
      <w:r w:rsidR="003C4B08">
        <w:rPr>
          <w:i w:val="0"/>
        </w:rPr>
        <w:t>2</w:t>
      </w:r>
      <w:r w:rsidR="00F72552" w:rsidRPr="00C23FCA">
        <w:rPr>
          <w:i w:val="0"/>
        </w:rPr>
        <w:t>.</w:t>
      </w:r>
      <w:r w:rsidR="004F05C7">
        <w:rPr>
          <w:i w:val="0"/>
        </w:rPr>
        <w:t xml:space="preserve">2. в абзаце третьем </w:t>
      </w:r>
      <w:r w:rsidRPr="00C23FCA">
        <w:rPr>
          <w:i w:val="0"/>
        </w:rPr>
        <w:t>слова «десять тысяч рублей» заменить словами «</w:t>
      </w:r>
      <w:r w:rsidR="00B1090B" w:rsidRPr="00C23FCA">
        <w:rPr>
          <w:i w:val="0"/>
        </w:rPr>
        <w:t>пятьдесят</w:t>
      </w:r>
      <w:r w:rsidRPr="00C23FCA">
        <w:rPr>
          <w:i w:val="0"/>
        </w:rPr>
        <w:t xml:space="preserve"> тысяч рублей»;</w:t>
      </w:r>
    </w:p>
    <w:p w:rsidR="00F72552" w:rsidRPr="00C23FCA" w:rsidRDefault="003C4B08" w:rsidP="003C4B08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</w:rPr>
      </w:pPr>
      <w:r>
        <w:rPr>
          <w:i w:val="0"/>
        </w:rPr>
        <w:t>1.2</w:t>
      </w:r>
      <w:r w:rsidR="00F72552" w:rsidRPr="00C23FCA">
        <w:rPr>
          <w:i w:val="0"/>
        </w:rPr>
        <w:t>.3</w:t>
      </w:r>
      <w:r w:rsidR="00021690" w:rsidRPr="00C23FCA">
        <w:rPr>
          <w:i w:val="0"/>
        </w:rPr>
        <w:t xml:space="preserve">. в абзаце </w:t>
      </w:r>
      <w:r w:rsidR="00423501" w:rsidRPr="00C23FCA">
        <w:rPr>
          <w:i w:val="0"/>
        </w:rPr>
        <w:t>седьмом</w:t>
      </w:r>
      <w:r w:rsidR="004F05C7">
        <w:rPr>
          <w:i w:val="0"/>
        </w:rPr>
        <w:t xml:space="preserve"> </w:t>
      </w:r>
      <w:r w:rsidR="00021690" w:rsidRPr="00C23FCA">
        <w:rPr>
          <w:i w:val="0"/>
        </w:rPr>
        <w:t>слова «десять тысяч рублей» заменить словами «пятьдесят тысяч рублей»;</w:t>
      </w:r>
    </w:p>
    <w:p w:rsidR="00021690" w:rsidRDefault="00021690" w:rsidP="00021690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</w:rPr>
      </w:pPr>
      <w:r w:rsidRPr="00021690">
        <w:rPr>
          <w:i w:val="0"/>
        </w:rPr>
        <w:t>1.</w:t>
      </w:r>
      <w:r w:rsidR="003C4B08">
        <w:rPr>
          <w:i w:val="0"/>
        </w:rPr>
        <w:t>2</w:t>
      </w:r>
      <w:r w:rsidR="00F72552">
        <w:rPr>
          <w:i w:val="0"/>
        </w:rPr>
        <w:t>.</w:t>
      </w:r>
      <w:r w:rsidRPr="00021690">
        <w:rPr>
          <w:i w:val="0"/>
        </w:rPr>
        <w:t xml:space="preserve">4. в абзаце </w:t>
      </w:r>
      <w:r w:rsidR="00423501">
        <w:rPr>
          <w:i w:val="0"/>
        </w:rPr>
        <w:t>восьмом</w:t>
      </w:r>
      <w:r w:rsidR="004F05C7">
        <w:rPr>
          <w:i w:val="0"/>
        </w:rPr>
        <w:t xml:space="preserve"> </w:t>
      </w:r>
      <w:r w:rsidRPr="00021690">
        <w:rPr>
          <w:i w:val="0"/>
        </w:rPr>
        <w:t xml:space="preserve">слова «десять тысяч рублей» заменить </w:t>
      </w:r>
      <w:r w:rsidR="00A94957">
        <w:rPr>
          <w:i w:val="0"/>
        </w:rPr>
        <w:t>словами «двадцать тысяч рублей»;</w:t>
      </w:r>
    </w:p>
    <w:p w:rsidR="00A94957" w:rsidRDefault="00A94957" w:rsidP="00021690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</w:rPr>
      </w:pPr>
      <w:r>
        <w:rPr>
          <w:i w:val="0"/>
        </w:rPr>
        <w:t>1.3. приложение №4 изложить в</w:t>
      </w:r>
      <w:r w:rsidR="00EB330F">
        <w:rPr>
          <w:i w:val="0"/>
        </w:rPr>
        <w:t xml:space="preserve"> редакции согласно приложению №2</w:t>
      </w:r>
      <w:r w:rsidR="00A21661">
        <w:rPr>
          <w:i w:val="0"/>
        </w:rPr>
        <w:t xml:space="preserve"> к настоящему решению;</w:t>
      </w:r>
    </w:p>
    <w:p w:rsidR="00A21661" w:rsidRDefault="00A21661" w:rsidP="00021690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</w:rPr>
      </w:pPr>
      <w:r>
        <w:rPr>
          <w:i w:val="0"/>
        </w:rPr>
        <w:t>1.4. приложение №5 изложить в редакции согласно при</w:t>
      </w:r>
      <w:r w:rsidR="00CC6339">
        <w:rPr>
          <w:i w:val="0"/>
        </w:rPr>
        <w:t>ложению №3 к настоящему решению;</w:t>
      </w:r>
    </w:p>
    <w:p w:rsidR="00CC6339" w:rsidRDefault="00CC6339" w:rsidP="00021690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</w:rPr>
      </w:pPr>
      <w:r>
        <w:rPr>
          <w:i w:val="0"/>
        </w:rPr>
        <w:t>1.5. приложение №6 изложить в редакции согласно при</w:t>
      </w:r>
      <w:r w:rsidR="00BD6415">
        <w:rPr>
          <w:i w:val="0"/>
        </w:rPr>
        <w:t>ложению №4 к настоящему решению;</w:t>
      </w:r>
    </w:p>
    <w:p w:rsidR="00BD6415" w:rsidRPr="002C6C3A" w:rsidRDefault="00BD6415" w:rsidP="00021690">
      <w:pPr>
        <w:autoSpaceDE w:val="0"/>
        <w:autoSpaceDN w:val="0"/>
        <w:adjustRightInd w:val="0"/>
        <w:spacing w:line="288" w:lineRule="auto"/>
        <w:ind w:firstLine="709"/>
        <w:jc w:val="both"/>
        <w:rPr>
          <w:i w:val="0"/>
          <w:color w:val="000000" w:themeColor="text1"/>
        </w:rPr>
      </w:pPr>
      <w:r>
        <w:rPr>
          <w:i w:val="0"/>
        </w:rPr>
        <w:t>2. Опубликовать настоящее решение в сетевом издании</w:t>
      </w:r>
      <w:r w:rsidR="002C6C3A">
        <w:rPr>
          <w:i w:val="0"/>
        </w:rPr>
        <w:t xml:space="preserve"> </w:t>
      </w:r>
      <w:r w:rsidR="002C6C3A">
        <w:rPr>
          <w:i w:val="0"/>
          <w:color w:val="000000" w:themeColor="text1"/>
          <w:shd w:val="clear" w:color="auto" w:fill="FFFFFF"/>
        </w:rPr>
        <w:t>«</w:t>
      </w:r>
      <w:r w:rsidR="002C6C3A" w:rsidRPr="002C6C3A">
        <w:rPr>
          <w:i w:val="0"/>
          <w:color w:val="000000" w:themeColor="text1"/>
          <w:shd w:val="clear" w:color="auto" w:fill="FFFFFF"/>
        </w:rPr>
        <w:t>Муниципальные правовые акты и иная официальная информация</w:t>
      </w:r>
      <w:r w:rsidR="002C6C3A">
        <w:rPr>
          <w:i w:val="0"/>
          <w:color w:val="000000" w:themeColor="text1"/>
          <w:shd w:val="clear" w:color="auto" w:fill="FFFFFF"/>
        </w:rPr>
        <w:t xml:space="preserve">» </w:t>
      </w:r>
      <w:r w:rsidR="002C6C3A" w:rsidRPr="002C6C3A">
        <w:rPr>
          <w:i w:val="0"/>
          <w:color w:val="22272F"/>
          <w:sz w:val="23"/>
          <w:szCs w:val="23"/>
          <w:shd w:val="clear" w:color="auto" w:fill="FFFFFF"/>
        </w:rPr>
        <w:t>(</w:t>
      </w:r>
      <w:hyperlink r:id="rId18" w:tgtFrame="_blank" w:history="1">
        <w:r w:rsidR="002C6C3A" w:rsidRPr="002C6C3A">
          <w:rPr>
            <w:rStyle w:val="a3"/>
            <w:i w:val="0"/>
            <w:color w:val="000000" w:themeColor="text1"/>
            <w:u w:val="none"/>
            <w:shd w:val="clear" w:color="auto" w:fill="FFFFFF"/>
          </w:rPr>
          <w:t>www.docskzn.ru</w:t>
        </w:r>
      </w:hyperlink>
      <w:r w:rsidR="002C6C3A" w:rsidRPr="002C6C3A">
        <w:rPr>
          <w:i w:val="0"/>
          <w:color w:val="000000" w:themeColor="text1"/>
          <w:shd w:val="clear" w:color="auto" w:fill="FFFFFF"/>
        </w:rPr>
        <w:t>)</w:t>
      </w:r>
      <w:r w:rsidR="002C6C3A">
        <w:rPr>
          <w:i w:val="0"/>
          <w:color w:val="000000" w:themeColor="text1"/>
          <w:shd w:val="clear" w:color="auto" w:fill="FFFFFF"/>
        </w:rPr>
        <w:t>.</w:t>
      </w:r>
    </w:p>
    <w:p w:rsidR="005642D7" w:rsidRDefault="005642D7" w:rsidP="009D71AD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color w:val="000000"/>
          <w:spacing w:val="-10"/>
          <w:sz w:val="28"/>
          <w:szCs w:val="28"/>
        </w:rPr>
      </w:pPr>
    </w:p>
    <w:p w:rsidR="009D71AD" w:rsidRPr="009D71AD" w:rsidRDefault="009D71AD" w:rsidP="009D71AD">
      <w:pPr>
        <w:pStyle w:val="s1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</w:p>
    <w:p w:rsidR="00763C80" w:rsidRDefault="00DD4994" w:rsidP="009D71AD">
      <w:pPr>
        <w:widowControl w:val="0"/>
        <w:tabs>
          <w:tab w:val="left" w:pos="0"/>
        </w:tabs>
        <w:spacing w:line="288" w:lineRule="auto"/>
        <w:rPr>
          <w:b/>
          <w:i w:val="0"/>
        </w:rPr>
      </w:pPr>
      <w:r w:rsidRPr="00364D44">
        <w:rPr>
          <w:b/>
          <w:i w:val="0"/>
        </w:rPr>
        <w:t xml:space="preserve">Мэр города                                                                                                            </w:t>
      </w:r>
      <w:r w:rsidR="00B1645C">
        <w:rPr>
          <w:b/>
          <w:i w:val="0"/>
        </w:rPr>
        <w:t xml:space="preserve">    </w:t>
      </w:r>
      <w:proofErr w:type="spellStart"/>
      <w:r w:rsidRPr="00364D44">
        <w:rPr>
          <w:b/>
          <w:i w:val="0"/>
        </w:rPr>
        <w:t>И.Р.Метшин</w:t>
      </w:r>
      <w:proofErr w:type="spellEnd"/>
    </w:p>
    <w:p w:rsidR="009D71AD" w:rsidRDefault="009D71AD" w:rsidP="009D71AD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A94957" w:rsidRDefault="00A94957" w:rsidP="009D71AD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A94957" w:rsidRDefault="00A94957" w:rsidP="009D71AD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A94957" w:rsidRDefault="00A94957" w:rsidP="009D71AD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A94957" w:rsidRDefault="00A94957" w:rsidP="009D71AD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A94957" w:rsidRDefault="00A94957" w:rsidP="009D71AD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A94957" w:rsidRDefault="00A94957" w:rsidP="009D71AD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A94957" w:rsidRDefault="00A94957" w:rsidP="009D71AD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A94957" w:rsidRDefault="00A94957" w:rsidP="009D71AD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A94957" w:rsidRDefault="00A94957" w:rsidP="009D71AD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A94957" w:rsidRDefault="00A94957" w:rsidP="009D71AD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A94957" w:rsidRDefault="00A94957" w:rsidP="009D71AD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A94957" w:rsidRDefault="00A94957" w:rsidP="009D71AD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A94957" w:rsidRDefault="00A94957" w:rsidP="009D71AD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A94957" w:rsidRDefault="00A94957" w:rsidP="009D71AD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CC6339" w:rsidRDefault="00CC6339" w:rsidP="009D71AD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2C6C3A" w:rsidRPr="009D71AD" w:rsidRDefault="002C6C3A" w:rsidP="009D71AD">
      <w:pPr>
        <w:widowControl w:val="0"/>
        <w:tabs>
          <w:tab w:val="left" w:pos="0"/>
        </w:tabs>
        <w:spacing w:line="288" w:lineRule="auto"/>
        <w:rPr>
          <w:b/>
          <w:i w:val="0"/>
        </w:rPr>
      </w:pPr>
    </w:p>
    <w:p w:rsidR="000058AA" w:rsidRPr="00B1645C" w:rsidRDefault="00763C80" w:rsidP="00160C78">
      <w:pPr>
        <w:widowControl w:val="0"/>
        <w:spacing w:line="288" w:lineRule="auto"/>
        <w:outlineLvl w:val="0"/>
        <w:rPr>
          <w:i w:val="0"/>
        </w:rPr>
      </w:pPr>
      <w:r>
        <w:rPr>
          <w:i w:val="0"/>
        </w:rPr>
        <w:lastRenderedPageBreak/>
        <w:t xml:space="preserve">                                                                                                        </w:t>
      </w:r>
      <w:r w:rsidR="00B1645C" w:rsidRPr="00B1645C">
        <w:rPr>
          <w:b/>
          <w:i w:val="0"/>
        </w:rPr>
        <w:t>Прилож</w:t>
      </w:r>
      <w:r w:rsidR="001B638B">
        <w:rPr>
          <w:b/>
          <w:i w:val="0"/>
        </w:rPr>
        <w:t xml:space="preserve">ение №1 </w:t>
      </w:r>
      <w:r w:rsidR="000058AA" w:rsidRPr="00B1645C">
        <w:rPr>
          <w:b/>
          <w:i w:val="0"/>
        </w:rPr>
        <w:t>к решению</w:t>
      </w:r>
    </w:p>
    <w:p w:rsidR="000058AA" w:rsidRPr="00B1645C" w:rsidRDefault="00B1645C" w:rsidP="00160C78">
      <w:pPr>
        <w:widowControl w:val="0"/>
        <w:spacing w:line="288" w:lineRule="auto"/>
        <w:rPr>
          <w:b/>
          <w:i w:val="0"/>
        </w:rPr>
      </w:pPr>
      <w:r w:rsidRPr="00B1645C">
        <w:rPr>
          <w:b/>
          <w:i w:val="0"/>
        </w:rPr>
        <w:t xml:space="preserve">                                                                                   </w:t>
      </w:r>
      <w:r>
        <w:rPr>
          <w:b/>
          <w:i w:val="0"/>
        </w:rPr>
        <w:t xml:space="preserve">                     </w:t>
      </w:r>
      <w:r w:rsidR="000058AA" w:rsidRPr="00B1645C">
        <w:rPr>
          <w:b/>
          <w:i w:val="0"/>
        </w:rPr>
        <w:t>Казанской городской Думы</w:t>
      </w:r>
    </w:p>
    <w:p w:rsidR="000058AA" w:rsidRPr="00160C78" w:rsidRDefault="00B1645C" w:rsidP="00160C78">
      <w:pPr>
        <w:widowControl w:val="0"/>
        <w:tabs>
          <w:tab w:val="left" w:pos="6096"/>
          <w:tab w:val="left" w:pos="6379"/>
          <w:tab w:val="left" w:pos="6521"/>
        </w:tabs>
        <w:spacing w:line="288" w:lineRule="auto"/>
        <w:rPr>
          <w:b/>
          <w:i w:val="0"/>
        </w:rPr>
      </w:pPr>
      <w:r w:rsidRPr="00B1645C">
        <w:rPr>
          <w:b/>
          <w:i w:val="0"/>
        </w:rPr>
        <w:t xml:space="preserve">                                                                            </w:t>
      </w:r>
      <w:r>
        <w:rPr>
          <w:b/>
          <w:i w:val="0"/>
        </w:rPr>
        <w:t xml:space="preserve">                            </w:t>
      </w:r>
      <w:r w:rsidRPr="00B1645C">
        <w:rPr>
          <w:b/>
          <w:i w:val="0"/>
        </w:rPr>
        <w:t>«_______________» №____</w:t>
      </w:r>
      <w:bookmarkStart w:id="0" w:name="P29"/>
      <w:bookmarkEnd w:id="0"/>
    </w:p>
    <w:p w:rsidR="000058AA" w:rsidRPr="00657C7F" w:rsidRDefault="000058AA" w:rsidP="00160C78">
      <w:pPr>
        <w:widowControl w:val="0"/>
        <w:spacing w:line="288" w:lineRule="auto"/>
        <w:jc w:val="center"/>
        <w:rPr>
          <w:b/>
          <w:i w:val="0"/>
          <w:sz w:val="26"/>
          <w:szCs w:val="26"/>
        </w:rPr>
      </w:pPr>
    </w:p>
    <w:p w:rsidR="000058AA" w:rsidRPr="00EB330F" w:rsidRDefault="00C3621B" w:rsidP="00C3621B">
      <w:pPr>
        <w:widowControl w:val="0"/>
        <w:spacing w:line="264" w:lineRule="auto"/>
        <w:jc w:val="center"/>
        <w:rPr>
          <w:b/>
          <w:i w:val="0"/>
          <w:color w:val="000000" w:themeColor="text1"/>
          <w:shd w:val="clear" w:color="auto" w:fill="FFFFFF"/>
        </w:rPr>
      </w:pPr>
      <w:r w:rsidRPr="00EB330F">
        <w:rPr>
          <w:b/>
          <w:i w:val="0"/>
          <w:color w:val="000000" w:themeColor="text1"/>
          <w:shd w:val="clear" w:color="auto" w:fill="FFFFFF"/>
        </w:rPr>
        <w:t>Размеры ежемесячного денежного вознаграждения лиц, замещающих на постоянной основе муниципальные должности органов местного самоуправления г. Казани</w:t>
      </w:r>
    </w:p>
    <w:p w:rsidR="00C3621B" w:rsidRPr="00C3621B" w:rsidRDefault="00C3621B" w:rsidP="00C3621B">
      <w:pPr>
        <w:widowControl w:val="0"/>
        <w:spacing w:line="264" w:lineRule="auto"/>
        <w:jc w:val="center"/>
        <w:rPr>
          <w:b/>
          <w:i w:val="0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5901"/>
        <w:gridCol w:w="2976"/>
      </w:tblGrid>
      <w:tr w:rsidR="000058AA" w:rsidRPr="000058AA" w:rsidTr="00A94957">
        <w:tc>
          <w:tcPr>
            <w:tcW w:w="762" w:type="dxa"/>
          </w:tcPr>
          <w:p w:rsidR="000058AA" w:rsidRDefault="000058AA" w:rsidP="0034215B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№</w:t>
            </w:r>
          </w:p>
          <w:p w:rsidR="00657C7F" w:rsidRPr="00657C7F" w:rsidRDefault="00657C7F" w:rsidP="0034215B">
            <w:pPr>
              <w:widowControl w:val="0"/>
              <w:jc w:val="center"/>
              <w:rPr>
                <w:i w:val="0"/>
              </w:rPr>
            </w:pPr>
            <w:proofErr w:type="gramStart"/>
            <w:r>
              <w:rPr>
                <w:i w:val="0"/>
              </w:rPr>
              <w:t>п</w:t>
            </w:r>
            <w:proofErr w:type="gramEnd"/>
            <w:r>
              <w:rPr>
                <w:i w:val="0"/>
                <w:lang w:val="en-US"/>
              </w:rPr>
              <w:t>/</w:t>
            </w:r>
            <w:r>
              <w:rPr>
                <w:i w:val="0"/>
              </w:rPr>
              <w:t>п</w:t>
            </w:r>
          </w:p>
        </w:tc>
        <w:tc>
          <w:tcPr>
            <w:tcW w:w="5901" w:type="dxa"/>
          </w:tcPr>
          <w:p w:rsidR="000058AA" w:rsidRPr="000058AA" w:rsidRDefault="000058AA" w:rsidP="0034215B">
            <w:pPr>
              <w:widowControl w:val="0"/>
              <w:jc w:val="center"/>
              <w:rPr>
                <w:i w:val="0"/>
              </w:rPr>
            </w:pPr>
            <w:r w:rsidRPr="000058AA">
              <w:rPr>
                <w:i w:val="0"/>
              </w:rPr>
              <w:t xml:space="preserve">Наименование </w:t>
            </w:r>
            <w:r w:rsidR="00D33109">
              <w:rPr>
                <w:i w:val="0"/>
              </w:rPr>
              <w:t>муниципальной</w:t>
            </w:r>
            <w:r w:rsidR="009D71AD">
              <w:rPr>
                <w:i w:val="0"/>
              </w:rPr>
              <w:t xml:space="preserve"> </w:t>
            </w:r>
            <w:r w:rsidRPr="000058AA">
              <w:rPr>
                <w:i w:val="0"/>
              </w:rPr>
              <w:t>должности</w:t>
            </w:r>
          </w:p>
        </w:tc>
        <w:tc>
          <w:tcPr>
            <w:tcW w:w="2976" w:type="dxa"/>
          </w:tcPr>
          <w:p w:rsidR="000058AA" w:rsidRPr="00C3621B" w:rsidRDefault="00C3621B" w:rsidP="0034215B">
            <w:pPr>
              <w:widowControl w:val="0"/>
              <w:jc w:val="center"/>
              <w:rPr>
                <w:i w:val="0"/>
              </w:rPr>
            </w:pPr>
            <w:r w:rsidRPr="00C3621B">
              <w:rPr>
                <w:i w:val="0"/>
                <w:color w:val="000000" w:themeColor="text1"/>
              </w:rPr>
              <w:t>Размер ежемесячного денежного вознаграждения, руб.</w:t>
            </w:r>
          </w:p>
        </w:tc>
      </w:tr>
      <w:tr w:rsidR="000058AA" w:rsidRPr="000058AA" w:rsidTr="00A94957">
        <w:tc>
          <w:tcPr>
            <w:tcW w:w="762" w:type="dxa"/>
          </w:tcPr>
          <w:p w:rsidR="000058AA" w:rsidRPr="000058AA" w:rsidRDefault="000058AA" w:rsidP="0034215B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</w:p>
        </w:tc>
        <w:tc>
          <w:tcPr>
            <w:tcW w:w="5901" w:type="dxa"/>
          </w:tcPr>
          <w:p w:rsidR="000058AA" w:rsidRPr="00C3621B" w:rsidRDefault="00C3621B" w:rsidP="0034215B">
            <w:pPr>
              <w:rPr>
                <w:rFonts w:eastAsia="Calibri"/>
                <w:i w:val="0"/>
                <w:lang w:eastAsia="en-US"/>
              </w:rPr>
            </w:pPr>
            <w:r w:rsidRPr="00C3621B">
              <w:rPr>
                <w:i w:val="0"/>
                <w:color w:val="000000" w:themeColor="text1"/>
                <w:shd w:val="clear" w:color="auto" w:fill="FFFFFF"/>
              </w:rPr>
              <w:t>Глава муниципального образования - Мэр г. Казани</w:t>
            </w:r>
          </w:p>
        </w:tc>
        <w:tc>
          <w:tcPr>
            <w:tcW w:w="2976" w:type="dxa"/>
          </w:tcPr>
          <w:p w:rsidR="000058AA" w:rsidRPr="000058AA" w:rsidRDefault="0040338D" w:rsidP="0034215B">
            <w:pPr>
              <w:jc w:val="center"/>
              <w:rPr>
                <w:i w:val="0"/>
              </w:rPr>
            </w:pPr>
            <w:r>
              <w:rPr>
                <w:i w:val="0"/>
              </w:rPr>
              <w:t>48596</w:t>
            </w:r>
          </w:p>
        </w:tc>
      </w:tr>
      <w:tr w:rsidR="000058AA" w:rsidRPr="000058AA" w:rsidTr="00A94957">
        <w:trPr>
          <w:trHeight w:val="447"/>
        </w:trPr>
        <w:tc>
          <w:tcPr>
            <w:tcW w:w="762" w:type="dxa"/>
          </w:tcPr>
          <w:p w:rsidR="000058AA" w:rsidRPr="000058AA" w:rsidRDefault="000058AA" w:rsidP="0034215B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5901" w:type="dxa"/>
          </w:tcPr>
          <w:p w:rsidR="000058AA" w:rsidRPr="00C3621B" w:rsidRDefault="00C3621B" w:rsidP="0034215B">
            <w:pPr>
              <w:rPr>
                <w:rFonts w:eastAsia="Calibri"/>
                <w:i w:val="0"/>
                <w:lang w:eastAsia="en-US"/>
              </w:rPr>
            </w:pPr>
            <w:r w:rsidRPr="00C3621B">
              <w:rPr>
                <w:i w:val="0"/>
                <w:color w:val="000000" w:themeColor="text1"/>
                <w:shd w:val="clear" w:color="auto" w:fill="FFFFFF"/>
              </w:rPr>
              <w:t>Первый заместитель Главы муниципального образования г. Казани</w:t>
            </w:r>
          </w:p>
        </w:tc>
        <w:tc>
          <w:tcPr>
            <w:tcW w:w="2976" w:type="dxa"/>
          </w:tcPr>
          <w:p w:rsidR="000058AA" w:rsidRPr="000058AA" w:rsidRDefault="0040338D" w:rsidP="0034215B">
            <w:pPr>
              <w:jc w:val="center"/>
              <w:rPr>
                <w:i w:val="0"/>
              </w:rPr>
            </w:pPr>
            <w:r>
              <w:rPr>
                <w:i w:val="0"/>
              </w:rPr>
              <w:t>43736</w:t>
            </w:r>
          </w:p>
        </w:tc>
      </w:tr>
      <w:tr w:rsidR="000058AA" w:rsidRPr="000058AA" w:rsidTr="00A94957">
        <w:trPr>
          <w:trHeight w:val="646"/>
        </w:trPr>
        <w:tc>
          <w:tcPr>
            <w:tcW w:w="762" w:type="dxa"/>
          </w:tcPr>
          <w:p w:rsidR="000058AA" w:rsidRPr="000058AA" w:rsidRDefault="000058AA" w:rsidP="0034215B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5901" w:type="dxa"/>
          </w:tcPr>
          <w:p w:rsidR="000058AA" w:rsidRPr="00C3621B" w:rsidRDefault="00C3621B" w:rsidP="0034215B">
            <w:pPr>
              <w:rPr>
                <w:rFonts w:eastAsia="Calibri"/>
                <w:i w:val="0"/>
                <w:lang w:eastAsia="en-US"/>
              </w:rPr>
            </w:pPr>
            <w:r w:rsidRPr="00C3621B">
              <w:rPr>
                <w:i w:val="0"/>
                <w:color w:val="000000" w:themeColor="text1"/>
                <w:shd w:val="clear" w:color="auto" w:fill="FFFFFF"/>
              </w:rPr>
              <w:t>Заместитель Главы муниципального образования г. Казани</w:t>
            </w:r>
          </w:p>
        </w:tc>
        <w:tc>
          <w:tcPr>
            <w:tcW w:w="2976" w:type="dxa"/>
          </w:tcPr>
          <w:p w:rsidR="000058AA" w:rsidRPr="000058AA" w:rsidRDefault="0040338D" w:rsidP="0034215B">
            <w:pPr>
              <w:jc w:val="center"/>
              <w:rPr>
                <w:i w:val="0"/>
              </w:rPr>
            </w:pPr>
            <w:r>
              <w:rPr>
                <w:i w:val="0"/>
              </w:rPr>
              <w:t>43736</w:t>
            </w:r>
          </w:p>
        </w:tc>
      </w:tr>
      <w:tr w:rsidR="000058AA" w:rsidRPr="000058AA" w:rsidTr="00A94957">
        <w:tc>
          <w:tcPr>
            <w:tcW w:w="762" w:type="dxa"/>
          </w:tcPr>
          <w:p w:rsidR="000058AA" w:rsidRPr="000058AA" w:rsidRDefault="000058AA" w:rsidP="0034215B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5901" w:type="dxa"/>
          </w:tcPr>
          <w:p w:rsidR="000058AA" w:rsidRPr="00C3621B" w:rsidRDefault="00C3621B" w:rsidP="0034215B">
            <w:pPr>
              <w:rPr>
                <w:rFonts w:eastAsia="Calibri"/>
                <w:i w:val="0"/>
                <w:lang w:eastAsia="en-US"/>
              </w:rPr>
            </w:pPr>
            <w:r w:rsidRPr="00C3621B">
              <w:rPr>
                <w:i w:val="0"/>
                <w:color w:val="000000" w:themeColor="text1"/>
                <w:shd w:val="clear" w:color="auto" w:fill="FFFFFF"/>
              </w:rPr>
              <w:t>Секретарь Казанской городской Думы</w:t>
            </w:r>
          </w:p>
        </w:tc>
        <w:tc>
          <w:tcPr>
            <w:tcW w:w="2976" w:type="dxa"/>
          </w:tcPr>
          <w:p w:rsidR="000058AA" w:rsidRPr="000058AA" w:rsidRDefault="0040338D" w:rsidP="0034215B">
            <w:pPr>
              <w:jc w:val="center"/>
              <w:rPr>
                <w:i w:val="0"/>
              </w:rPr>
            </w:pPr>
            <w:r>
              <w:rPr>
                <w:i w:val="0"/>
              </w:rPr>
              <w:t>39360</w:t>
            </w:r>
          </w:p>
        </w:tc>
      </w:tr>
      <w:tr w:rsidR="000058AA" w:rsidRPr="000058AA" w:rsidTr="00A94957">
        <w:trPr>
          <w:trHeight w:val="715"/>
        </w:trPr>
        <w:tc>
          <w:tcPr>
            <w:tcW w:w="762" w:type="dxa"/>
          </w:tcPr>
          <w:p w:rsidR="000058AA" w:rsidRPr="000058AA" w:rsidRDefault="000058AA" w:rsidP="0034215B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5</w:t>
            </w:r>
          </w:p>
        </w:tc>
        <w:tc>
          <w:tcPr>
            <w:tcW w:w="5901" w:type="dxa"/>
          </w:tcPr>
          <w:p w:rsidR="000058AA" w:rsidRPr="00C3621B" w:rsidRDefault="00C3621B" w:rsidP="0034215B">
            <w:pPr>
              <w:rPr>
                <w:rFonts w:eastAsia="Calibri"/>
                <w:i w:val="0"/>
                <w:lang w:eastAsia="en-US"/>
              </w:rPr>
            </w:pPr>
            <w:r w:rsidRPr="00C3621B">
              <w:rPr>
                <w:i w:val="0"/>
                <w:color w:val="000000" w:themeColor="text1"/>
                <w:shd w:val="clear" w:color="auto" w:fill="FFFFFF"/>
              </w:rPr>
              <w:t>Председатель Контрольно-счетной палаты г. Казани</w:t>
            </w:r>
          </w:p>
        </w:tc>
        <w:tc>
          <w:tcPr>
            <w:tcW w:w="2976" w:type="dxa"/>
          </w:tcPr>
          <w:p w:rsidR="000058AA" w:rsidRPr="000058AA" w:rsidRDefault="0040338D" w:rsidP="0034215B">
            <w:pPr>
              <w:jc w:val="center"/>
              <w:rPr>
                <w:i w:val="0"/>
              </w:rPr>
            </w:pPr>
            <w:r>
              <w:rPr>
                <w:i w:val="0"/>
              </w:rPr>
              <w:t>43736</w:t>
            </w:r>
          </w:p>
        </w:tc>
      </w:tr>
      <w:tr w:rsidR="000058AA" w:rsidRPr="000058AA" w:rsidTr="00A94957">
        <w:tc>
          <w:tcPr>
            <w:tcW w:w="762" w:type="dxa"/>
          </w:tcPr>
          <w:p w:rsidR="000058AA" w:rsidRPr="000058AA" w:rsidRDefault="00FD5732" w:rsidP="0034215B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5901" w:type="dxa"/>
          </w:tcPr>
          <w:p w:rsidR="000058AA" w:rsidRPr="00C3621B" w:rsidRDefault="00C3621B" w:rsidP="0034215B">
            <w:pPr>
              <w:rPr>
                <w:rFonts w:eastAsia="Calibri"/>
                <w:i w:val="0"/>
                <w:lang w:eastAsia="en-US"/>
              </w:rPr>
            </w:pPr>
            <w:r w:rsidRPr="00C3621B">
              <w:rPr>
                <w:i w:val="0"/>
                <w:color w:val="000000" w:themeColor="text1"/>
                <w:shd w:val="clear" w:color="auto" w:fill="FFFFFF"/>
              </w:rPr>
              <w:t>Заместитель председателя Контрольно-счетной палаты г. Казани</w:t>
            </w:r>
          </w:p>
        </w:tc>
        <w:tc>
          <w:tcPr>
            <w:tcW w:w="2976" w:type="dxa"/>
          </w:tcPr>
          <w:p w:rsidR="000058AA" w:rsidRPr="000058AA" w:rsidRDefault="0040338D" w:rsidP="0034215B">
            <w:pPr>
              <w:jc w:val="center"/>
              <w:rPr>
                <w:i w:val="0"/>
              </w:rPr>
            </w:pPr>
            <w:r>
              <w:rPr>
                <w:i w:val="0"/>
              </w:rPr>
              <w:t>41032</w:t>
            </w:r>
          </w:p>
        </w:tc>
      </w:tr>
      <w:tr w:rsidR="000058AA" w:rsidRPr="000058AA" w:rsidTr="00A94957">
        <w:tc>
          <w:tcPr>
            <w:tcW w:w="762" w:type="dxa"/>
          </w:tcPr>
          <w:p w:rsidR="000058AA" w:rsidRPr="000058AA" w:rsidRDefault="00FD5732" w:rsidP="0034215B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</w:p>
        </w:tc>
        <w:tc>
          <w:tcPr>
            <w:tcW w:w="5901" w:type="dxa"/>
          </w:tcPr>
          <w:p w:rsidR="000058AA" w:rsidRPr="00C3621B" w:rsidRDefault="00C3621B" w:rsidP="0034215B">
            <w:pPr>
              <w:rPr>
                <w:rFonts w:eastAsia="Calibri"/>
                <w:i w:val="0"/>
                <w:lang w:eastAsia="en-US"/>
              </w:rPr>
            </w:pPr>
            <w:r w:rsidRPr="00C3621B">
              <w:rPr>
                <w:i w:val="0"/>
                <w:color w:val="000000" w:themeColor="text1"/>
                <w:shd w:val="clear" w:color="auto" w:fill="FFFFFF"/>
              </w:rPr>
              <w:t>Аудитор Контрольно-счетной палаты г. Казани</w:t>
            </w:r>
          </w:p>
        </w:tc>
        <w:tc>
          <w:tcPr>
            <w:tcW w:w="2976" w:type="dxa"/>
          </w:tcPr>
          <w:p w:rsidR="000058AA" w:rsidRPr="000058AA" w:rsidRDefault="0040338D" w:rsidP="0034215B">
            <w:pPr>
              <w:jc w:val="center"/>
              <w:rPr>
                <w:i w:val="0"/>
              </w:rPr>
            </w:pPr>
            <w:r>
              <w:rPr>
                <w:i w:val="0"/>
              </w:rPr>
              <w:t>33041</w:t>
            </w:r>
          </w:p>
        </w:tc>
      </w:tr>
    </w:tbl>
    <w:p w:rsidR="00160C78" w:rsidRDefault="00B1645C" w:rsidP="00B1645C">
      <w:pPr>
        <w:widowControl w:val="0"/>
        <w:spacing w:line="264" w:lineRule="auto"/>
        <w:outlineLvl w:val="0"/>
        <w:rPr>
          <w:i w:val="0"/>
        </w:rPr>
      </w:pPr>
      <w:r>
        <w:rPr>
          <w:i w:val="0"/>
        </w:rPr>
        <w:t xml:space="preserve">                                                                                                            </w:t>
      </w:r>
    </w:p>
    <w:p w:rsidR="00160C78" w:rsidRDefault="00160C78" w:rsidP="00B1645C">
      <w:pPr>
        <w:widowControl w:val="0"/>
        <w:spacing w:line="264" w:lineRule="auto"/>
        <w:outlineLvl w:val="0"/>
        <w:rPr>
          <w:i w:val="0"/>
        </w:rPr>
      </w:pPr>
    </w:p>
    <w:p w:rsidR="00A94957" w:rsidRDefault="00AD2451" w:rsidP="00A94957">
      <w:pPr>
        <w:widowControl w:val="0"/>
        <w:spacing w:line="288" w:lineRule="auto"/>
        <w:outlineLvl w:val="0"/>
        <w:rPr>
          <w:b/>
          <w:i w:val="0"/>
        </w:rPr>
      </w:pPr>
      <w:r w:rsidRPr="00172AE9">
        <w:rPr>
          <w:b/>
          <w:i w:val="0"/>
          <w:color w:val="auto"/>
        </w:rPr>
        <w:t xml:space="preserve">Заместитель Главы       </w:t>
      </w:r>
      <w:r>
        <w:rPr>
          <w:b/>
          <w:i w:val="0"/>
          <w:color w:val="auto"/>
        </w:rPr>
        <w:t xml:space="preserve">                               </w:t>
      </w:r>
      <w:r w:rsidRPr="00172AE9">
        <w:rPr>
          <w:b/>
          <w:i w:val="0"/>
          <w:color w:val="auto"/>
        </w:rPr>
        <w:t xml:space="preserve">                                          </w:t>
      </w:r>
      <w:r>
        <w:rPr>
          <w:b/>
          <w:i w:val="0"/>
          <w:color w:val="auto"/>
        </w:rPr>
        <w:t xml:space="preserve">            </w:t>
      </w:r>
      <w:proofErr w:type="spellStart"/>
      <w:r w:rsidRPr="00172AE9">
        <w:rPr>
          <w:b/>
          <w:i w:val="0"/>
          <w:color w:val="auto"/>
        </w:rPr>
        <w:t>Е.А.Лодвигова</w:t>
      </w:r>
      <w:proofErr w:type="spellEnd"/>
      <w:r w:rsidR="00A94957">
        <w:rPr>
          <w:b/>
          <w:i w:val="0"/>
        </w:rPr>
        <w:t xml:space="preserve">                                                                                                       </w:t>
      </w:r>
    </w:p>
    <w:p w:rsidR="00A94957" w:rsidRDefault="00A94957" w:rsidP="00A94957">
      <w:pPr>
        <w:widowControl w:val="0"/>
        <w:spacing w:line="288" w:lineRule="auto"/>
        <w:outlineLvl w:val="0"/>
        <w:rPr>
          <w:b/>
          <w:i w:val="0"/>
        </w:rPr>
      </w:pPr>
    </w:p>
    <w:p w:rsidR="0018346E" w:rsidRDefault="00A94957" w:rsidP="00A94957">
      <w:pPr>
        <w:widowControl w:val="0"/>
        <w:spacing w:line="288" w:lineRule="auto"/>
        <w:outlineLvl w:val="0"/>
        <w:rPr>
          <w:b/>
          <w:i w:val="0"/>
        </w:rPr>
      </w:pPr>
      <w:r>
        <w:rPr>
          <w:b/>
          <w:i w:val="0"/>
        </w:rPr>
        <w:t xml:space="preserve">                                                                                                        </w:t>
      </w:r>
    </w:p>
    <w:p w:rsidR="00AD2451" w:rsidRDefault="00AD2451" w:rsidP="00A94957">
      <w:pPr>
        <w:widowControl w:val="0"/>
        <w:spacing w:line="288" w:lineRule="auto"/>
        <w:outlineLvl w:val="0"/>
        <w:rPr>
          <w:b/>
          <w:i w:val="0"/>
        </w:rPr>
      </w:pPr>
    </w:p>
    <w:p w:rsidR="00AD2451" w:rsidRDefault="00AD2451" w:rsidP="00A94957">
      <w:pPr>
        <w:widowControl w:val="0"/>
        <w:spacing w:line="288" w:lineRule="auto"/>
        <w:outlineLvl w:val="0"/>
        <w:rPr>
          <w:b/>
          <w:i w:val="0"/>
        </w:rPr>
      </w:pPr>
    </w:p>
    <w:p w:rsidR="00AD2451" w:rsidRDefault="00AD2451" w:rsidP="00A94957">
      <w:pPr>
        <w:widowControl w:val="0"/>
        <w:spacing w:line="288" w:lineRule="auto"/>
        <w:outlineLvl w:val="0"/>
        <w:rPr>
          <w:b/>
          <w:i w:val="0"/>
        </w:rPr>
      </w:pPr>
    </w:p>
    <w:p w:rsidR="00AD2451" w:rsidRDefault="00AD2451" w:rsidP="00A94957">
      <w:pPr>
        <w:widowControl w:val="0"/>
        <w:spacing w:line="288" w:lineRule="auto"/>
        <w:outlineLvl w:val="0"/>
        <w:rPr>
          <w:b/>
          <w:i w:val="0"/>
        </w:rPr>
      </w:pPr>
    </w:p>
    <w:p w:rsidR="00AD2451" w:rsidRDefault="00AD2451" w:rsidP="00A94957">
      <w:pPr>
        <w:widowControl w:val="0"/>
        <w:spacing w:line="288" w:lineRule="auto"/>
        <w:outlineLvl w:val="0"/>
        <w:rPr>
          <w:b/>
          <w:i w:val="0"/>
        </w:rPr>
      </w:pPr>
    </w:p>
    <w:p w:rsidR="00AD2451" w:rsidRDefault="00AD2451" w:rsidP="00A94957">
      <w:pPr>
        <w:widowControl w:val="0"/>
        <w:spacing w:line="288" w:lineRule="auto"/>
        <w:outlineLvl w:val="0"/>
        <w:rPr>
          <w:b/>
          <w:i w:val="0"/>
        </w:rPr>
      </w:pPr>
    </w:p>
    <w:p w:rsidR="00AD2451" w:rsidRDefault="00AD2451" w:rsidP="00A94957">
      <w:pPr>
        <w:widowControl w:val="0"/>
        <w:spacing w:line="288" w:lineRule="auto"/>
        <w:outlineLvl w:val="0"/>
        <w:rPr>
          <w:b/>
          <w:i w:val="0"/>
        </w:rPr>
      </w:pPr>
    </w:p>
    <w:p w:rsidR="00AD2451" w:rsidRDefault="00AD2451" w:rsidP="00A94957">
      <w:pPr>
        <w:widowControl w:val="0"/>
        <w:spacing w:line="288" w:lineRule="auto"/>
        <w:outlineLvl w:val="0"/>
        <w:rPr>
          <w:b/>
          <w:i w:val="0"/>
        </w:rPr>
      </w:pPr>
    </w:p>
    <w:p w:rsidR="00AD2451" w:rsidRDefault="0018346E" w:rsidP="00A94957">
      <w:pPr>
        <w:widowControl w:val="0"/>
        <w:spacing w:line="288" w:lineRule="auto"/>
        <w:outlineLvl w:val="0"/>
        <w:rPr>
          <w:b/>
          <w:i w:val="0"/>
        </w:rPr>
      </w:pPr>
      <w:r>
        <w:rPr>
          <w:b/>
          <w:i w:val="0"/>
        </w:rPr>
        <w:t xml:space="preserve">                                                                                                        </w:t>
      </w:r>
    </w:p>
    <w:p w:rsidR="00A94957" w:rsidRPr="00B1645C" w:rsidRDefault="00AD2451" w:rsidP="00A94957">
      <w:pPr>
        <w:widowControl w:val="0"/>
        <w:spacing w:line="288" w:lineRule="auto"/>
        <w:outlineLvl w:val="0"/>
        <w:rPr>
          <w:i w:val="0"/>
        </w:rPr>
      </w:pPr>
      <w:r>
        <w:rPr>
          <w:b/>
          <w:i w:val="0"/>
        </w:rPr>
        <w:lastRenderedPageBreak/>
        <w:t xml:space="preserve">                                                                                                        </w:t>
      </w:r>
      <w:r w:rsidR="00A94957" w:rsidRPr="00B1645C">
        <w:rPr>
          <w:b/>
          <w:i w:val="0"/>
        </w:rPr>
        <w:t>Прилож</w:t>
      </w:r>
      <w:r w:rsidR="001B638B">
        <w:rPr>
          <w:b/>
          <w:i w:val="0"/>
        </w:rPr>
        <w:t>ение №2</w:t>
      </w:r>
      <w:r w:rsidR="00A94957" w:rsidRPr="00B1645C">
        <w:rPr>
          <w:b/>
          <w:i w:val="0"/>
        </w:rPr>
        <w:t xml:space="preserve"> к решению</w:t>
      </w:r>
    </w:p>
    <w:p w:rsidR="00A94957" w:rsidRPr="00B1645C" w:rsidRDefault="00A94957" w:rsidP="00A94957">
      <w:pPr>
        <w:widowControl w:val="0"/>
        <w:spacing w:line="288" w:lineRule="auto"/>
        <w:rPr>
          <w:b/>
          <w:i w:val="0"/>
        </w:rPr>
      </w:pPr>
      <w:r w:rsidRPr="00B1645C">
        <w:rPr>
          <w:b/>
          <w:i w:val="0"/>
        </w:rPr>
        <w:t xml:space="preserve">                                                                                   </w:t>
      </w:r>
      <w:r>
        <w:rPr>
          <w:b/>
          <w:i w:val="0"/>
        </w:rPr>
        <w:t xml:space="preserve">                     </w:t>
      </w:r>
      <w:r w:rsidRPr="00B1645C">
        <w:rPr>
          <w:b/>
          <w:i w:val="0"/>
        </w:rPr>
        <w:t>Казанской городской Думы</w:t>
      </w:r>
    </w:p>
    <w:p w:rsidR="00A94957" w:rsidRPr="00160C78" w:rsidRDefault="00A94957" w:rsidP="00A94957">
      <w:pPr>
        <w:widowControl w:val="0"/>
        <w:tabs>
          <w:tab w:val="left" w:pos="6096"/>
          <w:tab w:val="left" w:pos="6379"/>
          <w:tab w:val="left" w:pos="6521"/>
        </w:tabs>
        <w:spacing w:line="288" w:lineRule="auto"/>
        <w:rPr>
          <w:b/>
          <w:i w:val="0"/>
        </w:rPr>
      </w:pPr>
      <w:r w:rsidRPr="00B1645C">
        <w:rPr>
          <w:b/>
          <w:i w:val="0"/>
        </w:rPr>
        <w:t xml:space="preserve">                                                                            </w:t>
      </w:r>
      <w:r>
        <w:rPr>
          <w:b/>
          <w:i w:val="0"/>
        </w:rPr>
        <w:t xml:space="preserve">                            </w:t>
      </w:r>
      <w:r w:rsidRPr="00B1645C">
        <w:rPr>
          <w:b/>
          <w:i w:val="0"/>
        </w:rPr>
        <w:t>«_______________» №____</w:t>
      </w:r>
    </w:p>
    <w:p w:rsidR="00A94957" w:rsidRDefault="00A94957" w:rsidP="00B1645C">
      <w:pPr>
        <w:widowControl w:val="0"/>
        <w:spacing w:line="264" w:lineRule="auto"/>
        <w:outlineLvl w:val="0"/>
        <w:rPr>
          <w:i w:val="0"/>
        </w:rPr>
      </w:pPr>
    </w:p>
    <w:p w:rsidR="00A94957" w:rsidRPr="00EB330F" w:rsidRDefault="00A94957" w:rsidP="00A94957">
      <w:pPr>
        <w:widowControl w:val="0"/>
        <w:spacing w:line="264" w:lineRule="auto"/>
        <w:jc w:val="center"/>
        <w:rPr>
          <w:b/>
          <w:i w:val="0"/>
          <w:color w:val="000000" w:themeColor="text1"/>
          <w:shd w:val="clear" w:color="auto" w:fill="FFFFFF"/>
        </w:rPr>
      </w:pPr>
      <w:r w:rsidRPr="00EB330F">
        <w:rPr>
          <w:b/>
          <w:i w:val="0"/>
          <w:color w:val="000000" w:themeColor="text1"/>
          <w:shd w:val="clear" w:color="auto" w:fill="FFFFFF"/>
        </w:rPr>
        <w:t xml:space="preserve">Размеры и порядок </w:t>
      </w:r>
    </w:p>
    <w:p w:rsidR="00A94957" w:rsidRDefault="00A94957" w:rsidP="00A94957">
      <w:pPr>
        <w:widowControl w:val="0"/>
        <w:spacing w:line="264" w:lineRule="auto"/>
        <w:jc w:val="center"/>
        <w:rPr>
          <w:b/>
          <w:i w:val="0"/>
          <w:color w:val="000000" w:themeColor="text1"/>
          <w:shd w:val="clear" w:color="auto" w:fill="FFFFFF"/>
        </w:rPr>
      </w:pPr>
      <w:r w:rsidRPr="00EB330F">
        <w:rPr>
          <w:b/>
          <w:i w:val="0"/>
          <w:color w:val="000000" w:themeColor="text1"/>
          <w:shd w:val="clear" w:color="auto" w:fill="FFFFFF"/>
        </w:rPr>
        <w:t>осуществления выплаты ежемесячного денежного поощрения</w:t>
      </w:r>
    </w:p>
    <w:p w:rsidR="00EB330F" w:rsidRDefault="00EB330F" w:rsidP="00A94957">
      <w:pPr>
        <w:widowControl w:val="0"/>
        <w:spacing w:line="264" w:lineRule="auto"/>
        <w:jc w:val="center"/>
        <w:rPr>
          <w:b/>
          <w:i w:val="0"/>
          <w:color w:val="000000" w:themeColor="text1"/>
          <w:shd w:val="clear" w:color="auto" w:fill="FFFFFF"/>
        </w:rPr>
      </w:pPr>
    </w:p>
    <w:p w:rsidR="00EB330F" w:rsidRPr="00EB330F" w:rsidRDefault="00EB330F" w:rsidP="00EB330F">
      <w:pPr>
        <w:widowControl w:val="0"/>
        <w:spacing w:line="264" w:lineRule="auto"/>
        <w:ind w:firstLine="708"/>
        <w:jc w:val="both"/>
        <w:rPr>
          <w:i w:val="0"/>
          <w:color w:val="000000" w:themeColor="text1"/>
          <w:shd w:val="clear" w:color="auto" w:fill="FFFFFF"/>
        </w:rPr>
      </w:pPr>
      <w:r w:rsidRPr="00EB330F">
        <w:rPr>
          <w:i w:val="0"/>
          <w:color w:val="000000" w:themeColor="text1"/>
          <w:shd w:val="clear" w:color="auto" w:fill="FFFFFF"/>
        </w:rPr>
        <w:t>Ежемесячное денежное поощрение лицам, замещающим на постоянной основе муниципальные должности, устанавливается в следующих размерах:</w:t>
      </w:r>
    </w:p>
    <w:p w:rsidR="00A94957" w:rsidRPr="00C3621B" w:rsidRDefault="00A94957" w:rsidP="00A94957">
      <w:pPr>
        <w:widowControl w:val="0"/>
        <w:spacing w:line="264" w:lineRule="auto"/>
        <w:rPr>
          <w:b/>
          <w:i w:val="0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2"/>
        <w:gridCol w:w="5901"/>
        <w:gridCol w:w="2976"/>
      </w:tblGrid>
      <w:tr w:rsidR="00A94957" w:rsidRPr="000058AA" w:rsidTr="00A94957">
        <w:tc>
          <w:tcPr>
            <w:tcW w:w="762" w:type="dxa"/>
          </w:tcPr>
          <w:p w:rsidR="00A94957" w:rsidRDefault="00A94957" w:rsidP="0034215B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№</w:t>
            </w:r>
          </w:p>
          <w:p w:rsidR="00A94957" w:rsidRPr="00657C7F" w:rsidRDefault="00A94957" w:rsidP="0034215B">
            <w:pPr>
              <w:widowControl w:val="0"/>
              <w:jc w:val="center"/>
              <w:rPr>
                <w:i w:val="0"/>
              </w:rPr>
            </w:pPr>
            <w:proofErr w:type="gramStart"/>
            <w:r>
              <w:rPr>
                <w:i w:val="0"/>
              </w:rPr>
              <w:t>п</w:t>
            </w:r>
            <w:proofErr w:type="gramEnd"/>
            <w:r>
              <w:rPr>
                <w:i w:val="0"/>
                <w:lang w:val="en-US"/>
              </w:rPr>
              <w:t>/</w:t>
            </w:r>
            <w:r>
              <w:rPr>
                <w:i w:val="0"/>
              </w:rPr>
              <w:t>п</w:t>
            </w:r>
          </w:p>
        </w:tc>
        <w:tc>
          <w:tcPr>
            <w:tcW w:w="5901" w:type="dxa"/>
          </w:tcPr>
          <w:p w:rsidR="00A94957" w:rsidRPr="000058AA" w:rsidRDefault="00A94957" w:rsidP="0034215B">
            <w:pPr>
              <w:widowControl w:val="0"/>
              <w:jc w:val="center"/>
              <w:rPr>
                <w:i w:val="0"/>
              </w:rPr>
            </w:pPr>
            <w:r w:rsidRPr="000058AA">
              <w:rPr>
                <w:i w:val="0"/>
              </w:rPr>
              <w:t xml:space="preserve">Наименование </w:t>
            </w:r>
            <w:r w:rsidR="00D33109">
              <w:rPr>
                <w:i w:val="0"/>
              </w:rPr>
              <w:t>муниципальной</w:t>
            </w:r>
            <w:r>
              <w:rPr>
                <w:i w:val="0"/>
              </w:rPr>
              <w:t xml:space="preserve"> </w:t>
            </w:r>
            <w:r w:rsidRPr="000058AA">
              <w:rPr>
                <w:i w:val="0"/>
              </w:rPr>
              <w:t>должности</w:t>
            </w:r>
          </w:p>
        </w:tc>
        <w:tc>
          <w:tcPr>
            <w:tcW w:w="2976" w:type="dxa"/>
          </w:tcPr>
          <w:p w:rsidR="00A94957" w:rsidRPr="00A94957" w:rsidRDefault="00A94957" w:rsidP="0034215B">
            <w:pPr>
              <w:shd w:val="clear" w:color="auto" w:fill="FFFFFF"/>
              <w:jc w:val="center"/>
              <w:rPr>
                <w:i w:val="0"/>
                <w:color w:val="000000" w:themeColor="text1"/>
                <w:spacing w:val="0"/>
              </w:rPr>
            </w:pPr>
            <w:r w:rsidRPr="00A94957">
              <w:rPr>
                <w:i w:val="0"/>
                <w:color w:val="000000" w:themeColor="text1"/>
                <w:spacing w:val="0"/>
              </w:rPr>
              <w:t>Размер ежемесячного денежного поощрения</w:t>
            </w:r>
          </w:p>
          <w:p w:rsidR="00A94957" w:rsidRPr="00A94957" w:rsidRDefault="00A94957" w:rsidP="0034215B">
            <w:pPr>
              <w:shd w:val="clear" w:color="auto" w:fill="FFFFFF"/>
              <w:jc w:val="center"/>
              <w:rPr>
                <w:i w:val="0"/>
                <w:color w:val="000000" w:themeColor="text1"/>
                <w:spacing w:val="0"/>
              </w:rPr>
            </w:pPr>
            <w:r w:rsidRPr="00A94957">
              <w:rPr>
                <w:i w:val="0"/>
                <w:color w:val="000000" w:themeColor="text1"/>
                <w:spacing w:val="0"/>
              </w:rPr>
              <w:t>(в кратном размере от ежемесячного денежного вознаграждения)</w:t>
            </w:r>
          </w:p>
          <w:p w:rsidR="00A94957" w:rsidRPr="00C3621B" w:rsidRDefault="00A94957" w:rsidP="0034215B">
            <w:pPr>
              <w:widowControl w:val="0"/>
              <w:jc w:val="center"/>
              <w:rPr>
                <w:i w:val="0"/>
              </w:rPr>
            </w:pPr>
          </w:p>
        </w:tc>
      </w:tr>
      <w:tr w:rsidR="00A94957" w:rsidRPr="000058AA" w:rsidTr="00A94957">
        <w:tc>
          <w:tcPr>
            <w:tcW w:w="762" w:type="dxa"/>
          </w:tcPr>
          <w:p w:rsidR="00A94957" w:rsidRPr="000058AA" w:rsidRDefault="00A94957" w:rsidP="0034215B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1</w:t>
            </w:r>
          </w:p>
        </w:tc>
        <w:tc>
          <w:tcPr>
            <w:tcW w:w="5901" w:type="dxa"/>
          </w:tcPr>
          <w:p w:rsidR="00A94957" w:rsidRPr="00C3621B" w:rsidRDefault="00A94957" w:rsidP="0034215B">
            <w:pPr>
              <w:rPr>
                <w:rFonts w:eastAsia="Calibri"/>
                <w:i w:val="0"/>
                <w:lang w:eastAsia="en-US"/>
              </w:rPr>
            </w:pPr>
            <w:r w:rsidRPr="00C3621B">
              <w:rPr>
                <w:i w:val="0"/>
                <w:color w:val="000000" w:themeColor="text1"/>
                <w:shd w:val="clear" w:color="auto" w:fill="FFFFFF"/>
              </w:rPr>
              <w:t>Глава муниципального образования - Мэр г. Казани</w:t>
            </w:r>
          </w:p>
        </w:tc>
        <w:tc>
          <w:tcPr>
            <w:tcW w:w="2976" w:type="dxa"/>
          </w:tcPr>
          <w:p w:rsidR="00A94957" w:rsidRPr="00D24878" w:rsidRDefault="00D24878" w:rsidP="0034215B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3</w:t>
            </w:r>
            <w:r w:rsidR="00F46DFD">
              <w:rPr>
                <w:i w:val="0"/>
              </w:rPr>
              <w:t>,</w:t>
            </w:r>
            <w:r>
              <w:rPr>
                <w:i w:val="0"/>
                <w:lang w:val="en-US"/>
              </w:rPr>
              <w:t>10</w:t>
            </w:r>
          </w:p>
        </w:tc>
      </w:tr>
      <w:tr w:rsidR="00A94957" w:rsidRPr="000058AA" w:rsidTr="00A94957">
        <w:trPr>
          <w:trHeight w:val="447"/>
        </w:trPr>
        <w:tc>
          <w:tcPr>
            <w:tcW w:w="762" w:type="dxa"/>
          </w:tcPr>
          <w:p w:rsidR="00A94957" w:rsidRPr="000058AA" w:rsidRDefault="00A94957" w:rsidP="0034215B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2</w:t>
            </w:r>
          </w:p>
        </w:tc>
        <w:tc>
          <w:tcPr>
            <w:tcW w:w="5901" w:type="dxa"/>
          </w:tcPr>
          <w:p w:rsidR="00A94957" w:rsidRPr="00C3621B" w:rsidRDefault="00A94957" w:rsidP="0034215B">
            <w:pPr>
              <w:rPr>
                <w:rFonts w:eastAsia="Calibri"/>
                <w:i w:val="0"/>
                <w:lang w:eastAsia="en-US"/>
              </w:rPr>
            </w:pPr>
            <w:r w:rsidRPr="00C3621B">
              <w:rPr>
                <w:i w:val="0"/>
                <w:color w:val="000000" w:themeColor="text1"/>
                <w:shd w:val="clear" w:color="auto" w:fill="FFFFFF"/>
              </w:rPr>
              <w:t>Первый заместитель Главы муниципального образования г. Казани</w:t>
            </w:r>
          </w:p>
        </w:tc>
        <w:tc>
          <w:tcPr>
            <w:tcW w:w="2976" w:type="dxa"/>
          </w:tcPr>
          <w:p w:rsidR="00A94957" w:rsidRPr="00D24878" w:rsidRDefault="00D24878" w:rsidP="0034215B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2</w:t>
            </w:r>
            <w:r w:rsidR="00F46DFD">
              <w:rPr>
                <w:i w:val="0"/>
              </w:rPr>
              <w:t>,</w:t>
            </w:r>
            <w:r>
              <w:rPr>
                <w:i w:val="0"/>
                <w:lang w:val="en-US"/>
              </w:rPr>
              <w:t>40</w:t>
            </w:r>
          </w:p>
        </w:tc>
      </w:tr>
      <w:tr w:rsidR="00A94957" w:rsidRPr="000058AA" w:rsidTr="00A94957">
        <w:trPr>
          <w:trHeight w:val="646"/>
        </w:trPr>
        <w:tc>
          <w:tcPr>
            <w:tcW w:w="762" w:type="dxa"/>
          </w:tcPr>
          <w:p w:rsidR="00A94957" w:rsidRPr="000058AA" w:rsidRDefault="00A94957" w:rsidP="0034215B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3</w:t>
            </w:r>
          </w:p>
        </w:tc>
        <w:tc>
          <w:tcPr>
            <w:tcW w:w="5901" w:type="dxa"/>
          </w:tcPr>
          <w:p w:rsidR="00A94957" w:rsidRPr="00C3621B" w:rsidRDefault="00A94957" w:rsidP="0034215B">
            <w:pPr>
              <w:rPr>
                <w:rFonts w:eastAsia="Calibri"/>
                <w:i w:val="0"/>
                <w:lang w:eastAsia="en-US"/>
              </w:rPr>
            </w:pPr>
            <w:r w:rsidRPr="00C3621B">
              <w:rPr>
                <w:i w:val="0"/>
                <w:color w:val="000000" w:themeColor="text1"/>
                <w:shd w:val="clear" w:color="auto" w:fill="FFFFFF"/>
              </w:rPr>
              <w:t>Заместитель Главы муниципального образования г. Казани</w:t>
            </w:r>
          </w:p>
        </w:tc>
        <w:tc>
          <w:tcPr>
            <w:tcW w:w="2976" w:type="dxa"/>
          </w:tcPr>
          <w:p w:rsidR="00A94957" w:rsidRPr="00D24878" w:rsidRDefault="00D24878" w:rsidP="0034215B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2</w:t>
            </w:r>
            <w:r w:rsidR="00F46DFD">
              <w:rPr>
                <w:i w:val="0"/>
              </w:rPr>
              <w:t>,</w:t>
            </w:r>
            <w:r>
              <w:rPr>
                <w:i w:val="0"/>
                <w:lang w:val="en-US"/>
              </w:rPr>
              <w:t>20</w:t>
            </w:r>
          </w:p>
        </w:tc>
      </w:tr>
      <w:tr w:rsidR="00A94957" w:rsidRPr="000058AA" w:rsidTr="00A94957">
        <w:tc>
          <w:tcPr>
            <w:tcW w:w="762" w:type="dxa"/>
          </w:tcPr>
          <w:p w:rsidR="00A94957" w:rsidRPr="000058AA" w:rsidRDefault="00A94957" w:rsidP="0034215B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4</w:t>
            </w:r>
          </w:p>
        </w:tc>
        <w:tc>
          <w:tcPr>
            <w:tcW w:w="5901" w:type="dxa"/>
          </w:tcPr>
          <w:p w:rsidR="00A94957" w:rsidRPr="00C3621B" w:rsidRDefault="00A94957" w:rsidP="0034215B">
            <w:pPr>
              <w:rPr>
                <w:rFonts w:eastAsia="Calibri"/>
                <w:i w:val="0"/>
                <w:lang w:eastAsia="en-US"/>
              </w:rPr>
            </w:pPr>
            <w:r w:rsidRPr="00C3621B">
              <w:rPr>
                <w:i w:val="0"/>
                <w:color w:val="000000" w:themeColor="text1"/>
                <w:shd w:val="clear" w:color="auto" w:fill="FFFFFF"/>
              </w:rPr>
              <w:t>Секретарь Казанской городской Думы</w:t>
            </w:r>
          </w:p>
        </w:tc>
        <w:tc>
          <w:tcPr>
            <w:tcW w:w="2976" w:type="dxa"/>
          </w:tcPr>
          <w:p w:rsidR="00A94957" w:rsidRPr="00D24878" w:rsidRDefault="00D24878" w:rsidP="0034215B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2</w:t>
            </w:r>
            <w:r w:rsidR="00F46DFD">
              <w:rPr>
                <w:i w:val="0"/>
              </w:rPr>
              <w:t>,</w:t>
            </w:r>
            <w:r>
              <w:rPr>
                <w:i w:val="0"/>
                <w:lang w:val="en-US"/>
              </w:rPr>
              <w:t>20</w:t>
            </w:r>
          </w:p>
        </w:tc>
      </w:tr>
      <w:tr w:rsidR="00A94957" w:rsidRPr="000058AA" w:rsidTr="00A94957">
        <w:trPr>
          <w:trHeight w:val="715"/>
        </w:trPr>
        <w:tc>
          <w:tcPr>
            <w:tcW w:w="762" w:type="dxa"/>
          </w:tcPr>
          <w:p w:rsidR="00A94957" w:rsidRPr="000058AA" w:rsidRDefault="00A94957" w:rsidP="0034215B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5</w:t>
            </w:r>
          </w:p>
        </w:tc>
        <w:tc>
          <w:tcPr>
            <w:tcW w:w="5901" w:type="dxa"/>
          </w:tcPr>
          <w:p w:rsidR="00A94957" w:rsidRPr="00C3621B" w:rsidRDefault="00A94957" w:rsidP="0034215B">
            <w:pPr>
              <w:rPr>
                <w:rFonts w:eastAsia="Calibri"/>
                <w:i w:val="0"/>
                <w:lang w:eastAsia="en-US"/>
              </w:rPr>
            </w:pPr>
            <w:r w:rsidRPr="00C3621B">
              <w:rPr>
                <w:i w:val="0"/>
                <w:color w:val="000000" w:themeColor="text1"/>
                <w:shd w:val="clear" w:color="auto" w:fill="FFFFFF"/>
              </w:rPr>
              <w:t>Председатель Контрольно-счетной палаты г. Казани</w:t>
            </w:r>
          </w:p>
        </w:tc>
        <w:tc>
          <w:tcPr>
            <w:tcW w:w="2976" w:type="dxa"/>
          </w:tcPr>
          <w:p w:rsidR="00A94957" w:rsidRPr="00D24878" w:rsidRDefault="00D24878" w:rsidP="0034215B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2</w:t>
            </w:r>
            <w:r w:rsidR="00F46DFD">
              <w:rPr>
                <w:i w:val="0"/>
              </w:rPr>
              <w:t>,</w:t>
            </w:r>
            <w:r>
              <w:rPr>
                <w:i w:val="0"/>
                <w:lang w:val="en-US"/>
              </w:rPr>
              <w:t>15</w:t>
            </w:r>
          </w:p>
        </w:tc>
      </w:tr>
      <w:tr w:rsidR="00A94957" w:rsidRPr="000058AA" w:rsidTr="00A94957">
        <w:tc>
          <w:tcPr>
            <w:tcW w:w="762" w:type="dxa"/>
          </w:tcPr>
          <w:p w:rsidR="00A94957" w:rsidRPr="000058AA" w:rsidRDefault="00A94957" w:rsidP="0034215B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6</w:t>
            </w:r>
          </w:p>
        </w:tc>
        <w:tc>
          <w:tcPr>
            <w:tcW w:w="5901" w:type="dxa"/>
          </w:tcPr>
          <w:p w:rsidR="00A94957" w:rsidRPr="00C3621B" w:rsidRDefault="00A94957" w:rsidP="0034215B">
            <w:pPr>
              <w:rPr>
                <w:rFonts w:eastAsia="Calibri"/>
                <w:i w:val="0"/>
                <w:lang w:eastAsia="en-US"/>
              </w:rPr>
            </w:pPr>
            <w:r w:rsidRPr="00C3621B">
              <w:rPr>
                <w:i w:val="0"/>
                <w:color w:val="000000" w:themeColor="text1"/>
                <w:shd w:val="clear" w:color="auto" w:fill="FFFFFF"/>
              </w:rPr>
              <w:t>Заместитель председателя Контрольно-счетной палаты г. Казани</w:t>
            </w:r>
          </w:p>
        </w:tc>
        <w:tc>
          <w:tcPr>
            <w:tcW w:w="2976" w:type="dxa"/>
          </w:tcPr>
          <w:p w:rsidR="00A94957" w:rsidRPr="00D24878" w:rsidRDefault="00D24878" w:rsidP="0034215B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1</w:t>
            </w:r>
            <w:r w:rsidR="00F46DFD">
              <w:rPr>
                <w:i w:val="0"/>
              </w:rPr>
              <w:t>,</w:t>
            </w:r>
            <w:r>
              <w:rPr>
                <w:i w:val="0"/>
                <w:lang w:val="en-US"/>
              </w:rPr>
              <w:t>28</w:t>
            </w:r>
          </w:p>
        </w:tc>
      </w:tr>
      <w:tr w:rsidR="00A94957" w:rsidRPr="000058AA" w:rsidTr="00A94957">
        <w:tc>
          <w:tcPr>
            <w:tcW w:w="762" w:type="dxa"/>
          </w:tcPr>
          <w:p w:rsidR="00A94957" w:rsidRPr="000058AA" w:rsidRDefault="00A94957" w:rsidP="0034215B">
            <w:pPr>
              <w:widowControl w:val="0"/>
              <w:jc w:val="center"/>
              <w:rPr>
                <w:i w:val="0"/>
              </w:rPr>
            </w:pPr>
            <w:r>
              <w:rPr>
                <w:i w:val="0"/>
              </w:rPr>
              <w:t>7</w:t>
            </w:r>
          </w:p>
        </w:tc>
        <w:tc>
          <w:tcPr>
            <w:tcW w:w="5901" w:type="dxa"/>
          </w:tcPr>
          <w:p w:rsidR="00A94957" w:rsidRPr="00C3621B" w:rsidRDefault="00A94957" w:rsidP="0034215B">
            <w:pPr>
              <w:rPr>
                <w:rFonts w:eastAsia="Calibri"/>
                <w:i w:val="0"/>
                <w:lang w:eastAsia="en-US"/>
              </w:rPr>
            </w:pPr>
            <w:r w:rsidRPr="00C3621B">
              <w:rPr>
                <w:i w:val="0"/>
                <w:color w:val="000000" w:themeColor="text1"/>
                <w:shd w:val="clear" w:color="auto" w:fill="FFFFFF"/>
              </w:rPr>
              <w:t>Аудитор Контрольно-счетной палаты г. Казани</w:t>
            </w:r>
          </w:p>
        </w:tc>
        <w:tc>
          <w:tcPr>
            <w:tcW w:w="2976" w:type="dxa"/>
          </w:tcPr>
          <w:p w:rsidR="00A94957" w:rsidRPr="00D24878" w:rsidRDefault="00D24878" w:rsidP="0034215B">
            <w:pPr>
              <w:jc w:val="center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1</w:t>
            </w:r>
            <w:r w:rsidR="00F46DFD">
              <w:rPr>
                <w:i w:val="0"/>
              </w:rPr>
              <w:t>,</w:t>
            </w:r>
            <w:r>
              <w:rPr>
                <w:i w:val="0"/>
                <w:lang w:val="en-US"/>
              </w:rPr>
              <w:t>58</w:t>
            </w:r>
          </w:p>
        </w:tc>
      </w:tr>
    </w:tbl>
    <w:p w:rsidR="00160C78" w:rsidRDefault="00160C78" w:rsidP="00B1645C">
      <w:pPr>
        <w:widowControl w:val="0"/>
        <w:spacing w:line="264" w:lineRule="auto"/>
        <w:outlineLvl w:val="0"/>
        <w:rPr>
          <w:i w:val="0"/>
        </w:rPr>
      </w:pPr>
    </w:p>
    <w:p w:rsidR="00AD2451" w:rsidRPr="00AD2451" w:rsidRDefault="00A21661" w:rsidP="00AD2451">
      <w:pPr>
        <w:widowControl w:val="0"/>
        <w:spacing w:line="288" w:lineRule="auto"/>
        <w:outlineLvl w:val="0"/>
        <w:rPr>
          <w:b/>
          <w:i w:val="0"/>
        </w:rPr>
      </w:pPr>
      <w:r>
        <w:rPr>
          <w:b/>
          <w:i w:val="0"/>
        </w:rPr>
        <w:t xml:space="preserve">          </w:t>
      </w:r>
      <w:r w:rsidR="00AD2451">
        <w:rPr>
          <w:b/>
          <w:i w:val="0"/>
        </w:rPr>
        <w:t xml:space="preserve">                          </w:t>
      </w:r>
      <w:r w:rsidR="00B45E56">
        <w:rPr>
          <w:b/>
          <w:i w:val="0"/>
        </w:rPr>
        <w:t xml:space="preserve">   </w:t>
      </w:r>
      <w:r w:rsidR="0034215B">
        <w:rPr>
          <w:b/>
          <w:i w:val="0"/>
        </w:rPr>
        <w:t xml:space="preserve">                                                                                               </w:t>
      </w:r>
      <w:r w:rsidR="00AD2451">
        <w:rPr>
          <w:b/>
          <w:i w:val="0"/>
        </w:rPr>
        <w:t xml:space="preserve">                               </w:t>
      </w:r>
      <w:r w:rsidR="00AD2451" w:rsidRPr="00172AE9">
        <w:rPr>
          <w:b/>
          <w:i w:val="0"/>
          <w:color w:val="auto"/>
        </w:rPr>
        <w:t xml:space="preserve">Заместитель Главы                                                                                 </w:t>
      </w:r>
      <w:r w:rsidR="00AD2451">
        <w:rPr>
          <w:b/>
          <w:i w:val="0"/>
          <w:color w:val="auto"/>
        </w:rPr>
        <w:t xml:space="preserve">           </w:t>
      </w:r>
      <w:proofErr w:type="spellStart"/>
      <w:r w:rsidR="00AD2451" w:rsidRPr="00172AE9">
        <w:rPr>
          <w:b/>
          <w:i w:val="0"/>
          <w:color w:val="auto"/>
        </w:rPr>
        <w:t>Е.А.Лодвигова</w:t>
      </w:r>
      <w:proofErr w:type="spellEnd"/>
    </w:p>
    <w:p w:rsidR="0034215B" w:rsidRDefault="0034215B" w:rsidP="0034215B">
      <w:pPr>
        <w:widowControl w:val="0"/>
        <w:spacing w:line="288" w:lineRule="auto"/>
        <w:rPr>
          <w:b/>
          <w:i w:val="0"/>
        </w:rPr>
      </w:pPr>
      <w:r w:rsidRPr="00B1645C">
        <w:rPr>
          <w:b/>
          <w:i w:val="0"/>
        </w:rPr>
        <w:t xml:space="preserve">                                      </w:t>
      </w:r>
      <w:r>
        <w:rPr>
          <w:b/>
          <w:i w:val="0"/>
        </w:rPr>
        <w:t xml:space="preserve">                                                              </w:t>
      </w:r>
    </w:p>
    <w:p w:rsidR="0034215B" w:rsidRDefault="0034215B" w:rsidP="0034215B">
      <w:pPr>
        <w:widowControl w:val="0"/>
        <w:spacing w:line="288" w:lineRule="auto"/>
        <w:rPr>
          <w:b/>
          <w:i w:val="0"/>
        </w:rPr>
      </w:pPr>
    </w:p>
    <w:p w:rsidR="00AD2451" w:rsidRDefault="00AD2451" w:rsidP="00AD2451">
      <w:pPr>
        <w:widowControl w:val="0"/>
        <w:spacing w:line="288" w:lineRule="auto"/>
        <w:outlineLvl w:val="0"/>
        <w:rPr>
          <w:b/>
          <w:i w:val="0"/>
        </w:rPr>
      </w:pPr>
      <w:r>
        <w:rPr>
          <w:b/>
          <w:i w:val="0"/>
        </w:rPr>
        <w:t xml:space="preserve">                                                                                                        </w:t>
      </w:r>
    </w:p>
    <w:p w:rsidR="00AD2451" w:rsidRDefault="00AD2451" w:rsidP="00AD2451">
      <w:pPr>
        <w:widowControl w:val="0"/>
        <w:spacing w:line="288" w:lineRule="auto"/>
        <w:outlineLvl w:val="0"/>
        <w:rPr>
          <w:b/>
          <w:i w:val="0"/>
        </w:rPr>
      </w:pPr>
    </w:p>
    <w:p w:rsidR="00AD2451" w:rsidRDefault="00AD2451" w:rsidP="00AD2451">
      <w:pPr>
        <w:widowControl w:val="0"/>
        <w:spacing w:line="288" w:lineRule="auto"/>
        <w:outlineLvl w:val="0"/>
        <w:rPr>
          <w:b/>
          <w:i w:val="0"/>
        </w:rPr>
      </w:pPr>
    </w:p>
    <w:p w:rsidR="00AD2451" w:rsidRPr="00AD2451" w:rsidRDefault="00AD2451" w:rsidP="00AD2451">
      <w:pPr>
        <w:widowControl w:val="0"/>
        <w:spacing w:line="288" w:lineRule="auto"/>
        <w:outlineLvl w:val="0"/>
        <w:rPr>
          <w:b/>
          <w:i w:val="0"/>
        </w:rPr>
      </w:pPr>
      <w:r>
        <w:rPr>
          <w:b/>
          <w:i w:val="0"/>
        </w:rPr>
        <w:lastRenderedPageBreak/>
        <w:t xml:space="preserve">                                                                                                        </w:t>
      </w:r>
      <w:r w:rsidRPr="00B1645C">
        <w:rPr>
          <w:b/>
          <w:i w:val="0"/>
        </w:rPr>
        <w:t>Прилож</w:t>
      </w:r>
      <w:r>
        <w:rPr>
          <w:b/>
          <w:i w:val="0"/>
        </w:rPr>
        <w:t>ение №3</w:t>
      </w:r>
      <w:r w:rsidRPr="00B1645C">
        <w:rPr>
          <w:b/>
          <w:i w:val="0"/>
        </w:rPr>
        <w:t xml:space="preserve"> к решению</w:t>
      </w:r>
    </w:p>
    <w:p w:rsidR="00AD2451" w:rsidRPr="00B1645C" w:rsidRDefault="00AD2451" w:rsidP="00AD2451">
      <w:pPr>
        <w:widowControl w:val="0"/>
        <w:spacing w:line="288" w:lineRule="auto"/>
        <w:rPr>
          <w:b/>
          <w:i w:val="0"/>
        </w:rPr>
      </w:pPr>
      <w:r w:rsidRPr="00B1645C">
        <w:rPr>
          <w:b/>
          <w:i w:val="0"/>
        </w:rPr>
        <w:t xml:space="preserve">                                                                                   </w:t>
      </w:r>
      <w:r>
        <w:rPr>
          <w:b/>
          <w:i w:val="0"/>
        </w:rPr>
        <w:t xml:space="preserve">                     </w:t>
      </w:r>
      <w:r w:rsidRPr="00B1645C">
        <w:rPr>
          <w:b/>
          <w:i w:val="0"/>
        </w:rPr>
        <w:t>Казанской городской Думы</w:t>
      </w:r>
    </w:p>
    <w:p w:rsidR="00AD2451" w:rsidRPr="00160C78" w:rsidRDefault="00AD2451" w:rsidP="00AD2451">
      <w:pPr>
        <w:widowControl w:val="0"/>
        <w:tabs>
          <w:tab w:val="left" w:pos="6096"/>
          <w:tab w:val="left" w:pos="6379"/>
          <w:tab w:val="left" w:pos="6521"/>
        </w:tabs>
        <w:spacing w:line="288" w:lineRule="auto"/>
        <w:rPr>
          <w:b/>
          <w:i w:val="0"/>
        </w:rPr>
      </w:pPr>
      <w:r w:rsidRPr="00B1645C">
        <w:rPr>
          <w:b/>
          <w:i w:val="0"/>
        </w:rPr>
        <w:t xml:space="preserve">                                                                            </w:t>
      </w:r>
      <w:r>
        <w:rPr>
          <w:b/>
          <w:i w:val="0"/>
        </w:rPr>
        <w:t xml:space="preserve">                            </w:t>
      </w:r>
      <w:r w:rsidRPr="00B1645C">
        <w:rPr>
          <w:b/>
          <w:i w:val="0"/>
        </w:rPr>
        <w:t>«_______________» №____</w:t>
      </w:r>
    </w:p>
    <w:p w:rsidR="00AD2451" w:rsidRDefault="00AD2451" w:rsidP="00AD2451">
      <w:pPr>
        <w:widowControl w:val="0"/>
        <w:spacing w:line="288" w:lineRule="auto"/>
        <w:outlineLvl w:val="0"/>
        <w:rPr>
          <w:i w:val="0"/>
        </w:rPr>
      </w:pPr>
    </w:p>
    <w:p w:rsidR="00AD2451" w:rsidRPr="00EB330F" w:rsidRDefault="00AD2451" w:rsidP="00AD2451">
      <w:pPr>
        <w:widowControl w:val="0"/>
        <w:spacing w:line="288" w:lineRule="auto"/>
        <w:jc w:val="center"/>
        <w:rPr>
          <w:b/>
          <w:i w:val="0"/>
          <w:color w:val="000000" w:themeColor="text1"/>
          <w:shd w:val="clear" w:color="auto" w:fill="FFFFFF"/>
        </w:rPr>
      </w:pPr>
      <w:r w:rsidRPr="00EB330F">
        <w:rPr>
          <w:b/>
          <w:i w:val="0"/>
          <w:color w:val="000000" w:themeColor="text1"/>
          <w:shd w:val="clear" w:color="auto" w:fill="FFFFFF"/>
        </w:rPr>
        <w:t xml:space="preserve">Размеры и порядок </w:t>
      </w:r>
    </w:p>
    <w:p w:rsidR="00AD2451" w:rsidRPr="005C0FF3" w:rsidRDefault="00AD2451" w:rsidP="00AD2451">
      <w:pPr>
        <w:widowControl w:val="0"/>
        <w:spacing w:line="288" w:lineRule="auto"/>
        <w:jc w:val="center"/>
        <w:rPr>
          <w:b/>
          <w:i w:val="0"/>
          <w:color w:val="000000" w:themeColor="text1"/>
          <w:shd w:val="clear" w:color="auto" w:fill="FFFFFF"/>
        </w:rPr>
      </w:pPr>
      <w:r w:rsidRPr="00EB330F">
        <w:rPr>
          <w:b/>
          <w:i w:val="0"/>
          <w:color w:val="000000" w:themeColor="text1"/>
          <w:shd w:val="clear" w:color="auto" w:fill="FFFFFF"/>
        </w:rPr>
        <w:t xml:space="preserve">осуществления выплаты </w:t>
      </w:r>
      <w:r>
        <w:rPr>
          <w:b/>
          <w:i w:val="0"/>
          <w:color w:val="000000" w:themeColor="text1"/>
          <w:shd w:val="clear" w:color="auto" w:fill="FFFFFF"/>
        </w:rPr>
        <w:t>премий по результатам работы</w:t>
      </w:r>
    </w:p>
    <w:p w:rsidR="00AD2451" w:rsidRDefault="00AD2451" w:rsidP="00AD2451">
      <w:pPr>
        <w:widowControl w:val="0"/>
        <w:spacing w:line="288" w:lineRule="auto"/>
        <w:jc w:val="center"/>
        <w:rPr>
          <w:b/>
          <w:i w:val="0"/>
          <w:color w:val="000000" w:themeColor="text1"/>
          <w:shd w:val="clear" w:color="auto" w:fill="FFFFFF"/>
        </w:rPr>
      </w:pPr>
    </w:p>
    <w:p w:rsidR="00AD2451" w:rsidRDefault="00AD2451" w:rsidP="00AD2451">
      <w:pPr>
        <w:shd w:val="clear" w:color="auto" w:fill="FFFFFF"/>
        <w:spacing w:line="288" w:lineRule="auto"/>
        <w:ind w:firstLine="708"/>
        <w:jc w:val="both"/>
        <w:rPr>
          <w:i w:val="0"/>
          <w:color w:val="auto"/>
        </w:rPr>
      </w:pPr>
      <w:r w:rsidRPr="00172AE9">
        <w:rPr>
          <w:i w:val="0"/>
          <w:color w:val="auto"/>
        </w:rPr>
        <w:t xml:space="preserve">1. Премирование </w:t>
      </w:r>
      <w:r w:rsidRPr="00172AE9">
        <w:rPr>
          <w:i w:val="0"/>
          <w:color w:val="auto"/>
          <w:shd w:val="clear" w:color="auto" w:fill="FFFFFF"/>
        </w:rPr>
        <w:t>лиц, замещающих муниципальные должности</w:t>
      </w:r>
      <w:r w:rsidRPr="00172AE9">
        <w:rPr>
          <w:i w:val="0"/>
          <w:color w:val="auto"/>
        </w:rPr>
        <w:t xml:space="preserve"> </w:t>
      </w:r>
      <w:r w:rsidRPr="00172AE9">
        <w:rPr>
          <w:i w:val="0"/>
          <w:color w:val="auto"/>
          <w:shd w:val="clear" w:color="auto" w:fill="FFFFFF"/>
        </w:rPr>
        <w:t xml:space="preserve">на постоянной основе </w:t>
      </w:r>
      <w:r>
        <w:rPr>
          <w:i w:val="0"/>
          <w:color w:val="auto"/>
        </w:rPr>
        <w:t xml:space="preserve">может </w:t>
      </w:r>
      <w:r w:rsidRPr="00172AE9">
        <w:rPr>
          <w:i w:val="0"/>
          <w:color w:val="auto"/>
        </w:rPr>
        <w:t>осуществлят</w:t>
      </w:r>
      <w:r>
        <w:rPr>
          <w:i w:val="0"/>
          <w:color w:val="auto"/>
        </w:rPr>
        <w:t>ь</w:t>
      </w:r>
      <w:r w:rsidRPr="00172AE9">
        <w:rPr>
          <w:i w:val="0"/>
          <w:color w:val="auto"/>
        </w:rPr>
        <w:t xml:space="preserve">ся </w:t>
      </w:r>
      <w:r>
        <w:rPr>
          <w:i w:val="0"/>
          <w:color w:val="auto"/>
        </w:rPr>
        <w:t xml:space="preserve">по результатам работы за определенный период (за месяц, квартал, год) </w:t>
      </w:r>
      <w:r w:rsidRPr="00172AE9">
        <w:rPr>
          <w:i w:val="0"/>
          <w:color w:val="auto"/>
        </w:rPr>
        <w:t>за успешное исполнение полномочий в соответствии с Уставом муниципаль</w:t>
      </w:r>
      <w:r w:rsidR="00266CDB">
        <w:rPr>
          <w:i w:val="0"/>
          <w:color w:val="auto"/>
        </w:rPr>
        <w:t xml:space="preserve">ного образования города Казани, </w:t>
      </w:r>
      <w:r w:rsidRPr="00172AE9">
        <w:rPr>
          <w:i w:val="0"/>
          <w:color w:val="auto"/>
        </w:rPr>
        <w:t xml:space="preserve">реализацию вопросов местного значения, личный вклад в общий результат работы органов местного самоуправления </w:t>
      </w:r>
      <w:proofErr w:type="spellStart"/>
      <w:r w:rsidRPr="00172AE9">
        <w:rPr>
          <w:i w:val="0"/>
          <w:color w:val="auto"/>
        </w:rPr>
        <w:t>г</w:t>
      </w:r>
      <w:proofErr w:type="gramStart"/>
      <w:r w:rsidRPr="00172AE9">
        <w:rPr>
          <w:i w:val="0"/>
          <w:color w:val="auto"/>
        </w:rPr>
        <w:t>.К</w:t>
      </w:r>
      <w:proofErr w:type="gramEnd"/>
      <w:r w:rsidRPr="00172AE9">
        <w:rPr>
          <w:i w:val="0"/>
          <w:color w:val="auto"/>
        </w:rPr>
        <w:t>азани</w:t>
      </w:r>
      <w:proofErr w:type="spellEnd"/>
      <w:r>
        <w:rPr>
          <w:i w:val="0"/>
          <w:color w:val="auto"/>
        </w:rPr>
        <w:t xml:space="preserve"> (далее – премия по результатам работы).</w:t>
      </w:r>
    </w:p>
    <w:p w:rsidR="00AD2451" w:rsidRDefault="00AD2451" w:rsidP="00AD2451">
      <w:pPr>
        <w:shd w:val="clear" w:color="auto" w:fill="FFFFFF"/>
        <w:spacing w:line="288" w:lineRule="auto"/>
        <w:ind w:firstLine="708"/>
        <w:jc w:val="both"/>
        <w:rPr>
          <w:i w:val="0"/>
          <w:color w:val="auto"/>
          <w:shd w:val="clear" w:color="auto" w:fill="FFFFFF"/>
        </w:rPr>
      </w:pPr>
      <w:r>
        <w:rPr>
          <w:i w:val="0"/>
          <w:color w:val="auto"/>
        </w:rPr>
        <w:t xml:space="preserve">2. Премия по результатам работы </w:t>
      </w:r>
      <w:r w:rsidRPr="00172AE9">
        <w:rPr>
          <w:i w:val="0"/>
          <w:color w:val="auto"/>
          <w:shd w:val="clear" w:color="auto" w:fill="FFFFFF"/>
        </w:rPr>
        <w:t xml:space="preserve">устанавливается </w:t>
      </w:r>
      <w:r>
        <w:rPr>
          <w:i w:val="0"/>
          <w:color w:val="auto"/>
          <w:shd w:val="clear" w:color="auto" w:fill="FFFFFF"/>
        </w:rPr>
        <w:t xml:space="preserve">на основании оценки деятельности лиц, </w:t>
      </w:r>
      <w:r w:rsidRPr="00172AE9">
        <w:rPr>
          <w:i w:val="0"/>
          <w:color w:val="auto"/>
          <w:shd w:val="clear" w:color="auto" w:fill="FFFFFF"/>
        </w:rPr>
        <w:t>замещающих муниципальные должности</w:t>
      </w:r>
      <w:r w:rsidRPr="00162E7D">
        <w:rPr>
          <w:i w:val="0"/>
          <w:color w:val="auto"/>
          <w:shd w:val="clear" w:color="auto" w:fill="FFFFFF"/>
        </w:rPr>
        <w:t xml:space="preserve"> </w:t>
      </w:r>
      <w:r w:rsidRPr="00172AE9">
        <w:rPr>
          <w:i w:val="0"/>
          <w:color w:val="auto"/>
          <w:shd w:val="clear" w:color="auto" w:fill="FFFFFF"/>
        </w:rPr>
        <w:t>на постоянной основе</w:t>
      </w:r>
      <w:r>
        <w:rPr>
          <w:i w:val="0"/>
          <w:color w:val="auto"/>
          <w:shd w:val="clear" w:color="auto" w:fill="FFFFFF"/>
        </w:rPr>
        <w:t>,</w:t>
      </w:r>
      <w:r w:rsidRPr="00172AE9">
        <w:rPr>
          <w:i w:val="0"/>
          <w:color w:val="auto"/>
        </w:rPr>
        <w:t xml:space="preserve"> решением Казанской городской Думы по представлению постоянной комиссии Казанской городской Думы </w:t>
      </w:r>
      <w:r w:rsidRPr="00172AE9">
        <w:rPr>
          <w:bCs/>
          <w:i w:val="0"/>
          <w:color w:val="auto"/>
          <w:spacing w:val="0"/>
        </w:rPr>
        <w:t>по социально-экономическому развитию, предпринимательству и муниципальной собственности</w:t>
      </w:r>
      <w:r>
        <w:rPr>
          <w:i w:val="0"/>
          <w:color w:val="auto"/>
          <w:shd w:val="clear" w:color="auto" w:fill="FFFFFF"/>
        </w:rPr>
        <w:t>.</w:t>
      </w:r>
    </w:p>
    <w:p w:rsidR="00AD2451" w:rsidRDefault="00AD2451" w:rsidP="00AD2451">
      <w:pPr>
        <w:shd w:val="clear" w:color="auto" w:fill="FFFFFF"/>
        <w:spacing w:line="288" w:lineRule="auto"/>
        <w:ind w:firstLine="708"/>
        <w:jc w:val="both"/>
        <w:rPr>
          <w:i w:val="0"/>
          <w:color w:val="auto"/>
          <w:shd w:val="clear" w:color="auto" w:fill="FFFFFF"/>
        </w:rPr>
      </w:pPr>
      <w:r>
        <w:rPr>
          <w:i w:val="0"/>
          <w:color w:val="auto"/>
          <w:shd w:val="clear" w:color="auto" w:fill="FFFFFF"/>
        </w:rPr>
        <w:t>Информация о деятельности за определенный период предоставляется</w:t>
      </w:r>
      <w:r w:rsidRPr="005C0FF3">
        <w:rPr>
          <w:i w:val="0"/>
          <w:color w:val="auto"/>
          <w:shd w:val="clear" w:color="auto" w:fill="FFFFFF"/>
        </w:rPr>
        <w:t xml:space="preserve"> </w:t>
      </w:r>
      <w:r>
        <w:rPr>
          <w:i w:val="0"/>
          <w:color w:val="auto"/>
          <w:shd w:val="clear" w:color="auto" w:fill="FFFFFF"/>
        </w:rPr>
        <w:t xml:space="preserve">органами местного самоуправления в Казанскую городскую Думу </w:t>
      </w:r>
      <w:r>
        <w:rPr>
          <w:i w:val="0"/>
          <w:color w:val="auto"/>
        </w:rPr>
        <w:t xml:space="preserve">по истечении периода </w:t>
      </w:r>
      <w:r>
        <w:rPr>
          <w:i w:val="0"/>
          <w:color w:val="auto"/>
          <w:shd w:val="clear" w:color="auto" w:fill="FFFFFF"/>
        </w:rPr>
        <w:t>до 5 числа следующего месяца.</w:t>
      </w:r>
    </w:p>
    <w:p w:rsidR="00CC6339" w:rsidRDefault="00C51216" w:rsidP="00C51216">
      <w:pPr>
        <w:shd w:val="clear" w:color="auto" w:fill="FFFFFF"/>
        <w:spacing w:line="288" w:lineRule="auto"/>
        <w:ind w:firstLine="708"/>
        <w:jc w:val="both"/>
        <w:rPr>
          <w:i w:val="0"/>
          <w:color w:val="auto"/>
        </w:rPr>
      </w:pPr>
      <w:r>
        <w:rPr>
          <w:i w:val="0"/>
        </w:rPr>
        <w:t>3</w:t>
      </w:r>
      <w:r w:rsidR="00AD2451">
        <w:rPr>
          <w:i w:val="0"/>
        </w:rPr>
        <w:t>.</w:t>
      </w:r>
      <w:r w:rsidR="00943E1E">
        <w:rPr>
          <w:i w:val="0"/>
        </w:rPr>
        <w:t xml:space="preserve"> </w:t>
      </w:r>
      <w:r w:rsidR="00AD2451" w:rsidRPr="00172AE9">
        <w:rPr>
          <w:i w:val="0"/>
          <w:color w:val="auto"/>
        </w:rPr>
        <w:t>Размер премии</w:t>
      </w:r>
      <w:r>
        <w:rPr>
          <w:i w:val="0"/>
          <w:color w:val="auto"/>
        </w:rPr>
        <w:t xml:space="preserve"> устанавливается</w:t>
      </w:r>
      <w:r w:rsidR="00AD2451" w:rsidRPr="00172AE9">
        <w:rPr>
          <w:i w:val="0"/>
          <w:color w:val="auto"/>
        </w:rPr>
        <w:t xml:space="preserve"> в кратном размере от ежемесячного денежного вознаграждения</w:t>
      </w:r>
      <w:r w:rsidR="00AD2451" w:rsidRPr="003F44CE">
        <w:rPr>
          <w:i w:val="0"/>
          <w:color w:val="auto"/>
        </w:rPr>
        <w:t>.</w:t>
      </w:r>
      <w:r w:rsidR="00AD2451" w:rsidRPr="00172AE9">
        <w:rPr>
          <w:i w:val="0"/>
          <w:color w:val="auto"/>
        </w:rPr>
        <w:tab/>
      </w:r>
    </w:p>
    <w:p w:rsidR="00CC6339" w:rsidRDefault="00CC6339" w:rsidP="00CC6339">
      <w:pPr>
        <w:shd w:val="clear" w:color="auto" w:fill="FFFFFF"/>
        <w:spacing w:line="288" w:lineRule="auto"/>
        <w:ind w:firstLine="539"/>
        <w:jc w:val="both"/>
        <w:rPr>
          <w:i w:val="0"/>
          <w:color w:val="auto"/>
        </w:rPr>
      </w:pPr>
    </w:p>
    <w:p w:rsidR="00C51216" w:rsidRDefault="00C51216" w:rsidP="00CC6339">
      <w:pPr>
        <w:shd w:val="clear" w:color="auto" w:fill="FFFFFF"/>
        <w:spacing w:line="288" w:lineRule="auto"/>
        <w:ind w:firstLine="539"/>
        <w:jc w:val="both"/>
        <w:rPr>
          <w:i w:val="0"/>
          <w:color w:val="auto"/>
        </w:rPr>
      </w:pPr>
    </w:p>
    <w:p w:rsidR="00AD2451" w:rsidRPr="00CC6339" w:rsidRDefault="00CC6339" w:rsidP="00CC6339">
      <w:pPr>
        <w:shd w:val="clear" w:color="auto" w:fill="FFFFFF"/>
        <w:spacing w:line="288" w:lineRule="auto"/>
        <w:jc w:val="both"/>
        <w:rPr>
          <w:i w:val="0"/>
          <w:color w:val="auto"/>
        </w:rPr>
      </w:pPr>
      <w:r>
        <w:rPr>
          <w:b/>
          <w:i w:val="0"/>
          <w:color w:val="auto"/>
        </w:rPr>
        <w:t>З</w:t>
      </w:r>
      <w:r w:rsidR="00AD2451" w:rsidRPr="00172AE9">
        <w:rPr>
          <w:b/>
          <w:i w:val="0"/>
          <w:color w:val="auto"/>
        </w:rPr>
        <w:t xml:space="preserve">аместитель Главы                                                                                </w:t>
      </w:r>
      <w:r>
        <w:rPr>
          <w:b/>
          <w:i w:val="0"/>
          <w:color w:val="auto"/>
        </w:rPr>
        <w:t xml:space="preserve">           </w:t>
      </w:r>
      <w:r w:rsidR="00AD2451" w:rsidRPr="00172AE9">
        <w:rPr>
          <w:b/>
          <w:i w:val="0"/>
          <w:color w:val="auto"/>
        </w:rPr>
        <w:t xml:space="preserve"> </w:t>
      </w:r>
      <w:proofErr w:type="spellStart"/>
      <w:r w:rsidR="00AD2451" w:rsidRPr="00172AE9">
        <w:rPr>
          <w:b/>
          <w:i w:val="0"/>
          <w:color w:val="auto"/>
        </w:rPr>
        <w:t>Е.А.Лодвигова</w:t>
      </w:r>
      <w:proofErr w:type="spellEnd"/>
    </w:p>
    <w:p w:rsidR="00AD2451" w:rsidRPr="00AD2451" w:rsidRDefault="00AD2451" w:rsidP="00AD2451">
      <w:pPr>
        <w:shd w:val="clear" w:color="auto" w:fill="FFFFFF"/>
        <w:spacing w:line="288" w:lineRule="auto"/>
        <w:jc w:val="both"/>
        <w:rPr>
          <w:rFonts w:ascii="Roboto" w:hAnsi="Roboto"/>
          <w:i w:val="0"/>
          <w:sz w:val="25"/>
          <w:szCs w:val="25"/>
        </w:rPr>
      </w:pPr>
    </w:p>
    <w:p w:rsidR="0002598D" w:rsidRDefault="0002598D" w:rsidP="0034215B">
      <w:pPr>
        <w:widowControl w:val="0"/>
        <w:spacing w:line="288" w:lineRule="auto"/>
        <w:outlineLvl w:val="0"/>
        <w:rPr>
          <w:i w:val="0"/>
        </w:rPr>
      </w:pPr>
    </w:p>
    <w:p w:rsidR="00C51216" w:rsidRDefault="00CC6339" w:rsidP="00BB2BA7">
      <w:pPr>
        <w:widowControl w:val="0"/>
        <w:spacing w:line="288" w:lineRule="auto"/>
        <w:outlineLvl w:val="0"/>
        <w:rPr>
          <w:b/>
          <w:i w:val="0"/>
        </w:rPr>
      </w:pPr>
      <w:r>
        <w:rPr>
          <w:b/>
          <w:i w:val="0"/>
        </w:rPr>
        <w:t xml:space="preserve">                                                                                                       </w:t>
      </w:r>
    </w:p>
    <w:p w:rsidR="00C51216" w:rsidRDefault="00C51216" w:rsidP="00BB2BA7">
      <w:pPr>
        <w:widowControl w:val="0"/>
        <w:spacing w:line="288" w:lineRule="auto"/>
        <w:outlineLvl w:val="0"/>
        <w:rPr>
          <w:b/>
          <w:i w:val="0"/>
        </w:rPr>
      </w:pPr>
    </w:p>
    <w:p w:rsidR="00C51216" w:rsidRDefault="00C51216" w:rsidP="00BB2BA7">
      <w:pPr>
        <w:widowControl w:val="0"/>
        <w:spacing w:line="288" w:lineRule="auto"/>
        <w:outlineLvl w:val="0"/>
        <w:rPr>
          <w:b/>
          <w:i w:val="0"/>
        </w:rPr>
      </w:pPr>
    </w:p>
    <w:p w:rsidR="00C51216" w:rsidRDefault="00C51216" w:rsidP="00BB2BA7">
      <w:pPr>
        <w:widowControl w:val="0"/>
        <w:spacing w:line="288" w:lineRule="auto"/>
        <w:outlineLvl w:val="0"/>
        <w:rPr>
          <w:b/>
          <w:i w:val="0"/>
        </w:rPr>
      </w:pPr>
    </w:p>
    <w:p w:rsidR="00C51216" w:rsidRDefault="00C51216" w:rsidP="00BB2BA7">
      <w:pPr>
        <w:widowControl w:val="0"/>
        <w:spacing w:line="288" w:lineRule="auto"/>
        <w:outlineLvl w:val="0"/>
        <w:rPr>
          <w:b/>
          <w:i w:val="0"/>
        </w:rPr>
      </w:pPr>
    </w:p>
    <w:p w:rsidR="00C51216" w:rsidRDefault="00C51216" w:rsidP="00BB2BA7">
      <w:pPr>
        <w:widowControl w:val="0"/>
        <w:spacing w:line="288" w:lineRule="auto"/>
        <w:outlineLvl w:val="0"/>
        <w:rPr>
          <w:b/>
          <w:i w:val="0"/>
        </w:rPr>
      </w:pPr>
    </w:p>
    <w:p w:rsidR="00C51216" w:rsidRDefault="00C51216" w:rsidP="00BB2BA7">
      <w:pPr>
        <w:widowControl w:val="0"/>
        <w:spacing w:line="288" w:lineRule="auto"/>
        <w:outlineLvl w:val="0"/>
        <w:rPr>
          <w:b/>
          <w:i w:val="0"/>
        </w:rPr>
      </w:pPr>
    </w:p>
    <w:p w:rsidR="00C51216" w:rsidRDefault="00C51216" w:rsidP="00BB2BA7">
      <w:pPr>
        <w:widowControl w:val="0"/>
        <w:spacing w:line="288" w:lineRule="auto"/>
        <w:outlineLvl w:val="0"/>
        <w:rPr>
          <w:b/>
          <w:i w:val="0"/>
        </w:rPr>
      </w:pPr>
    </w:p>
    <w:p w:rsidR="00266CDB" w:rsidRDefault="00C51216" w:rsidP="00BB2BA7">
      <w:pPr>
        <w:widowControl w:val="0"/>
        <w:spacing w:line="288" w:lineRule="auto"/>
        <w:outlineLvl w:val="0"/>
        <w:rPr>
          <w:b/>
          <w:i w:val="0"/>
        </w:rPr>
      </w:pPr>
      <w:r>
        <w:rPr>
          <w:b/>
          <w:i w:val="0"/>
        </w:rPr>
        <w:t xml:space="preserve">                      </w:t>
      </w:r>
      <w:r w:rsidR="00CC6339">
        <w:rPr>
          <w:b/>
          <w:i w:val="0"/>
        </w:rPr>
        <w:t xml:space="preserve"> </w:t>
      </w:r>
      <w:r>
        <w:rPr>
          <w:b/>
          <w:i w:val="0"/>
        </w:rPr>
        <w:t xml:space="preserve">                                                                                 </w:t>
      </w:r>
    </w:p>
    <w:p w:rsidR="00CC6339" w:rsidRPr="00AD2451" w:rsidRDefault="00266CDB" w:rsidP="00BB2BA7">
      <w:pPr>
        <w:widowControl w:val="0"/>
        <w:spacing w:line="288" w:lineRule="auto"/>
        <w:outlineLvl w:val="0"/>
        <w:rPr>
          <w:b/>
          <w:i w:val="0"/>
        </w:rPr>
      </w:pPr>
      <w:r>
        <w:rPr>
          <w:b/>
          <w:i w:val="0"/>
        </w:rPr>
        <w:lastRenderedPageBreak/>
        <w:t xml:space="preserve">                                                                                                        </w:t>
      </w:r>
      <w:bookmarkStart w:id="1" w:name="_GoBack"/>
      <w:bookmarkEnd w:id="1"/>
      <w:r w:rsidR="00CC6339" w:rsidRPr="00B1645C">
        <w:rPr>
          <w:b/>
          <w:i w:val="0"/>
        </w:rPr>
        <w:t>Прилож</w:t>
      </w:r>
      <w:r w:rsidR="00CC6339">
        <w:rPr>
          <w:b/>
          <w:i w:val="0"/>
        </w:rPr>
        <w:t>ение №4</w:t>
      </w:r>
      <w:r w:rsidR="00CC6339" w:rsidRPr="00B1645C">
        <w:rPr>
          <w:b/>
          <w:i w:val="0"/>
        </w:rPr>
        <w:t xml:space="preserve"> к решению</w:t>
      </w:r>
    </w:p>
    <w:p w:rsidR="00CC6339" w:rsidRPr="00B1645C" w:rsidRDefault="00CC6339" w:rsidP="00BB2BA7">
      <w:pPr>
        <w:widowControl w:val="0"/>
        <w:spacing w:line="288" w:lineRule="auto"/>
        <w:rPr>
          <w:b/>
          <w:i w:val="0"/>
        </w:rPr>
      </w:pPr>
      <w:r w:rsidRPr="00B1645C">
        <w:rPr>
          <w:b/>
          <w:i w:val="0"/>
        </w:rPr>
        <w:t xml:space="preserve">                                                                                   </w:t>
      </w:r>
      <w:r>
        <w:rPr>
          <w:b/>
          <w:i w:val="0"/>
        </w:rPr>
        <w:t xml:space="preserve">                     </w:t>
      </w:r>
      <w:r w:rsidRPr="00B1645C">
        <w:rPr>
          <w:b/>
          <w:i w:val="0"/>
        </w:rPr>
        <w:t>Казанской городской Думы</w:t>
      </w:r>
    </w:p>
    <w:p w:rsidR="00CC6339" w:rsidRPr="00160C78" w:rsidRDefault="00CC6339" w:rsidP="00BB2BA7">
      <w:pPr>
        <w:widowControl w:val="0"/>
        <w:tabs>
          <w:tab w:val="left" w:pos="6096"/>
          <w:tab w:val="left" w:pos="6379"/>
          <w:tab w:val="left" w:pos="6521"/>
        </w:tabs>
        <w:spacing w:line="288" w:lineRule="auto"/>
        <w:rPr>
          <w:b/>
          <w:i w:val="0"/>
        </w:rPr>
      </w:pPr>
      <w:r w:rsidRPr="00B1645C">
        <w:rPr>
          <w:b/>
          <w:i w:val="0"/>
        </w:rPr>
        <w:t xml:space="preserve">                                                                            </w:t>
      </w:r>
      <w:r>
        <w:rPr>
          <w:b/>
          <w:i w:val="0"/>
        </w:rPr>
        <w:t xml:space="preserve">                            </w:t>
      </w:r>
      <w:r w:rsidRPr="00B1645C">
        <w:rPr>
          <w:b/>
          <w:i w:val="0"/>
        </w:rPr>
        <w:t>«_______________» №____</w:t>
      </w:r>
    </w:p>
    <w:p w:rsidR="00CC6339" w:rsidRDefault="00CC6339" w:rsidP="00BB2BA7">
      <w:pPr>
        <w:widowControl w:val="0"/>
        <w:spacing w:line="288" w:lineRule="auto"/>
        <w:outlineLvl w:val="0"/>
        <w:rPr>
          <w:i w:val="0"/>
        </w:rPr>
      </w:pPr>
    </w:p>
    <w:p w:rsidR="00BB2BA7" w:rsidRPr="00BB2BA7" w:rsidRDefault="00BB2BA7" w:rsidP="00BB2BA7">
      <w:pPr>
        <w:spacing w:line="288" w:lineRule="auto"/>
        <w:jc w:val="center"/>
        <w:rPr>
          <w:b/>
          <w:i w:val="0"/>
        </w:rPr>
      </w:pPr>
      <w:r w:rsidRPr="00BB2BA7">
        <w:rPr>
          <w:b/>
          <w:i w:val="0"/>
        </w:rPr>
        <w:t xml:space="preserve">Размеры и порядок осуществления </w:t>
      </w:r>
    </w:p>
    <w:p w:rsidR="00AB7201" w:rsidRDefault="00BB2BA7" w:rsidP="00AB7201">
      <w:pPr>
        <w:spacing w:line="288" w:lineRule="auto"/>
        <w:jc w:val="center"/>
        <w:rPr>
          <w:b/>
          <w:i w:val="0"/>
        </w:rPr>
      </w:pPr>
      <w:r w:rsidRPr="00BB2BA7">
        <w:rPr>
          <w:b/>
          <w:i w:val="0"/>
        </w:rPr>
        <w:t>единовременной выплаты при</w:t>
      </w:r>
      <w:r w:rsidR="00AB7201">
        <w:rPr>
          <w:b/>
          <w:i w:val="0"/>
        </w:rPr>
        <w:t xml:space="preserve"> </w:t>
      </w:r>
      <w:r w:rsidRPr="00BB2BA7">
        <w:rPr>
          <w:b/>
          <w:i w:val="0"/>
        </w:rPr>
        <w:t xml:space="preserve">предоставлении </w:t>
      </w:r>
    </w:p>
    <w:p w:rsidR="00BB2BA7" w:rsidRPr="00BB2BA7" w:rsidRDefault="00BB2BA7" w:rsidP="00AB7201">
      <w:pPr>
        <w:spacing w:line="288" w:lineRule="auto"/>
        <w:jc w:val="center"/>
        <w:rPr>
          <w:b/>
          <w:i w:val="0"/>
        </w:rPr>
      </w:pPr>
      <w:r w:rsidRPr="00BB2BA7">
        <w:rPr>
          <w:b/>
          <w:i w:val="0"/>
        </w:rPr>
        <w:t>ежегодного оплачиваемого отпуска</w:t>
      </w:r>
    </w:p>
    <w:p w:rsidR="00CC6339" w:rsidRDefault="00CC6339" w:rsidP="00BB2BA7">
      <w:pPr>
        <w:widowControl w:val="0"/>
        <w:spacing w:line="288" w:lineRule="auto"/>
        <w:jc w:val="center"/>
        <w:rPr>
          <w:b/>
          <w:i w:val="0"/>
          <w:color w:val="000000" w:themeColor="text1"/>
          <w:shd w:val="clear" w:color="auto" w:fill="FFFFFF"/>
        </w:rPr>
      </w:pPr>
    </w:p>
    <w:p w:rsidR="00CC6339" w:rsidRPr="00CC6339" w:rsidRDefault="00CC6339" w:rsidP="00BB2BA7">
      <w:pPr>
        <w:spacing w:line="288" w:lineRule="auto"/>
        <w:ind w:firstLine="708"/>
        <w:jc w:val="both"/>
        <w:rPr>
          <w:i w:val="0"/>
          <w:color w:val="000000" w:themeColor="text1"/>
        </w:rPr>
      </w:pPr>
      <w:r w:rsidRPr="00172AE9">
        <w:rPr>
          <w:i w:val="0"/>
          <w:color w:val="auto"/>
        </w:rPr>
        <w:t xml:space="preserve">1. </w:t>
      </w:r>
      <w:r>
        <w:rPr>
          <w:i w:val="0"/>
          <w:color w:val="000000" w:themeColor="text1"/>
        </w:rPr>
        <w:t>Л</w:t>
      </w:r>
      <w:r w:rsidRPr="00CC6339">
        <w:rPr>
          <w:i w:val="0"/>
          <w:color w:val="000000" w:themeColor="text1"/>
        </w:rPr>
        <w:t>ицам, замещающим</w:t>
      </w:r>
      <w:r>
        <w:rPr>
          <w:i w:val="0"/>
          <w:color w:val="000000" w:themeColor="text1"/>
        </w:rPr>
        <w:t xml:space="preserve"> на постоянной основе</w:t>
      </w:r>
      <w:r w:rsidRPr="00CC6339">
        <w:rPr>
          <w:i w:val="0"/>
          <w:color w:val="000000" w:themeColor="text1"/>
        </w:rPr>
        <w:t xml:space="preserve"> муниципальные должности, </w:t>
      </w:r>
      <w:r>
        <w:rPr>
          <w:i w:val="0"/>
          <w:color w:val="000000" w:themeColor="text1"/>
        </w:rPr>
        <w:t xml:space="preserve">при предоставлении </w:t>
      </w:r>
      <w:r w:rsidRPr="00CC6339">
        <w:rPr>
          <w:i w:val="0"/>
          <w:color w:val="000000" w:themeColor="text1"/>
        </w:rPr>
        <w:t xml:space="preserve">ежегодного оплачиваемого отпуска производится единовременная выплата </w:t>
      </w:r>
      <w:r>
        <w:rPr>
          <w:i w:val="0"/>
          <w:color w:val="000000" w:themeColor="text1"/>
        </w:rPr>
        <w:t xml:space="preserve">на основании заявления </w:t>
      </w:r>
      <w:r w:rsidRPr="00CC6339">
        <w:rPr>
          <w:i w:val="0"/>
          <w:color w:val="000000" w:themeColor="text1"/>
        </w:rPr>
        <w:t xml:space="preserve">в размере одного ежемесячного денежного вознаграждения. </w:t>
      </w:r>
    </w:p>
    <w:p w:rsidR="00CC6339" w:rsidRPr="00CC6339" w:rsidRDefault="00CC6339" w:rsidP="00BB2BA7">
      <w:pPr>
        <w:spacing w:line="288" w:lineRule="auto"/>
        <w:jc w:val="both"/>
        <w:rPr>
          <w:i w:val="0"/>
          <w:color w:val="000000" w:themeColor="text1"/>
        </w:rPr>
      </w:pPr>
      <w:r w:rsidRPr="00CC6339">
        <w:rPr>
          <w:i w:val="0"/>
          <w:color w:val="000000" w:themeColor="text1"/>
        </w:rPr>
        <w:t xml:space="preserve">        2. В случае если ежегодный оплачиваемый отпуск предоставляется лицу, замещающему</w:t>
      </w:r>
      <w:r>
        <w:rPr>
          <w:i w:val="0"/>
          <w:color w:val="000000" w:themeColor="text1"/>
        </w:rPr>
        <w:t xml:space="preserve"> на постоянной основе</w:t>
      </w:r>
      <w:r w:rsidRPr="00CC6339">
        <w:rPr>
          <w:i w:val="0"/>
          <w:color w:val="000000" w:themeColor="text1"/>
        </w:rPr>
        <w:t xml:space="preserve"> муниципальную должность, по частям, единовременная выплата производится при предоставлении одной из частей отпуска по его выбору.</w:t>
      </w:r>
    </w:p>
    <w:p w:rsidR="00AD2451" w:rsidRDefault="00AD2451" w:rsidP="00BB2BA7">
      <w:pPr>
        <w:widowControl w:val="0"/>
        <w:spacing w:line="288" w:lineRule="auto"/>
        <w:outlineLvl w:val="0"/>
        <w:rPr>
          <w:i w:val="0"/>
        </w:rPr>
      </w:pPr>
    </w:p>
    <w:p w:rsidR="00CC6339" w:rsidRPr="00B1645C" w:rsidRDefault="00CC6339" w:rsidP="00BB2BA7">
      <w:pPr>
        <w:widowControl w:val="0"/>
        <w:spacing w:line="288" w:lineRule="auto"/>
        <w:outlineLvl w:val="0"/>
        <w:rPr>
          <w:i w:val="0"/>
        </w:rPr>
      </w:pPr>
    </w:p>
    <w:p w:rsidR="0002598D" w:rsidRPr="00B1645C" w:rsidRDefault="00CC6339" w:rsidP="00BB2BA7">
      <w:pPr>
        <w:shd w:val="clear" w:color="auto" w:fill="FFFFFF"/>
        <w:spacing w:line="288" w:lineRule="auto"/>
        <w:rPr>
          <w:i w:val="0"/>
        </w:rPr>
      </w:pPr>
      <w:r w:rsidRPr="00172AE9">
        <w:rPr>
          <w:b/>
          <w:i w:val="0"/>
          <w:color w:val="auto"/>
        </w:rPr>
        <w:t xml:space="preserve">Заместитель Главы                                                                                 </w:t>
      </w:r>
      <w:r>
        <w:rPr>
          <w:b/>
          <w:i w:val="0"/>
          <w:color w:val="auto"/>
        </w:rPr>
        <w:t xml:space="preserve">           </w:t>
      </w:r>
      <w:proofErr w:type="spellStart"/>
      <w:r w:rsidRPr="00172AE9">
        <w:rPr>
          <w:b/>
          <w:i w:val="0"/>
          <w:color w:val="auto"/>
        </w:rPr>
        <w:t>Е.А.Лодвигова</w:t>
      </w:r>
      <w:proofErr w:type="spellEnd"/>
    </w:p>
    <w:sectPr w:rsidR="0002598D" w:rsidRPr="00B1645C" w:rsidSect="00AD245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41FDC"/>
    <w:multiLevelType w:val="multilevel"/>
    <w:tmpl w:val="E30E3ED0"/>
    <w:lvl w:ilvl="0">
      <w:start w:val="2"/>
      <w:numFmt w:val="decimal"/>
      <w:lvlText w:val="%1."/>
      <w:lvlJc w:val="left"/>
      <w:pPr>
        <w:ind w:left="1024" w:hanging="45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A5"/>
    <w:rsid w:val="000058AA"/>
    <w:rsid w:val="00013B86"/>
    <w:rsid w:val="00021690"/>
    <w:rsid w:val="0002598D"/>
    <w:rsid w:val="000360D7"/>
    <w:rsid w:val="00050358"/>
    <w:rsid w:val="0005173A"/>
    <w:rsid w:val="00054B43"/>
    <w:rsid w:val="00081FFE"/>
    <w:rsid w:val="0008603C"/>
    <w:rsid w:val="00086446"/>
    <w:rsid w:val="000874B6"/>
    <w:rsid w:val="000920F0"/>
    <w:rsid w:val="000A53B5"/>
    <w:rsid w:val="000B001E"/>
    <w:rsid w:val="000B041A"/>
    <w:rsid w:val="000B2AAB"/>
    <w:rsid w:val="000D0822"/>
    <w:rsid w:val="00101E04"/>
    <w:rsid w:val="00103455"/>
    <w:rsid w:val="00107163"/>
    <w:rsid w:val="00116A58"/>
    <w:rsid w:val="001403C2"/>
    <w:rsid w:val="00157102"/>
    <w:rsid w:val="00160C78"/>
    <w:rsid w:val="00173D02"/>
    <w:rsid w:val="001764FC"/>
    <w:rsid w:val="0018346E"/>
    <w:rsid w:val="001951AE"/>
    <w:rsid w:val="001A2A91"/>
    <w:rsid w:val="001B2F10"/>
    <w:rsid w:val="001B638B"/>
    <w:rsid w:val="001D28FB"/>
    <w:rsid w:val="001D7101"/>
    <w:rsid w:val="001F148E"/>
    <w:rsid w:val="0020670A"/>
    <w:rsid w:val="002202D7"/>
    <w:rsid w:val="00225ADF"/>
    <w:rsid w:val="002347E4"/>
    <w:rsid w:val="00242921"/>
    <w:rsid w:val="002502BB"/>
    <w:rsid w:val="0026635C"/>
    <w:rsid w:val="00266CDB"/>
    <w:rsid w:val="00267395"/>
    <w:rsid w:val="002701B4"/>
    <w:rsid w:val="0028362E"/>
    <w:rsid w:val="002A6C65"/>
    <w:rsid w:val="002B1ECF"/>
    <w:rsid w:val="002B6267"/>
    <w:rsid w:val="002C5E82"/>
    <w:rsid w:val="002C6C3A"/>
    <w:rsid w:val="002D5BDF"/>
    <w:rsid w:val="002E107F"/>
    <w:rsid w:val="002F1F3D"/>
    <w:rsid w:val="0034199B"/>
    <w:rsid w:val="0034215B"/>
    <w:rsid w:val="00343CAD"/>
    <w:rsid w:val="00345D22"/>
    <w:rsid w:val="0035298B"/>
    <w:rsid w:val="003537F8"/>
    <w:rsid w:val="00364D44"/>
    <w:rsid w:val="00370338"/>
    <w:rsid w:val="003A10DE"/>
    <w:rsid w:val="003B63CF"/>
    <w:rsid w:val="003C4B08"/>
    <w:rsid w:val="003E62F1"/>
    <w:rsid w:val="003F10B8"/>
    <w:rsid w:val="003F44CE"/>
    <w:rsid w:val="003F4A2F"/>
    <w:rsid w:val="0040338D"/>
    <w:rsid w:val="00423501"/>
    <w:rsid w:val="00425ECE"/>
    <w:rsid w:val="00425FC1"/>
    <w:rsid w:val="004355D2"/>
    <w:rsid w:val="00450B51"/>
    <w:rsid w:val="00463338"/>
    <w:rsid w:val="00464EC6"/>
    <w:rsid w:val="00485C57"/>
    <w:rsid w:val="004B6F98"/>
    <w:rsid w:val="004C50FF"/>
    <w:rsid w:val="004F05C7"/>
    <w:rsid w:val="004F1EED"/>
    <w:rsid w:val="00512546"/>
    <w:rsid w:val="00530063"/>
    <w:rsid w:val="00552767"/>
    <w:rsid w:val="005642D7"/>
    <w:rsid w:val="0057310A"/>
    <w:rsid w:val="005834FC"/>
    <w:rsid w:val="0058567B"/>
    <w:rsid w:val="00586954"/>
    <w:rsid w:val="00587CDD"/>
    <w:rsid w:val="005A65D4"/>
    <w:rsid w:val="005A6E1B"/>
    <w:rsid w:val="005B45D2"/>
    <w:rsid w:val="005C6809"/>
    <w:rsid w:val="005E0F97"/>
    <w:rsid w:val="005E355A"/>
    <w:rsid w:val="005E42D7"/>
    <w:rsid w:val="005E5262"/>
    <w:rsid w:val="005E5927"/>
    <w:rsid w:val="005E5BCC"/>
    <w:rsid w:val="00602AFB"/>
    <w:rsid w:val="00614488"/>
    <w:rsid w:val="00627E47"/>
    <w:rsid w:val="006529E2"/>
    <w:rsid w:val="00657C7F"/>
    <w:rsid w:val="00667A11"/>
    <w:rsid w:val="00681792"/>
    <w:rsid w:val="006A7767"/>
    <w:rsid w:val="006B3E5E"/>
    <w:rsid w:val="006D7194"/>
    <w:rsid w:val="00700784"/>
    <w:rsid w:val="0070399B"/>
    <w:rsid w:val="007244EF"/>
    <w:rsid w:val="00730AE7"/>
    <w:rsid w:val="00753826"/>
    <w:rsid w:val="007620AF"/>
    <w:rsid w:val="00763C80"/>
    <w:rsid w:val="007645A2"/>
    <w:rsid w:val="00767AF1"/>
    <w:rsid w:val="00776B98"/>
    <w:rsid w:val="00790688"/>
    <w:rsid w:val="0079273B"/>
    <w:rsid w:val="007A5534"/>
    <w:rsid w:val="007B407E"/>
    <w:rsid w:val="00807101"/>
    <w:rsid w:val="00812FD1"/>
    <w:rsid w:val="00825979"/>
    <w:rsid w:val="00826D1C"/>
    <w:rsid w:val="00833E8C"/>
    <w:rsid w:val="00834F41"/>
    <w:rsid w:val="0083582F"/>
    <w:rsid w:val="00867F0D"/>
    <w:rsid w:val="008729EB"/>
    <w:rsid w:val="00882968"/>
    <w:rsid w:val="00894947"/>
    <w:rsid w:val="008A5264"/>
    <w:rsid w:val="008E1993"/>
    <w:rsid w:val="008E3533"/>
    <w:rsid w:val="008F16FE"/>
    <w:rsid w:val="008F38B0"/>
    <w:rsid w:val="009015EC"/>
    <w:rsid w:val="00932D38"/>
    <w:rsid w:val="009353FD"/>
    <w:rsid w:val="00943E1E"/>
    <w:rsid w:val="00961CCA"/>
    <w:rsid w:val="00966968"/>
    <w:rsid w:val="00976EF9"/>
    <w:rsid w:val="009B2414"/>
    <w:rsid w:val="009B2DDB"/>
    <w:rsid w:val="009D71AD"/>
    <w:rsid w:val="009F089B"/>
    <w:rsid w:val="00A02492"/>
    <w:rsid w:val="00A06317"/>
    <w:rsid w:val="00A0684E"/>
    <w:rsid w:val="00A06AB3"/>
    <w:rsid w:val="00A201B4"/>
    <w:rsid w:val="00A21661"/>
    <w:rsid w:val="00A27F5F"/>
    <w:rsid w:val="00A343DD"/>
    <w:rsid w:val="00A45036"/>
    <w:rsid w:val="00A4541C"/>
    <w:rsid w:val="00A51A7D"/>
    <w:rsid w:val="00A65EC8"/>
    <w:rsid w:val="00A94957"/>
    <w:rsid w:val="00AB06D6"/>
    <w:rsid w:val="00AB7201"/>
    <w:rsid w:val="00AB7877"/>
    <w:rsid w:val="00AC6E84"/>
    <w:rsid w:val="00AD2451"/>
    <w:rsid w:val="00AF4133"/>
    <w:rsid w:val="00B1090B"/>
    <w:rsid w:val="00B1645C"/>
    <w:rsid w:val="00B16DEB"/>
    <w:rsid w:val="00B45E56"/>
    <w:rsid w:val="00B5118C"/>
    <w:rsid w:val="00B5761F"/>
    <w:rsid w:val="00B7514F"/>
    <w:rsid w:val="00BB2BA7"/>
    <w:rsid w:val="00BD2251"/>
    <w:rsid w:val="00BD6415"/>
    <w:rsid w:val="00BE40CF"/>
    <w:rsid w:val="00BF30A3"/>
    <w:rsid w:val="00C23FCA"/>
    <w:rsid w:val="00C32235"/>
    <w:rsid w:val="00C3580D"/>
    <w:rsid w:val="00C3621B"/>
    <w:rsid w:val="00C51216"/>
    <w:rsid w:val="00C562C5"/>
    <w:rsid w:val="00C66BB6"/>
    <w:rsid w:val="00C72167"/>
    <w:rsid w:val="00CA0C5E"/>
    <w:rsid w:val="00CA5A1C"/>
    <w:rsid w:val="00CB0096"/>
    <w:rsid w:val="00CB6611"/>
    <w:rsid w:val="00CC6339"/>
    <w:rsid w:val="00D11035"/>
    <w:rsid w:val="00D21A38"/>
    <w:rsid w:val="00D22AFD"/>
    <w:rsid w:val="00D24878"/>
    <w:rsid w:val="00D33109"/>
    <w:rsid w:val="00D42F0D"/>
    <w:rsid w:val="00D47D57"/>
    <w:rsid w:val="00D55814"/>
    <w:rsid w:val="00D61DFF"/>
    <w:rsid w:val="00D66B19"/>
    <w:rsid w:val="00D73866"/>
    <w:rsid w:val="00D76BE1"/>
    <w:rsid w:val="00DA7FAB"/>
    <w:rsid w:val="00DB0D02"/>
    <w:rsid w:val="00DC6BD8"/>
    <w:rsid w:val="00DD4994"/>
    <w:rsid w:val="00DD5E24"/>
    <w:rsid w:val="00DF7865"/>
    <w:rsid w:val="00E13605"/>
    <w:rsid w:val="00E200BA"/>
    <w:rsid w:val="00E70141"/>
    <w:rsid w:val="00E730C0"/>
    <w:rsid w:val="00E74CB3"/>
    <w:rsid w:val="00E8385A"/>
    <w:rsid w:val="00E91C70"/>
    <w:rsid w:val="00E94DC3"/>
    <w:rsid w:val="00EB2C13"/>
    <w:rsid w:val="00EB310C"/>
    <w:rsid w:val="00EB330F"/>
    <w:rsid w:val="00EC2C7E"/>
    <w:rsid w:val="00F1683E"/>
    <w:rsid w:val="00F204A5"/>
    <w:rsid w:val="00F208E9"/>
    <w:rsid w:val="00F31F9B"/>
    <w:rsid w:val="00F371BF"/>
    <w:rsid w:val="00F43062"/>
    <w:rsid w:val="00F46DFD"/>
    <w:rsid w:val="00F72552"/>
    <w:rsid w:val="00F84AF9"/>
    <w:rsid w:val="00F97267"/>
    <w:rsid w:val="00FC31A8"/>
    <w:rsid w:val="00FD5732"/>
    <w:rsid w:val="00FE144F"/>
    <w:rsid w:val="00FE2896"/>
    <w:rsid w:val="00FF0D8D"/>
    <w:rsid w:val="00FF155B"/>
    <w:rsid w:val="00FF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8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pacing w:val="-1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3FD"/>
    <w:rPr>
      <w:color w:val="0000FF"/>
      <w:u w:val="single"/>
    </w:rPr>
  </w:style>
  <w:style w:type="paragraph" w:customStyle="1" w:styleId="s1">
    <w:name w:val="s_1"/>
    <w:basedOn w:val="a"/>
    <w:rsid w:val="009353FD"/>
    <w:pPr>
      <w:spacing w:before="100" w:beforeAutospacing="1" w:after="100" w:afterAutospacing="1"/>
    </w:pPr>
    <w:rPr>
      <w:i w:val="0"/>
      <w:color w:val="auto"/>
      <w:spacing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77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7767"/>
    <w:rPr>
      <w:rFonts w:ascii="Segoe UI" w:eastAsia="Times New Roman" w:hAnsi="Segoe UI" w:cs="Segoe UI"/>
      <w:i/>
      <w:color w:val="000000"/>
      <w:spacing w:val="-10"/>
      <w:sz w:val="18"/>
      <w:szCs w:val="18"/>
      <w:lang w:eastAsia="ru-RU"/>
    </w:rPr>
  </w:style>
  <w:style w:type="character" w:styleId="a6">
    <w:name w:val="Emphasis"/>
    <w:basedOn w:val="a0"/>
    <w:uiPriority w:val="20"/>
    <w:qFormat/>
    <w:rsid w:val="0075382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98B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pacing w:val="-1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3FD"/>
    <w:rPr>
      <w:color w:val="0000FF"/>
      <w:u w:val="single"/>
    </w:rPr>
  </w:style>
  <w:style w:type="paragraph" w:customStyle="1" w:styleId="s1">
    <w:name w:val="s_1"/>
    <w:basedOn w:val="a"/>
    <w:rsid w:val="009353FD"/>
    <w:pPr>
      <w:spacing w:before="100" w:beforeAutospacing="1" w:after="100" w:afterAutospacing="1"/>
    </w:pPr>
    <w:rPr>
      <w:i w:val="0"/>
      <w:color w:val="auto"/>
      <w:spacing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77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7767"/>
    <w:rPr>
      <w:rFonts w:ascii="Segoe UI" w:eastAsia="Times New Roman" w:hAnsi="Segoe UI" w:cs="Segoe UI"/>
      <w:i/>
      <w:color w:val="000000"/>
      <w:spacing w:val="-10"/>
      <w:sz w:val="18"/>
      <w:szCs w:val="18"/>
      <w:lang w:eastAsia="ru-RU"/>
    </w:rPr>
  </w:style>
  <w:style w:type="character" w:styleId="a6">
    <w:name w:val="Emphasis"/>
    <w:basedOn w:val="a0"/>
    <w:uiPriority w:val="20"/>
    <w:qFormat/>
    <w:rsid w:val="0075382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3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73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3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7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65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029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38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83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167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450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209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6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10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5645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8269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9751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76856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65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11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3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40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93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87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500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371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05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468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726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567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96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4168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8514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4465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www.docskz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2F66C-5747-4202-80AC-3679BC399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6</Pages>
  <Words>1432</Words>
  <Characters>8168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Имамова</dc:creator>
  <cp:lastModifiedBy>Рахматуллина Элина Раилевна</cp:lastModifiedBy>
  <cp:revision>91</cp:revision>
  <cp:lastPrinted>2024-06-11T12:59:00Z</cp:lastPrinted>
  <dcterms:created xsi:type="dcterms:W3CDTF">2022-12-13T06:41:00Z</dcterms:created>
  <dcterms:modified xsi:type="dcterms:W3CDTF">2024-06-11T13:08:00Z</dcterms:modified>
</cp:coreProperties>
</file>