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8E" w:rsidRDefault="00E63B8E">
      <w:pPr>
        <w:pStyle w:val="20"/>
        <w:spacing w:line="283" w:lineRule="exact"/>
        <w:ind w:right="-143"/>
      </w:pPr>
    </w:p>
    <w:p w:rsidR="00E63B8E" w:rsidRDefault="009417F4">
      <w:pPr>
        <w:pStyle w:val="20"/>
        <w:shd w:val="clear" w:color="auto" w:fill="auto"/>
        <w:spacing w:after="540" w:line="283" w:lineRule="exact"/>
        <w:ind w:right="4420"/>
        <w:jc w:val="left"/>
      </w:pPr>
      <w:r>
        <w:t>О внесении изменений в приложение к постановлению Исполнительного комитета от 22.03.2024 №1774 «Об утверждении тарифов на услуги, оказываемые муниципальным унитарным предприятием города Набережные Челны «Парк культуры и отдыха»</w:t>
      </w:r>
    </w:p>
    <w:p w:rsidR="00E63B8E" w:rsidRDefault="009417F4">
      <w:pPr>
        <w:pStyle w:val="20"/>
        <w:shd w:val="clear" w:color="auto" w:fill="auto"/>
        <w:spacing w:after="275" w:line="283" w:lineRule="exact"/>
        <w:ind w:firstLine="740"/>
        <w:jc w:val="both"/>
      </w:pPr>
      <w:bookmarkStart w:id="0" w:name="_GoBack"/>
      <w:bookmarkEnd w:id="0"/>
      <w:r>
        <w:t>В соответствии с пунктом 4 пункта 1 статьи 17 Федерального закона от 06.10.2003 № 131-ФЗ «Об общих принципах организации местного самоуправления в Российской Федерации», статьей 41 Устава города, пунктами 5.21, 5.22 Положения о системе муниципальных правов</w:t>
      </w:r>
      <w:r>
        <w:t xml:space="preserve">ых актов, утвержденного Решением Городского Совета от 21.02.2007 №19/8, пунктом 5 Положения о порядке принятия решений об установлении тарифов на услуги муниципальных предприятий и учреждений, утвержденного решением Городского Совета от 19.11.2008 № 35/7, </w:t>
      </w:r>
      <w:r>
        <w:t xml:space="preserve">Положением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№ 6561 </w:t>
      </w:r>
    </w:p>
    <w:p w:rsidR="00E63B8E" w:rsidRDefault="009417F4">
      <w:pPr>
        <w:pStyle w:val="20"/>
        <w:shd w:val="clear" w:color="auto" w:fill="auto"/>
        <w:spacing w:after="264" w:line="240" w:lineRule="exact"/>
      </w:pPr>
      <w:r>
        <w:rPr>
          <w:rStyle w:val="23pt"/>
        </w:rPr>
        <w:t>ПОСТАНОВЛЯЮ:</w:t>
      </w:r>
    </w:p>
    <w:p w:rsidR="00E63B8E" w:rsidRDefault="009417F4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</w:pPr>
      <w:r>
        <w:t>Внести в приложение к постановлению Исполнительного комит</w:t>
      </w:r>
      <w:r>
        <w:t>ета от 22.03.2024 №1774 «Об утверждении тарифов на услуги, оказываемые муниципальным унитарным предприятием города Набережные Челны «Парк культуры и отдыха» изменения, дополнив пунктом 31.1 следующего содержания:</w:t>
      </w:r>
    </w:p>
    <w:p w:rsidR="00E63B8E" w:rsidRDefault="00E63B8E">
      <w:pPr>
        <w:pStyle w:val="20"/>
        <w:shd w:val="clear" w:color="auto" w:fill="auto"/>
        <w:tabs>
          <w:tab w:val="left" w:pos="966"/>
        </w:tabs>
        <w:spacing w:line="283" w:lineRule="exact"/>
        <w:jc w:val="both"/>
      </w:pPr>
    </w:p>
    <w:tbl>
      <w:tblPr>
        <w:tblStyle w:val="aa"/>
        <w:tblW w:w="9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38"/>
        <w:gridCol w:w="3985"/>
        <w:gridCol w:w="2215"/>
        <w:gridCol w:w="2056"/>
      </w:tblGrid>
      <w:tr w:rsidR="00E63B8E">
        <w:tc>
          <w:tcPr>
            <w:tcW w:w="837" w:type="dxa"/>
            <w:vAlign w:val="center"/>
          </w:tcPr>
          <w:p w:rsidR="00E63B8E" w:rsidRDefault="009417F4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</w:pPr>
            <w:r>
              <w:t>№ п/п</w:t>
            </w:r>
          </w:p>
        </w:tc>
        <w:tc>
          <w:tcPr>
            <w:tcW w:w="3985" w:type="dxa"/>
            <w:vAlign w:val="center"/>
          </w:tcPr>
          <w:p w:rsidR="00E63B8E" w:rsidRDefault="009417F4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</w:pPr>
            <w:r>
              <w:t>Наименование услуги</w:t>
            </w:r>
          </w:p>
        </w:tc>
        <w:tc>
          <w:tcPr>
            <w:tcW w:w="2215" w:type="dxa"/>
            <w:vAlign w:val="center"/>
          </w:tcPr>
          <w:p w:rsidR="00E63B8E" w:rsidRDefault="009417F4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</w:pPr>
            <w:r>
              <w:t>Ед. измерения</w:t>
            </w:r>
          </w:p>
          <w:p w:rsidR="00E63B8E" w:rsidRDefault="009417F4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</w:pPr>
            <w:r>
              <w:t>(о</w:t>
            </w:r>
            <w:r>
              <w:t>дин сеанс)</w:t>
            </w:r>
          </w:p>
        </w:tc>
        <w:tc>
          <w:tcPr>
            <w:tcW w:w="2056" w:type="dxa"/>
            <w:vAlign w:val="center"/>
          </w:tcPr>
          <w:p w:rsidR="00E63B8E" w:rsidRDefault="009417F4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</w:pPr>
            <w:r>
              <w:t>Предельный тариф в руб.</w:t>
            </w:r>
          </w:p>
        </w:tc>
      </w:tr>
      <w:tr w:rsidR="00E63B8E">
        <w:tc>
          <w:tcPr>
            <w:tcW w:w="837" w:type="dxa"/>
            <w:vAlign w:val="center"/>
          </w:tcPr>
          <w:p w:rsidR="00E63B8E" w:rsidRDefault="009417F4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</w:pPr>
            <w:r>
              <w:t>31.1</w:t>
            </w:r>
          </w:p>
        </w:tc>
        <w:tc>
          <w:tcPr>
            <w:tcW w:w="3985" w:type="dxa"/>
            <w:vAlign w:val="center"/>
          </w:tcPr>
          <w:p w:rsidR="00E63B8E" w:rsidRDefault="009417F4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</w:pPr>
            <w:r>
              <w:t>Чайная церемония</w:t>
            </w:r>
          </w:p>
        </w:tc>
        <w:tc>
          <w:tcPr>
            <w:tcW w:w="2215" w:type="dxa"/>
            <w:vAlign w:val="center"/>
          </w:tcPr>
          <w:p w:rsidR="00E63B8E" w:rsidRDefault="009417F4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</w:pPr>
            <w:r>
              <w:t>6мин</w:t>
            </w:r>
          </w:p>
        </w:tc>
        <w:tc>
          <w:tcPr>
            <w:tcW w:w="2056" w:type="dxa"/>
            <w:vAlign w:val="center"/>
          </w:tcPr>
          <w:p w:rsidR="00E63B8E" w:rsidRDefault="009417F4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</w:pPr>
            <w:r>
              <w:t>175</w:t>
            </w:r>
          </w:p>
        </w:tc>
      </w:tr>
    </w:tbl>
    <w:p w:rsidR="00E63B8E" w:rsidRDefault="009417F4">
      <w:pPr>
        <w:pStyle w:val="20"/>
        <w:shd w:val="clear" w:color="auto" w:fill="auto"/>
        <w:tabs>
          <w:tab w:val="left" w:pos="966"/>
        </w:tabs>
        <w:spacing w:line="283" w:lineRule="exact"/>
        <w:ind w:left="740"/>
        <w:jc w:val="both"/>
      </w:pPr>
      <w:r>
        <w:t xml:space="preserve"> </w:t>
      </w:r>
    </w:p>
    <w:p w:rsidR="00E63B8E" w:rsidRDefault="009417F4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</w:pPr>
      <w: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</w:t>
      </w:r>
      <w:r>
        <w:t xml:space="preserve"> Татарстан (</w:t>
      </w:r>
      <w:hyperlink r:id="rId5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pravo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tatarstan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), на официальном сайте города Набережные Челны в сети «Интернет».</w:t>
      </w:r>
    </w:p>
    <w:p w:rsidR="00E63B8E" w:rsidRDefault="009417F4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line="283" w:lineRule="exact"/>
        <w:ind w:firstLine="740"/>
        <w:jc w:val="both"/>
      </w:pPr>
      <w:r>
        <w:t>Контроль за исполнением настоящего постановления возложить на заместителя Руководителя Исполнительного ком</w:t>
      </w:r>
      <w:r>
        <w:t>итета Харисова В.Х.</w:t>
      </w:r>
    </w:p>
    <w:p w:rsidR="00E63B8E" w:rsidRDefault="00E63B8E">
      <w:pPr>
        <w:pStyle w:val="20"/>
        <w:shd w:val="clear" w:color="auto" w:fill="auto"/>
        <w:tabs>
          <w:tab w:val="left" w:pos="1099"/>
        </w:tabs>
        <w:spacing w:line="283" w:lineRule="exact"/>
        <w:jc w:val="both"/>
      </w:pPr>
    </w:p>
    <w:p w:rsidR="00E63B8E" w:rsidRDefault="009417F4">
      <w:pPr>
        <w:pStyle w:val="20"/>
        <w:tabs>
          <w:tab w:val="left" w:pos="1099"/>
        </w:tabs>
        <w:jc w:val="both"/>
      </w:pPr>
      <w:r>
        <w:t>Руководитель</w:t>
      </w:r>
    </w:p>
    <w:p w:rsidR="00E63B8E" w:rsidRDefault="009417F4">
      <w:pPr>
        <w:pStyle w:val="20"/>
        <w:tabs>
          <w:tab w:val="left" w:pos="1099"/>
        </w:tabs>
        <w:jc w:val="both"/>
      </w:pPr>
      <w:r>
        <w:t>Исполнительного комитета                                                                                    Ф.Ш. Салахов</w:t>
      </w:r>
    </w:p>
    <w:p w:rsidR="00E63B8E" w:rsidRDefault="00E63B8E">
      <w:pPr>
        <w:pStyle w:val="20"/>
        <w:tabs>
          <w:tab w:val="left" w:pos="1099"/>
        </w:tabs>
        <w:jc w:val="both"/>
      </w:pPr>
    </w:p>
    <w:p w:rsidR="00E63B8E" w:rsidRDefault="00E63B8E">
      <w:pPr>
        <w:pStyle w:val="20"/>
        <w:shd w:val="clear" w:color="auto" w:fill="auto"/>
        <w:tabs>
          <w:tab w:val="left" w:pos="1099"/>
        </w:tabs>
        <w:spacing w:line="240" w:lineRule="auto"/>
        <w:jc w:val="both"/>
      </w:pPr>
    </w:p>
    <w:sectPr w:rsidR="00E63B8E"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6C7C"/>
    <w:multiLevelType w:val="multilevel"/>
    <w:tmpl w:val="24A638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0574B"/>
    <w:multiLevelType w:val="multilevel"/>
    <w:tmpl w:val="5D0648D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8E"/>
    <w:rsid w:val="009417F4"/>
    <w:rsid w:val="00E6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8F829-5BC5-4D0E-8EAA-0B2AC904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A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5676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qFormat/>
    <w:rsid w:val="005676AE"/>
    <w:rPr>
      <w:rFonts w:ascii="Times New Roman" w:eastAsia="Times New Roman" w:hAnsi="Times New Roman" w:cs="Times New Roman"/>
      <w:color w:val="000000"/>
      <w:spacing w:val="70"/>
      <w:w w:val="100"/>
      <w:sz w:val="24"/>
      <w:szCs w:val="24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unhideWhenUsed/>
    <w:rsid w:val="005B6F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B6F4B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0">
    <w:name w:val="Основной текст (2)"/>
    <w:basedOn w:val="a"/>
    <w:link w:val="2"/>
    <w:qFormat/>
    <w:rsid w:val="005676A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List Paragraph"/>
    <w:basedOn w:val="a"/>
    <w:uiPriority w:val="34"/>
    <w:qFormat/>
    <w:rsid w:val="007B6919"/>
    <w:pPr>
      <w:ind w:left="720"/>
      <w:contextualSpacing/>
    </w:pPr>
  </w:style>
  <w:style w:type="table" w:styleId="aa">
    <w:name w:val="Table Grid"/>
    <w:basedOn w:val="a1"/>
    <w:uiPriority w:val="59"/>
    <w:rsid w:val="0090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Миронова Лейсан Айратовна</cp:lastModifiedBy>
  <cp:revision>2</cp:revision>
  <cp:lastPrinted>2022-07-29T07:38:00Z</cp:lastPrinted>
  <dcterms:created xsi:type="dcterms:W3CDTF">2024-06-26T13:48:00Z</dcterms:created>
  <dcterms:modified xsi:type="dcterms:W3CDTF">2024-06-26T13:48:00Z</dcterms:modified>
  <dc:language>ru-RU</dc:language>
</cp:coreProperties>
</file>