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Минеева Альбина </w:t>
      </w:r>
      <w:proofErr w:type="spellStart"/>
      <w:r>
        <w:rPr>
          <w:rFonts w:ascii="Times New Roman" w:hAnsi="Times New Roman"/>
          <w:bCs/>
          <w:sz w:val="28"/>
          <w:szCs w:val="28"/>
        </w:rPr>
        <w:t>Хайдаровна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Ведущий специалист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Телефон: +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7 (843) 221-76-88 (8812)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mineeva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albina</w:t>
      </w:r>
      <w:proofErr w:type="spellEnd"/>
      <w:r>
        <w:rPr>
          <w:rFonts w:ascii="Times New Roman" w:hAnsi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Телефон: +7 (843) 221-76-14</w:t>
      </w:r>
    </w:p>
    <w:p>
      <w:pPr>
        <w:spacing w:after="0" w:line="240" w:lineRule="auto"/>
        <w:ind w:left="5245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>
          <w:rPr>
            <w:rFonts w:ascii="Times New Roman" w:hAnsi="Times New Roman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sz w:val="28"/>
            <w:szCs w:val="28"/>
          </w:rPr>
          <w:t>.</w:t>
        </w:r>
        <w:r>
          <w:rPr>
            <w:rFonts w:ascii="Times New Roman" w:hAnsi="Times New Roman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XO Thames" w:hAnsi="XO Thames"/>
        </w:rPr>
      </w:pPr>
      <w:bookmarkStart w:id="0" w:name="_GoBack"/>
      <w:bookmarkEnd w:id="0"/>
      <w:r>
        <w:rPr>
          <w:rFonts w:ascii="XO Thames" w:hAnsi="XO Thames"/>
          <w:sz w:val="2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 изменения в  постановление Кабинета Министров Республики Татарстан от 01.11.2021 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</w:tbl>
    <w:p>
      <w:pPr>
        <w:spacing w:after="0" w:line="240" w:lineRule="auto"/>
        <w:rPr>
          <w:rFonts w:ascii="XO Thames" w:hAnsi="XO Thames"/>
          <w:sz w:val="20"/>
        </w:rPr>
      </w:pPr>
    </w:p>
    <w:p>
      <w:pPr>
        <w:spacing w:after="0" w:line="240" w:lineRule="auto"/>
        <w:rPr>
          <w:rFonts w:ascii="XO Thames" w:hAnsi="XO Thames"/>
          <w:sz w:val="18"/>
        </w:rPr>
      </w:pPr>
    </w:p>
    <w:p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>Кабинет Министров Республики Татарстан ПОСТАНОВЛЯЕТ:</w:t>
      </w:r>
    </w:p>
    <w:p>
      <w:pPr>
        <w:spacing w:after="0" w:line="240" w:lineRule="auto"/>
        <w:rPr>
          <w:rFonts w:ascii="XO Thames" w:hAnsi="XO Thames"/>
          <w:sz w:val="18"/>
          <w:shd w:val="clear" w:color="auto" w:fill="FFD821"/>
        </w:rPr>
      </w:pPr>
    </w:p>
    <w:p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Times New Roman" w:hAnsi="Times New Roman"/>
          <w:sz w:val="28"/>
        </w:rPr>
        <w:t>Внести в постановление Кабинета Министров Республики Татарстан от 01.11.2021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</w:t>
      </w:r>
      <w:r>
        <w:rPr>
          <w:rFonts w:ascii="XO Thames" w:hAnsi="XO Thames"/>
          <w:sz w:val="28"/>
        </w:rPr>
        <w:t xml:space="preserve"> изменение, изложив преамбулу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 соответствии с Бюджетным </w:t>
      </w:r>
      <w:hyperlink r:id="rId7" w:history="1">
        <w:r>
          <w:rPr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Бюджетным </w:t>
      </w:r>
      <w:hyperlink r:id="rId8" w:history="1">
        <w:r>
          <w:rPr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Республики Татарстан, </w:t>
      </w:r>
      <w:r>
        <w:rPr>
          <w:rStyle w:val="1"/>
          <w:rFonts w:ascii="Times New Roman" w:hAnsi="Times New Roman"/>
          <w:sz w:val="28"/>
        </w:rPr>
        <w:t>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</w:r>
      <w:r>
        <w:rPr>
          <w:rFonts w:ascii="Times New Roman" w:hAnsi="Times New Roman"/>
          <w:sz w:val="28"/>
        </w:rPr>
        <w:t xml:space="preserve"> Кабинет Министров Республики Татарстан постановляет:».</w:t>
      </w:r>
    </w:p>
    <w:p>
      <w:pPr>
        <w:spacing w:after="0" w:line="240" w:lineRule="auto"/>
        <w:ind w:firstLine="709"/>
        <w:jc w:val="both"/>
        <w:rPr>
          <w:rFonts w:ascii="XO Thames" w:hAnsi="XO Thames"/>
        </w:rPr>
      </w:pP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Премьер-министр </w:t>
      </w:r>
    </w:p>
    <w:p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XO Thames" w:hAnsi="XO Thames"/>
          <w:sz w:val="28"/>
        </w:rPr>
        <w:t>Песошин</w:t>
      </w:r>
      <w:proofErr w:type="spellEnd"/>
    </w:p>
    <w:p>
      <w:pPr>
        <w:spacing w:after="0" w:line="240" w:lineRule="auto"/>
        <w:jc w:val="both"/>
        <w:rPr>
          <w:rFonts w:ascii="XO Thames" w:hAnsi="XO Thames"/>
          <w:sz w:val="28"/>
        </w:rPr>
      </w:pPr>
    </w:p>
    <w:p>
      <w:pPr>
        <w:spacing w:after="0" w:line="240" w:lineRule="auto"/>
        <w:jc w:val="both"/>
        <w:rPr>
          <w:rFonts w:ascii="XO Thames" w:hAnsi="XO Thames"/>
          <w:sz w:val="28"/>
        </w:rPr>
      </w:pPr>
    </w:p>
    <w:p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>ПОЯСНИТЕЛЬНАЯ ЗАПИСКА</w:t>
      </w:r>
    </w:p>
    <w:p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 проекту постановления Кабинета Министров Республики Татарстан</w:t>
      </w:r>
      <w:r>
        <w:rPr>
          <w:rFonts w:ascii="XO Thames" w:hAnsi="XO Thames"/>
          <w:b/>
          <w:sz w:val="28"/>
        </w:rPr>
        <w:br/>
        <w:t>«</w:t>
      </w:r>
      <w:r>
        <w:rPr>
          <w:rFonts w:ascii="Times New Roman" w:hAnsi="Times New Roman"/>
          <w:b/>
          <w:sz w:val="28"/>
        </w:rPr>
        <w:t>О внесении изменения в  постановление Кабинета Министров Республики Татарстан от 01.11.2021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</w:t>
      </w:r>
    </w:p>
    <w:p>
      <w:pPr>
        <w:jc w:val="center"/>
        <w:rPr>
          <w:rFonts w:ascii="XO Thames" w:hAnsi="XO Thames"/>
          <w:b/>
          <w:sz w:val="28"/>
        </w:rPr>
      </w:pPr>
    </w:p>
    <w:p>
      <w:pPr>
        <w:ind w:firstLine="708"/>
        <w:jc w:val="both"/>
        <w:rPr>
          <w:rFonts w:ascii="XO Thames" w:hAnsi="XO Thames"/>
          <w:sz w:val="28"/>
        </w:rPr>
      </w:pPr>
    </w:p>
    <w:p>
      <w:pPr>
        <w:ind w:firstLine="708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sz w:val="28"/>
        </w:rPr>
        <w:t xml:space="preserve">Проект постановления Кабинета Министров Республики Татарстан </w:t>
      </w:r>
      <w:r>
        <w:br/>
      </w:r>
      <w:r>
        <w:rPr>
          <w:rFonts w:ascii="XO Thames" w:hAnsi="XO Thames"/>
          <w:b/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изменения в  постановление Кабинета Министров Республики Татарстан от 01.11.2021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 </w:t>
      </w:r>
      <w:r>
        <w:rPr>
          <w:rFonts w:ascii="XO Thames" w:hAnsi="XO Thames"/>
          <w:sz w:val="28"/>
        </w:rPr>
        <w:t>(далее – Постановление) подготовлен в целях приведения Постановления в соответствие с федеральным законодательством.</w:t>
      </w:r>
    </w:p>
    <w:p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Пунктом 9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признано утратившим силу постановление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 В связи с этим вносится изменение в </w:t>
      </w:r>
      <w:proofErr w:type="gramStart"/>
      <w:r>
        <w:rPr>
          <w:rFonts w:ascii="XO Thames" w:hAnsi="XO Thames"/>
          <w:sz w:val="28"/>
        </w:rPr>
        <w:t>преамбулу  Постановления</w:t>
      </w:r>
      <w:proofErr w:type="gramEnd"/>
      <w:r>
        <w:rPr>
          <w:rFonts w:ascii="XO Thames" w:hAnsi="XO Thames"/>
          <w:sz w:val="28"/>
        </w:rPr>
        <w:t>.</w:t>
      </w:r>
    </w:p>
    <w:p>
      <w:pPr>
        <w:ind w:right="-1" w:firstLine="708"/>
        <w:jc w:val="both"/>
        <w:rPr>
          <w:rFonts w:ascii="XO Thames" w:hAnsi="XO Thames"/>
          <w:sz w:val="28"/>
        </w:rPr>
      </w:pPr>
      <w:r>
        <w:rPr>
          <w:sz w:val="28"/>
        </w:rPr>
        <w:t xml:space="preserve">Внесение изменений </w:t>
      </w:r>
      <w:r>
        <w:rPr>
          <w:rFonts w:ascii="XO Thames" w:hAnsi="XO Thames"/>
          <w:sz w:val="28"/>
        </w:rPr>
        <w:t>не повлечет за собой выделение дополнительных денежных средств из бюджета Республики Татарстан.</w:t>
      </w:r>
    </w:p>
    <w:p>
      <w:pPr>
        <w:spacing w:after="0" w:line="240" w:lineRule="auto"/>
        <w:jc w:val="both"/>
        <w:rPr>
          <w:rFonts w:ascii="XO Thames" w:hAnsi="XO Thames"/>
          <w:sz w:val="28"/>
        </w:rPr>
      </w:pPr>
    </w:p>
    <w:sectPr>
      <w:footerReference w:type="default" r:id="rId9"/>
      <w:pgSz w:w="11908" w:h="16848"/>
      <w:pgMar w:top="1134" w:right="56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F4D30-9C0F-4EE2-B6FF-9DD3BD8B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c"/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?req=doc&amp;base=RLAW363&amp;n=183902&amp;date=28.06.2024&amp;dst=103113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nsultant.mship.local:8080?req=doc&amp;base=LAW&amp;n=470713&amp;date=28.06.2024&amp;dst=103399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2024-07-05T06:55:00Z</dcterms:created>
  <dcterms:modified xsi:type="dcterms:W3CDTF">2024-07-05T06:55:00Z</dcterms:modified>
</cp:coreProperties>
</file>