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127FCEC2" w14:textId="77777777" w:rsidR="007A7E02" w:rsidRPr="007A7E02" w:rsidRDefault="007A7E02" w:rsidP="007A7E02">
      <w:pPr>
        <w:spacing w:line="288" w:lineRule="auto"/>
        <w:jc w:val="center"/>
        <w:rPr>
          <w:rFonts w:eastAsia="Calibri"/>
          <w:b/>
          <w:bCs/>
          <w:sz w:val="27"/>
          <w:szCs w:val="27"/>
        </w:rPr>
      </w:pPr>
      <w:r w:rsidRPr="007A7E02">
        <w:rPr>
          <w:rFonts w:eastAsia="Calibri"/>
          <w:b/>
          <w:bCs/>
          <w:sz w:val="27"/>
          <w:szCs w:val="27"/>
        </w:rPr>
        <w:t xml:space="preserve">Об установлении публичного сервитута </w:t>
      </w:r>
    </w:p>
    <w:p w14:paraId="4C2BA219" w14:textId="77777777" w:rsidR="007A7E02" w:rsidRPr="007A7E02" w:rsidRDefault="007A7E02" w:rsidP="007A7E02">
      <w:pPr>
        <w:spacing w:line="288" w:lineRule="auto"/>
        <w:jc w:val="center"/>
        <w:rPr>
          <w:rFonts w:eastAsia="Calibri"/>
          <w:b/>
          <w:bCs/>
          <w:sz w:val="27"/>
          <w:szCs w:val="27"/>
        </w:rPr>
      </w:pPr>
      <w:r w:rsidRPr="007A7E02">
        <w:rPr>
          <w:rFonts w:eastAsia="Calibri"/>
          <w:b/>
          <w:bCs/>
          <w:sz w:val="27"/>
          <w:szCs w:val="27"/>
        </w:rPr>
        <w:t>в Приволжском районе г.Казани</w:t>
      </w:r>
    </w:p>
    <w:p w14:paraId="40F666B5" w14:textId="77777777" w:rsidR="007A7E02" w:rsidRPr="007A7E02" w:rsidRDefault="007A7E02" w:rsidP="007A7E02">
      <w:pPr>
        <w:spacing w:line="288" w:lineRule="auto"/>
        <w:rPr>
          <w:rFonts w:eastAsia="Calibri"/>
          <w:bCs/>
          <w:sz w:val="27"/>
          <w:szCs w:val="27"/>
        </w:rPr>
      </w:pPr>
    </w:p>
    <w:p w14:paraId="47CF0E7C" w14:textId="77777777" w:rsidR="007A7E02" w:rsidRPr="007A7E02" w:rsidRDefault="007A7E02" w:rsidP="007A7E02">
      <w:pPr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>Установить публичный сервитут согласно приложениям №1, 2 к настоящему постановлению:</w:t>
      </w:r>
    </w:p>
    <w:p w14:paraId="6D6B97FD" w14:textId="77777777" w:rsidR="007A7E02" w:rsidRPr="007A7E02" w:rsidRDefault="007A7E02" w:rsidP="007A7E02">
      <w:pPr>
        <w:widowControl w:val="0"/>
        <w:numPr>
          <w:ilvl w:val="1"/>
          <w:numId w:val="4"/>
        </w:numPr>
        <w:suppressAutoHyphens/>
        <w:spacing w:line="288" w:lineRule="auto"/>
        <w:ind w:right="283" w:hanging="578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>характеристика устанавливаемого публичного сервитута:</w:t>
      </w:r>
    </w:p>
    <w:p w14:paraId="53B2C928" w14:textId="77777777" w:rsidR="007A7E02" w:rsidRPr="007A7E02" w:rsidRDefault="007A7E02" w:rsidP="007A7E02">
      <w:pPr>
        <w:widowControl w:val="0"/>
        <w:suppressAutoHyphens/>
        <w:spacing w:line="288" w:lineRule="auto"/>
        <w:ind w:right="283"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 xml:space="preserve">1.1.1. площадь сферы действия – 49 </w:t>
      </w:r>
      <w:proofErr w:type="spellStart"/>
      <w:r w:rsidRPr="007A7E02">
        <w:rPr>
          <w:bCs/>
          <w:sz w:val="27"/>
          <w:szCs w:val="27"/>
        </w:rPr>
        <w:t>кв.м</w:t>
      </w:r>
      <w:proofErr w:type="spellEnd"/>
      <w:r w:rsidRPr="007A7E02">
        <w:rPr>
          <w:bCs/>
          <w:sz w:val="27"/>
          <w:szCs w:val="27"/>
        </w:rPr>
        <w:t>;</w:t>
      </w:r>
    </w:p>
    <w:p w14:paraId="0CDBF44D" w14:textId="77777777" w:rsidR="007A7E02" w:rsidRPr="007A7E02" w:rsidRDefault="007A7E02" w:rsidP="007A7E02">
      <w:pPr>
        <w:spacing w:line="288" w:lineRule="auto"/>
        <w:ind w:firstLine="567"/>
        <w:rPr>
          <w:sz w:val="27"/>
          <w:szCs w:val="27"/>
        </w:rPr>
      </w:pPr>
      <w:r w:rsidRPr="007A7E02">
        <w:rPr>
          <w:sz w:val="27"/>
          <w:szCs w:val="27"/>
        </w:rPr>
        <w:t xml:space="preserve"> - </w:t>
      </w:r>
      <w:r w:rsidRPr="007A7E02">
        <w:rPr>
          <w:bCs/>
          <w:sz w:val="27"/>
          <w:szCs w:val="27"/>
        </w:rPr>
        <w:t>кадастровый номер обременяемого земельного участка 1</w:t>
      </w:r>
      <w:r w:rsidRPr="007A7E02">
        <w:rPr>
          <w:sz w:val="27"/>
          <w:szCs w:val="27"/>
        </w:rPr>
        <w:t>6:50:070405:506 и часть кадастрового квартала 16:50:070405;</w:t>
      </w:r>
    </w:p>
    <w:p w14:paraId="6D37EF9B" w14:textId="77777777" w:rsidR="007A7E02" w:rsidRPr="007A7E02" w:rsidRDefault="007A7E02" w:rsidP="007A7E0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 xml:space="preserve"> - местоположение: </w:t>
      </w:r>
      <w:proofErr w:type="spellStart"/>
      <w:r w:rsidRPr="007A7E02">
        <w:rPr>
          <w:bCs/>
          <w:sz w:val="27"/>
          <w:szCs w:val="27"/>
        </w:rPr>
        <w:t>г.Казань</w:t>
      </w:r>
      <w:proofErr w:type="spellEnd"/>
      <w:r w:rsidRPr="007A7E02">
        <w:rPr>
          <w:bCs/>
          <w:sz w:val="27"/>
          <w:szCs w:val="27"/>
        </w:rPr>
        <w:t>, Приволжский район;</w:t>
      </w:r>
    </w:p>
    <w:p w14:paraId="15F01202" w14:textId="77777777" w:rsidR="007A7E02" w:rsidRPr="007A7E02" w:rsidRDefault="007A7E02" w:rsidP="007A7E0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 xml:space="preserve"> - цель установления: размещение объекта электросетевого хозяйства – трансформаторной подстанции местного значения ТП-1097;</w:t>
      </w:r>
    </w:p>
    <w:p w14:paraId="35EFA494" w14:textId="77777777" w:rsidR="007A7E02" w:rsidRPr="007A7E02" w:rsidRDefault="007A7E02" w:rsidP="007A7E0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 xml:space="preserve"> - срок установления: 49 лет;</w:t>
      </w:r>
    </w:p>
    <w:p w14:paraId="4589910A" w14:textId="77777777" w:rsidR="007A7E02" w:rsidRPr="007A7E02" w:rsidRDefault="007A7E02" w:rsidP="007A7E0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7A7E02">
        <w:rPr>
          <w:bCs/>
          <w:sz w:val="27"/>
          <w:szCs w:val="27"/>
        </w:rPr>
        <w:t>1.2. заявитель:</w:t>
      </w:r>
      <w:r w:rsidRPr="007A7E02">
        <w:rPr>
          <w:sz w:val="27"/>
          <w:szCs w:val="27"/>
        </w:rPr>
        <w:t xml:space="preserve"> </w:t>
      </w:r>
      <w:r w:rsidRPr="007A7E02">
        <w:rPr>
          <w:bCs/>
          <w:sz w:val="27"/>
          <w:szCs w:val="27"/>
        </w:rPr>
        <w:t>АО «Сетевая компания»;</w:t>
      </w:r>
    </w:p>
    <w:p w14:paraId="498E0D37" w14:textId="77777777" w:rsidR="007A7E02" w:rsidRPr="007A7E02" w:rsidRDefault="007A7E02" w:rsidP="007A7E02">
      <w:pPr>
        <w:numPr>
          <w:ilvl w:val="1"/>
          <w:numId w:val="5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№5-38, право собственности зарегистрировано на </w:t>
      </w:r>
      <w:r w:rsidRPr="007A7E02">
        <w:rPr>
          <w:bCs/>
          <w:sz w:val="27"/>
          <w:szCs w:val="27"/>
        </w:rPr>
        <w:t>трансформаторную подстанцию местного значения ТП-1097</w:t>
      </w:r>
      <w:r w:rsidRPr="007A7E02">
        <w:rPr>
          <w:sz w:val="27"/>
          <w:szCs w:val="27"/>
        </w:rPr>
        <w:t xml:space="preserve"> (№16-50.3-23.2001-1281.4 от 26.12.2001).</w:t>
      </w:r>
    </w:p>
    <w:p w14:paraId="699DD5FD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>2. Поручить МБУ «Институт развития города Казани»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2 к настоящему постановлению и государственной регистрации публичного сервитута.</w:t>
      </w:r>
    </w:p>
    <w:p w14:paraId="67273109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lastRenderedPageBreak/>
        <w:t xml:space="preserve">3. 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постановления. </w:t>
      </w:r>
    </w:p>
    <w:p w14:paraId="65911636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A0DFDB2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7A7E02">
          <w:rPr>
            <w:color w:val="000000" w:themeColor="text1"/>
            <w:sz w:val="27"/>
            <w:szCs w:val="27"/>
            <w:u w:val="single"/>
          </w:rPr>
          <w:t>www.docskzn.ru</w:t>
        </w:r>
      </w:hyperlink>
      <w:r w:rsidRPr="007A7E02">
        <w:rPr>
          <w:sz w:val="27"/>
          <w:szCs w:val="27"/>
        </w:rPr>
        <w:t>).</w:t>
      </w:r>
    </w:p>
    <w:p w14:paraId="55CA549A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 xml:space="preserve">6. Рекомендовать </w:t>
      </w:r>
      <w:r w:rsidRPr="007A7E02">
        <w:rPr>
          <w:bCs/>
          <w:sz w:val="27"/>
          <w:szCs w:val="27"/>
        </w:rPr>
        <w:t>АО «Сетевая компания»</w:t>
      </w:r>
      <w:r w:rsidRPr="007A7E02">
        <w:rPr>
          <w:sz w:val="27"/>
          <w:szCs w:val="27"/>
        </w:rPr>
        <w:t xml:space="preserve"> привести земельный участок, указанный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сервитут.</w:t>
      </w:r>
    </w:p>
    <w:p w14:paraId="4E1C87F6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  <w:r w:rsidRPr="007A7E02">
        <w:rPr>
          <w:sz w:val="27"/>
          <w:szCs w:val="27"/>
        </w:rPr>
        <w:t xml:space="preserve">7. Контроль за исполнением настоящего постановления возложить </w:t>
      </w:r>
      <w:r w:rsidRPr="007A7E02">
        <w:rPr>
          <w:sz w:val="27"/>
          <w:szCs w:val="27"/>
        </w:rPr>
        <w:br/>
        <w:t xml:space="preserve">на заместителя Руководителя Исполнительного комитета г.Казани </w:t>
      </w:r>
      <w:proofErr w:type="spellStart"/>
      <w:r w:rsidRPr="007A7E02">
        <w:rPr>
          <w:sz w:val="27"/>
          <w:szCs w:val="27"/>
        </w:rPr>
        <w:t>Р.Р.Шафигуллина</w:t>
      </w:r>
      <w:proofErr w:type="spellEnd"/>
      <w:r w:rsidRPr="007A7E02">
        <w:rPr>
          <w:sz w:val="27"/>
          <w:szCs w:val="27"/>
        </w:rPr>
        <w:t>.</w:t>
      </w:r>
    </w:p>
    <w:p w14:paraId="3798D769" w14:textId="77777777" w:rsidR="007A7E02" w:rsidRPr="007A7E02" w:rsidRDefault="007A7E02" w:rsidP="007A7E02">
      <w:pPr>
        <w:suppressAutoHyphens/>
        <w:spacing w:line="288" w:lineRule="auto"/>
        <w:ind w:firstLine="709"/>
        <w:jc w:val="both"/>
        <w:rPr>
          <w:sz w:val="27"/>
          <w:szCs w:val="27"/>
        </w:rPr>
      </w:pPr>
    </w:p>
    <w:p w14:paraId="55B96CCA" w14:textId="7D8CB853" w:rsidR="00F12416" w:rsidRDefault="007A7E02" w:rsidP="007A7E02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7A7E02">
        <w:rPr>
          <w:b/>
          <w:sz w:val="27"/>
          <w:szCs w:val="27"/>
        </w:rPr>
        <w:t xml:space="preserve">Руководитель                                                                                                    </w:t>
      </w:r>
      <w:proofErr w:type="spellStart"/>
      <w:r w:rsidRPr="007A7E02">
        <w:rPr>
          <w:b/>
          <w:sz w:val="27"/>
          <w:szCs w:val="27"/>
        </w:rPr>
        <w:t>Р.Г.Гафаров</w:t>
      </w:r>
      <w:proofErr w:type="spellEnd"/>
    </w:p>
    <w:p w14:paraId="48904F7B" w14:textId="77777777" w:rsidR="00E858DC" w:rsidRDefault="00E858DC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97BB7B1" w14:textId="77777777" w:rsidR="00E858DC" w:rsidRDefault="00E858DC" w:rsidP="00E858D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F80592" w14:textId="77777777" w:rsidR="00E858DC" w:rsidRDefault="00E858DC" w:rsidP="005A56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A88388C" w14:textId="77777777" w:rsidR="007A7E02" w:rsidRDefault="007A7E02" w:rsidP="005A56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6EE1804" w14:textId="77777777" w:rsidR="007A7E02" w:rsidRDefault="007A7E02" w:rsidP="005A56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71C4465" w14:textId="77777777" w:rsidR="007A7E02" w:rsidRDefault="007A7E02" w:rsidP="005A56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2637C72" w14:textId="77777777" w:rsidR="005A5660" w:rsidRDefault="005A5660" w:rsidP="005A56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64A4B3F" w14:textId="77777777" w:rsidR="005A5660" w:rsidRPr="005A5660" w:rsidRDefault="005A5660" w:rsidP="005A5660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5A5660">
        <w:rPr>
          <w:bCs/>
          <w:kern w:val="32"/>
          <w:sz w:val="28"/>
          <w:szCs w:val="28"/>
        </w:rPr>
        <w:lastRenderedPageBreak/>
        <w:t>Приложение №1</w:t>
      </w:r>
    </w:p>
    <w:p w14:paraId="7B359004" w14:textId="77777777" w:rsidR="005A5660" w:rsidRPr="005A5660" w:rsidRDefault="005A5660" w:rsidP="005A5660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5A5660">
        <w:rPr>
          <w:bCs/>
          <w:kern w:val="32"/>
          <w:sz w:val="28"/>
          <w:szCs w:val="28"/>
        </w:rPr>
        <w:t>Утверждены постановлением</w:t>
      </w:r>
    </w:p>
    <w:p w14:paraId="50E2EB61" w14:textId="77777777" w:rsidR="005A5660" w:rsidRPr="005A5660" w:rsidRDefault="005A5660" w:rsidP="005A5660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5A5660">
        <w:rPr>
          <w:sz w:val="28"/>
          <w:szCs w:val="28"/>
        </w:rPr>
        <w:t>Исполнительного комитета</w:t>
      </w:r>
    </w:p>
    <w:p w14:paraId="2C6CC0E1" w14:textId="77777777" w:rsidR="005A5660" w:rsidRPr="005A5660" w:rsidRDefault="005A5660" w:rsidP="005A5660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5A5660">
        <w:rPr>
          <w:sz w:val="28"/>
          <w:szCs w:val="28"/>
        </w:rPr>
        <w:t>г.Казани</w:t>
      </w:r>
    </w:p>
    <w:p w14:paraId="63304D01" w14:textId="77777777" w:rsidR="005A5660" w:rsidRPr="005A5660" w:rsidRDefault="005A5660" w:rsidP="005A5660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5A5660">
        <w:rPr>
          <w:sz w:val="28"/>
          <w:szCs w:val="28"/>
        </w:rPr>
        <w:t>от_______________№______</w:t>
      </w:r>
    </w:p>
    <w:p w14:paraId="4F071453" w14:textId="77777777" w:rsidR="005A5660" w:rsidRPr="005A5660" w:rsidRDefault="005A5660" w:rsidP="005A5660">
      <w:pPr>
        <w:widowControl w:val="0"/>
        <w:spacing w:line="360" w:lineRule="auto"/>
        <w:rPr>
          <w:b/>
          <w:bCs/>
          <w:kern w:val="32"/>
          <w:sz w:val="28"/>
          <w:szCs w:val="28"/>
        </w:rPr>
      </w:pPr>
    </w:p>
    <w:p w14:paraId="5DA3A2BF" w14:textId="77777777" w:rsidR="005A5660" w:rsidRPr="005A5660" w:rsidRDefault="005A5660" w:rsidP="005A5660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5A5660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53C62304" w14:textId="77777777" w:rsidR="005A5660" w:rsidRPr="005A5660" w:rsidRDefault="005A5660" w:rsidP="005A5660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5A5660" w:rsidRPr="005A5660" w14:paraId="0E9430D7" w14:textId="77777777" w:rsidTr="002E20A6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9B9" w14:textId="77777777" w:rsidR="005A5660" w:rsidRPr="005A5660" w:rsidRDefault="005A5660" w:rsidP="005A5660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D939676" wp14:editId="11FFFA92">
                  <wp:extent cx="6151245" cy="5815965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C57648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0157563E" w14:textId="77777777" w:rsidR="005A5660" w:rsidRPr="005A5660" w:rsidRDefault="005A5660" w:rsidP="005A566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5A5660" w:rsidRPr="005A5660" w14:paraId="4D8812AA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2250F1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5A5660" w:rsidRPr="005A5660" w14:paraId="60417233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F57F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6FEFF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5A5660" w:rsidRPr="005A5660" w14:paraId="742390E5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E837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3C7461" wp14:editId="3E496FB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B0D53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C77014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5A5660" w:rsidRPr="005A5660" w14:paraId="6886DFF9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951C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24F044A" wp14:editId="4C6451B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F4E96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B706A5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5A5660" w:rsidRPr="005A5660" w14:paraId="712D8638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B5336" w14:textId="77777777" w:rsidR="005A5660" w:rsidRPr="005A5660" w:rsidRDefault="005A5660" w:rsidP="005A566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F9EBFBA" wp14:editId="482E26E6">
                  <wp:extent cx="428625" cy="161925"/>
                  <wp:effectExtent l="0" t="0" r="9525" b="9525"/>
                  <wp:docPr id="8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0CD7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5A5660" w:rsidRPr="005A5660" w14:paraId="1B4A3CDD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304C2" w14:textId="77777777" w:rsidR="005A5660" w:rsidRPr="005A5660" w:rsidRDefault="005A5660" w:rsidP="005A5660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D9727B6" wp14:editId="1ADB4903">
                  <wp:extent cx="428625" cy="171450"/>
                  <wp:effectExtent l="0" t="0" r="0" b="0"/>
                  <wp:docPr id="9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A6E68" w14:textId="77777777" w:rsidR="005A5660" w:rsidRPr="005A5660" w:rsidRDefault="005A5660" w:rsidP="005A566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5A5660" w:rsidRPr="005A5660" w14:paraId="31E80167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9CCA" w14:textId="77777777" w:rsidR="005A5660" w:rsidRPr="005A5660" w:rsidRDefault="005A5660" w:rsidP="005A5660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5A566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98CAE09" wp14:editId="54FD8714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4B531" w14:textId="77777777" w:rsidR="005A5660" w:rsidRPr="005A5660" w:rsidRDefault="005A5660" w:rsidP="005A566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5A5660" w:rsidRPr="005A5660" w14:paraId="3C2AD0C0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95C6" w14:textId="77777777" w:rsidR="005A5660" w:rsidRPr="005A5660" w:rsidRDefault="005A5660" w:rsidP="005A566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5A566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16:50:070405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0A019" w14:textId="77777777" w:rsidR="005A5660" w:rsidRPr="005A5660" w:rsidRDefault="005A5660" w:rsidP="005A566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5A5660" w:rsidRPr="005A5660" w14:paraId="5EE7C2B5" w14:textId="77777777" w:rsidTr="002E2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1E48" w14:textId="77777777" w:rsidR="005A5660" w:rsidRPr="005A5660" w:rsidRDefault="005A5660" w:rsidP="005A566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5A566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16:50:070405:506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18367" w14:textId="77777777" w:rsidR="005A5660" w:rsidRPr="005A5660" w:rsidRDefault="005A5660" w:rsidP="005A566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6CAD8B0" w14:textId="77777777" w:rsidR="005A5660" w:rsidRPr="005A5660" w:rsidRDefault="005A5660" w:rsidP="005A566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7C2593CF" w14:textId="77777777" w:rsidR="005A5660" w:rsidRPr="005A5660" w:rsidRDefault="005A5660" w:rsidP="005A5660">
      <w:pPr>
        <w:rPr>
          <w:rFonts w:eastAsia="MS Mincho"/>
          <w:b/>
          <w:sz w:val="24"/>
        </w:rPr>
      </w:pPr>
    </w:p>
    <w:p w14:paraId="48A46848" w14:textId="77777777" w:rsidR="005A5660" w:rsidRPr="005A5660" w:rsidRDefault="005A5660" w:rsidP="005A5660">
      <w:pPr>
        <w:jc w:val="center"/>
        <w:rPr>
          <w:rFonts w:eastAsia="MS Mincho"/>
          <w:b/>
          <w:sz w:val="24"/>
        </w:rPr>
      </w:pPr>
    </w:p>
    <w:p w14:paraId="66416433" w14:textId="77777777" w:rsidR="005A5660" w:rsidRPr="005A5660" w:rsidRDefault="005A5660" w:rsidP="005A5660">
      <w:pPr>
        <w:jc w:val="center"/>
        <w:rPr>
          <w:rFonts w:eastAsia="MS Mincho"/>
          <w:b/>
          <w:sz w:val="24"/>
        </w:rPr>
      </w:pPr>
    </w:p>
    <w:p w14:paraId="5A72AC32" w14:textId="345294DD" w:rsidR="00E858DC" w:rsidRPr="00E858DC" w:rsidRDefault="005A5660" w:rsidP="005A566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A5660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63460E67" w14:textId="1DCBBD7D" w:rsidR="005A5660" w:rsidRDefault="005A5660" w:rsidP="00E858DC">
      <w:pPr>
        <w:pStyle w:val="15"/>
        <w:suppressAutoHyphens/>
        <w:spacing w:line="288" w:lineRule="auto"/>
        <w:ind w:firstLine="0"/>
        <w:jc w:val="center"/>
        <w:rPr>
          <w:sz w:val="27"/>
          <w:szCs w:val="27"/>
        </w:rPr>
      </w:pPr>
    </w:p>
    <w:p w14:paraId="7648F7AC" w14:textId="77777777" w:rsidR="005A5660" w:rsidRPr="005A5660" w:rsidRDefault="005A5660" w:rsidP="005A5660"/>
    <w:p w14:paraId="3E0CE84B" w14:textId="77777777" w:rsidR="005A5660" w:rsidRPr="005A5660" w:rsidRDefault="005A5660" w:rsidP="005A5660"/>
    <w:p w14:paraId="2C312693" w14:textId="10384995" w:rsidR="005A5660" w:rsidRDefault="005A5660" w:rsidP="005A5660"/>
    <w:p w14:paraId="1E3FAD6C" w14:textId="77777777" w:rsidR="005A5660" w:rsidRDefault="005A5660" w:rsidP="005A5660"/>
    <w:p w14:paraId="0BECCDEC" w14:textId="77777777" w:rsidR="005A5660" w:rsidRDefault="005A5660" w:rsidP="005A5660"/>
    <w:p w14:paraId="16A4875E" w14:textId="77777777" w:rsidR="005A5660" w:rsidRDefault="005A5660" w:rsidP="005A5660"/>
    <w:p w14:paraId="40E9D034" w14:textId="77777777" w:rsidR="005A5660" w:rsidRDefault="005A5660" w:rsidP="005A5660"/>
    <w:p w14:paraId="64E5376D" w14:textId="77777777" w:rsidR="005A5660" w:rsidRDefault="005A5660" w:rsidP="005A5660"/>
    <w:p w14:paraId="488C36F3" w14:textId="77777777" w:rsidR="005A5660" w:rsidRDefault="005A5660" w:rsidP="005A5660"/>
    <w:p w14:paraId="4624E6C3" w14:textId="77777777" w:rsidR="005A5660" w:rsidRDefault="005A5660" w:rsidP="005A5660"/>
    <w:p w14:paraId="10B5A28E" w14:textId="77777777" w:rsidR="005A5660" w:rsidRDefault="005A5660" w:rsidP="005A5660"/>
    <w:p w14:paraId="2329E1A7" w14:textId="77777777" w:rsidR="005A5660" w:rsidRDefault="005A5660" w:rsidP="005A5660"/>
    <w:p w14:paraId="18C282C3" w14:textId="77777777" w:rsidR="005A5660" w:rsidRDefault="005A5660" w:rsidP="005A5660"/>
    <w:p w14:paraId="791F2411" w14:textId="77777777" w:rsidR="005A5660" w:rsidRDefault="005A5660" w:rsidP="005A5660"/>
    <w:p w14:paraId="3AB786FA" w14:textId="77777777" w:rsidR="005A5660" w:rsidRDefault="005A5660" w:rsidP="005A5660"/>
    <w:p w14:paraId="2DC206C1" w14:textId="77777777" w:rsidR="005A5660" w:rsidRDefault="005A5660" w:rsidP="005A5660"/>
    <w:p w14:paraId="0789DD1A" w14:textId="77777777" w:rsidR="005A5660" w:rsidRDefault="005A5660" w:rsidP="005A5660"/>
    <w:p w14:paraId="4EF3F0C2" w14:textId="77777777" w:rsidR="005A5660" w:rsidRDefault="005A5660" w:rsidP="005A5660"/>
    <w:p w14:paraId="7F6812CC" w14:textId="77777777" w:rsidR="005A5660" w:rsidRDefault="005A5660" w:rsidP="005A5660"/>
    <w:p w14:paraId="56A61185" w14:textId="77777777" w:rsidR="005A5660" w:rsidRDefault="005A5660" w:rsidP="005A5660"/>
    <w:p w14:paraId="3BFB0D6F" w14:textId="77777777" w:rsidR="005A5660" w:rsidRDefault="005A5660" w:rsidP="005A5660"/>
    <w:p w14:paraId="293F274E" w14:textId="77777777" w:rsidR="005A5660" w:rsidRDefault="005A5660" w:rsidP="005A5660"/>
    <w:p w14:paraId="76D395DA" w14:textId="77777777" w:rsidR="005A5660" w:rsidRDefault="005A5660" w:rsidP="005A5660"/>
    <w:p w14:paraId="0278A2BF" w14:textId="77777777" w:rsidR="007A7E02" w:rsidRDefault="007A7E02" w:rsidP="005A5660"/>
    <w:p w14:paraId="69083ADF" w14:textId="77777777" w:rsidR="007A7E02" w:rsidRDefault="007A7E02" w:rsidP="005A5660"/>
    <w:p w14:paraId="2E28C714" w14:textId="77777777" w:rsidR="005A5660" w:rsidRDefault="005A5660" w:rsidP="005A5660"/>
    <w:p w14:paraId="6D6A1FE8" w14:textId="77777777" w:rsidR="005A5660" w:rsidRDefault="005A5660" w:rsidP="005A5660"/>
    <w:p w14:paraId="5A6BA5C7" w14:textId="6EC3BC86" w:rsidR="00E858DC" w:rsidRPr="005A5660" w:rsidRDefault="00E858DC" w:rsidP="005A5660">
      <w:pPr>
        <w:tabs>
          <w:tab w:val="left" w:pos="3930"/>
        </w:tabs>
        <w:jc w:val="center"/>
      </w:pPr>
      <w:bookmarkStart w:id="0" w:name="_GoBack"/>
      <w:bookmarkEnd w:id="0"/>
    </w:p>
    <w:sectPr w:rsidR="00E858DC" w:rsidRPr="005A5660" w:rsidSect="00E858DC">
      <w:headerReference w:type="even" r:id="rId12"/>
      <w:headerReference w:type="default" r:id="rId13"/>
      <w:pgSz w:w="11906" w:h="16838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70D17" w14:textId="77777777" w:rsidR="003119D9" w:rsidRDefault="003119D9">
      <w:r>
        <w:separator/>
      </w:r>
    </w:p>
  </w:endnote>
  <w:endnote w:type="continuationSeparator" w:id="0">
    <w:p w14:paraId="5292188F" w14:textId="77777777" w:rsidR="003119D9" w:rsidRDefault="003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E3220" w14:textId="77777777" w:rsidR="003119D9" w:rsidRDefault="003119D9">
      <w:r>
        <w:separator/>
      </w:r>
    </w:p>
  </w:footnote>
  <w:footnote w:type="continuationSeparator" w:id="0">
    <w:p w14:paraId="62415224" w14:textId="77777777" w:rsidR="003119D9" w:rsidRDefault="0031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3119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CB1A" w14:textId="2DF5F2B6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72ACC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3119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C7CA0"/>
    <w:rsid w:val="00104AE4"/>
    <w:rsid w:val="001123FF"/>
    <w:rsid w:val="00116EE4"/>
    <w:rsid w:val="00132C6B"/>
    <w:rsid w:val="001573F8"/>
    <w:rsid w:val="001643A1"/>
    <w:rsid w:val="001E2C3A"/>
    <w:rsid w:val="001F021B"/>
    <w:rsid w:val="001F3A42"/>
    <w:rsid w:val="001F7F8D"/>
    <w:rsid w:val="00201DDA"/>
    <w:rsid w:val="00212F3A"/>
    <w:rsid w:val="00217B01"/>
    <w:rsid w:val="00242D5D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19D9"/>
    <w:rsid w:val="00356A24"/>
    <w:rsid w:val="0038340A"/>
    <w:rsid w:val="003C14B1"/>
    <w:rsid w:val="003D69DE"/>
    <w:rsid w:val="003F2215"/>
    <w:rsid w:val="004224D2"/>
    <w:rsid w:val="0044041E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A27F8"/>
    <w:rsid w:val="005A5660"/>
    <w:rsid w:val="005B696F"/>
    <w:rsid w:val="005D5006"/>
    <w:rsid w:val="0061436F"/>
    <w:rsid w:val="00630849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A7E02"/>
    <w:rsid w:val="007A7FE3"/>
    <w:rsid w:val="007C0C9C"/>
    <w:rsid w:val="008134BD"/>
    <w:rsid w:val="00813A86"/>
    <w:rsid w:val="00823CA8"/>
    <w:rsid w:val="00862FDE"/>
    <w:rsid w:val="00872ACC"/>
    <w:rsid w:val="00875AE7"/>
    <w:rsid w:val="008955DC"/>
    <w:rsid w:val="00904DD5"/>
    <w:rsid w:val="00921AB7"/>
    <w:rsid w:val="00925B3A"/>
    <w:rsid w:val="00940625"/>
    <w:rsid w:val="009C7259"/>
    <w:rsid w:val="009E05FA"/>
    <w:rsid w:val="00A0443D"/>
    <w:rsid w:val="00A43EE9"/>
    <w:rsid w:val="00A575D9"/>
    <w:rsid w:val="00A94B38"/>
    <w:rsid w:val="00AC7A82"/>
    <w:rsid w:val="00AE3170"/>
    <w:rsid w:val="00B3276A"/>
    <w:rsid w:val="00B62ABD"/>
    <w:rsid w:val="00BA34CB"/>
    <w:rsid w:val="00BB1B09"/>
    <w:rsid w:val="00BB1CB4"/>
    <w:rsid w:val="00BB46FF"/>
    <w:rsid w:val="00BF6C96"/>
    <w:rsid w:val="00C24A0B"/>
    <w:rsid w:val="00C34CE5"/>
    <w:rsid w:val="00C40C43"/>
    <w:rsid w:val="00C46005"/>
    <w:rsid w:val="00C5090E"/>
    <w:rsid w:val="00C670D1"/>
    <w:rsid w:val="00C929E4"/>
    <w:rsid w:val="00CF4FF6"/>
    <w:rsid w:val="00D207E2"/>
    <w:rsid w:val="00D45040"/>
    <w:rsid w:val="00DC3153"/>
    <w:rsid w:val="00E02262"/>
    <w:rsid w:val="00E360BE"/>
    <w:rsid w:val="00E60CBB"/>
    <w:rsid w:val="00E6350D"/>
    <w:rsid w:val="00E858DC"/>
    <w:rsid w:val="00E86A60"/>
    <w:rsid w:val="00EC5216"/>
    <w:rsid w:val="00EE3AC0"/>
    <w:rsid w:val="00F12416"/>
    <w:rsid w:val="00F23141"/>
    <w:rsid w:val="00F412BD"/>
    <w:rsid w:val="00F64A9D"/>
    <w:rsid w:val="00F91ECF"/>
    <w:rsid w:val="00FA156C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Отдел информ-ии 2</cp:lastModifiedBy>
  <cp:revision>4</cp:revision>
  <cp:lastPrinted>2022-09-05T08:16:00Z</cp:lastPrinted>
  <dcterms:created xsi:type="dcterms:W3CDTF">2024-07-05T13:47:00Z</dcterms:created>
  <dcterms:modified xsi:type="dcterms:W3CDTF">2024-08-02T07:05:00Z</dcterms:modified>
</cp:coreProperties>
</file>