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68" w:rsidRPr="00985A68" w:rsidRDefault="000574E8" w:rsidP="00985A68">
      <w:pPr>
        <w:tabs>
          <w:tab w:val="left" w:pos="8647"/>
          <w:tab w:val="left" w:pos="10206"/>
        </w:tabs>
        <w:spacing w:line="288" w:lineRule="auto"/>
        <w:jc w:val="right"/>
        <w:rPr>
          <w:b/>
          <w:sz w:val="28"/>
          <w:szCs w:val="28"/>
          <w:lang w:val="ru-RU" w:eastAsia="ru-RU"/>
        </w:rPr>
      </w:pPr>
      <w:r>
        <w:rPr>
          <w:b/>
          <w:sz w:val="28"/>
          <w:szCs w:val="28"/>
          <w:lang w:val="ru-RU" w:eastAsia="ru-RU"/>
        </w:rPr>
        <w:t>Дата размещения – 02.08.2024</w:t>
      </w:r>
    </w:p>
    <w:p w:rsidR="00985A68" w:rsidRPr="00985A68" w:rsidRDefault="000574E8" w:rsidP="00985A68">
      <w:pPr>
        <w:tabs>
          <w:tab w:val="left" w:pos="8647"/>
          <w:tab w:val="left" w:pos="10206"/>
        </w:tabs>
        <w:spacing w:line="288" w:lineRule="auto"/>
        <w:jc w:val="right"/>
        <w:rPr>
          <w:b/>
          <w:sz w:val="28"/>
          <w:szCs w:val="28"/>
          <w:lang w:val="ru-RU" w:eastAsia="ru-RU"/>
        </w:rPr>
      </w:pPr>
      <w:r w:rsidRPr="00985A68">
        <w:rPr>
          <w:b/>
          <w:sz w:val="28"/>
          <w:szCs w:val="28"/>
          <w:lang w:val="ru-RU" w:eastAsia="ru-RU"/>
        </w:rPr>
        <w:t>Дата истечения срока проведения независимой антикорр</w:t>
      </w:r>
      <w:r w:rsidR="00362773">
        <w:rPr>
          <w:b/>
          <w:sz w:val="28"/>
          <w:szCs w:val="28"/>
          <w:lang w:val="ru-RU" w:eastAsia="ru-RU"/>
        </w:rPr>
        <w:t>упционной экспертизы (не менее 5</w:t>
      </w:r>
      <w:r w:rsidRPr="00985A68">
        <w:rPr>
          <w:b/>
          <w:sz w:val="28"/>
          <w:szCs w:val="28"/>
          <w:lang w:val="ru-RU" w:eastAsia="ru-RU"/>
        </w:rPr>
        <w:t xml:space="preserve"> рабо</w:t>
      </w:r>
      <w:r w:rsidR="00B031E0">
        <w:rPr>
          <w:b/>
          <w:sz w:val="28"/>
          <w:szCs w:val="28"/>
          <w:lang w:val="ru-RU" w:eastAsia="ru-RU"/>
        </w:rPr>
        <w:t>чих дней с даты размещения) – 09</w:t>
      </w:r>
      <w:r w:rsidR="00F75DF9">
        <w:rPr>
          <w:b/>
          <w:sz w:val="28"/>
          <w:szCs w:val="28"/>
          <w:lang w:val="ru-RU" w:eastAsia="ru-RU"/>
        </w:rPr>
        <w:t>.</w:t>
      </w:r>
      <w:r w:rsidR="00B031E0">
        <w:rPr>
          <w:b/>
          <w:sz w:val="28"/>
          <w:szCs w:val="28"/>
          <w:lang w:val="ru-RU" w:eastAsia="ru-RU"/>
        </w:rPr>
        <w:t>08.2024</w:t>
      </w:r>
    </w:p>
    <w:p w:rsidR="00985A68" w:rsidRPr="00985A68" w:rsidRDefault="000574E8" w:rsidP="00985A68">
      <w:pPr>
        <w:tabs>
          <w:tab w:val="left" w:pos="8647"/>
          <w:tab w:val="left" w:pos="10206"/>
        </w:tabs>
        <w:spacing w:line="288" w:lineRule="auto"/>
        <w:jc w:val="right"/>
        <w:rPr>
          <w:b/>
          <w:sz w:val="28"/>
          <w:szCs w:val="28"/>
          <w:lang w:val="ru-RU" w:eastAsia="ru-RU"/>
        </w:rPr>
      </w:pPr>
      <w:r w:rsidRPr="00985A68">
        <w:rPr>
          <w:b/>
          <w:sz w:val="28"/>
          <w:szCs w:val="28"/>
          <w:lang w:val="ru-RU" w:eastAsia="ru-RU"/>
        </w:rPr>
        <w:t>Разработчик: главный специалист отдела проектов межевания МКУ «Управление архитектуры и градостроительства ИКМО г.Казани» Гатауллина Венера Гафуровна</w:t>
      </w:r>
    </w:p>
    <w:p w:rsidR="00985A68" w:rsidRPr="00985A68" w:rsidRDefault="000574E8" w:rsidP="00985A68">
      <w:pPr>
        <w:tabs>
          <w:tab w:val="left" w:pos="8647"/>
          <w:tab w:val="left" w:pos="10206"/>
        </w:tabs>
        <w:spacing w:line="288" w:lineRule="auto"/>
        <w:jc w:val="right"/>
        <w:rPr>
          <w:b/>
          <w:sz w:val="28"/>
          <w:szCs w:val="28"/>
          <w:lang w:eastAsia="ru-RU"/>
        </w:rPr>
      </w:pPr>
      <w:r w:rsidRPr="00985A68">
        <w:rPr>
          <w:b/>
          <w:sz w:val="28"/>
          <w:szCs w:val="28"/>
          <w:lang w:eastAsia="ru-RU"/>
        </w:rPr>
        <w:t>e-mail: V.Gataullina@tatar.ru</w:t>
      </w:r>
    </w:p>
    <w:p w:rsidR="0038562A" w:rsidRPr="00985A68" w:rsidRDefault="000574E8" w:rsidP="00985A68">
      <w:pPr>
        <w:tabs>
          <w:tab w:val="left" w:pos="8647"/>
          <w:tab w:val="left" w:pos="10206"/>
        </w:tabs>
        <w:spacing w:line="288" w:lineRule="auto"/>
        <w:jc w:val="right"/>
        <w:rPr>
          <w:b/>
          <w:sz w:val="28"/>
          <w:szCs w:val="28"/>
          <w:lang w:val="ru-RU" w:eastAsia="ru-RU"/>
        </w:rPr>
      </w:pPr>
      <w:r w:rsidRPr="00985A68">
        <w:rPr>
          <w:b/>
          <w:sz w:val="28"/>
          <w:szCs w:val="28"/>
          <w:lang w:val="ru-RU" w:eastAsia="ru-RU"/>
        </w:rPr>
        <w:t>тел.:</w:t>
      </w:r>
      <w:r w:rsidR="00C35C34" w:rsidRPr="00C35C34">
        <w:rPr>
          <w:b/>
          <w:sz w:val="28"/>
          <w:szCs w:val="28"/>
          <w:lang w:val="ru-RU" w:eastAsia="ru-RU"/>
        </w:rPr>
        <w:t xml:space="preserve"> +7 843 223 24 44 (доб.61532)</w:t>
      </w:r>
    </w:p>
    <w:p w:rsidR="0038562A" w:rsidRDefault="0038562A" w:rsidP="001E0451">
      <w:pPr>
        <w:tabs>
          <w:tab w:val="left" w:pos="8647"/>
          <w:tab w:val="left" w:pos="10206"/>
        </w:tabs>
        <w:spacing w:line="264" w:lineRule="auto"/>
        <w:jc w:val="center"/>
        <w:rPr>
          <w:b/>
          <w:sz w:val="26"/>
          <w:szCs w:val="26"/>
          <w:lang w:val="ru-RU" w:eastAsia="ru-RU"/>
        </w:rPr>
      </w:pPr>
    </w:p>
    <w:p w:rsidR="0038562A" w:rsidRPr="00985A68" w:rsidRDefault="000574E8" w:rsidP="00985A68">
      <w:pPr>
        <w:tabs>
          <w:tab w:val="left" w:pos="8647"/>
          <w:tab w:val="left" w:pos="10206"/>
        </w:tabs>
        <w:spacing w:line="264" w:lineRule="auto"/>
        <w:jc w:val="center"/>
        <w:rPr>
          <w:b/>
          <w:sz w:val="28"/>
          <w:szCs w:val="28"/>
          <w:lang w:val="ru-RU" w:eastAsia="ru-RU"/>
        </w:rPr>
      </w:pPr>
      <w:r w:rsidRPr="00985A68">
        <w:rPr>
          <w:b/>
          <w:sz w:val="28"/>
          <w:szCs w:val="28"/>
          <w:lang w:val="ru-RU" w:eastAsia="ru-RU"/>
        </w:rPr>
        <w:t>Проект постановления ИКМО г.Казани</w:t>
      </w:r>
    </w:p>
    <w:p w:rsidR="0038562A" w:rsidRPr="00985A68" w:rsidRDefault="0038562A" w:rsidP="001E0451">
      <w:pPr>
        <w:tabs>
          <w:tab w:val="left" w:pos="8647"/>
          <w:tab w:val="left" w:pos="10206"/>
        </w:tabs>
        <w:spacing w:line="264" w:lineRule="auto"/>
        <w:jc w:val="center"/>
        <w:rPr>
          <w:b/>
          <w:sz w:val="28"/>
          <w:szCs w:val="28"/>
          <w:lang w:val="ru-RU" w:eastAsia="ru-RU"/>
        </w:rPr>
      </w:pPr>
    </w:p>
    <w:p w:rsidR="00B031E0" w:rsidRPr="00B031E0" w:rsidRDefault="000574E8" w:rsidP="00B031E0">
      <w:pPr>
        <w:tabs>
          <w:tab w:val="left" w:pos="8647"/>
          <w:tab w:val="left" w:pos="10206"/>
        </w:tabs>
        <w:spacing w:line="288" w:lineRule="auto"/>
        <w:jc w:val="center"/>
        <w:rPr>
          <w:b/>
          <w:sz w:val="28"/>
          <w:szCs w:val="28"/>
          <w:lang w:val="ru-RU" w:eastAsia="ru-RU"/>
        </w:rPr>
      </w:pPr>
      <w:r w:rsidRPr="00B031E0">
        <w:rPr>
          <w:b/>
          <w:sz w:val="28"/>
          <w:szCs w:val="28"/>
          <w:lang w:val="ru-RU" w:eastAsia="ru-RU"/>
        </w:rPr>
        <w:t>Об утверждении проекта межевания территории по</w:t>
      </w:r>
    </w:p>
    <w:p w:rsidR="007F5643" w:rsidRDefault="000574E8" w:rsidP="00B031E0">
      <w:pPr>
        <w:tabs>
          <w:tab w:val="left" w:pos="8647"/>
          <w:tab w:val="left" w:pos="10206"/>
        </w:tabs>
        <w:spacing w:line="288" w:lineRule="auto"/>
        <w:jc w:val="center"/>
        <w:rPr>
          <w:b/>
          <w:sz w:val="28"/>
          <w:szCs w:val="28"/>
          <w:lang w:val="ru-RU" w:eastAsia="ru-RU"/>
        </w:rPr>
      </w:pPr>
      <w:r w:rsidRPr="00B031E0">
        <w:rPr>
          <w:b/>
          <w:sz w:val="28"/>
          <w:szCs w:val="28"/>
          <w:lang w:val="ru-RU" w:eastAsia="ru-RU"/>
        </w:rPr>
        <w:t>ул.Жуковского Вахитовского района</w:t>
      </w:r>
    </w:p>
    <w:p w:rsidR="003F60F4" w:rsidRPr="003C479D" w:rsidRDefault="003F60F4" w:rsidP="003F60F4">
      <w:pPr>
        <w:tabs>
          <w:tab w:val="left" w:pos="8647"/>
          <w:tab w:val="left" w:pos="10206"/>
        </w:tabs>
        <w:spacing w:line="288" w:lineRule="auto"/>
        <w:jc w:val="center"/>
        <w:rPr>
          <w:b/>
          <w:sz w:val="28"/>
          <w:szCs w:val="28"/>
          <w:lang w:val="ru-RU" w:eastAsia="ru-RU"/>
        </w:rPr>
      </w:pPr>
    </w:p>
    <w:p w:rsidR="00B031E0" w:rsidRPr="00B031E0" w:rsidRDefault="000574E8" w:rsidP="00B031E0">
      <w:pPr>
        <w:spacing w:line="288" w:lineRule="auto"/>
        <w:ind w:firstLine="709"/>
        <w:jc w:val="both"/>
        <w:rPr>
          <w:sz w:val="28"/>
          <w:szCs w:val="28"/>
          <w:lang w:val="ru-RU"/>
        </w:rPr>
      </w:pPr>
      <w:r w:rsidRPr="00B031E0">
        <w:rPr>
          <w:sz w:val="28"/>
          <w:szCs w:val="28"/>
          <w:lang w:val="ru-RU"/>
        </w:rPr>
        <w:t>В целях обеспечения территории градостроительной документацией, на основании заявления Муниципального унитарного предприятия города Казани «Центр подготовки исходной документации», в соответствии со статьями 43, 45, 46 Градостроительного кодекса Российской Федерации, проектом планировки территории «Центр», утвержденным постановлением Исполнительного комитета г.Казани от 24.06.2015 №2478, статьей 8 Федерального закона от 10.07.2023 №305-ФЗ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постановлением Исполнительного комитета г.Казани от 19.06.2024 №2596 «О подготовке проекта межевания территории по ул.Жуковского Вахитовского района г.Казани»:</w:t>
      </w:r>
    </w:p>
    <w:p w:rsidR="00B031E0" w:rsidRPr="00B031E0" w:rsidRDefault="000574E8" w:rsidP="00B031E0">
      <w:pPr>
        <w:spacing w:line="288" w:lineRule="auto"/>
        <w:ind w:firstLine="709"/>
        <w:jc w:val="both"/>
        <w:rPr>
          <w:sz w:val="28"/>
          <w:szCs w:val="28"/>
          <w:lang w:val="ru-RU"/>
        </w:rPr>
      </w:pPr>
      <w:r w:rsidRPr="00B031E0">
        <w:rPr>
          <w:sz w:val="28"/>
          <w:szCs w:val="28"/>
          <w:lang w:val="ru-RU"/>
        </w:rPr>
        <w:t xml:space="preserve">1. </w:t>
      </w:r>
      <w:r w:rsidRPr="00562F19">
        <w:rPr>
          <w:b/>
          <w:sz w:val="28"/>
          <w:szCs w:val="28"/>
          <w:lang w:val="ru-RU"/>
        </w:rPr>
        <w:t>Постановляю:</w:t>
      </w:r>
    </w:p>
    <w:p w:rsidR="00B031E0" w:rsidRPr="00B031E0" w:rsidRDefault="000574E8" w:rsidP="00B031E0">
      <w:pPr>
        <w:spacing w:line="288" w:lineRule="auto"/>
        <w:ind w:firstLine="709"/>
        <w:jc w:val="both"/>
        <w:rPr>
          <w:sz w:val="28"/>
          <w:szCs w:val="28"/>
          <w:lang w:val="ru-RU"/>
        </w:rPr>
      </w:pPr>
      <w:r w:rsidRPr="00B031E0">
        <w:rPr>
          <w:sz w:val="28"/>
          <w:szCs w:val="28"/>
          <w:lang w:val="ru-RU"/>
        </w:rPr>
        <w:t xml:space="preserve">1.1. утвердить проект межевания территории по ул.Жуковского Вахитовского района согласно приложению к настоящему постановлению; </w:t>
      </w:r>
    </w:p>
    <w:p w:rsidR="00B031E0" w:rsidRPr="00B031E0" w:rsidRDefault="000574E8" w:rsidP="00B031E0">
      <w:pPr>
        <w:spacing w:line="288" w:lineRule="auto"/>
        <w:ind w:firstLine="709"/>
        <w:jc w:val="both"/>
        <w:rPr>
          <w:sz w:val="28"/>
          <w:szCs w:val="28"/>
          <w:lang w:val="ru-RU"/>
        </w:rPr>
      </w:pPr>
      <w:r w:rsidRPr="00B031E0">
        <w:rPr>
          <w:sz w:val="28"/>
          <w:szCs w:val="28"/>
          <w:lang w:val="ru-RU"/>
        </w:rPr>
        <w:t xml:space="preserve">1.2. опубликовать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инженерных коммуникаций, перечня координат характерных точек границ устанавливаемых красных линий (приложение) (материалы для служебного пользования), в сетевом издании «Муниципальные правовые акты и иная официальная информация» (www.docskzn.ru); </w:t>
      </w:r>
    </w:p>
    <w:p w:rsidR="00B031E0" w:rsidRPr="00B031E0" w:rsidRDefault="000574E8" w:rsidP="00B031E0">
      <w:pPr>
        <w:spacing w:line="288" w:lineRule="auto"/>
        <w:ind w:firstLine="709"/>
        <w:jc w:val="both"/>
        <w:rPr>
          <w:sz w:val="28"/>
          <w:szCs w:val="28"/>
          <w:lang w:val="ru-RU"/>
        </w:rPr>
      </w:pPr>
      <w:r w:rsidRPr="00B031E0">
        <w:rPr>
          <w:sz w:val="28"/>
          <w:szCs w:val="28"/>
          <w:lang w:val="ru-RU"/>
        </w:rPr>
        <w:lastRenderedPageBreak/>
        <w:t>1.3. разместить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инженерных коммуникаций, перечня координат характерных точек границ устанавливаемых красных линий (приложение) (материалы для служебного пользования),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rsidR="00B031E0" w:rsidRPr="00B031E0" w:rsidRDefault="000574E8" w:rsidP="00B031E0">
      <w:pPr>
        <w:spacing w:line="288" w:lineRule="auto"/>
        <w:ind w:firstLine="709"/>
        <w:jc w:val="both"/>
        <w:rPr>
          <w:sz w:val="28"/>
          <w:szCs w:val="28"/>
          <w:lang w:val="ru-RU"/>
        </w:rPr>
      </w:pPr>
      <w:r w:rsidRPr="00B031E0">
        <w:rPr>
          <w:sz w:val="28"/>
          <w:szCs w:val="28"/>
          <w:lang w:val="ru-RU"/>
        </w:rPr>
        <w:t xml:space="preserve">1.4. установить, что настоящее постановление вступает в силу после официального опубликования в сетевом издании «Муниципальные правовые акты и иная официальная информация» (www.docskzn.ru); </w:t>
      </w:r>
    </w:p>
    <w:p w:rsidR="00B031E0" w:rsidRPr="00B031E0" w:rsidRDefault="000574E8" w:rsidP="00B031E0">
      <w:pPr>
        <w:spacing w:line="288" w:lineRule="auto"/>
        <w:ind w:firstLine="709"/>
        <w:jc w:val="both"/>
        <w:rPr>
          <w:sz w:val="28"/>
          <w:szCs w:val="28"/>
          <w:lang w:val="ru-RU"/>
        </w:rPr>
      </w:pPr>
      <w:r w:rsidRPr="00B031E0">
        <w:rPr>
          <w:sz w:val="28"/>
          <w:szCs w:val="28"/>
          <w:lang w:val="ru-RU"/>
        </w:rPr>
        <w:t xml:space="preserve">2. </w:t>
      </w:r>
      <w:r w:rsidRPr="00562F19">
        <w:rPr>
          <w:b/>
          <w:sz w:val="28"/>
          <w:szCs w:val="28"/>
          <w:lang w:val="ru-RU"/>
        </w:rPr>
        <w:t>Рекомендую</w:t>
      </w:r>
      <w:r w:rsidRPr="00B031E0">
        <w:rPr>
          <w:sz w:val="28"/>
          <w:szCs w:val="28"/>
          <w:lang w:val="ru-RU"/>
        </w:rPr>
        <w:t xml:space="preserve"> гражданке Ф.Ф.Рахматуллиной:</w:t>
      </w:r>
    </w:p>
    <w:p w:rsidR="00B031E0" w:rsidRPr="00B031E0" w:rsidRDefault="000574E8" w:rsidP="00B031E0">
      <w:pPr>
        <w:spacing w:line="288" w:lineRule="auto"/>
        <w:ind w:firstLine="709"/>
        <w:jc w:val="both"/>
        <w:rPr>
          <w:sz w:val="28"/>
          <w:szCs w:val="28"/>
          <w:lang w:val="ru-RU"/>
        </w:rPr>
      </w:pPr>
      <w:r w:rsidRPr="00B031E0">
        <w:rPr>
          <w:sz w:val="28"/>
          <w:szCs w:val="28"/>
          <w:lang w:val="ru-RU"/>
        </w:rPr>
        <w:t>2.1. обратиться в Управление Федеральной службы государственной регистрации,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w:t>
      </w:r>
    </w:p>
    <w:p w:rsidR="00B031E0" w:rsidRPr="00B031E0" w:rsidRDefault="000574E8" w:rsidP="00B031E0">
      <w:pPr>
        <w:spacing w:line="288" w:lineRule="auto"/>
        <w:ind w:firstLine="709"/>
        <w:jc w:val="both"/>
        <w:rPr>
          <w:sz w:val="28"/>
          <w:szCs w:val="28"/>
          <w:lang w:val="ru-RU"/>
        </w:rPr>
      </w:pPr>
      <w:r w:rsidRPr="00B031E0">
        <w:rPr>
          <w:sz w:val="28"/>
          <w:szCs w:val="28"/>
          <w:lang w:val="ru-RU"/>
        </w:rPr>
        <w:t>2.2. после проведения государственного кадастрового учета земельного участка представить в Комитет земельных и имущественных отношений Исполнительного комитета г.Казани соответствующие документы для заключения соглашения о перераспределении земельных участков согласно приложению к настоящему постановлению;</w:t>
      </w:r>
    </w:p>
    <w:p w:rsidR="00B031E0" w:rsidRPr="00B031E0" w:rsidRDefault="000574E8" w:rsidP="00B031E0">
      <w:pPr>
        <w:spacing w:line="288" w:lineRule="auto"/>
        <w:ind w:firstLine="709"/>
        <w:jc w:val="both"/>
        <w:rPr>
          <w:sz w:val="28"/>
          <w:szCs w:val="28"/>
          <w:lang w:val="ru-RU"/>
        </w:rPr>
      </w:pPr>
      <w:r w:rsidRPr="00B031E0">
        <w:rPr>
          <w:sz w:val="28"/>
          <w:szCs w:val="28"/>
          <w:lang w:val="ru-RU"/>
        </w:rPr>
        <w:t>2.3. после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г.Казани для присвоения адресного номера и внесения сведений в Государственный адресный реестр;</w:t>
      </w:r>
    </w:p>
    <w:p w:rsidR="00B031E0" w:rsidRPr="00B031E0" w:rsidRDefault="000574E8" w:rsidP="00B031E0">
      <w:pPr>
        <w:spacing w:line="288" w:lineRule="auto"/>
        <w:ind w:firstLine="709"/>
        <w:jc w:val="both"/>
        <w:rPr>
          <w:sz w:val="28"/>
          <w:szCs w:val="28"/>
          <w:lang w:val="ru-RU"/>
        </w:rPr>
      </w:pPr>
      <w:r w:rsidRPr="00B031E0">
        <w:rPr>
          <w:sz w:val="28"/>
          <w:szCs w:val="28"/>
          <w:lang w:val="ru-RU"/>
        </w:rPr>
        <w:t xml:space="preserve">2.4. при последующем использовании земельного участка: </w:t>
      </w:r>
    </w:p>
    <w:p w:rsidR="00B031E0" w:rsidRPr="00B031E0" w:rsidRDefault="000574E8" w:rsidP="00B031E0">
      <w:pPr>
        <w:spacing w:line="288" w:lineRule="auto"/>
        <w:ind w:firstLine="709"/>
        <w:jc w:val="both"/>
        <w:rPr>
          <w:sz w:val="28"/>
          <w:szCs w:val="28"/>
          <w:lang w:val="ru-RU"/>
        </w:rPr>
      </w:pPr>
      <w:r w:rsidRPr="00B031E0">
        <w:rPr>
          <w:sz w:val="28"/>
          <w:szCs w:val="28"/>
          <w:lang w:val="ru-RU"/>
        </w:rPr>
        <w:t>2.4.1. обеспечивать безопасность сетей инженерно-технического обеспечения и беспрепятственный доступ к ним для организаций, эксплуатирующих данные сети;</w:t>
      </w:r>
    </w:p>
    <w:p w:rsidR="00B031E0" w:rsidRPr="00B031E0" w:rsidRDefault="000574E8" w:rsidP="00B031E0">
      <w:pPr>
        <w:spacing w:line="288" w:lineRule="auto"/>
        <w:ind w:firstLine="709"/>
        <w:jc w:val="both"/>
        <w:rPr>
          <w:sz w:val="28"/>
          <w:szCs w:val="28"/>
          <w:lang w:val="ru-RU"/>
        </w:rPr>
      </w:pPr>
      <w:r w:rsidRPr="00B031E0">
        <w:rPr>
          <w:sz w:val="28"/>
          <w:szCs w:val="28"/>
          <w:lang w:val="ru-RU"/>
        </w:rPr>
        <w:t>2.4.2. соблюдать ограничения, установленные для зон с особыми условиями использования территории;</w:t>
      </w:r>
    </w:p>
    <w:p w:rsidR="00B031E0" w:rsidRPr="00B031E0" w:rsidRDefault="000574E8" w:rsidP="00B031E0">
      <w:pPr>
        <w:spacing w:line="288" w:lineRule="auto"/>
        <w:ind w:firstLine="709"/>
        <w:jc w:val="both"/>
        <w:rPr>
          <w:sz w:val="28"/>
          <w:szCs w:val="28"/>
          <w:lang w:val="ru-RU"/>
        </w:rPr>
      </w:pPr>
      <w:r w:rsidRPr="00B031E0">
        <w:rPr>
          <w:sz w:val="28"/>
          <w:szCs w:val="28"/>
          <w:lang w:val="ru-RU"/>
        </w:rPr>
        <w:t xml:space="preserve">2.4.3. соблюдать режимы использования границ территории объекта культурного наследия регионального значения «Здание Земской управы», конец XIX в., арх. неизвестен», расположенный по адресу: ул.Жуковского, 4 в соответствии с приказом Комитета Республики Татарстан по охране объектов </w:t>
      </w:r>
      <w:r w:rsidRPr="00B031E0">
        <w:rPr>
          <w:sz w:val="28"/>
          <w:szCs w:val="28"/>
          <w:lang w:val="ru-RU"/>
        </w:rPr>
        <w:lastRenderedPageBreak/>
        <w:t>культурного наследия от 16.10.2018 №31, требования к градостроительным регламентам в границах исторического поселения регионального значения г.Казани, а также предмет охраны, утвержденных приказом Министерства культуры Республики Татарстан от 13.03.2017 №218од, ограничения в границах объекта культурного наследия федерального значения «Культурный слой исторического центра г.Казани XI-XVIII вв.», утвержденных приказом Комитета Республики Татарстан от 01.12.2023 №953-п, приказом Министерства культуры Республики Татарстан от 01.04.2010 №183 «Об утверждении Положения о характере использования территории достопримечательных мест, ограничениях на использования данной территории и требованиях к хозяйственной деятельности, проектированию и строительству на территории достопримечательных мест города Казани».</w:t>
      </w:r>
    </w:p>
    <w:p w:rsidR="00E65236" w:rsidRPr="0055026C" w:rsidRDefault="000574E8" w:rsidP="00B031E0">
      <w:pPr>
        <w:spacing w:line="288" w:lineRule="auto"/>
        <w:ind w:firstLine="709"/>
        <w:jc w:val="both"/>
        <w:rPr>
          <w:sz w:val="28"/>
          <w:szCs w:val="28"/>
          <w:lang w:val="ru-RU" w:eastAsia="ru-RU"/>
        </w:rPr>
      </w:pPr>
      <w:r w:rsidRPr="00B031E0">
        <w:rPr>
          <w:sz w:val="28"/>
          <w:szCs w:val="28"/>
          <w:lang w:val="ru-RU"/>
        </w:rPr>
        <w:t>3. Возлагаю контроль за выполнением настоящего постановления на первого заместителя Руководителя Исполнительного комитета г.Казани А.Р.Нигматзянова.</w:t>
      </w:r>
    </w:p>
    <w:p w:rsidR="003F60F4" w:rsidRPr="00457346" w:rsidRDefault="003F60F4" w:rsidP="003F60F4">
      <w:pPr>
        <w:suppressAutoHyphens/>
        <w:spacing w:line="288" w:lineRule="auto"/>
        <w:jc w:val="both"/>
        <w:rPr>
          <w:sz w:val="28"/>
          <w:szCs w:val="28"/>
          <w:lang w:val="ru-RU" w:eastAsia="ru-RU"/>
        </w:rPr>
      </w:pPr>
    </w:p>
    <w:p w:rsidR="0038562A" w:rsidRPr="0038562A" w:rsidRDefault="000574E8" w:rsidP="0038562A">
      <w:pPr>
        <w:suppressAutoHyphens/>
        <w:spacing w:line="288" w:lineRule="auto"/>
        <w:jc w:val="both"/>
        <w:rPr>
          <w:b/>
          <w:sz w:val="28"/>
          <w:szCs w:val="28"/>
          <w:lang w:val="ru-RU" w:eastAsia="ru-RU"/>
        </w:rPr>
        <w:sectPr w:rsidR="0038562A" w:rsidRPr="0038562A" w:rsidSect="007D370D">
          <w:headerReference w:type="even" r:id="rId6"/>
          <w:headerReference w:type="default" r:id="rId7"/>
          <w:pgSz w:w="11906" w:h="16838"/>
          <w:pgMar w:top="1134" w:right="1134" w:bottom="1134" w:left="1134" w:header="709" w:footer="709" w:gutter="0"/>
          <w:cols w:space="708"/>
          <w:titlePg/>
          <w:docGrid w:linePitch="360"/>
        </w:sectPr>
      </w:pPr>
      <w:r w:rsidRPr="0038562A">
        <w:rPr>
          <w:b/>
          <w:sz w:val="28"/>
          <w:szCs w:val="28"/>
          <w:lang w:val="ru-RU" w:eastAsia="ru-RU"/>
        </w:rPr>
        <w:t xml:space="preserve">Руководитель                                                         </w:t>
      </w:r>
      <w:r>
        <w:rPr>
          <w:b/>
          <w:sz w:val="28"/>
          <w:szCs w:val="28"/>
          <w:lang w:val="ru-RU" w:eastAsia="ru-RU"/>
        </w:rPr>
        <w:t xml:space="preserve">      </w:t>
      </w:r>
      <w:r w:rsidRPr="0038562A">
        <w:rPr>
          <w:b/>
          <w:sz w:val="28"/>
          <w:szCs w:val="28"/>
          <w:lang w:val="ru-RU" w:eastAsia="ru-RU"/>
        </w:rPr>
        <w:t xml:space="preserve">     </w:t>
      </w:r>
      <w:r w:rsidR="003E4C6E">
        <w:rPr>
          <w:b/>
          <w:sz w:val="28"/>
          <w:szCs w:val="28"/>
          <w:lang w:val="ru-RU" w:eastAsia="ru-RU"/>
        </w:rPr>
        <w:t xml:space="preserve">   </w:t>
      </w:r>
      <w:r w:rsidR="00E644C4">
        <w:rPr>
          <w:b/>
          <w:sz w:val="28"/>
          <w:szCs w:val="28"/>
          <w:lang w:val="ru-RU" w:eastAsia="ru-RU"/>
        </w:rPr>
        <w:t xml:space="preserve">  </w:t>
      </w:r>
      <w:r w:rsidRPr="0038562A">
        <w:rPr>
          <w:b/>
          <w:sz w:val="28"/>
          <w:szCs w:val="28"/>
          <w:lang w:val="ru-RU" w:eastAsia="ru-RU"/>
        </w:rPr>
        <w:t xml:space="preserve">               Р.Г.Гафаров</w:t>
      </w:r>
    </w:p>
    <w:p w:rsidR="00450A2C" w:rsidRPr="00D13392" w:rsidRDefault="000574E8" w:rsidP="003732D2">
      <w:pPr>
        <w:autoSpaceDE w:val="0"/>
        <w:autoSpaceDN w:val="0"/>
        <w:spacing w:line="288" w:lineRule="auto"/>
        <w:ind w:firstLine="5812"/>
        <w:contextualSpacing/>
        <w:rPr>
          <w:sz w:val="28"/>
          <w:szCs w:val="28"/>
          <w:lang w:val="ru-RU" w:eastAsia="ru-RU"/>
        </w:rPr>
      </w:pPr>
      <w:r>
        <w:rPr>
          <w:sz w:val="28"/>
          <w:szCs w:val="28"/>
          <w:lang w:val="ru-RU" w:eastAsia="ru-RU"/>
        </w:rPr>
        <w:lastRenderedPageBreak/>
        <w:t xml:space="preserve">Приложение к </w:t>
      </w:r>
      <w:r w:rsidRPr="00D13392">
        <w:rPr>
          <w:sz w:val="28"/>
          <w:szCs w:val="28"/>
          <w:lang w:val="ru-RU" w:eastAsia="ru-RU"/>
        </w:rPr>
        <w:t>постановлени</w:t>
      </w:r>
      <w:r>
        <w:rPr>
          <w:sz w:val="28"/>
          <w:szCs w:val="28"/>
          <w:lang w:val="ru-RU" w:eastAsia="ru-RU"/>
        </w:rPr>
        <w:t>ю</w:t>
      </w:r>
      <w:r w:rsidRPr="00D13392">
        <w:rPr>
          <w:sz w:val="28"/>
          <w:szCs w:val="28"/>
          <w:lang w:val="ru-RU" w:eastAsia="ru-RU"/>
        </w:rPr>
        <w:t xml:space="preserve"> </w:t>
      </w:r>
    </w:p>
    <w:p w:rsidR="00450A2C" w:rsidRPr="00D13392" w:rsidRDefault="000574E8" w:rsidP="003732D2">
      <w:pPr>
        <w:autoSpaceDE w:val="0"/>
        <w:autoSpaceDN w:val="0"/>
        <w:spacing w:line="288" w:lineRule="auto"/>
        <w:ind w:firstLine="5812"/>
        <w:contextualSpacing/>
        <w:rPr>
          <w:sz w:val="28"/>
          <w:szCs w:val="28"/>
          <w:lang w:val="ru-RU" w:eastAsia="ru-RU"/>
        </w:rPr>
      </w:pPr>
      <w:r w:rsidRPr="00D13392">
        <w:rPr>
          <w:sz w:val="28"/>
          <w:szCs w:val="28"/>
          <w:lang w:val="ru-RU" w:eastAsia="ru-RU"/>
        </w:rPr>
        <w:t>Исполнительного комитета</w:t>
      </w:r>
    </w:p>
    <w:p w:rsidR="00450A2C" w:rsidRPr="00D13392" w:rsidRDefault="000574E8" w:rsidP="003732D2">
      <w:pPr>
        <w:autoSpaceDE w:val="0"/>
        <w:autoSpaceDN w:val="0"/>
        <w:spacing w:line="288" w:lineRule="auto"/>
        <w:ind w:firstLine="5812"/>
        <w:contextualSpacing/>
        <w:rPr>
          <w:sz w:val="28"/>
          <w:szCs w:val="28"/>
          <w:lang w:val="ru-RU" w:eastAsia="ru-RU"/>
        </w:rPr>
      </w:pPr>
      <w:r w:rsidRPr="00D13392">
        <w:rPr>
          <w:sz w:val="28"/>
          <w:szCs w:val="28"/>
          <w:lang w:val="ru-RU" w:eastAsia="ru-RU"/>
        </w:rPr>
        <w:t>г.Казани</w:t>
      </w:r>
    </w:p>
    <w:p w:rsidR="00450A2C" w:rsidRPr="00D13392" w:rsidRDefault="000574E8" w:rsidP="003732D2">
      <w:pPr>
        <w:autoSpaceDE w:val="0"/>
        <w:autoSpaceDN w:val="0"/>
        <w:spacing w:line="288" w:lineRule="auto"/>
        <w:ind w:firstLine="5812"/>
        <w:contextualSpacing/>
        <w:rPr>
          <w:sz w:val="28"/>
          <w:szCs w:val="28"/>
          <w:lang w:val="ru-RU" w:eastAsia="ru-RU"/>
        </w:rPr>
      </w:pPr>
      <w:r w:rsidRPr="00D13392">
        <w:rPr>
          <w:sz w:val="28"/>
          <w:szCs w:val="28"/>
          <w:lang w:val="ru-RU" w:eastAsia="ru-RU"/>
        </w:rPr>
        <w:t>от _____________ №_________</w:t>
      </w:r>
    </w:p>
    <w:p w:rsidR="00450A2C" w:rsidRDefault="00450A2C" w:rsidP="00CC58CB">
      <w:pPr>
        <w:autoSpaceDE w:val="0"/>
        <w:autoSpaceDN w:val="0"/>
        <w:spacing w:before="360" w:after="360" w:line="288" w:lineRule="auto"/>
        <w:contextualSpacing/>
        <w:jc w:val="center"/>
        <w:rPr>
          <w:b/>
          <w:bCs/>
          <w:sz w:val="28"/>
          <w:szCs w:val="28"/>
          <w:lang w:val="ru-RU" w:eastAsia="ru-RU"/>
        </w:rPr>
      </w:pPr>
    </w:p>
    <w:p w:rsidR="00B518F0" w:rsidRPr="00B518F0" w:rsidRDefault="000574E8" w:rsidP="00B518F0">
      <w:pPr>
        <w:autoSpaceDE w:val="0"/>
        <w:autoSpaceDN w:val="0"/>
        <w:spacing w:before="360" w:after="360" w:line="288" w:lineRule="auto"/>
        <w:contextualSpacing/>
        <w:jc w:val="center"/>
        <w:rPr>
          <w:b/>
          <w:bCs/>
          <w:sz w:val="28"/>
          <w:szCs w:val="28"/>
          <w:lang w:val="ru-RU" w:eastAsia="ru-RU"/>
        </w:rPr>
      </w:pPr>
      <w:r w:rsidRPr="00233F04">
        <w:rPr>
          <w:b/>
          <w:bCs/>
          <w:sz w:val="28"/>
          <w:szCs w:val="28"/>
          <w:lang w:val="ru-RU" w:eastAsia="ru-RU"/>
        </w:rPr>
        <w:t>Проект межевания</w:t>
      </w:r>
      <w:r>
        <w:rPr>
          <w:b/>
          <w:bCs/>
          <w:sz w:val="28"/>
          <w:szCs w:val="28"/>
          <w:lang w:val="ru-RU" w:eastAsia="ru-RU"/>
        </w:rPr>
        <w:t xml:space="preserve"> территории по ул.</w:t>
      </w:r>
      <w:r w:rsidR="00922C9B">
        <w:rPr>
          <w:b/>
          <w:bCs/>
          <w:sz w:val="28"/>
          <w:szCs w:val="28"/>
          <w:lang w:val="ru-RU" w:eastAsia="ru-RU"/>
        </w:rPr>
        <w:t>Жуковского</w:t>
      </w:r>
    </w:p>
    <w:p w:rsidR="00533432" w:rsidRPr="00727D5E" w:rsidRDefault="000574E8" w:rsidP="00B518F0">
      <w:pPr>
        <w:autoSpaceDE w:val="0"/>
        <w:autoSpaceDN w:val="0"/>
        <w:spacing w:before="360" w:after="360" w:line="288" w:lineRule="auto"/>
        <w:contextualSpacing/>
        <w:jc w:val="center"/>
        <w:rPr>
          <w:b/>
          <w:bCs/>
          <w:sz w:val="28"/>
          <w:szCs w:val="28"/>
          <w:lang w:val="ru-RU" w:eastAsia="ru-RU"/>
        </w:rPr>
      </w:pPr>
      <w:r>
        <w:rPr>
          <w:b/>
          <w:bCs/>
          <w:sz w:val="28"/>
          <w:szCs w:val="28"/>
          <w:lang w:val="ru-RU" w:eastAsia="ru-RU"/>
        </w:rPr>
        <w:t>Вахитовского</w:t>
      </w:r>
      <w:r w:rsidR="00B518F0" w:rsidRPr="00B518F0">
        <w:rPr>
          <w:b/>
          <w:bCs/>
          <w:sz w:val="28"/>
          <w:szCs w:val="28"/>
          <w:lang w:val="ru-RU" w:eastAsia="ru-RU"/>
        </w:rPr>
        <w:t xml:space="preserve"> </w:t>
      </w:r>
      <w:r w:rsidR="00CF5E6F">
        <w:rPr>
          <w:b/>
          <w:bCs/>
          <w:sz w:val="28"/>
          <w:szCs w:val="28"/>
          <w:lang w:val="ru-RU" w:eastAsia="ru-RU"/>
        </w:rPr>
        <w:t>района</w:t>
      </w:r>
    </w:p>
    <w:p w:rsidR="00450A2C" w:rsidRPr="0086168E" w:rsidRDefault="00450A2C" w:rsidP="00B82023">
      <w:pPr>
        <w:autoSpaceDE w:val="0"/>
        <w:autoSpaceDN w:val="0"/>
        <w:spacing w:before="360" w:after="360" w:line="288" w:lineRule="auto"/>
        <w:contextualSpacing/>
        <w:jc w:val="center"/>
        <w:rPr>
          <w:b/>
          <w:bCs/>
          <w:sz w:val="28"/>
          <w:szCs w:val="28"/>
          <w:lang w:val="ru-RU" w:eastAsia="ru-RU"/>
        </w:rPr>
      </w:pPr>
    </w:p>
    <w:p w:rsidR="00450A2C" w:rsidRPr="0086168E" w:rsidRDefault="000574E8" w:rsidP="00B518F0">
      <w:pPr>
        <w:autoSpaceDE w:val="0"/>
        <w:autoSpaceDN w:val="0"/>
        <w:spacing w:before="360" w:after="360" w:line="288" w:lineRule="auto"/>
        <w:ind w:firstLine="709"/>
        <w:contextualSpacing/>
        <w:jc w:val="both"/>
        <w:rPr>
          <w:bCs/>
          <w:sz w:val="28"/>
          <w:szCs w:val="28"/>
          <w:lang w:val="ru-RU" w:eastAsia="ru-RU"/>
        </w:rPr>
      </w:pPr>
      <w:r w:rsidRPr="0086168E">
        <w:rPr>
          <w:bCs/>
          <w:sz w:val="28"/>
          <w:szCs w:val="28"/>
          <w:lang w:val="ru-RU" w:eastAsia="ru-RU"/>
        </w:rPr>
        <w:t xml:space="preserve">Проект межевания территории по </w:t>
      </w:r>
      <w:r w:rsidR="00B518F0" w:rsidRPr="0086168E">
        <w:rPr>
          <w:bCs/>
          <w:sz w:val="28"/>
          <w:szCs w:val="28"/>
          <w:lang w:val="ru-RU" w:eastAsia="ru-RU"/>
        </w:rPr>
        <w:t>ул.</w:t>
      </w:r>
      <w:r w:rsidR="00922C9B">
        <w:rPr>
          <w:bCs/>
          <w:sz w:val="28"/>
          <w:szCs w:val="28"/>
          <w:lang w:val="ru-RU" w:eastAsia="ru-RU"/>
        </w:rPr>
        <w:t>Жуковского Вахитовского</w:t>
      </w:r>
      <w:r w:rsidR="00B518F0" w:rsidRPr="0086168E">
        <w:rPr>
          <w:bCs/>
          <w:sz w:val="28"/>
          <w:szCs w:val="28"/>
          <w:lang w:val="ru-RU" w:eastAsia="ru-RU"/>
        </w:rPr>
        <w:t xml:space="preserve"> </w:t>
      </w:r>
      <w:r w:rsidR="00CF5E6F">
        <w:rPr>
          <w:bCs/>
          <w:sz w:val="28"/>
          <w:szCs w:val="28"/>
          <w:lang w:val="ru-RU" w:eastAsia="ru-RU"/>
        </w:rPr>
        <w:t>района</w:t>
      </w:r>
      <w:r w:rsidR="004A5D9D" w:rsidRPr="0086168E">
        <w:rPr>
          <w:bCs/>
          <w:sz w:val="28"/>
          <w:szCs w:val="28"/>
          <w:lang w:val="ru-RU" w:eastAsia="ru-RU"/>
        </w:rPr>
        <w:t xml:space="preserve"> </w:t>
      </w:r>
      <w:r w:rsidRPr="0086168E">
        <w:rPr>
          <w:bCs/>
          <w:sz w:val="28"/>
          <w:szCs w:val="28"/>
          <w:lang w:val="ru-RU" w:eastAsia="ru-RU"/>
        </w:rPr>
        <w:t>состоит из:</w:t>
      </w:r>
    </w:p>
    <w:p w:rsidR="00450A2C" w:rsidRPr="0086168E" w:rsidRDefault="000574E8" w:rsidP="00B82023">
      <w:pPr>
        <w:autoSpaceDE w:val="0"/>
        <w:autoSpaceDN w:val="0"/>
        <w:spacing w:before="360" w:after="360" w:line="288" w:lineRule="auto"/>
        <w:ind w:firstLine="709"/>
        <w:contextualSpacing/>
        <w:jc w:val="both"/>
        <w:rPr>
          <w:bCs/>
          <w:sz w:val="28"/>
          <w:szCs w:val="28"/>
          <w:lang w:val="ru-RU" w:eastAsia="ru-RU"/>
        </w:rPr>
      </w:pPr>
      <w:r w:rsidRPr="0086168E">
        <w:rPr>
          <w:bCs/>
          <w:sz w:val="28"/>
          <w:szCs w:val="28"/>
          <w:lang w:eastAsia="ru-RU"/>
        </w:rPr>
        <w:t>I</w:t>
      </w:r>
      <w:r w:rsidRPr="0086168E">
        <w:rPr>
          <w:bCs/>
          <w:sz w:val="28"/>
          <w:szCs w:val="28"/>
          <w:lang w:val="ru-RU" w:eastAsia="ru-RU"/>
        </w:rPr>
        <w:t>. Положения о проекте межевания территории с перечн</w:t>
      </w:r>
      <w:r w:rsidR="00064BDA">
        <w:rPr>
          <w:bCs/>
          <w:sz w:val="28"/>
          <w:szCs w:val="28"/>
          <w:lang w:val="ru-RU" w:eastAsia="ru-RU"/>
        </w:rPr>
        <w:t>ем</w:t>
      </w:r>
      <w:r w:rsidRPr="0086168E">
        <w:rPr>
          <w:bCs/>
          <w:sz w:val="28"/>
          <w:szCs w:val="28"/>
          <w:lang w:val="ru-RU" w:eastAsia="ru-RU"/>
        </w:rPr>
        <w:t xml:space="preserve"> координат характерных точек гран</w:t>
      </w:r>
      <w:r w:rsidR="009D05BD" w:rsidRPr="0086168E">
        <w:rPr>
          <w:bCs/>
          <w:sz w:val="28"/>
          <w:szCs w:val="28"/>
          <w:lang w:val="ru-RU" w:eastAsia="ru-RU"/>
        </w:rPr>
        <w:t>и</w:t>
      </w:r>
      <w:r w:rsidR="00903E31" w:rsidRPr="0086168E">
        <w:rPr>
          <w:bCs/>
          <w:sz w:val="28"/>
          <w:szCs w:val="28"/>
          <w:lang w:val="ru-RU" w:eastAsia="ru-RU"/>
        </w:rPr>
        <w:t>ц территории проекта межевания,</w:t>
      </w:r>
      <w:r w:rsidR="00B80302">
        <w:rPr>
          <w:bCs/>
          <w:sz w:val="28"/>
          <w:szCs w:val="28"/>
          <w:lang w:val="ru-RU" w:eastAsia="ru-RU"/>
        </w:rPr>
        <w:t xml:space="preserve"> перечн</w:t>
      </w:r>
      <w:r w:rsidR="00064BDA">
        <w:rPr>
          <w:bCs/>
          <w:sz w:val="28"/>
          <w:szCs w:val="28"/>
          <w:lang w:val="ru-RU" w:eastAsia="ru-RU"/>
        </w:rPr>
        <w:t>ем</w:t>
      </w:r>
      <w:r w:rsidR="00B80302">
        <w:rPr>
          <w:bCs/>
          <w:sz w:val="28"/>
          <w:szCs w:val="28"/>
          <w:lang w:val="ru-RU" w:eastAsia="ru-RU"/>
        </w:rPr>
        <w:t xml:space="preserve"> </w:t>
      </w:r>
      <w:r w:rsidR="009D05BD" w:rsidRPr="0086168E">
        <w:rPr>
          <w:bCs/>
          <w:sz w:val="28"/>
          <w:szCs w:val="28"/>
          <w:lang w:val="ru-RU" w:eastAsia="ru-RU"/>
        </w:rPr>
        <w:t>координат харак</w:t>
      </w:r>
      <w:r w:rsidR="00CA28F5" w:rsidRPr="0086168E">
        <w:rPr>
          <w:bCs/>
          <w:sz w:val="28"/>
          <w:szCs w:val="28"/>
          <w:lang w:val="ru-RU" w:eastAsia="ru-RU"/>
        </w:rPr>
        <w:t>терных точек границ об</w:t>
      </w:r>
      <w:r w:rsidR="00B80302">
        <w:rPr>
          <w:bCs/>
          <w:sz w:val="28"/>
          <w:szCs w:val="28"/>
          <w:lang w:val="ru-RU" w:eastAsia="ru-RU"/>
        </w:rPr>
        <w:t>разуемого</w:t>
      </w:r>
      <w:r w:rsidR="009D05BD" w:rsidRPr="0086168E">
        <w:rPr>
          <w:bCs/>
          <w:sz w:val="28"/>
          <w:szCs w:val="28"/>
          <w:lang w:val="ru-RU" w:eastAsia="ru-RU"/>
        </w:rPr>
        <w:t xml:space="preserve"> </w:t>
      </w:r>
      <w:r w:rsidR="00B80302">
        <w:rPr>
          <w:bCs/>
          <w:sz w:val="28"/>
          <w:szCs w:val="28"/>
          <w:lang w:val="ru-RU" w:eastAsia="ru-RU"/>
        </w:rPr>
        <w:t>земельного участка</w:t>
      </w:r>
      <w:r w:rsidR="00B518F0" w:rsidRPr="0086168E">
        <w:rPr>
          <w:bCs/>
          <w:sz w:val="28"/>
          <w:szCs w:val="28"/>
          <w:lang w:val="ru-RU" w:eastAsia="ru-RU"/>
        </w:rPr>
        <w:t>,</w:t>
      </w:r>
      <w:r w:rsidR="00903E31" w:rsidRPr="0086168E">
        <w:rPr>
          <w:bCs/>
          <w:sz w:val="28"/>
          <w:szCs w:val="28"/>
          <w:lang w:val="ru-RU" w:eastAsia="ru-RU"/>
        </w:rPr>
        <w:t xml:space="preserve"> перечн</w:t>
      </w:r>
      <w:r w:rsidR="00064BDA">
        <w:rPr>
          <w:bCs/>
          <w:sz w:val="28"/>
          <w:szCs w:val="28"/>
          <w:lang w:val="ru-RU" w:eastAsia="ru-RU"/>
        </w:rPr>
        <w:t>ем</w:t>
      </w:r>
      <w:r w:rsidR="00903E31" w:rsidRPr="0086168E">
        <w:rPr>
          <w:bCs/>
          <w:sz w:val="28"/>
          <w:szCs w:val="28"/>
          <w:lang w:val="ru-RU" w:eastAsia="ru-RU"/>
        </w:rPr>
        <w:t xml:space="preserve"> координат харак</w:t>
      </w:r>
      <w:r w:rsidR="00922C9B">
        <w:rPr>
          <w:bCs/>
          <w:sz w:val="28"/>
          <w:szCs w:val="28"/>
          <w:lang w:val="ru-RU" w:eastAsia="ru-RU"/>
        </w:rPr>
        <w:t>терных точек границ планируемых сервитутов</w:t>
      </w:r>
      <w:r w:rsidR="00903E31" w:rsidRPr="0086168E">
        <w:rPr>
          <w:bCs/>
          <w:sz w:val="28"/>
          <w:szCs w:val="28"/>
          <w:lang w:val="ru-RU" w:eastAsia="ru-RU"/>
        </w:rPr>
        <w:t xml:space="preserve"> инженерных коммуникаций</w:t>
      </w:r>
      <w:r w:rsidR="00B80302">
        <w:rPr>
          <w:bCs/>
          <w:sz w:val="28"/>
          <w:szCs w:val="28"/>
          <w:lang w:val="ru-RU" w:eastAsia="ru-RU"/>
        </w:rPr>
        <w:t xml:space="preserve">, </w:t>
      </w:r>
      <w:r w:rsidR="00B80302" w:rsidRPr="00B80302">
        <w:rPr>
          <w:bCs/>
          <w:sz w:val="28"/>
          <w:szCs w:val="28"/>
          <w:lang w:val="ru-RU" w:eastAsia="ru-RU"/>
        </w:rPr>
        <w:t>перечн</w:t>
      </w:r>
      <w:r w:rsidR="00064BDA">
        <w:rPr>
          <w:bCs/>
          <w:sz w:val="28"/>
          <w:szCs w:val="28"/>
          <w:lang w:val="ru-RU" w:eastAsia="ru-RU"/>
        </w:rPr>
        <w:t>ем</w:t>
      </w:r>
      <w:r w:rsidR="00B80302" w:rsidRPr="00B80302">
        <w:rPr>
          <w:bCs/>
          <w:sz w:val="28"/>
          <w:szCs w:val="28"/>
          <w:lang w:val="ru-RU" w:eastAsia="ru-RU"/>
        </w:rPr>
        <w:t xml:space="preserve"> координат характер</w:t>
      </w:r>
      <w:r w:rsidR="006239CA">
        <w:rPr>
          <w:bCs/>
          <w:sz w:val="28"/>
          <w:szCs w:val="28"/>
          <w:lang w:val="ru-RU" w:eastAsia="ru-RU"/>
        </w:rPr>
        <w:t xml:space="preserve">ных точек границ </w:t>
      </w:r>
      <w:r w:rsidR="009613BB" w:rsidRPr="009613BB">
        <w:rPr>
          <w:bCs/>
          <w:sz w:val="28"/>
          <w:szCs w:val="28"/>
          <w:lang w:val="ru-RU" w:eastAsia="ru-RU"/>
        </w:rPr>
        <w:t>устанавливаемых красных линий</w:t>
      </w:r>
      <w:r w:rsidR="009D05BD" w:rsidRPr="0086168E">
        <w:rPr>
          <w:bCs/>
          <w:sz w:val="28"/>
          <w:szCs w:val="28"/>
          <w:lang w:val="ru-RU" w:eastAsia="ru-RU"/>
        </w:rPr>
        <w:t>.</w:t>
      </w:r>
    </w:p>
    <w:p w:rsidR="00450A2C" w:rsidRPr="0086168E" w:rsidRDefault="000574E8" w:rsidP="00B82023">
      <w:pPr>
        <w:autoSpaceDE w:val="0"/>
        <w:autoSpaceDN w:val="0"/>
        <w:spacing w:before="360" w:after="360" w:line="288" w:lineRule="auto"/>
        <w:ind w:firstLine="709"/>
        <w:contextualSpacing/>
        <w:jc w:val="both"/>
        <w:rPr>
          <w:bCs/>
          <w:sz w:val="28"/>
          <w:szCs w:val="28"/>
          <w:lang w:val="ru-RU" w:eastAsia="ru-RU"/>
        </w:rPr>
      </w:pPr>
      <w:r w:rsidRPr="0086168E">
        <w:rPr>
          <w:bCs/>
          <w:sz w:val="28"/>
          <w:szCs w:val="28"/>
          <w:lang w:eastAsia="ru-RU"/>
        </w:rPr>
        <w:t>II</w:t>
      </w:r>
      <w:r w:rsidR="009D05BD" w:rsidRPr="0086168E">
        <w:rPr>
          <w:bCs/>
          <w:sz w:val="28"/>
          <w:szCs w:val="28"/>
          <w:lang w:val="ru-RU" w:eastAsia="ru-RU"/>
        </w:rPr>
        <w:t xml:space="preserve">. </w:t>
      </w:r>
      <w:r w:rsidR="007F1315" w:rsidRPr="0086168E">
        <w:rPr>
          <w:bCs/>
          <w:sz w:val="28"/>
          <w:szCs w:val="28"/>
          <w:lang w:val="ru-RU" w:eastAsia="ru-RU"/>
        </w:rPr>
        <w:t>Чертежа</w:t>
      </w:r>
      <w:r w:rsidR="00F70DD3" w:rsidRPr="0086168E">
        <w:rPr>
          <w:bCs/>
          <w:sz w:val="28"/>
          <w:szCs w:val="28"/>
          <w:lang w:val="ru-RU" w:eastAsia="ru-RU"/>
        </w:rPr>
        <w:t xml:space="preserve"> </w:t>
      </w:r>
      <w:r w:rsidR="007F1315" w:rsidRPr="0086168E">
        <w:rPr>
          <w:bCs/>
          <w:sz w:val="28"/>
          <w:szCs w:val="28"/>
          <w:lang w:val="ru-RU" w:eastAsia="ru-RU"/>
        </w:rPr>
        <w:t>межевания территории</w:t>
      </w:r>
      <w:r w:rsidRPr="0086168E">
        <w:rPr>
          <w:bCs/>
          <w:sz w:val="28"/>
          <w:szCs w:val="28"/>
          <w:lang w:val="ru-RU" w:eastAsia="ru-RU"/>
        </w:rPr>
        <w:t>.</w:t>
      </w:r>
    </w:p>
    <w:p w:rsidR="00F462AF" w:rsidRPr="0086168E" w:rsidRDefault="000574E8" w:rsidP="00B82023">
      <w:pPr>
        <w:autoSpaceDE w:val="0"/>
        <w:autoSpaceDN w:val="0"/>
        <w:spacing w:before="360" w:after="360" w:line="288" w:lineRule="auto"/>
        <w:ind w:firstLine="709"/>
        <w:contextualSpacing/>
        <w:jc w:val="both"/>
        <w:rPr>
          <w:bCs/>
          <w:sz w:val="28"/>
          <w:szCs w:val="28"/>
          <w:lang w:val="ru-RU" w:eastAsia="ru-RU"/>
        </w:rPr>
      </w:pPr>
      <w:r w:rsidRPr="0086168E">
        <w:rPr>
          <w:bCs/>
          <w:sz w:val="28"/>
          <w:szCs w:val="28"/>
          <w:lang w:val="ru-RU" w:eastAsia="ru-RU"/>
        </w:rPr>
        <w:t>Перечень координат характерных точек границ террит</w:t>
      </w:r>
      <w:r w:rsidR="00582DFF">
        <w:rPr>
          <w:bCs/>
          <w:sz w:val="28"/>
          <w:szCs w:val="28"/>
          <w:lang w:val="ru-RU" w:eastAsia="ru-RU"/>
        </w:rPr>
        <w:t xml:space="preserve">ории проекта межевания, </w:t>
      </w:r>
      <w:r w:rsidR="00B80302">
        <w:rPr>
          <w:bCs/>
          <w:sz w:val="28"/>
          <w:szCs w:val="28"/>
          <w:lang w:val="ru-RU" w:eastAsia="ru-RU"/>
        </w:rPr>
        <w:t>перечень</w:t>
      </w:r>
      <w:r w:rsidRPr="0086168E">
        <w:rPr>
          <w:bCs/>
          <w:sz w:val="28"/>
          <w:szCs w:val="28"/>
          <w:lang w:val="ru-RU" w:eastAsia="ru-RU"/>
        </w:rPr>
        <w:t xml:space="preserve"> координат хара</w:t>
      </w:r>
      <w:r w:rsidR="00B80302">
        <w:rPr>
          <w:bCs/>
          <w:sz w:val="28"/>
          <w:szCs w:val="28"/>
          <w:lang w:val="ru-RU" w:eastAsia="ru-RU"/>
        </w:rPr>
        <w:t>ктерных точек границ образуемого земельного участка</w:t>
      </w:r>
      <w:r w:rsidRPr="0086168E">
        <w:rPr>
          <w:bCs/>
          <w:sz w:val="28"/>
          <w:szCs w:val="28"/>
          <w:lang w:val="ru-RU" w:eastAsia="ru-RU"/>
        </w:rPr>
        <w:t>, перечень координат</w:t>
      </w:r>
      <w:r w:rsidR="0097041E" w:rsidRPr="0086168E">
        <w:rPr>
          <w:rFonts w:eastAsia="Calibri"/>
          <w:sz w:val="28"/>
          <w:szCs w:val="28"/>
          <w:lang w:val="ru-RU"/>
        </w:rPr>
        <w:t xml:space="preserve"> </w:t>
      </w:r>
      <w:r w:rsidR="0097041E" w:rsidRPr="0086168E">
        <w:rPr>
          <w:bCs/>
          <w:sz w:val="28"/>
          <w:szCs w:val="28"/>
          <w:lang w:val="ru-RU" w:eastAsia="ru-RU"/>
        </w:rPr>
        <w:t>характерных точек границ</w:t>
      </w:r>
      <w:r w:rsidR="00922C9B">
        <w:rPr>
          <w:bCs/>
          <w:sz w:val="28"/>
          <w:szCs w:val="28"/>
          <w:lang w:val="ru-RU" w:eastAsia="ru-RU"/>
        </w:rPr>
        <w:t xml:space="preserve"> планируемых сервитутов</w:t>
      </w:r>
      <w:r w:rsidRPr="0086168E">
        <w:rPr>
          <w:bCs/>
          <w:sz w:val="28"/>
          <w:szCs w:val="28"/>
          <w:lang w:val="ru-RU" w:eastAsia="ru-RU"/>
        </w:rPr>
        <w:t xml:space="preserve"> инженерных коммуникаций</w:t>
      </w:r>
      <w:r w:rsidR="00B80302">
        <w:rPr>
          <w:bCs/>
          <w:sz w:val="28"/>
          <w:szCs w:val="28"/>
          <w:lang w:val="ru-RU" w:eastAsia="ru-RU"/>
        </w:rPr>
        <w:t>, перечень</w:t>
      </w:r>
      <w:r w:rsidR="00B80302" w:rsidRPr="00B80302">
        <w:rPr>
          <w:bCs/>
          <w:sz w:val="28"/>
          <w:szCs w:val="28"/>
          <w:lang w:val="ru-RU" w:eastAsia="ru-RU"/>
        </w:rPr>
        <w:t xml:space="preserve"> координат характер</w:t>
      </w:r>
      <w:r w:rsidR="000F5768">
        <w:rPr>
          <w:bCs/>
          <w:sz w:val="28"/>
          <w:szCs w:val="28"/>
          <w:lang w:val="ru-RU" w:eastAsia="ru-RU"/>
        </w:rPr>
        <w:t xml:space="preserve">ных </w:t>
      </w:r>
      <w:r w:rsidR="006239CA">
        <w:rPr>
          <w:bCs/>
          <w:sz w:val="28"/>
          <w:szCs w:val="28"/>
          <w:lang w:val="ru-RU" w:eastAsia="ru-RU"/>
        </w:rPr>
        <w:t xml:space="preserve">точек границ </w:t>
      </w:r>
      <w:r w:rsidR="009613BB" w:rsidRPr="009613BB">
        <w:rPr>
          <w:bCs/>
          <w:sz w:val="28"/>
          <w:szCs w:val="28"/>
          <w:lang w:val="ru-RU" w:eastAsia="ru-RU"/>
        </w:rPr>
        <w:t>устанавливаемых красных линий</w:t>
      </w:r>
      <w:r w:rsidRPr="0086168E">
        <w:rPr>
          <w:bCs/>
          <w:sz w:val="28"/>
          <w:szCs w:val="28"/>
          <w:lang w:val="ru-RU" w:eastAsia="ru-RU"/>
        </w:rPr>
        <w:t xml:space="preserve"> являются материалами для служебного пользования и не подлежат публикации </w:t>
      </w:r>
      <w:r w:rsidR="00117BBA" w:rsidRPr="00117BBA">
        <w:rPr>
          <w:bCs/>
          <w:sz w:val="28"/>
          <w:szCs w:val="28"/>
          <w:lang w:val="ru-RU" w:eastAsia="ru-RU"/>
        </w:rPr>
        <w:t>в сетевом издании «Муниципальные правовые акты и иная официаль</w:t>
      </w:r>
      <w:r w:rsidR="004F50A7">
        <w:rPr>
          <w:bCs/>
          <w:sz w:val="28"/>
          <w:szCs w:val="28"/>
          <w:lang w:val="ru-RU" w:eastAsia="ru-RU"/>
        </w:rPr>
        <w:t>ная информация» (www.docskzn.ru</w:t>
      </w:r>
      <w:r w:rsidR="00F67554">
        <w:rPr>
          <w:bCs/>
          <w:sz w:val="28"/>
          <w:szCs w:val="28"/>
          <w:lang w:val="ru-RU" w:eastAsia="ru-RU"/>
        </w:rPr>
        <w:t>)»</w:t>
      </w:r>
      <w:bookmarkStart w:id="0" w:name="_GoBack"/>
      <w:bookmarkEnd w:id="0"/>
      <w:r w:rsidRPr="0086168E">
        <w:rPr>
          <w:bCs/>
          <w:sz w:val="28"/>
          <w:szCs w:val="28"/>
          <w:lang w:val="ru-RU" w:eastAsia="ru-RU"/>
        </w:rPr>
        <w:t>.</w:t>
      </w:r>
    </w:p>
    <w:p w:rsidR="004A5D9D" w:rsidRDefault="004A5D9D">
      <w:pPr>
        <w:autoSpaceDE w:val="0"/>
        <w:autoSpaceDN w:val="0"/>
        <w:spacing w:before="360" w:after="360" w:line="288" w:lineRule="auto"/>
        <w:ind w:firstLine="709"/>
        <w:contextualSpacing/>
        <w:jc w:val="both"/>
        <w:rPr>
          <w:bCs/>
          <w:sz w:val="28"/>
          <w:szCs w:val="28"/>
          <w:lang w:val="ru-RU" w:eastAsia="ru-RU"/>
        </w:rPr>
      </w:pPr>
    </w:p>
    <w:p w:rsidR="00450A2C" w:rsidRDefault="000574E8">
      <w:pPr>
        <w:autoSpaceDE w:val="0"/>
        <w:autoSpaceDN w:val="0"/>
        <w:spacing w:before="360" w:after="360" w:line="288" w:lineRule="auto"/>
        <w:ind w:firstLine="709"/>
        <w:contextualSpacing/>
        <w:jc w:val="center"/>
        <w:rPr>
          <w:b/>
          <w:bCs/>
          <w:sz w:val="28"/>
          <w:szCs w:val="28"/>
          <w:lang w:val="ru-RU" w:eastAsia="ru-RU"/>
        </w:rPr>
      </w:pPr>
      <w:r w:rsidRPr="00463A46">
        <w:rPr>
          <w:b/>
          <w:bCs/>
          <w:sz w:val="28"/>
          <w:szCs w:val="28"/>
          <w:lang w:eastAsia="ru-RU"/>
        </w:rPr>
        <w:t>I</w:t>
      </w:r>
      <w:r w:rsidRPr="00463A46">
        <w:rPr>
          <w:b/>
          <w:bCs/>
          <w:sz w:val="28"/>
          <w:szCs w:val="28"/>
          <w:lang w:val="ru-RU" w:eastAsia="ru-RU"/>
        </w:rPr>
        <w:t>. Положение</w:t>
      </w:r>
      <w:r w:rsidR="0056119A">
        <w:rPr>
          <w:b/>
          <w:bCs/>
          <w:sz w:val="28"/>
          <w:szCs w:val="28"/>
          <w:lang w:val="ru-RU" w:eastAsia="ru-RU"/>
        </w:rPr>
        <w:t xml:space="preserve"> о проекте межевания территории</w:t>
      </w:r>
    </w:p>
    <w:p w:rsidR="004A5D9D" w:rsidRPr="00B82023" w:rsidRDefault="004A5D9D" w:rsidP="00C14506">
      <w:pPr>
        <w:autoSpaceDE w:val="0"/>
        <w:autoSpaceDN w:val="0"/>
        <w:spacing w:before="360" w:after="360" w:line="24" w:lineRule="atLeast"/>
        <w:ind w:firstLine="709"/>
        <w:contextualSpacing/>
        <w:jc w:val="center"/>
        <w:rPr>
          <w:b/>
          <w:bCs/>
          <w:sz w:val="28"/>
          <w:szCs w:val="28"/>
          <w:lang w:val="ru-RU" w:eastAsia="ru-RU"/>
        </w:rPr>
      </w:pPr>
    </w:p>
    <w:p w:rsidR="00922C9B" w:rsidRPr="00922C9B" w:rsidRDefault="000574E8" w:rsidP="00922C9B">
      <w:pPr>
        <w:autoSpaceDE w:val="0"/>
        <w:autoSpaceDN w:val="0"/>
        <w:spacing w:line="288" w:lineRule="auto"/>
        <w:ind w:firstLine="709"/>
        <w:contextualSpacing/>
        <w:jc w:val="both"/>
        <w:rPr>
          <w:sz w:val="28"/>
          <w:szCs w:val="28"/>
          <w:lang w:val="ru-RU" w:eastAsia="ru-RU"/>
        </w:rPr>
      </w:pPr>
      <w:r w:rsidRPr="00922C9B">
        <w:rPr>
          <w:sz w:val="28"/>
          <w:szCs w:val="28"/>
          <w:lang w:val="ru-RU" w:eastAsia="ru-RU"/>
        </w:rPr>
        <w:t>Проект межевания территории разработан</w:t>
      </w:r>
      <w:r w:rsidR="00EF4890">
        <w:rPr>
          <w:sz w:val="28"/>
          <w:szCs w:val="28"/>
          <w:lang w:val="ru-RU" w:eastAsia="ru-RU"/>
        </w:rPr>
        <w:t xml:space="preserve"> </w:t>
      </w:r>
      <w:r w:rsidR="00EF4890" w:rsidRPr="00A8337D">
        <w:rPr>
          <w:rFonts w:eastAsia="Calibri"/>
          <w:sz w:val="28"/>
          <w:szCs w:val="28"/>
          <w:shd w:val="clear" w:color="auto" w:fill="FFFFFF"/>
          <w:lang w:val="ru-RU"/>
        </w:rPr>
        <w:t>на те</w:t>
      </w:r>
      <w:r w:rsidR="00EF4890">
        <w:rPr>
          <w:rFonts w:eastAsia="Calibri"/>
          <w:sz w:val="28"/>
          <w:szCs w:val="28"/>
          <w:shd w:val="clear" w:color="auto" w:fill="FFFFFF"/>
          <w:lang w:val="ru-RU"/>
        </w:rPr>
        <w:t>рриторию, расположенную</w:t>
      </w:r>
      <w:r w:rsidRPr="00922C9B">
        <w:rPr>
          <w:sz w:val="28"/>
          <w:szCs w:val="28"/>
          <w:lang w:val="ru-RU" w:eastAsia="ru-RU"/>
        </w:rPr>
        <w:t xml:space="preserve"> по улице Жуковск</w:t>
      </w:r>
      <w:r>
        <w:rPr>
          <w:sz w:val="28"/>
          <w:szCs w:val="28"/>
          <w:lang w:val="ru-RU" w:eastAsia="ru-RU"/>
        </w:rPr>
        <w:t>ого Вахитовского района</w:t>
      </w:r>
      <w:r w:rsidR="00EF4890">
        <w:rPr>
          <w:sz w:val="28"/>
          <w:szCs w:val="28"/>
          <w:lang w:val="ru-RU" w:eastAsia="ru-RU"/>
        </w:rPr>
        <w:t>,</w:t>
      </w:r>
      <w:r w:rsidRPr="00922C9B">
        <w:rPr>
          <w:sz w:val="28"/>
          <w:szCs w:val="28"/>
          <w:lang w:val="ru-RU" w:eastAsia="ru-RU"/>
        </w:rPr>
        <w:t xml:space="preserve"> в границах проекта планировки </w:t>
      </w:r>
      <w:r>
        <w:rPr>
          <w:sz w:val="28"/>
          <w:szCs w:val="28"/>
          <w:lang w:val="ru-RU" w:eastAsia="ru-RU"/>
        </w:rPr>
        <w:t>территории «Центр», утвержденного п</w:t>
      </w:r>
      <w:r w:rsidRPr="00922C9B">
        <w:rPr>
          <w:sz w:val="28"/>
          <w:szCs w:val="28"/>
          <w:lang w:val="ru-RU" w:eastAsia="ru-RU"/>
        </w:rPr>
        <w:t>остановлением Испо</w:t>
      </w:r>
      <w:r>
        <w:rPr>
          <w:sz w:val="28"/>
          <w:szCs w:val="28"/>
          <w:lang w:val="ru-RU" w:eastAsia="ru-RU"/>
        </w:rPr>
        <w:t xml:space="preserve">лнительного комитета </w:t>
      </w:r>
      <w:r w:rsidR="00EF4890">
        <w:rPr>
          <w:sz w:val="28"/>
          <w:szCs w:val="28"/>
          <w:lang w:val="ru-RU" w:eastAsia="ru-RU"/>
        </w:rPr>
        <w:t>г.Казани №2478 от 24.06.2015 (далее-ППТ)</w:t>
      </w:r>
      <w:r w:rsidRPr="00922C9B">
        <w:rPr>
          <w:sz w:val="28"/>
          <w:szCs w:val="28"/>
          <w:lang w:val="ru-RU" w:eastAsia="ru-RU"/>
        </w:rPr>
        <w:t>.</w:t>
      </w:r>
    </w:p>
    <w:p w:rsidR="00922C9B" w:rsidRPr="00922C9B" w:rsidRDefault="000574E8" w:rsidP="00922C9B">
      <w:pPr>
        <w:autoSpaceDE w:val="0"/>
        <w:autoSpaceDN w:val="0"/>
        <w:spacing w:line="288" w:lineRule="auto"/>
        <w:ind w:firstLine="709"/>
        <w:contextualSpacing/>
        <w:jc w:val="both"/>
        <w:rPr>
          <w:sz w:val="28"/>
          <w:szCs w:val="28"/>
          <w:lang w:val="ru-RU" w:eastAsia="ru-RU"/>
        </w:rPr>
      </w:pPr>
      <w:r w:rsidRPr="00922C9B">
        <w:rPr>
          <w:sz w:val="28"/>
          <w:szCs w:val="28"/>
          <w:lang w:val="ru-RU" w:eastAsia="ru-RU"/>
        </w:rPr>
        <w:t>В соответствии с Генеральным планом, утвержденным решением Казанской городской Д</w:t>
      </w:r>
      <w:r>
        <w:rPr>
          <w:sz w:val="28"/>
          <w:szCs w:val="28"/>
          <w:lang w:val="ru-RU" w:eastAsia="ru-RU"/>
        </w:rPr>
        <w:t>умы от 28.02.2020 №5-38, границы</w:t>
      </w:r>
      <w:r w:rsidRPr="00922C9B">
        <w:rPr>
          <w:sz w:val="28"/>
          <w:szCs w:val="28"/>
          <w:lang w:val="ru-RU" w:eastAsia="ru-RU"/>
        </w:rPr>
        <w:t xml:space="preserve"> проекта межевания территории расположен</w:t>
      </w:r>
      <w:r>
        <w:rPr>
          <w:sz w:val="28"/>
          <w:szCs w:val="28"/>
          <w:lang w:val="ru-RU" w:eastAsia="ru-RU"/>
        </w:rPr>
        <w:t>ы</w:t>
      </w:r>
      <w:r w:rsidR="00EF4890">
        <w:rPr>
          <w:sz w:val="28"/>
          <w:szCs w:val="28"/>
          <w:lang w:val="ru-RU" w:eastAsia="ru-RU"/>
        </w:rPr>
        <w:t xml:space="preserve"> в ФЗ-124 - м</w:t>
      </w:r>
      <w:r w:rsidRPr="00922C9B">
        <w:rPr>
          <w:sz w:val="28"/>
          <w:szCs w:val="28"/>
          <w:lang w:val="ru-RU" w:eastAsia="ru-RU"/>
        </w:rPr>
        <w:t xml:space="preserve">ногофункциональная зона общегородского центра. В соответствии с утвержденным ППТ образуемый земельный участок расположен в зоне ОМИ - зона многофункциональной </w:t>
      </w:r>
      <w:r w:rsidRPr="00922C9B">
        <w:rPr>
          <w:sz w:val="28"/>
          <w:szCs w:val="28"/>
          <w:lang w:val="ru-RU" w:eastAsia="ru-RU"/>
        </w:rPr>
        <w:lastRenderedPageBreak/>
        <w:t>(смешанной) застройки центрального исторического района и частично в границах территории улиц и дорог.</w:t>
      </w:r>
    </w:p>
    <w:p w:rsidR="00922C9B" w:rsidRPr="00922C9B" w:rsidRDefault="000574E8" w:rsidP="00922C9B">
      <w:pPr>
        <w:autoSpaceDE w:val="0"/>
        <w:autoSpaceDN w:val="0"/>
        <w:spacing w:line="288" w:lineRule="auto"/>
        <w:ind w:firstLine="709"/>
        <w:contextualSpacing/>
        <w:jc w:val="both"/>
        <w:rPr>
          <w:sz w:val="28"/>
          <w:szCs w:val="28"/>
          <w:lang w:val="ru-RU" w:eastAsia="ru-RU"/>
        </w:rPr>
      </w:pPr>
      <w:r>
        <w:rPr>
          <w:sz w:val="28"/>
          <w:szCs w:val="28"/>
          <w:lang w:val="ru-RU" w:eastAsia="ru-RU"/>
        </w:rPr>
        <w:t>Земельный у</w:t>
      </w:r>
      <w:r w:rsidRPr="00922C9B">
        <w:rPr>
          <w:sz w:val="28"/>
          <w:szCs w:val="28"/>
          <w:lang w:val="ru-RU" w:eastAsia="ru-RU"/>
        </w:rPr>
        <w:t>часток расположен в границах подзоны исторического поселения.</w:t>
      </w:r>
    </w:p>
    <w:p w:rsidR="00922C9B" w:rsidRPr="00922C9B" w:rsidRDefault="000574E8" w:rsidP="00922C9B">
      <w:pPr>
        <w:autoSpaceDE w:val="0"/>
        <w:autoSpaceDN w:val="0"/>
        <w:spacing w:line="288" w:lineRule="auto"/>
        <w:ind w:firstLine="709"/>
        <w:contextualSpacing/>
        <w:jc w:val="both"/>
        <w:rPr>
          <w:sz w:val="28"/>
          <w:szCs w:val="28"/>
          <w:lang w:val="ru-RU" w:eastAsia="ru-RU"/>
        </w:rPr>
      </w:pPr>
      <w:r w:rsidRPr="00922C9B">
        <w:rPr>
          <w:sz w:val="28"/>
          <w:szCs w:val="28"/>
          <w:lang w:val="ru-RU" w:eastAsia="ru-RU"/>
        </w:rPr>
        <w:t xml:space="preserve">Проект межевания территории предусматривает образование земельного участка :ЗУ1 путем перераспределения земельного участка с кадастровым номером 16:50:010611:674, находящегося в муниципальной собственности, с землями неразграниченной государственной собственности. </w:t>
      </w:r>
    </w:p>
    <w:p w:rsidR="00922C9B" w:rsidRPr="00922C9B" w:rsidRDefault="000574E8" w:rsidP="00922C9B">
      <w:pPr>
        <w:autoSpaceDE w:val="0"/>
        <w:autoSpaceDN w:val="0"/>
        <w:spacing w:line="288" w:lineRule="auto"/>
        <w:ind w:firstLine="709"/>
        <w:contextualSpacing/>
        <w:jc w:val="both"/>
        <w:rPr>
          <w:sz w:val="28"/>
          <w:szCs w:val="28"/>
          <w:lang w:val="ru-RU" w:eastAsia="ru-RU"/>
        </w:rPr>
      </w:pPr>
      <w:r w:rsidRPr="00922C9B">
        <w:rPr>
          <w:sz w:val="28"/>
          <w:szCs w:val="28"/>
          <w:lang w:val="ru-RU" w:eastAsia="ru-RU"/>
        </w:rPr>
        <w:t>Перераспределение земельного участка осуществляется в целях приведения границ земельного участка в соответствие с утвержденным проектом межевания территории для исклю</w:t>
      </w:r>
      <w:r w:rsidR="00EF4890">
        <w:rPr>
          <w:sz w:val="28"/>
          <w:szCs w:val="28"/>
          <w:lang w:val="ru-RU" w:eastAsia="ru-RU"/>
        </w:rPr>
        <w:t>чения чересполосицы (Таблица</w:t>
      </w:r>
      <w:r w:rsidRPr="00922C9B">
        <w:rPr>
          <w:sz w:val="28"/>
          <w:szCs w:val="28"/>
          <w:lang w:val="ru-RU" w:eastAsia="ru-RU"/>
        </w:rPr>
        <w:t>).</w:t>
      </w:r>
    </w:p>
    <w:p w:rsidR="00922C9B" w:rsidRPr="00922C9B" w:rsidRDefault="000574E8" w:rsidP="00922C9B">
      <w:pPr>
        <w:autoSpaceDE w:val="0"/>
        <w:autoSpaceDN w:val="0"/>
        <w:spacing w:line="288" w:lineRule="auto"/>
        <w:ind w:firstLine="709"/>
        <w:contextualSpacing/>
        <w:jc w:val="both"/>
        <w:rPr>
          <w:sz w:val="28"/>
          <w:szCs w:val="28"/>
          <w:lang w:val="ru-RU" w:eastAsia="ru-RU"/>
        </w:rPr>
      </w:pPr>
      <w:r w:rsidRPr="00922C9B">
        <w:rPr>
          <w:sz w:val="28"/>
          <w:szCs w:val="28"/>
          <w:lang w:val="ru-RU" w:eastAsia="ru-RU"/>
        </w:rPr>
        <w:t>Территория, на которую увеличивается земельный участок, является маломерной, не представляет самостоятельного значения для застройки.</w:t>
      </w:r>
    </w:p>
    <w:p w:rsidR="00980021" w:rsidRDefault="000574E8" w:rsidP="00922C9B">
      <w:pPr>
        <w:autoSpaceDE w:val="0"/>
        <w:autoSpaceDN w:val="0"/>
        <w:spacing w:line="288" w:lineRule="auto"/>
        <w:ind w:firstLine="709"/>
        <w:contextualSpacing/>
        <w:jc w:val="both"/>
        <w:rPr>
          <w:sz w:val="28"/>
          <w:szCs w:val="28"/>
          <w:lang w:val="ru-RU" w:eastAsia="ru-RU"/>
        </w:rPr>
      </w:pPr>
      <w:r w:rsidRPr="00922C9B">
        <w:rPr>
          <w:sz w:val="28"/>
          <w:szCs w:val="28"/>
          <w:lang w:val="ru-RU" w:eastAsia="ru-RU"/>
        </w:rPr>
        <w:t>Также в данном проекте межевания территории предусматривается изменение красных линий. Изменение красных линий производится в границах фактически сложившегося землепользования с учетом фактического прохождения существующей дороги.</w:t>
      </w:r>
    </w:p>
    <w:p w:rsidR="00EF4890" w:rsidRDefault="000574E8" w:rsidP="00EF4890">
      <w:pPr>
        <w:autoSpaceDE w:val="0"/>
        <w:autoSpaceDN w:val="0"/>
        <w:spacing w:line="288" w:lineRule="auto"/>
        <w:ind w:firstLine="709"/>
        <w:contextualSpacing/>
        <w:jc w:val="right"/>
        <w:rPr>
          <w:sz w:val="28"/>
          <w:szCs w:val="28"/>
          <w:lang w:val="ru-RU" w:eastAsia="ru-RU"/>
        </w:rPr>
      </w:pPr>
      <w:r>
        <w:rPr>
          <w:sz w:val="28"/>
          <w:szCs w:val="28"/>
          <w:lang w:val="ru-RU" w:eastAsia="ru-RU"/>
        </w:rPr>
        <w:t>Таблица</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8"/>
        <w:gridCol w:w="1984"/>
        <w:gridCol w:w="3006"/>
        <w:gridCol w:w="2552"/>
      </w:tblGrid>
      <w:tr w:rsidR="004310B8" w:rsidRPr="00F67554" w:rsidTr="00EF4890">
        <w:tc>
          <w:tcPr>
            <w:tcW w:w="1388" w:type="dxa"/>
            <w:tcBorders>
              <w:top w:val="single" w:sz="4" w:space="0" w:color="auto"/>
              <w:left w:val="single" w:sz="4" w:space="0" w:color="auto"/>
              <w:bottom w:val="single" w:sz="4" w:space="0" w:color="auto"/>
              <w:right w:val="single" w:sz="4" w:space="0" w:color="auto"/>
            </w:tcBorders>
            <w:vAlign w:val="center"/>
            <w:hideMark/>
          </w:tcPr>
          <w:p w:rsidR="00141AA0" w:rsidRPr="00141AA0" w:rsidRDefault="000574E8" w:rsidP="004A6888">
            <w:pPr>
              <w:spacing w:after="160" w:line="259" w:lineRule="auto"/>
              <w:jc w:val="both"/>
              <w:rPr>
                <w:rFonts w:eastAsia="Calibri"/>
                <w:b/>
                <w:bCs/>
                <w:shd w:val="clear" w:color="auto" w:fill="FFFFFF"/>
                <w:lang w:val="ru-RU"/>
              </w:rPr>
            </w:pPr>
            <w:r w:rsidRPr="00141AA0">
              <w:rPr>
                <w:rFonts w:eastAsia="Calibri"/>
                <w:b/>
                <w:bCs/>
                <w:shd w:val="clear" w:color="auto" w:fill="FFFFFF"/>
                <w:lang w:val="ru-RU"/>
              </w:rPr>
              <w:t>№ участка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41AA0" w:rsidRPr="00141AA0" w:rsidRDefault="000574E8" w:rsidP="004A6888">
            <w:pPr>
              <w:spacing w:after="160" w:line="259" w:lineRule="auto"/>
              <w:jc w:val="both"/>
              <w:rPr>
                <w:rFonts w:eastAsia="Calibri"/>
                <w:b/>
                <w:bCs/>
                <w:shd w:val="clear" w:color="auto" w:fill="FFFFFF"/>
                <w:lang w:val="ru-RU"/>
              </w:rPr>
            </w:pPr>
            <w:r w:rsidRPr="00141AA0">
              <w:rPr>
                <w:rFonts w:eastAsia="Calibri"/>
                <w:b/>
                <w:bCs/>
                <w:shd w:val="clear" w:color="auto" w:fill="FFFFFF"/>
                <w:lang w:val="ru-RU"/>
              </w:rPr>
              <w:t>Площадь, кв.м</w:t>
            </w:r>
          </w:p>
        </w:tc>
        <w:tc>
          <w:tcPr>
            <w:tcW w:w="3006" w:type="dxa"/>
            <w:tcBorders>
              <w:top w:val="single" w:sz="4" w:space="0" w:color="auto"/>
              <w:left w:val="single" w:sz="4" w:space="0" w:color="auto"/>
              <w:bottom w:val="single" w:sz="4" w:space="0" w:color="auto"/>
              <w:right w:val="single" w:sz="4" w:space="0" w:color="auto"/>
            </w:tcBorders>
            <w:vAlign w:val="center"/>
            <w:hideMark/>
          </w:tcPr>
          <w:p w:rsidR="00141AA0" w:rsidRPr="00141AA0" w:rsidRDefault="000574E8" w:rsidP="004A6888">
            <w:pPr>
              <w:spacing w:after="160" w:line="259" w:lineRule="auto"/>
              <w:jc w:val="both"/>
              <w:rPr>
                <w:rFonts w:eastAsia="Calibri"/>
                <w:b/>
                <w:bCs/>
                <w:shd w:val="clear" w:color="auto" w:fill="FFFFFF"/>
                <w:lang w:val="ru-RU"/>
              </w:rPr>
            </w:pPr>
            <w:r w:rsidRPr="00141AA0">
              <w:rPr>
                <w:rFonts w:eastAsia="Calibri"/>
                <w:b/>
                <w:bCs/>
                <w:shd w:val="clear" w:color="auto" w:fill="FFFFFF"/>
                <w:lang w:val="ru-RU"/>
              </w:rPr>
              <w:t>Кадастровый номер исходного земельного участка</w:t>
            </w:r>
          </w:p>
        </w:tc>
        <w:tc>
          <w:tcPr>
            <w:tcW w:w="2552" w:type="dxa"/>
            <w:tcBorders>
              <w:top w:val="single" w:sz="4" w:space="0" w:color="auto"/>
              <w:left w:val="single" w:sz="4" w:space="0" w:color="auto"/>
              <w:bottom w:val="single" w:sz="4" w:space="0" w:color="auto"/>
              <w:right w:val="single" w:sz="4" w:space="0" w:color="auto"/>
            </w:tcBorders>
          </w:tcPr>
          <w:p w:rsidR="00141AA0" w:rsidRPr="00141AA0" w:rsidRDefault="000574E8" w:rsidP="004A6888">
            <w:pPr>
              <w:spacing w:after="160" w:line="259" w:lineRule="auto"/>
              <w:jc w:val="both"/>
              <w:rPr>
                <w:rFonts w:eastAsia="Calibri"/>
                <w:b/>
                <w:bCs/>
                <w:shd w:val="clear" w:color="auto" w:fill="FFFFFF"/>
                <w:lang w:val="ru-RU"/>
              </w:rPr>
            </w:pPr>
            <w:r w:rsidRPr="00141AA0">
              <w:rPr>
                <w:rFonts w:eastAsia="Calibri"/>
                <w:b/>
                <w:bCs/>
                <w:shd w:val="clear" w:color="auto" w:fill="FFFFFF"/>
                <w:lang w:val="ru-RU"/>
              </w:rPr>
              <w:t>Вид разрешенного использования земельного участка</w:t>
            </w:r>
          </w:p>
        </w:tc>
      </w:tr>
      <w:tr w:rsidR="004310B8" w:rsidTr="00EF4890">
        <w:trPr>
          <w:trHeight w:val="1153"/>
        </w:trPr>
        <w:tc>
          <w:tcPr>
            <w:tcW w:w="1388" w:type="dxa"/>
            <w:tcBorders>
              <w:top w:val="single" w:sz="4" w:space="0" w:color="auto"/>
              <w:left w:val="single" w:sz="4" w:space="0" w:color="auto"/>
              <w:right w:val="single" w:sz="4" w:space="0" w:color="auto"/>
            </w:tcBorders>
            <w:vAlign w:val="center"/>
            <w:hideMark/>
          </w:tcPr>
          <w:p w:rsidR="00141AA0" w:rsidRPr="00141AA0" w:rsidRDefault="000574E8" w:rsidP="004A6888">
            <w:pPr>
              <w:spacing w:after="160" w:line="360" w:lineRule="auto"/>
              <w:jc w:val="center"/>
              <w:rPr>
                <w:rFonts w:eastAsia="Calibri"/>
                <w:shd w:val="clear" w:color="auto" w:fill="FFFFFF"/>
                <w:lang w:val="ru-RU"/>
              </w:rPr>
            </w:pPr>
            <w:r w:rsidRPr="00141AA0">
              <w:rPr>
                <w:rFonts w:eastAsia="Calibri"/>
                <w:shd w:val="clear" w:color="auto" w:fill="FFFFFF"/>
                <w:lang w:val="ru-RU"/>
              </w:rPr>
              <w:t>:ЗУ1</w:t>
            </w:r>
          </w:p>
          <w:p w:rsidR="00141AA0" w:rsidRPr="00141AA0" w:rsidRDefault="00141AA0" w:rsidP="00EF4890">
            <w:pPr>
              <w:spacing w:after="160" w:line="259" w:lineRule="auto"/>
              <w:jc w:val="center"/>
              <w:rPr>
                <w:rFonts w:eastAsia="Calibri"/>
                <w:shd w:val="clear" w:color="auto" w:fill="FFFFFF"/>
                <w:lang w:val="ru-RU"/>
              </w:rPr>
            </w:pPr>
          </w:p>
        </w:tc>
        <w:tc>
          <w:tcPr>
            <w:tcW w:w="1984" w:type="dxa"/>
            <w:tcBorders>
              <w:top w:val="single" w:sz="4" w:space="0" w:color="auto"/>
              <w:left w:val="single" w:sz="4" w:space="0" w:color="auto"/>
              <w:right w:val="single" w:sz="4" w:space="0" w:color="auto"/>
            </w:tcBorders>
            <w:vAlign w:val="center"/>
            <w:hideMark/>
          </w:tcPr>
          <w:p w:rsidR="00141AA0" w:rsidRPr="00141AA0" w:rsidRDefault="00141AA0" w:rsidP="004A6888">
            <w:pPr>
              <w:spacing w:after="160" w:line="360" w:lineRule="auto"/>
              <w:jc w:val="center"/>
              <w:rPr>
                <w:rFonts w:eastAsia="Calibri"/>
                <w:shd w:val="clear" w:color="auto" w:fill="FFFFFF"/>
                <w:lang w:val="ru-RU"/>
              </w:rPr>
            </w:pPr>
          </w:p>
          <w:p w:rsidR="00141AA0" w:rsidRPr="00141AA0" w:rsidRDefault="000574E8" w:rsidP="004A6888">
            <w:pPr>
              <w:spacing w:after="160" w:line="360" w:lineRule="auto"/>
              <w:jc w:val="center"/>
              <w:rPr>
                <w:rFonts w:eastAsia="Calibri"/>
                <w:shd w:val="clear" w:color="auto" w:fill="FFFFFF"/>
                <w:lang w:val="ru-RU"/>
              </w:rPr>
            </w:pPr>
            <w:r w:rsidRPr="00141AA0">
              <w:rPr>
                <w:rFonts w:eastAsia="Calibri"/>
                <w:shd w:val="clear" w:color="auto" w:fill="FFFFFF"/>
                <w:lang w:val="ru-RU"/>
              </w:rPr>
              <w:t>361</w:t>
            </w:r>
          </w:p>
          <w:p w:rsidR="00141AA0" w:rsidRPr="00141AA0" w:rsidRDefault="00141AA0" w:rsidP="00EF4890">
            <w:pPr>
              <w:spacing w:after="160" w:line="259" w:lineRule="auto"/>
              <w:jc w:val="center"/>
              <w:rPr>
                <w:rFonts w:eastAsia="Calibri"/>
                <w:shd w:val="clear" w:color="auto" w:fill="FFFFFF"/>
                <w:lang w:val="ru-RU"/>
              </w:rPr>
            </w:pPr>
          </w:p>
        </w:tc>
        <w:tc>
          <w:tcPr>
            <w:tcW w:w="3006" w:type="dxa"/>
            <w:tcBorders>
              <w:top w:val="single" w:sz="4" w:space="0" w:color="auto"/>
              <w:left w:val="single" w:sz="4" w:space="0" w:color="auto"/>
              <w:right w:val="single" w:sz="4" w:space="0" w:color="auto"/>
            </w:tcBorders>
            <w:vAlign w:val="center"/>
            <w:hideMark/>
          </w:tcPr>
          <w:p w:rsidR="00141AA0" w:rsidRPr="00141AA0" w:rsidRDefault="000574E8" w:rsidP="004A6888">
            <w:pPr>
              <w:spacing w:after="160" w:line="360" w:lineRule="auto"/>
              <w:jc w:val="center"/>
              <w:rPr>
                <w:rFonts w:eastAsia="Calibri"/>
                <w:shd w:val="clear" w:color="auto" w:fill="FFFFFF"/>
                <w:lang w:val="ru-RU"/>
              </w:rPr>
            </w:pPr>
            <w:r w:rsidRPr="00141AA0">
              <w:rPr>
                <w:rFonts w:eastAsia="Calibri"/>
                <w:shd w:val="clear" w:color="auto" w:fill="FFFFFF"/>
                <w:lang w:val="ru-RU"/>
              </w:rPr>
              <w:t>16:50:010611:674</w:t>
            </w:r>
          </w:p>
        </w:tc>
        <w:tc>
          <w:tcPr>
            <w:tcW w:w="2552" w:type="dxa"/>
            <w:tcBorders>
              <w:top w:val="single" w:sz="4" w:space="0" w:color="auto"/>
              <w:left w:val="single" w:sz="4" w:space="0" w:color="auto"/>
              <w:right w:val="single" w:sz="4" w:space="0" w:color="auto"/>
            </w:tcBorders>
          </w:tcPr>
          <w:p w:rsidR="00141AA0" w:rsidRPr="00141AA0" w:rsidRDefault="00141AA0" w:rsidP="004A6888">
            <w:pPr>
              <w:spacing w:after="160" w:line="259" w:lineRule="auto"/>
              <w:jc w:val="center"/>
              <w:rPr>
                <w:rFonts w:eastAsia="Calibri"/>
                <w:shd w:val="clear" w:color="auto" w:fill="FFFFFF"/>
                <w:lang w:val="ru-RU"/>
              </w:rPr>
            </w:pPr>
          </w:p>
          <w:p w:rsidR="00141AA0" w:rsidRPr="00141AA0" w:rsidRDefault="000574E8" w:rsidP="004A6888">
            <w:pPr>
              <w:spacing w:after="160" w:line="259" w:lineRule="auto"/>
              <w:jc w:val="center"/>
              <w:rPr>
                <w:rFonts w:eastAsia="Calibri"/>
                <w:shd w:val="clear" w:color="auto" w:fill="FFFFFF"/>
                <w:lang w:val="ru-RU"/>
              </w:rPr>
            </w:pPr>
            <w:r w:rsidRPr="00141AA0">
              <w:rPr>
                <w:rFonts w:eastAsia="Calibri"/>
                <w:shd w:val="clear" w:color="auto" w:fill="FFFFFF"/>
                <w:lang w:val="ru-RU"/>
              </w:rPr>
              <w:t>Деловое управление; Общественное питание</w:t>
            </w:r>
          </w:p>
        </w:tc>
      </w:tr>
    </w:tbl>
    <w:p w:rsidR="00132446" w:rsidRDefault="00132446" w:rsidP="00132446">
      <w:pPr>
        <w:autoSpaceDE w:val="0"/>
        <w:autoSpaceDN w:val="0"/>
        <w:spacing w:line="288" w:lineRule="auto"/>
        <w:ind w:firstLine="709"/>
        <w:contextualSpacing/>
        <w:jc w:val="both"/>
        <w:rPr>
          <w:sz w:val="28"/>
          <w:szCs w:val="28"/>
          <w:lang w:val="ru-RU" w:eastAsia="ru-RU"/>
        </w:rPr>
      </w:pPr>
    </w:p>
    <w:p w:rsidR="00132446" w:rsidRPr="00132446" w:rsidRDefault="000574E8" w:rsidP="00132446">
      <w:pPr>
        <w:autoSpaceDE w:val="0"/>
        <w:autoSpaceDN w:val="0"/>
        <w:spacing w:line="288" w:lineRule="auto"/>
        <w:ind w:firstLine="709"/>
        <w:contextualSpacing/>
        <w:jc w:val="both"/>
        <w:rPr>
          <w:sz w:val="28"/>
          <w:szCs w:val="28"/>
          <w:lang w:val="ru-RU" w:eastAsia="ru-RU"/>
        </w:rPr>
      </w:pPr>
      <w:r w:rsidRPr="00132446">
        <w:rPr>
          <w:sz w:val="28"/>
          <w:szCs w:val="28"/>
          <w:lang w:val="ru-RU" w:eastAsia="ru-RU"/>
        </w:rPr>
        <w:t>В соответствии с п</w:t>
      </w:r>
      <w:r w:rsidR="00DE6BCF">
        <w:rPr>
          <w:sz w:val="28"/>
          <w:szCs w:val="28"/>
          <w:lang w:val="ru-RU" w:eastAsia="ru-RU"/>
        </w:rPr>
        <w:t xml:space="preserve">унктом </w:t>
      </w:r>
      <w:r w:rsidR="00103D4D">
        <w:rPr>
          <w:sz w:val="28"/>
          <w:szCs w:val="28"/>
          <w:lang w:val="ru-RU" w:eastAsia="ru-RU"/>
        </w:rPr>
        <w:t>3 ст</w:t>
      </w:r>
      <w:r w:rsidR="00DE6BCF">
        <w:rPr>
          <w:sz w:val="28"/>
          <w:szCs w:val="28"/>
          <w:lang w:val="ru-RU" w:eastAsia="ru-RU"/>
        </w:rPr>
        <w:t xml:space="preserve">атьи </w:t>
      </w:r>
      <w:r w:rsidR="00103D4D">
        <w:rPr>
          <w:sz w:val="28"/>
          <w:szCs w:val="28"/>
          <w:lang w:val="ru-RU" w:eastAsia="ru-RU"/>
        </w:rPr>
        <w:t>11.2 Земельного кодекса Российской Федерации</w:t>
      </w:r>
      <w:r w:rsidRPr="00132446">
        <w:rPr>
          <w:sz w:val="28"/>
          <w:szCs w:val="28"/>
          <w:lang w:val="ru-RU" w:eastAsia="ru-RU"/>
        </w:rPr>
        <w:t xml:space="preserve"> установлено, что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образуются земельные участки. Таким образом, сведения о виде разрешенного использования (далее</w:t>
      </w:r>
      <w:r w:rsidR="00B5522E">
        <w:rPr>
          <w:sz w:val="28"/>
          <w:szCs w:val="28"/>
          <w:lang w:val="ru-RU" w:eastAsia="ru-RU"/>
        </w:rPr>
        <w:t xml:space="preserve"> </w:t>
      </w:r>
      <w:r w:rsidR="00DE6BCF">
        <w:rPr>
          <w:rFonts w:ascii="Symbol" w:hAnsi="Symbol"/>
          <w:sz w:val="28"/>
          <w:szCs w:val="28"/>
          <w:lang w:val="ru-RU" w:eastAsia="ru-RU"/>
        </w:rPr>
        <w:sym w:font="Symbol" w:char="F02D"/>
      </w:r>
      <w:r w:rsidRPr="00132446">
        <w:rPr>
          <w:sz w:val="28"/>
          <w:szCs w:val="28"/>
          <w:lang w:val="ru-RU" w:eastAsia="ru-RU"/>
        </w:rPr>
        <w:t xml:space="preserve"> ВРИ) образуемого земельного участка соответствуют сведениям о ВРИ исходного земельного участка.</w:t>
      </w:r>
    </w:p>
    <w:p w:rsidR="00922C9B" w:rsidRDefault="000574E8" w:rsidP="00132446">
      <w:pPr>
        <w:autoSpaceDE w:val="0"/>
        <w:autoSpaceDN w:val="0"/>
        <w:spacing w:line="288" w:lineRule="auto"/>
        <w:ind w:firstLine="709"/>
        <w:contextualSpacing/>
        <w:jc w:val="both"/>
        <w:rPr>
          <w:sz w:val="28"/>
          <w:szCs w:val="28"/>
          <w:lang w:val="ru-RU" w:eastAsia="ru-RU"/>
        </w:rPr>
      </w:pPr>
      <w:r w:rsidRPr="00141AA0">
        <w:rPr>
          <w:sz w:val="28"/>
          <w:szCs w:val="28"/>
          <w:lang w:val="ru-RU" w:eastAsia="ru-RU"/>
        </w:rPr>
        <w:t xml:space="preserve">Образуемый земельный участок расположен </w:t>
      </w:r>
      <w:r w:rsidR="00747CC2">
        <w:rPr>
          <w:sz w:val="28"/>
          <w:szCs w:val="28"/>
          <w:lang w:val="ru-RU" w:eastAsia="ru-RU"/>
        </w:rPr>
        <w:t>в территориальной зоне Ц – зон</w:t>
      </w:r>
      <w:r w:rsidR="00EF4890">
        <w:rPr>
          <w:sz w:val="28"/>
          <w:szCs w:val="28"/>
          <w:lang w:val="ru-RU" w:eastAsia="ru-RU"/>
        </w:rPr>
        <w:t>е</w:t>
      </w:r>
      <w:r w:rsidR="00747CC2">
        <w:rPr>
          <w:sz w:val="28"/>
          <w:szCs w:val="28"/>
          <w:lang w:val="ru-RU" w:eastAsia="ru-RU"/>
        </w:rPr>
        <w:t xml:space="preserve"> </w:t>
      </w:r>
      <w:r w:rsidRPr="00141AA0">
        <w:rPr>
          <w:sz w:val="28"/>
          <w:szCs w:val="28"/>
          <w:lang w:val="ru-RU" w:eastAsia="ru-RU"/>
        </w:rPr>
        <w:t>смешанной застройки центра города.</w:t>
      </w:r>
    </w:p>
    <w:p w:rsidR="00141AA0" w:rsidRDefault="000574E8" w:rsidP="00132446">
      <w:pPr>
        <w:autoSpaceDE w:val="0"/>
        <w:autoSpaceDN w:val="0"/>
        <w:spacing w:line="288" w:lineRule="auto"/>
        <w:ind w:firstLine="709"/>
        <w:contextualSpacing/>
        <w:jc w:val="both"/>
        <w:rPr>
          <w:sz w:val="28"/>
          <w:szCs w:val="28"/>
          <w:lang w:val="ru-RU" w:eastAsia="ru-RU"/>
        </w:rPr>
      </w:pPr>
      <w:r w:rsidRPr="00141AA0">
        <w:rPr>
          <w:sz w:val="28"/>
          <w:szCs w:val="28"/>
          <w:lang w:val="ru-RU" w:eastAsia="ru-RU"/>
        </w:rPr>
        <w:t xml:space="preserve">Предельный минимальный и максимальный размеры образуемого земельного участка в зоне Ц определены Правилами землепользования и </w:t>
      </w:r>
      <w:r w:rsidRPr="00141AA0">
        <w:rPr>
          <w:sz w:val="28"/>
          <w:szCs w:val="28"/>
          <w:lang w:val="ru-RU" w:eastAsia="ru-RU"/>
        </w:rPr>
        <w:lastRenderedPageBreak/>
        <w:t xml:space="preserve">застройки г.Казани, утвержденными решением Казанской городской Думы от 16.08.2021г. № 5-8 </w:t>
      </w:r>
      <w:r w:rsidR="00EF4890">
        <w:rPr>
          <w:sz w:val="28"/>
          <w:szCs w:val="28"/>
          <w:lang w:val="ru-RU" w:eastAsia="ru-RU"/>
        </w:rPr>
        <w:t xml:space="preserve">(с учетом изменений, внесенных решением Казанской городской Думы </w:t>
      </w:r>
      <w:r w:rsidR="00EF4890" w:rsidRPr="00781BFF">
        <w:rPr>
          <w:sz w:val="28"/>
          <w:szCs w:val="28"/>
          <w:lang w:val="ru-RU" w:eastAsia="ru-RU"/>
        </w:rPr>
        <w:t>от 14.04.2023 №7-22</w:t>
      </w:r>
      <w:r w:rsidR="00EF4890">
        <w:rPr>
          <w:sz w:val="28"/>
          <w:szCs w:val="28"/>
          <w:lang w:val="ru-RU" w:eastAsia="ru-RU"/>
        </w:rPr>
        <w:t>)</w:t>
      </w:r>
      <w:r w:rsidRPr="00141AA0">
        <w:rPr>
          <w:sz w:val="28"/>
          <w:szCs w:val="28"/>
          <w:lang w:val="ru-RU" w:eastAsia="ru-RU"/>
        </w:rPr>
        <w:t>. Минимальный и максимальный размеры образуемого земельного участка не установлены.</w:t>
      </w:r>
    </w:p>
    <w:p w:rsidR="00132446" w:rsidRPr="00132446" w:rsidRDefault="000574E8" w:rsidP="00132446">
      <w:pPr>
        <w:autoSpaceDE w:val="0"/>
        <w:autoSpaceDN w:val="0"/>
        <w:spacing w:line="288" w:lineRule="auto"/>
        <w:ind w:firstLine="709"/>
        <w:contextualSpacing/>
        <w:jc w:val="both"/>
        <w:rPr>
          <w:sz w:val="28"/>
          <w:szCs w:val="28"/>
          <w:lang w:val="ru-RU" w:eastAsia="ru-RU"/>
        </w:rPr>
      </w:pPr>
      <w:r w:rsidRPr="00132446">
        <w:rPr>
          <w:sz w:val="28"/>
          <w:szCs w:val="28"/>
          <w:lang w:val="ru-RU" w:eastAsia="ru-RU"/>
        </w:rPr>
        <w:t>Сформированный земельный участок должен обеспечить:</w:t>
      </w:r>
    </w:p>
    <w:p w:rsidR="00132446" w:rsidRPr="00132446" w:rsidRDefault="000574E8" w:rsidP="00132446">
      <w:pPr>
        <w:autoSpaceDE w:val="0"/>
        <w:autoSpaceDN w:val="0"/>
        <w:spacing w:line="288" w:lineRule="auto"/>
        <w:ind w:firstLine="709"/>
        <w:contextualSpacing/>
        <w:jc w:val="both"/>
        <w:rPr>
          <w:sz w:val="28"/>
          <w:szCs w:val="28"/>
          <w:lang w:val="ru-RU" w:eastAsia="ru-RU"/>
        </w:rPr>
      </w:pPr>
      <w:r w:rsidRPr="00132446">
        <w:rPr>
          <w:sz w:val="28"/>
          <w:szCs w:val="28"/>
          <w:lang w:val="ru-RU" w:eastAsia="ru-RU"/>
        </w:rPr>
        <w:t>- беспрепятственный доступ при необходимости и невозможности выбора другой трассы для прокладки новых инженерных коммуникаций по согласованию с владельцем земельного участка</w:t>
      </w:r>
      <w:r w:rsidR="00DE6BCF">
        <w:rPr>
          <w:sz w:val="28"/>
          <w:szCs w:val="28"/>
          <w:lang w:val="ru-RU" w:eastAsia="ru-RU"/>
        </w:rPr>
        <w:t>;</w:t>
      </w:r>
    </w:p>
    <w:p w:rsidR="00132446" w:rsidRDefault="000574E8" w:rsidP="00132446">
      <w:pPr>
        <w:autoSpaceDE w:val="0"/>
        <w:autoSpaceDN w:val="0"/>
        <w:spacing w:line="288" w:lineRule="auto"/>
        <w:ind w:firstLine="709"/>
        <w:contextualSpacing/>
        <w:jc w:val="both"/>
        <w:rPr>
          <w:sz w:val="28"/>
          <w:szCs w:val="28"/>
          <w:lang w:val="ru-RU" w:eastAsia="ru-RU"/>
        </w:rPr>
      </w:pPr>
      <w:r w:rsidRPr="00132446">
        <w:rPr>
          <w:sz w:val="28"/>
          <w:szCs w:val="28"/>
          <w:lang w:val="ru-RU" w:eastAsia="ru-RU"/>
        </w:rPr>
        <w:t>- беспрепятственный доступ эксплуатирующих организаций для ремонта и обслуживания существующих инженерных коммуникаций по согласованию с владельцем земельного участка.</w:t>
      </w:r>
    </w:p>
    <w:p w:rsidR="00141AA0" w:rsidRPr="00141AA0" w:rsidRDefault="000574E8" w:rsidP="00141AA0">
      <w:pPr>
        <w:autoSpaceDE w:val="0"/>
        <w:autoSpaceDN w:val="0"/>
        <w:spacing w:line="288" w:lineRule="auto"/>
        <w:ind w:firstLine="709"/>
        <w:contextualSpacing/>
        <w:jc w:val="both"/>
        <w:rPr>
          <w:sz w:val="28"/>
          <w:szCs w:val="28"/>
          <w:lang w:val="ru-RU" w:eastAsia="ru-RU"/>
        </w:rPr>
      </w:pPr>
      <w:r w:rsidRPr="00141AA0">
        <w:rPr>
          <w:sz w:val="28"/>
          <w:szCs w:val="28"/>
          <w:lang w:val="ru-RU" w:eastAsia="ru-RU"/>
        </w:rPr>
        <w:t>При последующем использовании земельного участка необходимо соблюдать:</w:t>
      </w:r>
    </w:p>
    <w:p w:rsidR="00141AA0" w:rsidRPr="00141AA0" w:rsidRDefault="000574E8" w:rsidP="00141AA0">
      <w:pPr>
        <w:autoSpaceDE w:val="0"/>
        <w:autoSpaceDN w:val="0"/>
        <w:spacing w:line="288" w:lineRule="auto"/>
        <w:ind w:firstLine="709"/>
        <w:contextualSpacing/>
        <w:jc w:val="both"/>
        <w:rPr>
          <w:sz w:val="28"/>
          <w:szCs w:val="28"/>
          <w:lang w:val="ru-RU" w:eastAsia="ru-RU"/>
        </w:rPr>
      </w:pPr>
      <w:r w:rsidRPr="00141AA0">
        <w:rPr>
          <w:sz w:val="28"/>
          <w:szCs w:val="28"/>
          <w:lang w:val="ru-RU" w:eastAsia="ru-RU"/>
        </w:rPr>
        <w:t>- режимы использования границ территории объекта культурного наследия регионального значения «Здание Земской управы», конец XIX в., арх. неизвестен», расположенный по адресу: ул.Жуковского, 4 в соответствии с приказом Комитета Республики Татарстан по охране объектов культурного наследия от 16.10.2018 №31;</w:t>
      </w:r>
    </w:p>
    <w:p w:rsidR="00141AA0" w:rsidRPr="00141AA0" w:rsidRDefault="000574E8" w:rsidP="00141AA0">
      <w:pPr>
        <w:autoSpaceDE w:val="0"/>
        <w:autoSpaceDN w:val="0"/>
        <w:spacing w:line="288" w:lineRule="auto"/>
        <w:ind w:firstLine="709"/>
        <w:contextualSpacing/>
        <w:jc w:val="both"/>
        <w:rPr>
          <w:sz w:val="28"/>
          <w:szCs w:val="28"/>
          <w:lang w:val="ru-RU" w:eastAsia="ru-RU"/>
        </w:rPr>
      </w:pPr>
      <w:r w:rsidRPr="00141AA0">
        <w:rPr>
          <w:sz w:val="28"/>
          <w:szCs w:val="28"/>
          <w:lang w:val="ru-RU" w:eastAsia="ru-RU"/>
        </w:rPr>
        <w:t>- требования к градостроительным регламентам в границах исторического поселения</w:t>
      </w:r>
      <w:r w:rsidR="00B608A0">
        <w:rPr>
          <w:sz w:val="28"/>
          <w:szCs w:val="28"/>
          <w:lang w:val="ru-RU" w:eastAsia="ru-RU"/>
        </w:rPr>
        <w:t xml:space="preserve"> регионального значения г.Казани</w:t>
      </w:r>
      <w:r w:rsidRPr="00141AA0">
        <w:rPr>
          <w:sz w:val="28"/>
          <w:szCs w:val="28"/>
          <w:lang w:val="ru-RU" w:eastAsia="ru-RU"/>
        </w:rPr>
        <w:t>, а та</w:t>
      </w:r>
      <w:r w:rsidR="00747CC2">
        <w:rPr>
          <w:sz w:val="28"/>
          <w:szCs w:val="28"/>
          <w:lang w:val="ru-RU" w:eastAsia="ru-RU"/>
        </w:rPr>
        <w:t>кже предмет охраны, у</w:t>
      </w:r>
      <w:r w:rsidR="00B608A0">
        <w:rPr>
          <w:sz w:val="28"/>
          <w:szCs w:val="28"/>
          <w:lang w:val="ru-RU" w:eastAsia="ru-RU"/>
        </w:rPr>
        <w:t>твержденных</w:t>
      </w:r>
      <w:r w:rsidRPr="00141AA0">
        <w:rPr>
          <w:sz w:val="28"/>
          <w:szCs w:val="28"/>
          <w:lang w:val="ru-RU" w:eastAsia="ru-RU"/>
        </w:rPr>
        <w:t xml:space="preserve"> приказом Министерства культуры Республики Татарстан от 13.03.2017 №218од;</w:t>
      </w:r>
    </w:p>
    <w:p w:rsidR="00747CC2" w:rsidRDefault="000574E8" w:rsidP="00DB619E">
      <w:pPr>
        <w:autoSpaceDE w:val="0"/>
        <w:autoSpaceDN w:val="0"/>
        <w:spacing w:line="288" w:lineRule="auto"/>
        <w:ind w:firstLine="709"/>
        <w:contextualSpacing/>
        <w:jc w:val="both"/>
        <w:rPr>
          <w:sz w:val="28"/>
          <w:szCs w:val="28"/>
          <w:lang w:val="ru-RU" w:eastAsia="ru-RU"/>
        </w:rPr>
      </w:pPr>
      <w:r w:rsidRPr="00141AA0">
        <w:rPr>
          <w:sz w:val="28"/>
          <w:szCs w:val="28"/>
          <w:lang w:val="ru-RU" w:eastAsia="ru-RU"/>
        </w:rPr>
        <w:t>- ограничения в границах объекта культурного наследия федерального значения «Культурный</w:t>
      </w:r>
      <w:r>
        <w:rPr>
          <w:sz w:val="28"/>
          <w:szCs w:val="28"/>
          <w:lang w:val="ru-RU" w:eastAsia="ru-RU"/>
        </w:rPr>
        <w:t xml:space="preserve"> слой исторического центра г.</w:t>
      </w:r>
      <w:r w:rsidRPr="00141AA0">
        <w:rPr>
          <w:sz w:val="28"/>
          <w:szCs w:val="28"/>
          <w:lang w:val="ru-RU" w:eastAsia="ru-RU"/>
        </w:rPr>
        <w:t>Казани XI-XVIII вв.»</w:t>
      </w:r>
      <w:r>
        <w:rPr>
          <w:sz w:val="28"/>
          <w:szCs w:val="28"/>
          <w:lang w:val="ru-RU" w:eastAsia="ru-RU"/>
        </w:rPr>
        <w:t>,</w:t>
      </w:r>
      <w:r w:rsidRPr="00141AA0">
        <w:rPr>
          <w:sz w:val="28"/>
          <w:szCs w:val="28"/>
          <w:lang w:val="ru-RU" w:eastAsia="ru-RU"/>
        </w:rPr>
        <w:t xml:space="preserve"> утвержденных приказом Комитета Республики Татарстан от 01.12.2023 №953-п, приказом Министерства культуры Республики Татарстан от 01.04.2010 №183 «Об утверждении Положения о характере использования территории достопримечательных мест, ограничениях на использования данной территории и требованиях к хозяйственной деятельности, проектированию и строительству на территории достопримечательных мест города Казани».</w:t>
      </w:r>
    </w:p>
    <w:p w:rsidR="00DB619E" w:rsidRDefault="00DB619E" w:rsidP="00DB619E">
      <w:pPr>
        <w:autoSpaceDE w:val="0"/>
        <w:autoSpaceDN w:val="0"/>
        <w:spacing w:line="288" w:lineRule="auto"/>
        <w:ind w:firstLine="709"/>
        <w:contextualSpacing/>
        <w:jc w:val="both"/>
        <w:rPr>
          <w:sz w:val="28"/>
          <w:szCs w:val="28"/>
          <w:lang w:val="ru-RU" w:eastAsia="ru-RU"/>
        </w:rPr>
      </w:pPr>
    </w:p>
    <w:p w:rsidR="00DB619E" w:rsidRDefault="00DB619E" w:rsidP="00DB619E">
      <w:pPr>
        <w:autoSpaceDE w:val="0"/>
        <w:autoSpaceDN w:val="0"/>
        <w:spacing w:line="288" w:lineRule="auto"/>
        <w:ind w:firstLine="709"/>
        <w:contextualSpacing/>
        <w:jc w:val="both"/>
        <w:rPr>
          <w:sz w:val="28"/>
          <w:szCs w:val="28"/>
          <w:lang w:val="ru-RU" w:eastAsia="ru-RU"/>
        </w:rPr>
      </w:pPr>
    </w:p>
    <w:p w:rsidR="00DB619E" w:rsidRDefault="00DB619E" w:rsidP="00DB619E">
      <w:pPr>
        <w:autoSpaceDE w:val="0"/>
        <w:autoSpaceDN w:val="0"/>
        <w:spacing w:line="288" w:lineRule="auto"/>
        <w:ind w:firstLine="709"/>
        <w:contextualSpacing/>
        <w:jc w:val="both"/>
        <w:rPr>
          <w:sz w:val="28"/>
          <w:szCs w:val="28"/>
          <w:lang w:val="ru-RU" w:eastAsia="ru-RU"/>
        </w:rPr>
      </w:pPr>
    </w:p>
    <w:p w:rsidR="00DB619E" w:rsidRDefault="00DB619E" w:rsidP="00DB619E">
      <w:pPr>
        <w:autoSpaceDE w:val="0"/>
        <w:autoSpaceDN w:val="0"/>
        <w:spacing w:line="288" w:lineRule="auto"/>
        <w:ind w:firstLine="709"/>
        <w:contextualSpacing/>
        <w:jc w:val="both"/>
        <w:rPr>
          <w:sz w:val="28"/>
          <w:szCs w:val="28"/>
          <w:lang w:val="ru-RU" w:eastAsia="ru-RU"/>
        </w:rPr>
      </w:pPr>
    </w:p>
    <w:p w:rsidR="00DB619E" w:rsidRDefault="00DB619E" w:rsidP="00DB619E">
      <w:pPr>
        <w:autoSpaceDE w:val="0"/>
        <w:autoSpaceDN w:val="0"/>
        <w:spacing w:line="288" w:lineRule="auto"/>
        <w:ind w:firstLine="709"/>
        <w:contextualSpacing/>
        <w:jc w:val="both"/>
        <w:rPr>
          <w:sz w:val="28"/>
          <w:szCs w:val="28"/>
          <w:lang w:val="ru-RU" w:eastAsia="ru-RU"/>
        </w:rPr>
      </w:pPr>
    </w:p>
    <w:p w:rsidR="00DB619E" w:rsidRDefault="00DB619E" w:rsidP="00DB619E">
      <w:pPr>
        <w:autoSpaceDE w:val="0"/>
        <w:autoSpaceDN w:val="0"/>
        <w:spacing w:line="288" w:lineRule="auto"/>
        <w:ind w:firstLine="709"/>
        <w:contextualSpacing/>
        <w:jc w:val="both"/>
        <w:rPr>
          <w:sz w:val="28"/>
          <w:szCs w:val="28"/>
          <w:lang w:val="ru-RU" w:eastAsia="ru-RU"/>
        </w:rPr>
      </w:pPr>
    </w:p>
    <w:p w:rsidR="00DB619E" w:rsidRDefault="00DB619E" w:rsidP="00DB619E">
      <w:pPr>
        <w:autoSpaceDE w:val="0"/>
        <w:autoSpaceDN w:val="0"/>
        <w:spacing w:line="288" w:lineRule="auto"/>
        <w:ind w:firstLine="709"/>
        <w:contextualSpacing/>
        <w:jc w:val="both"/>
        <w:rPr>
          <w:sz w:val="28"/>
          <w:szCs w:val="28"/>
          <w:lang w:val="ru-RU" w:eastAsia="ru-RU"/>
        </w:rPr>
      </w:pPr>
    </w:p>
    <w:p w:rsidR="003732D2" w:rsidRDefault="000574E8" w:rsidP="003732D2">
      <w:pPr>
        <w:spacing w:after="160" w:line="259" w:lineRule="auto"/>
        <w:jc w:val="center"/>
        <w:rPr>
          <w:b/>
          <w:sz w:val="28"/>
          <w:szCs w:val="28"/>
          <w:lang w:val="ru-RU" w:eastAsia="ru-RU"/>
        </w:rPr>
      </w:pPr>
      <w:r>
        <w:rPr>
          <w:b/>
          <w:sz w:val="28"/>
          <w:szCs w:val="28"/>
          <w:lang w:val="ru-RU" w:eastAsia="ru-RU"/>
        </w:rPr>
        <w:lastRenderedPageBreak/>
        <w:t>Ⅱ.</w:t>
      </w:r>
      <w:r w:rsidR="004B09EF">
        <w:rPr>
          <w:b/>
          <w:sz w:val="28"/>
          <w:szCs w:val="28"/>
          <w:lang w:val="ru-RU" w:eastAsia="ru-RU"/>
        </w:rPr>
        <w:t xml:space="preserve"> </w:t>
      </w:r>
      <w:r>
        <w:rPr>
          <w:b/>
          <w:sz w:val="28"/>
          <w:szCs w:val="28"/>
          <w:lang w:val="ru-RU" w:eastAsia="ru-RU"/>
        </w:rPr>
        <w:t>Чертеж межевания территории</w:t>
      </w:r>
    </w:p>
    <w:p w:rsidR="005921F0" w:rsidRDefault="000574E8" w:rsidP="003732D2">
      <w:pPr>
        <w:spacing w:after="160" w:line="259" w:lineRule="auto"/>
        <w:jc w:val="center"/>
        <w:rPr>
          <w:b/>
          <w:sz w:val="28"/>
          <w:szCs w:val="28"/>
          <w:lang w:val="ru-RU" w:eastAsia="ru-RU"/>
        </w:rPr>
      </w:pPr>
      <w:r>
        <w:rPr>
          <w:noProof/>
          <w:lang w:val="ru-RU" w:eastAsia="ru-RU"/>
        </w:rPr>
        <w:drawing>
          <wp:inline distT="0" distB="0" distL="0" distR="0">
            <wp:extent cx="6048375" cy="481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48375" cy="4810125"/>
                    </a:xfrm>
                    <a:prstGeom prst="rect">
                      <a:avLst/>
                    </a:prstGeom>
                    <a:noFill/>
                    <a:ln>
                      <a:noFill/>
                    </a:ln>
                  </pic:spPr>
                </pic:pic>
              </a:graphicData>
            </a:graphic>
          </wp:inline>
        </w:drawing>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7514"/>
      </w:tblGrid>
      <w:tr w:rsidR="004310B8" w:rsidTr="00747CC2">
        <w:trPr>
          <w:trHeight w:val="252"/>
          <w:jc w:val="center"/>
        </w:trPr>
        <w:tc>
          <w:tcPr>
            <w:tcW w:w="9209" w:type="dxa"/>
            <w:gridSpan w:val="2"/>
            <w:noWrap/>
            <w:vAlign w:val="center"/>
          </w:tcPr>
          <w:p w:rsidR="00747CC2" w:rsidRPr="00747CC2" w:rsidRDefault="000574E8" w:rsidP="004A6888">
            <w:pPr>
              <w:spacing w:after="160" w:line="259" w:lineRule="auto"/>
              <w:jc w:val="center"/>
              <w:rPr>
                <w:rFonts w:eastAsia="Calibri"/>
                <w:lang w:val="ru-RU"/>
              </w:rPr>
            </w:pPr>
            <w:r w:rsidRPr="00747CC2">
              <w:rPr>
                <w:rFonts w:eastAsia="Calibri"/>
                <w:lang w:val="ru-RU"/>
              </w:rPr>
              <w:t>Условные обозначения:</w:t>
            </w:r>
          </w:p>
        </w:tc>
      </w:tr>
      <w:tr w:rsidR="004310B8" w:rsidTr="00747CC2">
        <w:trPr>
          <w:trHeight w:val="332"/>
          <w:jc w:val="center"/>
        </w:trPr>
        <w:tc>
          <w:tcPr>
            <w:tcW w:w="1695" w:type="dxa"/>
            <w:noWrap/>
            <w:vAlign w:val="bottom"/>
          </w:tcPr>
          <w:p w:rsidR="00747CC2" w:rsidRPr="00747CC2" w:rsidRDefault="000574E8" w:rsidP="004A6888">
            <w:pPr>
              <w:spacing w:after="160" w:line="259" w:lineRule="auto"/>
              <w:rPr>
                <w:rFonts w:eastAsia="Calibri"/>
                <w:lang w:val="ru-RU"/>
              </w:rPr>
            </w:pPr>
            <w:r w:rsidRPr="00747CC2">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414655</wp:posOffset>
                      </wp:positionH>
                      <wp:positionV relativeFrom="paragraph">
                        <wp:posOffset>113665</wp:posOffset>
                      </wp:positionV>
                      <wp:extent cx="581025" cy="0"/>
                      <wp:effectExtent l="33655" t="37465" r="33020" b="2921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0"/>
                              </a:xfrm>
                              <a:prstGeom prst="line">
                                <a:avLst/>
                              </a:prstGeom>
                              <a:noFill/>
                              <a:ln w="57150">
                                <a:solidFill>
                                  <a:srgbClr val="00B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27D48" id="Прямая соединительная линия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8.95pt" to="78.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" strokecolor="#00b050" strokeweight="4.5pt">
                      <v:stroke dashstyle="dash"/>
                    </v:line>
                  </w:pict>
                </mc:Fallback>
              </mc:AlternateConten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граница проекта межевания;</w:t>
            </w:r>
          </w:p>
        </w:tc>
      </w:tr>
      <w:tr w:rsidR="004310B8" w:rsidTr="00747CC2">
        <w:trPr>
          <w:trHeight w:val="252"/>
          <w:jc w:val="center"/>
        </w:trPr>
        <w:tc>
          <w:tcPr>
            <w:tcW w:w="1695" w:type="dxa"/>
            <w:noWrap/>
            <w:vAlign w:val="bottom"/>
          </w:tcPr>
          <w:p w:rsidR="00747CC2" w:rsidRPr="00747CC2" w:rsidRDefault="000574E8" w:rsidP="004A6888">
            <w:pPr>
              <w:spacing w:after="160" w:line="259" w:lineRule="auto"/>
              <w:rPr>
                <w:rFonts w:eastAsia="Calibri"/>
                <w:lang w:val="ru-RU"/>
              </w:rPr>
            </w:pPr>
            <w:r w:rsidRPr="00747CC2">
              <w:rPr>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409575</wp:posOffset>
                      </wp:positionH>
                      <wp:positionV relativeFrom="paragraph">
                        <wp:posOffset>76200</wp:posOffset>
                      </wp:positionV>
                      <wp:extent cx="542925" cy="0"/>
                      <wp:effectExtent l="19050" t="19050" r="190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28575">
                                <a:solidFill>
                                  <a:srgbClr val="E545E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4E6D2" id="Прямая соединительная линия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6pt" to="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" strokecolor="#e545e9" strokeweight="2.25pt"/>
                  </w:pict>
                </mc:Fallback>
              </mc:AlternateConten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граница образуемого земельного участка;</w:t>
            </w:r>
          </w:p>
        </w:tc>
      </w:tr>
      <w:tr w:rsidR="004310B8" w:rsidTr="00747CC2">
        <w:trPr>
          <w:trHeight w:val="252"/>
          <w:jc w:val="center"/>
        </w:trPr>
        <w:tc>
          <w:tcPr>
            <w:tcW w:w="1695" w:type="dxa"/>
            <w:noWrap/>
            <w:vAlign w:val="bottom"/>
          </w:tcPr>
          <w:p w:rsidR="00747CC2" w:rsidRPr="00747CC2" w:rsidRDefault="000574E8" w:rsidP="004A6888">
            <w:pPr>
              <w:spacing w:after="160" w:line="259" w:lineRule="auto"/>
              <w:rPr>
                <w:rFonts w:eastAsia="Calibri"/>
                <w:color w:val="0000FF"/>
                <w:lang w:val="ru-RU"/>
              </w:rPr>
            </w:pPr>
            <w:r w:rsidRPr="00747CC2">
              <w:rPr>
                <w:noProof/>
                <w:color w:val="0000FF"/>
                <w:lang w:val="ru-RU" w:eastAsia="ru-RU"/>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76200</wp:posOffset>
                      </wp:positionV>
                      <wp:extent cx="542925" cy="0"/>
                      <wp:effectExtent l="9525" t="9525" r="9525" b="95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63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95493"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6pt" to="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" strokecolor="#8db3e2" strokeweight=".5pt"/>
                  </w:pict>
                </mc:Fallback>
              </mc:AlternateConten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граница существующего земельного участка;</w:t>
            </w:r>
          </w:p>
        </w:tc>
      </w:tr>
      <w:tr w:rsidR="004310B8" w:rsidTr="00747CC2">
        <w:trPr>
          <w:trHeight w:val="252"/>
          <w:jc w:val="center"/>
        </w:trPr>
        <w:tc>
          <w:tcPr>
            <w:tcW w:w="1695" w:type="dxa"/>
            <w:noWrap/>
            <w:vAlign w:val="bottom"/>
          </w:tcPr>
          <w:p w:rsidR="00747CC2" w:rsidRPr="00747CC2" w:rsidRDefault="000574E8" w:rsidP="004A6888">
            <w:pPr>
              <w:spacing w:after="160" w:line="259" w:lineRule="auto"/>
              <w:rPr>
                <w:rFonts w:eastAsia="Calibri"/>
                <w:noProof/>
                <w:color w:val="0000FF"/>
                <w:lang w:val="ru-RU"/>
              </w:rPr>
            </w:pPr>
            <w:r w:rsidRPr="00747CC2">
              <w:rPr>
                <w:noProof/>
                <w:color w:val="0000FF"/>
                <w:lang w:val="ru-RU" w:eastAsia="ru-RU"/>
              </w:rPr>
              <mc:AlternateContent>
                <mc:Choice Requires="wps">
                  <w:drawing>
                    <wp:anchor distT="0" distB="0" distL="114300" distR="114300" simplePos="0" relativeHeight="251677696" behindDoc="0" locked="0" layoutInCell="1" allowOverlap="1">
                      <wp:simplePos x="0" y="0"/>
                      <wp:positionH relativeFrom="column">
                        <wp:posOffset>367030</wp:posOffset>
                      </wp:positionH>
                      <wp:positionV relativeFrom="paragraph">
                        <wp:posOffset>80010</wp:posOffset>
                      </wp:positionV>
                      <wp:extent cx="542925" cy="0"/>
                      <wp:effectExtent l="14605" t="13335" r="13970" b="1524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12700">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80696" id="Прямая соединительная линия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6.3pt" to="71.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" strokecolor="#f79646" strokeweight="1pt"/>
                  </w:pict>
                </mc:Fallback>
              </mc:AlternateConten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граница кадастрового квартала;</w:t>
            </w:r>
          </w:p>
        </w:tc>
      </w:tr>
      <w:tr w:rsidR="004310B8" w:rsidTr="00747CC2">
        <w:trPr>
          <w:trHeight w:val="252"/>
          <w:jc w:val="center"/>
        </w:trPr>
        <w:tc>
          <w:tcPr>
            <w:tcW w:w="1695" w:type="dxa"/>
            <w:noWrap/>
            <w:vAlign w:val="bottom"/>
          </w:tcPr>
          <w:p w:rsidR="00747CC2" w:rsidRPr="00747CC2" w:rsidRDefault="000574E8" w:rsidP="004A6888">
            <w:pPr>
              <w:spacing w:after="160" w:line="259" w:lineRule="auto"/>
              <w:jc w:val="center"/>
              <w:rPr>
                <w:rFonts w:eastAsia="Calibri"/>
                <w:noProof/>
                <w:color w:val="B148E0"/>
                <w:lang w:val="ru-RU"/>
              </w:rPr>
            </w:pPr>
            <w:r w:rsidRPr="00747CC2">
              <w:rPr>
                <w:rFonts w:eastAsia="Calibri"/>
                <w:noProof/>
                <w:color w:val="B148E0"/>
                <w:lang w:val="ru-RU"/>
              </w:rPr>
              <w:t>:ЗУ1</w: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образуемый земельный участок;</w:t>
            </w:r>
          </w:p>
        </w:tc>
      </w:tr>
      <w:tr w:rsidR="004310B8" w:rsidTr="00747CC2">
        <w:trPr>
          <w:trHeight w:val="252"/>
          <w:jc w:val="center"/>
        </w:trPr>
        <w:tc>
          <w:tcPr>
            <w:tcW w:w="1695" w:type="dxa"/>
            <w:noWrap/>
            <w:vAlign w:val="center"/>
          </w:tcPr>
          <w:p w:rsidR="00747CC2" w:rsidRPr="00747CC2" w:rsidRDefault="000574E8" w:rsidP="004A6888">
            <w:pPr>
              <w:spacing w:after="160" w:line="259" w:lineRule="auto"/>
              <w:rPr>
                <w:rFonts w:eastAsia="Calibri"/>
                <w:noProof/>
                <w:lang w:val="ru-RU"/>
              </w:rPr>
            </w:pPr>
            <w:r w:rsidRPr="00747CC2">
              <w:rPr>
                <w:rFonts w:eastAsia="Calibri"/>
                <w:lang w:val="ru-RU"/>
              </w:rPr>
              <w:t xml:space="preserve">         </w:t>
            </w:r>
            <w:r>
              <w:object w:dxaOrig="93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2pt" o:ole="">
                  <v:imagedata r:id="rId9" o:title=""/>
                </v:shape>
                <o:OLEObject Type="Embed" ProgID="PBrush" ShapeID="_x0000_i1025" DrawAspect="Content" ObjectID="_1784110785" r:id="rId10"/>
              </w:objec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отменяемые красные линии;</w:t>
            </w:r>
          </w:p>
        </w:tc>
      </w:tr>
      <w:tr w:rsidR="004310B8" w:rsidTr="00747CC2">
        <w:trPr>
          <w:trHeight w:val="252"/>
          <w:jc w:val="center"/>
        </w:trPr>
        <w:tc>
          <w:tcPr>
            <w:tcW w:w="1695" w:type="dxa"/>
            <w:noWrap/>
            <w:vAlign w:val="bottom"/>
          </w:tcPr>
          <w:p w:rsidR="00747CC2" w:rsidRPr="00747CC2" w:rsidRDefault="000574E8" w:rsidP="004A6888">
            <w:pPr>
              <w:spacing w:after="160" w:line="259" w:lineRule="auto"/>
              <w:rPr>
                <w:rFonts w:eastAsia="Calibri"/>
                <w:lang w:val="ru-RU"/>
              </w:rPr>
            </w:pPr>
            <w:r w:rsidRPr="00747CC2">
              <w:rPr>
                <w:noProof/>
                <w:lang w:val="ru-RU" w:eastAsia="ru-RU"/>
              </w:rPr>
              <mc:AlternateContent>
                <mc:Choice Requires="wps">
                  <w:drawing>
                    <wp:anchor distT="0" distB="0" distL="114300" distR="114300" simplePos="0" relativeHeight="251669504" behindDoc="0" locked="0" layoutInCell="1" allowOverlap="1">
                      <wp:simplePos x="0" y="0"/>
                      <wp:positionH relativeFrom="column">
                        <wp:posOffset>409575</wp:posOffset>
                      </wp:positionH>
                      <wp:positionV relativeFrom="paragraph">
                        <wp:posOffset>68580</wp:posOffset>
                      </wp:positionV>
                      <wp:extent cx="533400" cy="0"/>
                      <wp:effectExtent l="28575" t="30480" r="28575" b="2667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444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AF41F" id="Прямая соединительная линия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5.4pt" to="7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" strokeweight="3.5pt"/>
                  </w:pict>
                </mc:Fallback>
              </mc:AlternateConten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устанавливаемые красные линии;</w:t>
            </w:r>
          </w:p>
        </w:tc>
      </w:tr>
      <w:tr w:rsidR="004310B8" w:rsidRPr="00F67554" w:rsidTr="00747CC2">
        <w:trPr>
          <w:trHeight w:val="252"/>
          <w:jc w:val="center"/>
        </w:trPr>
        <w:tc>
          <w:tcPr>
            <w:tcW w:w="1695" w:type="dxa"/>
            <w:noWrap/>
            <w:vAlign w:val="bottom"/>
          </w:tcPr>
          <w:p w:rsidR="00747CC2" w:rsidRPr="00747CC2" w:rsidRDefault="000574E8" w:rsidP="004A6888">
            <w:pPr>
              <w:spacing w:after="160" w:line="259" w:lineRule="auto"/>
              <w:rPr>
                <w:rFonts w:eastAsia="Calibri"/>
                <w:color w:val="B148E0"/>
                <w:lang w:val="ru-RU"/>
              </w:rPr>
            </w:pPr>
            <w:r w:rsidRPr="00747CC2">
              <w:rPr>
                <w:noProof/>
                <w:lang w:val="ru-RU" w:eastAsia="ru-RU"/>
              </w:rPr>
              <mc:AlternateContent>
                <mc:Choice Requires="wps">
                  <w:drawing>
                    <wp:anchor distT="0" distB="0" distL="114300" distR="114300" simplePos="0" relativeHeight="251665408" behindDoc="0" locked="0" layoutInCell="1" allowOverlap="1">
                      <wp:simplePos x="0" y="0"/>
                      <wp:positionH relativeFrom="column">
                        <wp:posOffset>546735</wp:posOffset>
                      </wp:positionH>
                      <wp:positionV relativeFrom="paragraph">
                        <wp:posOffset>16510</wp:posOffset>
                      </wp:positionV>
                      <wp:extent cx="76200" cy="76200"/>
                      <wp:effectExtent l="13335" t="6985" r="5715" b="1206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1375D36E" id="Овал 7" o:spid="_x0000_s1026" style="position:absolute;margin-left:43.05pt;margin-top:1.3pt;width:6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" fillcolor="black"/>
                  </w:pict>
                </mc:Fallback>
              </mc:AlternateContent>
            </w:r>
            <w:r w:rsidRPr="00747CC2">
              <w:rPr>
                <w:rFonts w:eastAsia="Calibri"/>
                <w:lang w:val="ru-RU"/>
              </w:rPr>
              <w:t xml:space="preserve">                   </w:t>
            </w:r>
            <w:r w:rsidRPr="00747CC2">
              <w:rPr>
                <w:rFonts w:eastAsia="Calibri"/>
                <w:color w:val="548DD4"/>
                <w:lang w:val="ru-RU"/>
              </w:rPr>
              <w:t xml:space="preserve"> </w:t>
            </w:r>
            <w:r w:rsidRPr="00747CC2">
              <w:rPr>
                <w:rFonts w:eastAsia="Calibri"/>
                <w:color w:val="B148E0"/>
                <w:lang w:val="ru-RU"/>
              </w:rPr>
              <w:t>н5</w: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характерная точка границ образуемого земельного участка;</w:t>
            </w:r>
          </w:p>
        </w:tc>
      </w:tr>
      <w:tr w:rsidR="004310B8" w:rsidRPr="00F67554" w:rsidTr="00747CC2">
        <w:trPr>
          <w:trHeight w:val="252"/>
          <w:jc w:val="center"/>
        </w:trPr>
        <w:tc>
          <w:tcPr>
            <w:tcW w:w="1695" w:type="dxa"/>
            <w:noWrap/>
            <w:vAlign w:val="bottom"/>
          </w:tcPr>
          <w:p w:rsidR="00747CC2" w:rsidRPr="00747CC2" w:rsidRDefault="000574E8" w:rsidP="004A6888">
            <w:pPr>
              <w:spacing w:after="160" w:line="259" w:lineRule="auto"/>
              <w:rPr>
                <w:rFonts w:eastAsia="Calibri"/>
                <w:noProof/>
                <w:color w:val="00B050"/>
                <w:lang w:val="ru-RU"/>
              </w:rPr>
            </w:pPr>
            <w:r w:rsidRPr="00747CC2">
              <w:rPr>
                <w:noProof/>
                <w:color w:val="00B050"/>
                <w:lang w:val="ru-RU" w:eastAsia="ru-RU"/>
              </w:rPr>
              <mc:AlternateContent>
                <mc:Choice Requires="wps">
                  <w:drawing>
                    <wp:anchor distT="0" distB="0" distL="114300" distR="114300" simplePos="0" relativeHeight="251667456" behindDoc="0" locked="0" layoutInCell="1" allowOverlap="1">
                      <wp:simplePos x="0" y="0"/>
                      <wp:positionH relativeFrom="column">
                        <wp:posOffset>554990</wp:posOffset>
                      </wp:positionH>
                      <wp:positionV relativeFrom="paragraph">
                        <wp:posOffset>74930</wp:posOffset>
                      </wp:positionV>
                      <wp:extent cx="76200" cy="76200"/>
                      <wp:effectExtent l="12065" t="8255" r="6985" b="1079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00B050"/>
                              </a:solidFill>
                              <a:ln w="9525">
                                <a:solidFill>
                                  <a:srgbClr val="00B05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5D5FE31F" id="Овал 6" o:spid="_x0000_s1026" style="position:absolute;margin-left:43.7pt;margin-top:5.9pt;width:6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" fillcolor="#00b050" strokecolor="#00b050"/>
                  </w:pict>
                </mc:Fallback>
              </mc:AlternateContent>
            </w:r>
            <w:r w:rsidRPr="00747CC2">
              <w:rPr>
                <w:rFonts w:eastAsia="Calibri"/>
                <w:color w:val="00B050"/>
                <w:lang w:val="ru-RU"/>
              </w:rPr>
              <w:t xml:space="preserve">                   3</w: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характерная точка границ проекта межевания;</w:t>
            </w:r>
          </w:p>
        </w:tc>
      </w:tr>
      <w:tr w:rsidR="004310B8" w:rsidRPr="00F67554" w:rsidTr="00747CC2">
        <w:trPr>
          <w:trHeight w:val="252"/>
          <w:jc w:val="center"/>
        </w:trPr>
        <w:tc>
          <w:tcPr>
            <w:tcW w:w="1695" w:type="dxa"/>
            <w:noWrap/>
            <w:vAlign w:val="bottom"/>
          </w:tcPr>
          <w:p w:rsidR="00747CC2" w:rsidRPr="00747CC2" w:rsidRDefault="000574E8" w:rsidP="004A6888">
            <w:pPr>
              <w:spacing w:after="160" w:line="259" w:lineRule="auto"/>
              <w:rPr>
                <w:rFonts w:eastAsia="Calibri"/>
                <w:color w:val="FF0000"/>
              </w:rPr>
            </w:pPr>
            <w:r w:rsidRPr="00747CC2">
              <w:rPr>
                <w:noProof/>
                <w:lang w:val="ru-RU" w:eastAsia="ru-RU"/>
              </w:rPr>
              <mc:AlternateContent>
                <mc:Choice Requires="wps">
                  <w:drawing>
                    <wp:anchor distT="0" distB="0" distL="114300" distR="114300" simplePos="0" relativeHeight="251671552" behindDoc="0" locked="0" layoutInCell="1" allowOverlap="1">
                      <wp:simplePos x="0" y="0"/>
                      <wp:positionH relativeFrom="column">
                        <wp:posOffset>554355</wp:posOffset>
                      </wp:positionH>
                      <wp:positionV relativeFrom="paragraph">
                        <wp:posOffset>35560</wp:posOffset>
                      </wp:positionV>
                      <wp:extent cx="76200" cy="76200"/>
                      <wp:effectExtent l="11430" t="6985" r="7620" b="12065"/>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FF0000"/>
                              </a:solidFill>
                              <a:ln w="9525">
                                <a:solidFill>
                                  <a:srgbClr val="FF66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06F1D8E9" id="Овал 5" o:spid="_x0000_s1026" style="position:absolute;margin-left:43.65pt;margin-top:2.8pt;width:6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" fillcolor="red" strokecolor="#f60"/>
                  </w:pict>
                </mc:Fallback>
              </mc:AlternateContent>
            </w:r>
            <w:r w:rsidRPr="00747CC2">
              <w:rPr>
                <w:rFonts w:eastAsia="Calibri"/>
                <w:color w:val="FF0000"/>
                <w:lang w:val="ru-RU"/>
              </w:rPr>
              <w:t xml:space="preserve">                   к2</w: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характерная точка устанавливаемой красной линии;</w:t>
            </w:r>
          </w:p>
        </w:tc>
      </w:tr>
      <w:tr w:rsidR="004310B8" w:rsidRPr="00F67554" w:rsidTr="00747CC2">
        <w:trPr>
          <w:trHeight w:val="252"/>
          <w:jc w:val="center"/>
        </w:trPr>
        <w:tc>
          <w:tcPr>
            <w:tcW w:w="1695" w:type="dxa"/>
            <w:noWrap/>
            <w:vAlign w:val="bottom"/>
          </w:tcPr>
          <w:p w:rsidR="00747CC2" w:rsidRPr="00747CC2" w:rsidRDefault="000574E8" w:rsidP="004A6888">
            <w:pPr>
              <w:spacing w:after="160" w:line="259" w:lineRule="auto"/>
              <w:rPr>
                <w:rFonts w:eastAsia="Calibri"/>
                <w:noProof/>
                <w:color w:val="E36C0A"/>
                <w:lang w:val="ru-RU"/>
              </w:rPr>
            </w:pPr>
            <w:r w:rsidRPr="00747CC2">
              <w:rPr>
                <w:noProof/>
                <w:color w:val="E36C0A"/>
                <w:lang w:val="ru-RU" w:eastAsia="ru-RU"/>
              </w:rPr>
              <mc:AlternateContent>
                <mc:Choice Requires="wps">
                  <w:drawing>
                    <wp:anchor distT="0" distB="0" distL="114300" distR="114300" simplePos="0" relativeHeight="251675648" behindDoc="0" locked="0" layoutInCell="1" allowOverlap="1">
                      <wp:simplePos x="0" y="0"/>
                      <wp:positionH relativeFrom="column">
                        <wp:posOffset>551815</wp:posOffset>
                      </wp:positionH>
                      <wp:positionV relativeFrom="paragraph">
                        <wp:posOffset>33020</wp:posOffset>
                      </wp:positionV>
                      <wp:extent cx="76200" cy="76200"/>
                      <wp:effectExtent l="8890" t="13970" r="10160" b="508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ellipse">
                                <a:avLst/>
                              </a:prstGeom>
                              <a:solidFill>
                                <a:srgbClr val="E36C0A"/>
                              </a:solidFill>
                              <a:ln w="3175">
                                <a:solidFill>
                                  <a:srgbClr val="E36C0A"/>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w14:anchorId="20CBCCFD" id="Овал 4" o:spid="_x0000_s1026" style="position:absolute;margin-left:43.45pt;margin-top:2.6pt;width:6pt;height: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" fillcolor="#e36c0a" strokecolor="#e36c0a" strokeweight=".25pt"/>
                  </w:pict>
                </mc:Fallback>
              </mc:AlternateContent>
            </w:r>
            <w:r w:rsidRPr="00747CC2">
              <w:rPr>
                <w:rFonts w:eastAsia="Calibri"/>
                <w:color w:val="E36C0A"/>
                <w:lang w:val="ru-RU"/>
              </w:rPr>
              <w:t xml:space="preserve">                  1</w: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характерная точка границ планируемого сервитута инженерных коммуникаций;</w:t>
            </w:r>
          </w:p>
        </w:tc>
      </w:tr>
      <w:tr w:rsidR="004310B8" w:rsidTr="00747CC2">
        <w:trPr>
          <w:trHeight w:val="252"/>
          <w:jc w:val="center"/>
        </w:trPr>
        <w:tc>
          <w:tcPr>
            <w:tcW w:w="1695" w:type="dxa"/>
            <w:noWrap/>
            <w:vAlign w:val="center"/>
          </w:tcPr>
          <w:p w:rsidR="00747CC2" w:rsidRPr="00747CC2" w:rsidRDefault="000574E8" w:rsidP="004A6888">
            <w:pPr>
              <w:spacing w:after="160" w:line="259" w:lineRule="auto"/>
              <w:jc w:val="center"/>
              <w:rPr>
                <w:rFonts w:eastAsia="Calibri"/>
                <w:color w:val="95B3D7"/>
                <w:lang w:val="ru-RU"/>
              </w:rPr>
            </w:pPr>
            <w:r w:rsidRPr="00747CC2">
              <w:rPr>
                <w:rFonts w:eastAsia="Calibri"/>
                <w:color w:val="95B3D7"/>
                <w:lang w:val="ru-RU"/>
              </w:rPr>
              <w:lastRenderedPageBreak/>
              <w:t>16:50:010611</w: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кадастровый квартал;</w:t>
            </w:r>
          </w:p>
        </w:tc>
      </w:tr>
      <w:tr w:rsidR="004310B8" w:rsidTr="00747CC2">
        <w:trPr>
          <w:trHeight w:val="369"/>
          <w:jc w:val="center"/>
        </w:trPr>
        <w:tc>
          <w:tcPr>
            <w:tcW w:w="1695" w:type="dxa"/>
            <w:noWrap/>
            <w:vAlign w:val="center"/>
          </w:tcPr>
          <w:p w:rsidR="00747CC2" w:rsidRPr="00747CC2" w:rsidRDefault="000574E8" w:rsidP="004A6888">
            <w:pPr>
              <w:spacing w:after="160" w:line="259" w:lineRule="auto"/>
              <w:jc w:val="center"/>
              <w:rPr>
                <w:rFonts w:eastAsia="Calibri"/>
                <w:color w:val="95B3D7"/>
                <w:lang w:val="ru-RU"/>
              </w:rPr>
            </w:pPr>
            <w:r w:rsidRPr="00747CC2">
              <w:rPr>
                <w:rFonts w:eastAsia="Calibri"/>
                <w:color w:val="95B3D7"/>
                <w:lang w:val="ru-RU"/>
              </w:rPr>
              <w:t>16:50:010611:674</w: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кадастровый номер земельного участка;</w:t>
            </w:r>
          </w:p>
        </w:tc>
      </w:tr>
      <w:tr w:rsidR="004310B8" w:rsidTr="00747CC2">
        <w:trPr>
          <w:trHeight w:val="329"/>
          <w:jc w:val="center"/>
        </w:trPr>
        <w:tc>
          <w:tcPr>
            <w:tcW w:w="1695" w:type="dxa"/>
            <w:noWrap/>
            <w:vAlign w:val="center"/>
          </w:tcPr>
          <w:p w:rsidR="00747CC2" w:rsidRPr="00747CC2" w:rsidRDefault="000574E8" w:rsidP="004A6888">
            <w:pPr>
              <w:spacing w:after="160" w:line="259" w:lineRule="auto"/>
              <w:rPr>
                <w:rFonts w:eastAsia="Calibri"/>
                <w:noProof/>
                <w:lang w:val="ru-RU"/>
              </w:rPr>
            </w:pPr>
            <w:r w:rsidRPr="00747CC2">
              <w:rPr>
                <w:rFonts w:eastAsia="Calibri"/>
                <w:noProof/>
                <w:lang w:val="ru-RU"/>
              </w:rPr>
              <w:t xml:space="preserve">            </w:t>
            </w:r>
            <w:r w:rsidRPr="00747CC2">
              <w:rPr>
                <w:noProof/>
                <w:lang w:val="ru-RU" w:eastAsia="ru-RU"/>
              </w:rPr>
              <w:drawing>
                <wp:inline distT="0" distB="0" distL="0" distR="0">
                  <wp:extent cx="476250" cy="142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76250" cy="142875"/>
                          </a:xfrm>
                          <a:prstGeom prst="rect">
                            <a:avLst/>
                          </a:prstGeom>
                          <a:noFill/>
                          <a:ln>
                            <a:noFill/>
                          </a:ln>
                        </pic:spPr>
                      </pic:pic>
                    </a:graphicData>
                  </a:graphic>
                </wp:inline>
              </w:drawing>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граница исходного земельного участка;</w:t>
            </w:r>
          </w:p>
        </w:tc>
      </w:tr>
      <w:tr w:rsidR="004310B8" w:rsidRPr="00F67554" w:rsidTr="00747CC2">
        <w:trPr>
          <w:trHeight w:val="329"/>
          <w:jc w:val="center"/>
        </w:trPr>
        <w:tc>
          <w:tcPr>
            <w:tcW w:w="1695" w:type="dxa"/>
            <w:noWrap/>
            <w:vAlign w:val="center"/>
          </w:tcPr>
          <w:p w:rsidR="00747CC2" w:rsidRPr="00747CC2" w:rsidRDefault="000574E8" w:rsidP="004A6888">
            <w:pPr>
              <w:spacing w:after="160" w:line="259" w:lineRule="auto"/>
              <w:rPr>
                <w:rFonts w:eastAsia="Calibri"/>
                <w:noProof/>
                <w:lang w:val="ru-RU"/>
              </w:rPr>
            </w:pPr>
            <w:r w:rsidRPr="00747CC2">
              <w:rPr>
                <w:noProof/>
                <w:lang w:val="ru-RU" w:eastAsia="ru-RU"/>
              </w:rPr>
              <mc:AlternateContent>
                <mc:Choice Requires="wps">
                  <w:drawing>
                    <wp:anchor distT="0" distB="0" distL="114300" distR="114300" simplePos="0" relativeHeight="251673600" behindDoc="0" locked="0" layoutInCell="1" allowOverlap="1">
                      <wp:simplePos x="0" y="0"/>
                      <wp:positionH relativeFrom="column">
                        <wp:posOffset>513715</wp:posOffset>
                      </wp:positionH>
                      <wp:positionV relativeFrom="paragraph">
                        <wp:posOffset>46990</wp:posOffset>
                      </wp:positionV>
                      <wp:extent cx="414020" cy="135890"/>
                      <wp:effectExtent l="8890" t="8890" r="15240" b="7620"/>
                      <wp:wrapNone/>
                      <wp:docPr id="3" name="Блок-схема: процесс 3" descr=" широкие, вниз"/>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135890"/>
                              </a:xfrm>
                              <a:prstGeom prst="flowChartProcess">
                                <a:avLst/>
                              </a:prstGeom>
                              <a:pattFill prst="wdDnDiag">
                                <a:fgClr>
                                  <a:srgbClr val="E36C0A"/>
                                </a:fgClr>
                                <a:bgClr>
                                  <a:srgbClr val="FFFFFF"/>
                                </a:bgClr>
                              </a:pattFill>
                              <a:ln w="12700">
                                <a:solidFill>
                                  <a:srgbClr val="E36C0A"/>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F88B589" id="_x0000_t109" coordsize="21600,21600" o:spt="109" path="m,l,21600r21600,l21600,xe">
                      <v:stroke joinstyle="miter"/>
                      <v:path gradientshapeok="t" o:connecttype="rect"/>
                    </v:shapetype>
                    <v:shape id="Блок-схема: процесс 3" o:spid="_x0000_s1026" type="#_x0000_t109" alt=" широкие, вниз" style="position:absolute;margin-left:40.45pt;margin-top:3.7pt;width:32.6pt;height:1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" fillcolor="#e36c0a" strokecolor="#e36c0a" strokeweight="1pt">
                      <v:fill r:id="rId12" o:title="" type="pattern"/>
                    </v:shape>
                  </w:pict>
                </mc:Fallback>
              </mc:AlternateContent>
            </w:r>
          </w:p>
        </w:tc>
        <w:tc>
          <w:tcPr>
            <w:tcW w:w="7514" w:type="dxa"/>
            <w:noWrap/>
            <w:vAlign w:val="center"/>
          </w:tcPr>
          <w:p w:rsidR="00747CC2" w:rsidRPr="00747CC2" w:rsidRDefault="000574E8" w:rsidP="004A6888">
            <w:pPr>
              <w:spacing w:after="160" w:line="259" w:lineRule="auto"/>
              <w:rPr>
                <w:rFonts w:eastAsia="Calibri"/>
                <w:lang w:val="ru-RU"/>
              </w:rPr>
            </w:pPr>
            <w:r w:rsidRPr="00747CC2">
              <w:rPr>
                <w:rFonts w:eastAsia="Calibri"/>
                <w:lang w:val="ru-RU"/>
              </w:rPr>
              <w:t>граница планируемого сервитута инженерных коммуникации;</w:t>
            </w:r>
          </w:p>
        </w:tc>
      </w:tr>
    </w:tbl>
    <w:p w:rsidR="0060284D" w:rsidRDefault="0060284D" w:rsidP="003732D2">
      <w:pPr>
        <w:spacing w:after="160" w:line="259" w:lineRule="auto"/>
        <w:jc w:val="center"/>
        <w:rPr>
          <w:b/>
          <w:sz w:val="28"/>
          <w:szCs w:val="28"/>
          <w:lang w:val="ru-RU" w:eastAsia="ru-RU"/>
        </w:rPr>
      </w:pPr>
    </w:p>
    <w:p w:rsidR="003732D2" w:rsidRPr="003732D2" w:rsidRDefault="000574E8" w:rsidP="003732D2">
      <w:pPr>
        <w:tabs>
          <w:tab w:val="left" w:pos="3090"/>
        </w:tabs>
        <w:spacing w:after="160" w:line="259" w:lineRule="auto"/>
        <w:jc w:val="center"/>
        <w:rPr>
          <w:sz w:val="28"/>
          <w:szCs w:val="28"/>
          <w:lang w:val="ru-RU" w:eastAsia="ru-RU"/>
        </w:rPr>
      </w:pPr>
      <w:r>
        <w:rPr>
          <w:sz w:val="28"/>
          <w:szCs w:val="28"/>
          <w:lang w:val="ru-RU" w:eastAsia="ru-RU"/>
        </w:rPr>
        <w:t>_________________</w:t>
      </w:r>
    </w:p>
    <w:sectPr w:rsidR="003732D2" w:rsidRPr="003732D2" w:rsidSect="00C14506">
      <w:headerReference w:type="default" r:id="rId13"/>
      <w:pgSz w:w="11907" w:h="16840" w:code="9"/>
      <w:pgMar w:top="1134" w:right="1134" w:bottom="1134" w:left="1134" w:header="397" w:footer="397"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3E4" w:rsidRDefault="004933E4">
      <w:r>
        <w:separator/>
      </w:r>
    </w:p>
  </w:endnote>
  <w:endnote w:type="continuationSeparator" w:id="0">
    <w:p w:rsidR="004933E4" w:rsidRDefault="0049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3E4" w:rsidRDefault="004933E4">
      <w:r>
        <w:separator/>
      </w:r>
    </w:p>
  </w:footnote>
  <w:footnote w:type="continuationSeparator" w:id="0">
    <w:p w:rsidR="004933E4" w:rsidRDefault="00493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Default="000574E8" w:rsidP="00D7568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D18A3" w:rsidRDefault="003D18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Pr="008975F4" w:rsidRDefault="000574E8" w:rsidP="00D75682">
    <w:pPr>
      <w:pStyle w:val="a4"/>
      <w:framePr w:wrap="around" w:vAnchor="text" w:hAnchor="margin" w:xAlign="center" w:y="1"/>
      <w:rPr>
        <w:rStyle w:val="a3"/>
        <w:sz w:val="24"/>
        <w:szCs w:val="24"/>
      </w:rPr>
    </w:pPr>
    <w:r w:rsidRPr="008975F4">
      <w:rPr>
        <w:rStyle w:val="a3"/>
        <w:sz w:val="24"/>
        <w:szCs w:val="24"/>
      </w:rPr>
      <w:fldChar w:fldCharType="begin"/>
    </w:r>
    <w:r w:rsidRPr="008975F4">
      <w:rPr>
        <w:rStyle w:val="a3"/>
        <w:sz w:val="24"/>
        <w:szCs w:val="24"/>
      </w:rPr>
      <w:instrText xml:space="preserve">PAGE  </w:instrText>
    </w:r>
    <w:r w:rsidRPr="008975F4">
      <w:rPr>
        <w:rStyle w:val="a3"/>
        <w:sz w:val="24"/>
        <w:szCs w:val="24"/>
      </w:rPr>
      <w:fldChar w:fldCharType="separate"/>
    </w:r>
    <w:r w:rsidR="00F67554">
      <w:rPr>
        <w:rStyle w:val="a3"/>
        <w:noProof/>
        <w:sz w:val="24"/>
        <w:szCs w:val="24"/>
      </w:rPr>
      <w:t>3</w:t>
    </w:r>
    <w:r w:rsidRPr="008975F4">
      <w:rPr>
        <w:rStyle w:val="a3"/>
        <w:sz w:val="24"/>
        <w:szCs w:val="24"/>
      </w:rPr>
      <w:fldChar w:fldCharType="end"/>
    </w:r>
  </w:p>
  <w:p w:rsidR="003D18A3" w:rsidRDefault="003D18A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12536"/>
      <w:docPartObj>
        <w:docPartGallery w:val="Page Numbers (Top of Page)"/>
        <w:docPartUnique/>
      </w:docPartObj>
    </w:sdtPr>
    <w:sdtEndPr/>
    <w:sdtContent>
      <w:p w:rsidR="00296D1E" w:rsidRDefault="000574E8">
        <w:pPr>
          <w:pStyle w:val="a4"/>
          <w:jc w:val="center"/>
        </w:pPr>
        <w:r>
          <w:fldChar w:fldCharType="begin"/>
        </w:r>
        <w:r>
          <w:instrText>PAGE   \* MERGEFORMAT</w:instrText>
        </w:r>
        <w:r>
          <w:fldChar w:fldCharType="separate"/>
        </w:r>
        <w:r w:rsidR="00F67554">
          <w:rPr>
            <w:noProof/>
          </w:rPr>
          <w:t>5</w:t>
        </w:r>
        <w:r>
          <w:fldChar w:fldCharType="end"/>
        </w:r>
      </w:p>
    </w:sdtContent>
  </w:sdt>
  <w:p w:rsidR="00296D1E" w:rsidRDefault="00296D1E">
    <w:pPr>
      <w:pStyle w:val="a4"/>
      <w:jc w:val="right"/>
      <w:rPr>
        <w:b/>
        <w:bCs/>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574E8"/>
    <w:rsid w:val="00064BDA"/>
    <w:rsid w:val="000F5768"/>
    <w:rsid w:val="00103D4D"/>
    <w:rsid w:val="00117BBA"/>
    <w:rsid w:val="00132446"/>
    <w:rsid w:val="00141AA0"/>
    <w:rsid w:val="001E0451"/>
    <w:rsid w:val="001E0836"/>
    <w:rsid w:val="00233F04"/>
    <w:rsid w:val="00296D1E"/>
    <w:rsid w:val="00362773"/>
    <w:rsid w:val="003732D2"/>
    <w:rsid w:val="0038562A"/>
    <w:rsid w:val="003C479D"/>
    <w:rsid w:val="003D18A3"/>
    <w:rsid w:val="003E4C6E"/>
    <w:rsid w:val="003F60F4"/>
    <w:rsid w:val="004310B8"/>
    <w:rsid w:val="00450A2C"/>
    <w:rsid w:val="00457346"/>
    <w:rsid w:val="00463A46"/>
    <w:rsid w:val="004933E4"/>
    <w:rsid w:val="004A5D9D"/>
    <w:rsid w:val="004A6888"/>
    <w:rsid w:val="004B09EF"/>
    <w:rsid w:val="004F50A7"/>
    <w:rsid w:val="00515DD2"/>
    <w:rsid w:val="00533432"/>
    <w:rsid w:val="0055026C"/>
    <w:rsid w:val="0056119A"/>
    <w:rsid w:val="00562F19"/>
    <w:rsid w:val="00582DFF"/>
    <w:rsid w:val="005921F0"/>
    <w:rsid w:val="0060284D"/>
    <w:rsid w:val="006239CA"/>
    <w:rsid w:val="00727D5E"/>
    <w:rsid w:val="00747CC2"/>
    <w:rsid w:val="00781BFF"/>
    <w:rsid w:val="007F1315"/>
    <w:rsid w:val="007F5643"/>
    <w:rsid w:val="0086168E"/>
    <w:rsid w:val="008975F4"/>
    <w:rsid w:val="00903E31"/>
    <w:rsid w:val="00922C9B"/>
    <w:rsid w:val="00933638"/>
    <w:rsid w:val="009613BB"/>
    <w:rsid w:val="0097041E"/>
    <w:rsid w:val="00980021"/>
    <w:rsid w:val="00985A68"/>
    <w:rsid w:val="009A104C"/>
    <w:rsid w:val="009A2F67"/>
    <w:rsid w:val="009D05BD"/>
    <w:rsid w:val="00A77B3E"/>
    <w:rsid w:val="00A8337D"/>
    <w:rsid w:val="00B031E0"/>
    <w:rsid w:val="00B518F0"/>
    <w:rsid w:val="00B54D5D"/>
    <w:rsid w:val="00B5522E"/>
    <w:rsid w:val="00B608A0"/>
    <w:rsid w:val="00B80302"/>
    <w:rsid w:val="00B82023"/>
    <w:rsid w:val="00C14506"/>
    <w:rsid w:val="00C35C34"/>
    <w:rsid w:val="00CA28F5"/>
    <w:rsid w:val="00CA2A55"/>
    <w:rsid w:val="00CC58CB"/>
    <w:rsid w:val="00CF5E6F"/>
    <w:rsid w:val="00D13392"/>
    <w:rsid w:val="00D75682"/>
    <w:rsid w:val="00DB619E"/>
    <w:rsid w:val="00DE6BCF"/>
    <w:rsid w:val="00E54D02"/>
    <w:rsid w:val="00E644C4"/>
    <w:rsid w:val="00E65236"/>
    <w:rsid w:val="00EF4890"/>
    <w:rsid w:val="00F462AF"/>
    <w:rsid w:val="00F67554"/>
    <w:rsid w:val="00F70DD3"/>
    <w:rsid w:val="00F75DF9"/>
    <w:rsid w:val="00F9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5C5936-AE1D-4E7F-8DC8-93A2DE94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20A78"/>
  </w:style>
  <w:style w:type="paragraph" w:styleId="a4">
    <w:name w:val="header"/>
    <w:basedOn w:val="a"/>
    <w:rsid w:val="00920A78"/>
    <w:pPr>
      <w:tabs>
        <w:tab w:val="center" w:pos="4677"/>
        <w:tab w:val="right" w:pos="9355"/>
      </w:tabs>
    </w:pPr>
    <w:rPr>
      <w:sz w:val="29"/>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Ландыш Ш. Салимгараева</cp:lastModifiedBy>
  <cp:revision>4</cp:revision>
  <dcterms:created xsi:type="dcterms:W3CDTF">2024-08-02T10:22:00Z</dcterms:created>
  <dcterms:modified xsi:type="dcterms:W3CDTF">2024-08-02T10:33:00Z</dcterms:modified>
</cp:coreProperties>
</file>