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7"/>
        <w:gridCol w:w="1843"/>
        <w:gridCol w:w="4539"/>
      </w:tblGrid>
      <w:tr>
        <w:trPr>
          <w:trHeight w:val="1428" w:hRule="exact"/>
          <w:cantSplit w:val="true"/>
        </w:trPr>
        <w:tc>
          <w:tcPr>
            <w:tcW w:w="3967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39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sz w:val="24"/>
          <w:lang w:val="ru-RU"/>
        </w:rPr>
        <w:t xml:space="preserve">          </w:t>
      </w:r>
    </w:p>
    <w:tbl>
      <w:tblPr>
        <w:tblW w:w="1017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  <w:gridCol w:w="3630"/>
      </w:tblGrid>
      <w:tr>
        <w:trPr>
          <w:trHeight w:val="480" w:hRule="atLeast"/>
        </w:trPr>
        <w:tc>
          <w:tcPr>
            <w:tcW w:w="6540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64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05"/>
            </w:tblGrid>
            <w:tr>
              <w:trPr>
                <w:trHeight w:val="3270" w:hRule="atLeast"/>
              </w:trPr>
              <w:tc>
                <w:tcPr>
                  <w:tcW w:w="6405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«</w:t>
                  </w:r>
                  <w:r>
                    <w:rPr>
                      <w:b w:val="false"/>
                      <w:sz w:val="28"/>
                      <w:szCs w:val="28"/>
                    </w:rPr>
            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>
                  <w:pPr>
                    <w:pStyle w:val="Normal"/>
                    <w:widowControl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ind w:left="36" w:right="-435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>
          <w:sz w:val="28"/>
          <w:szCs w:val="28"/>
        </w:rPr>
        <w:tab/>
        <w:t>В целях приведения приказа Министерства экологии и природных ресурсов Республики Татарстан от 20.07.2023 № 842-п «</w:t>
      </w:r>
      <w:r>
        <w:rPr>
          <w:b w:val="false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</w:r>
      <w:r>
        <w:rPr>
          <w:sz w:val="28"/>
          <w:szCs w:val="28"/>
        </w:rPr>
        <w:t>» в соответствие со статьей 47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 п р и к а з ы в а ю: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1. Внести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«</w:t>
      </w:r>
      <w:r>
        <w:rPr>
          <w:b w:val="false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</w:r>
      <w:r>
        <w:rPr>
          <w:sz w:val="28"/>
          <w:szCs w:val="28"/>
        </w:rPr>
        <w:t>» следующие изменения: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в пункте 2: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абзац первый подпункта «б» изложить в следующей редакции: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«б) </w:t>
      </w:r>
      <w:r>
        <w:rPr>
          <w:b w:val="false"/>
          <w:sz w:val="28"/>
          <w:szCs w:val="28"/>
        </w:rPr>
        <w:t xml:space="preserve">завершение процедуры банкротства гражданина, индивидуального предпринимателя в соответствии с </w:t>
      </w:r>
      <w:r>
        <w:rPr>
          <w:b w:val="false"/>
          <w:color w:val="000000"/>
          <w:sz w:val="28"/>
          <w:szCs w:val="28"/>
        </w:rPr>
        <w:t xml:space="preserve">Федеральным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законом</w:t>
      </w:r>
      <w:r>
        <w:rPr>
          <w:b w:val="false"/>
          <w:color w:val="000000"/>
          <w:sz w:val="28"/>
          <w:szCs w:val="28"/>
        </w:rPr>
        <w:t xml:space="preserve"> от </w:t>
      </w:r>
      <w:r>
        <w:rPr>
          <w:b w:val="false"/>
          <w:sz w:val="28"/>
          <w:szCs w:val="28"/>
        </w:rPr>
        <w:t>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законом.</w:t>
      </w:r>
      <w:r>
        <w:rPr>
          <w:sz w:val="28"/>
          <w:szCs w:val="28"/>
        </w:rPr>
        <w:t>»;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подпункт «в» изложить в следующей редакции: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«в) </w:t>
      </w:r>
      <w:r>
        <w:rPr>
          <w:b w:val="false"/>
          <w:sz w:val="28"/>
          <w:szCs w:val="28"/>
        </w:rPr>
        <w:t>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банкротстве;»;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подпункт «д» изложить в следующей редакции: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«д) </w:t>
      </w:r>
      <w:r>
        <w:rPr>
          <w:b w:val="false"/>
          <w:sz w:val="28"/>
          <w:szCs w:val="28"/>
        </w:rPr>
        <w:t>применение актов об амнистии или помиловании в отношении осужденных к наказанию в виде штрафа или принятие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взыскания, что подтверждается актом об амнистии или помиловании в отношении осужденных к наказанию в виде штрафа или судебным актом;»;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подпункт «е» изложить в следующей редакции: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«е) </w:t>
      </w:r>
      <w:r>
        <w:rPr>
          <w:b w:val="false"/>
          <w:color w:val="000000"/>
          <w:sz w:val="28"/>
          <w:szCs w:val="28"/>
        </w:rPr>
        <w:t xml:space="preserve">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пунктом 3</w:t>
      </w:r>
      <w:r>
        <w:rPr>
          <w:b w:val="false"/>
          <w:color w:val="000000"/>
          <w:sz w:val="28"/>
          <w:szCs w:val="28"/>
        </w:rPr>
        <w:t xml:space="preserve"> или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4 части 1 статьи 46</w:t>
      </w:r>
      <w:r>
        <w:rPr>
          <w:b w:val="false"/>
          <w:color w:val="000000"/>
          <w:sz w:val="28"/>
          <w:szCs w:val="28"/>
        </w:rPr>
        <w:t xml:space="preserve">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законодательством</w:t>
      </w:r>
      <w:r>
        <w:rPr>
          <w:b w:val="false"/>
          <w:color w:val="000000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лет;».</w:t>
      </w:r>
    </w:p>
    <w:p>
      <w:pPr>
        <w:pStyle w:val="Normal"/>
        <w:jc w:val="both"/>
        <w:rPr/>
      </w:pPr>
      <w:r>
        <w:rPr>
          <w:b w:val="false"/>
          <w:color w:val="000000"/>
          <w:sz w:val="28"/>
          <w:szCs w:val="28"/>
        </w:rPr>
        <w:tab/>
      </w:r>
      <w:r>
        <w:rPr>
          <w:sz w:val="28"/>
          <w:szCs w:val="28"/>
        </w:rPr>
        <w:t>2. Отделу правового обеспечения обеспечить государственную регистрацию настоящего приказа в Министерстве юстиции 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приказа оставляю за собой.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Министр</w:t>
        <w:tab/>
        <w:tab/>
        <w:tab/>
        <w:tab/>
        <w:tab/>
        <w:tab/>
        <w:tab/>
        <w:tab/>
        <w:tab/>
        <w:t xml:space="preserve">            А.В. Шадриков</w:t>
      </w:r>
    </w:p>
    <w:sectPr>
      <w:headerReference w:type="default" r:id="rId2"/>
      <w:footerReference w:type="default" r:id="rId3"/>
      <w:type w:val="nextPage"/>
      <w:pgSz w:w="11906" w:h="16838"/>
      <w:pgMar w:left="1134" w:right="851" w:gutter="0" w:header="720" w:top="1134" w:footer="720" w:bottom="1276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WW8Num1z0">
    <w:name w:val="WW8Num1z0"/>
    <w:qFormat/>
    <w:rPr>
      <w:b w:val="false"/>
      <w:sz w:val="22"/>
      <w:szCs w:val="22"/>
    </w:rPr>
  </w:style>
  <w:style w:type="character" w:styleId="Style13">
    <w:name w:val="Основной шрифт абзаца"/>
    <w:qFormat/>
    <w:rPr/>
  </w:style>
  <w:style w:type="character" w:styleId="-">
    <w:name w:val="Hyperlink"/>
    <w:rPr>
      <w:color w:val="0000FF"/>
      <w:u w:val="single"/>
    </w:rPr>
  </w:style>
  <w:style w:type="character" w:styleId="Style14">
    <w:name w:val="Верхний колонтитул Знак"/>
    <w:basedOn w:val="Style13"/>
    <w:qFormat/>
    <w:rPr/>
  </w:style>
  <w:style w:type="character" w:styleId="Style15">
    <w:name w:val="Нижний колонтитул Знак"/>
    <w:basedOn w:val="Style13"/>
    <w:qFormat/>
    <w:rPr/>
  </w:style>
  <w:style w:type="paragraph" w:styleId="Style16">
    <w:name w:val="Заголовок"/>
    <w:basedOn w:val="Normal"/>
    <w:next w:val="Style17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Style17">
    <w:name w:val="Body Text"/>
    <w:basedOn w:val="Normal"/>
    <w:pPr>
      <w:jc w:val="center"/>
    </w:pPr>
    <w:rPr>
      <w:sz w:val="24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Style21">
    <w:name w:val="Body Text Indent"/>
    <w:basedOn w:val="Normal"/>
    <w:pPr>
      <w:spacing w:before="0" w:after="120"/>
      <w:ind w:left="283" w:hanging="0"/>
    </w:pPr>
    <w:rPr/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</TotalTime>
  <Application>LibreOffice/7.5.6.2$Linux_X86_64 LibreOffice_project/50$Build-2</Application>
  <AppVersion>15.0000</AppVersion>
  <Pages>2</Pages>
  <Words>456</Words>
  <Characters>3112</Characters>
  <CharactersWithSpaces>3596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2023-06-30T12:45:00Z</dcterms:created>
  <dc:creator>Наумыч</dc:creator>
  <dc:description/>
  <dc:language>ru-RU</dc:language>
  <cp:lastModifiedBy/>
  <cp:lastPrinted>2024-08-21T09:59:19Z</cp:lastPrinted>
  <dcterms:modified xsi:type="dcterms:W3CDTF">2024-08-21T10:28:35Z</dcterms:modified>
  <cp:revision>11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