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96" w:rsidRPr="00212C96" w:rsidRDefault="00505096" w:rsidP="00505096">
      <w:pPr>
        <w:widowControl w:val="0"/>
        <w:spacing w:line="288" w:lineRule="auto"/>
        <w:jc w:val="right"/>
        <w:rPr>
          <w:b/>
          <w:bCs/>
          <w:sz w:val="28"/>
          <w:szCs w:val="28"/>
        </w:rPr>
      </w:pPr>
      <w:r w:rsidRPr="00212C96">
        <w:rPr>
          <w:b/>
          <w:bCs/>
          <w:sz w:val="28"/>
          <w:szCs w:val="28"/>
        </w:rPr>
        <w:t xml:space="preserve">Дата размещения – </w:t>
      </w:r>
      <w:r>
        <w:rPr>
          <w:b/>
          <w:bCs/>
          <w:sz w:val="28"/>
          <w:szCs w:val="28"/>
        </w:rPr>
        <w:t>21</w:t>
      </w:r>
      <w:r w:rsidRPr="00212C9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08</w:t>
      </w:r>
      <w:r w:rsidRPr="00212C96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</w:p>
    <w:p w:rsidR="00505096" w:rsidRPr="00212C96" w:rsidRDefault="00505096" w:rsidP="00505096">
      <w:pPr>
        <w:widowControl w:val="0"/>
        <w:spacing w:line="288" w:lineRule="auto"/>
        <w:jc w:val="right"/>
        <w:rPr>
          <w:b/>
          <w:bCs/>
          <w:sz w:val="28"/>
          <w:szCs w:val="28"/>
        </w:rPr>
      </w:pPr>
      <w:r w:rsidRPr="00212C96">
        <w:rPr>
          <w:b/>
          <w:bCs/>
          <w:sz w:val="28"/>
          <w:szCs w:val="28"/>
        </w:rPr>
        <w:t>Дата истечения срока проведения независимой антикоррупционной</w:t>
      </w:r>
    </w:p>
    <w:p w:rsidR="00505096" w:rsidRPr="00212C96" w:rsidRDefault="00505096" w:rsidP="00505096">
      <w:pPr>
        <w:widowControl w:val="0"/>
        <w:spacing w:line="288" w:lineRule="auto"/>
        <w:jc w:val="right"/>
        <w:rPr>
          <w:b/>
          <w:bCs/>
          <w:sz w:val="28"/>
          <w:szCs w:val="28"/>
        </w:rPr>
      </w:pPr>
      <w:proofErr w:type="gramStart"/>
      <w:r w:rsidRPr="00212C96">
        <w:rPr>
          <w:b/>
          <w:bCs/>
          <w:sz w:val="28"/>
          <w:szCs w:val="28"/>
        </w:rPr>
        <w:t>экспертизы</w:t>
      </w:r>
      <w:proofErr w:type="gramEnd"/>
      <w:r w:rsidRPr="00212C96">
        <w:rPr>
          <w:b/>
          <w:bCs/>
          <w:sz w:val="28"/>
          <w:szCs w:val="28"/>
        </w:rPr>
        <w:t xml:space="preserve"> (не менее 5 рабочих дней с даты размещения) – </w:t>
      </w:r>
      <w:r>
        <w:rPr>
          <w:b/>
          <w:bCs/>
          <w:sz w:val="28"/>
          <w:szCs w:val="28"/>
        </w:rPr>
        <w:t>28.08</w:t>
      </w:r>
      <w:r w:rsidRPr="00212C96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</w:p>
    <w:p w:rsidR="00505096" w:rsidRPr="00212C96" w:rsidRDefault="00505096" w:rsidP="00505096">
      <w:pPr>
        <w:widowControl w:val="0"/>
        <w:spacing w:line="288" w:lineRule="auto"/>
        <w:jc w:val="right"/>
        <w:rPr>
          <w:b/>
          <w:bCs/>
          <w:sz w:val="28"/>
          <w:szCs w:val="28"/>
        </w:rPr>
      </w:pPr>
      <w:r w:rsidRPr="00212C96">
        <w:rPr>
          <w:b/>
          <w:bCs/>
          <w:sz w:val="28"/>
          <w:szCs w:val="28"/>
        </w:rPr>
        <w:t>Разработчик: главный специалист</w:t>
      </w:r>
      <w:r>
        <w:rPr>
          <w:b/>
          <w:bCs/>
          <w:sz w:val="28"/>
          <w:szCs w:val="28"/>
        </w:rPr>
        <w:t xml:space="preserve"> юридического</w:t>
      </w:r>
      <w:r w:rsidRPr="00212C96">
        <w:rPr>
          <w:b/>
          <w:bCs/>
          <w:sz w:val="28"/>
          <w:szCs w:val="28"/>
        </w:rPr>
        <w:t xml:space="preserve"> отдела </w:t>
      </w:r>
    </w:p>
    <w:p w:rsidR="00505096" w:rsidRPr="00212C96" w:rsidRDefault="00505096" w:rsidP="00505096">
      <w:pPr>
        <w:widowControl w:val="0"/>
        <w:spacing w:line="288" w:lineRule="auto"/>
        <w:jc w:val="right"/>
        <w:rPr>
          <w:b/>
          <w:bCs/>
          <w:sz w:val="28"/>
          <w:szCs w:val="28"/>
        </w:rPr>
      </w:pPr>
      <w:r w:rsidRPr="00212C96">
        <w:rPr>
          <w:b/>
          <w:bCs/>
          <w:sz w:val="28"/>
          <w:szCs w:val="28"/>
        </w:rPr>
        <w:t>МКУ «Управление архитектуры и градостроительства</w:t>
      </w:r>
    </w:p>
    <w:p w:rsidR="00505096" w:rsidRPr="00212C96" w:rsidRDefault="00505096" w:rsidP="00505096">
      <w:pPr>
        <w:widowControl w:val="0"/>
        <w:spacing w:line="288" w:lineRule="auto"/>
        <w:jc w:val="right"/>
        <w:rPr>
          <w:b/>
          <w:bCs/>
          <w:sz w:val="28"/>
          <w:szCs w:val="28"/>
        </w:rPr>
      </w:pPr>
      <w:r w:rsidRPr="00212C96">
        <w:rPr>
          <w:b/>
          <w:bCs/>
          <w:sz w:val="28"/>
          <w:szCs w:val="28"/>
        </w:rPr>
        <w:t xml:space="preserve">Исполнительного комитета муниципального образования города Казани» </w:t>
      </w:r>
    </w:p>
    <w:p w:rsidR="00505096" w:rsidRPr="00212C96" w:rsidRDefault="00505096" w:rsidP="00505096">
      <w:pPr>
        <w:widowControl w:val="0"/>
        <w:spacing w:line="288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Сиразетдинов Дамир </w:t>
      </w:r>
      <w:proofErr w:type="spellStart"/>
      <w:r>
        <w:rPr>
          <w:b/>
          <w:bCs/>
          <w:sz w:val="28"/>
          <w:szCs w:val="28"/>
        </w:rPr>
        <w:t>Рафаэлевич</w:t>
      </w:r>
      <w:proofErr w:type="spellEnd"/>
    </w:p>
    <w:p w:rsidR="00505096" w:rsidRPr="000065CA" w:rsidRDefault="00505096" w:rsidP="00505096">
      <w:pPr>
        <w:widowControl w:val="0"/>
        <w:spacing w:line="288" w:lineRule="auto"/>
        <w:jc w:val="right"/>
        <w:rPr>
          <w:b/>
          <w:bCs/>
          <w:sz w:val="28"/>
          <w:szCs w:val="28"/>
          <w:lang w:val="en-US"/>
        </w:rPr>
      </w:pPr>
      <w:proofErr w:type="gramStart"/>
      <w:r w:rsidRPr="00212C96">
        <w:rPr>
          <w:b/>
          <w:bCs/>
          <w:sz w:val="28"/>
          <w:szCs w:val="28"/>
          <w:lang w:val="en-US"/>
        </w:rPr>
        <w:t>e</w:t>
      </w:r>
      <w:r w:rsidRPr="000065CA">
        <w:rPr>
          <w:b/>
          <w:bCs/>
          <w:sz w:val="28"/>
          <w:szCs w:val="28"/>
          <w:lang w:val="en-US"/>
        </w:rPr>
        <w:t>-</w:t>
      </w:r>
      <w:r w:rsidRPr="00212C96">
        <w:rPr>
          <w:b/>
          <w:bCs/>
          <w:sz w:val="28"/>
          <w:szCs w:val="28"/>
          <w:lang w:val="en-US"/>
        </w:rPr>
        <w:t>mail</w:t>
      </w:r>
      <w:proofErr w:type="gramEnd"/>
      <w:r w:rsidRPr="000065CA">
        <w:rPr>
          <w:b/>
          <w:bCs/>
          <w:sz w:val="28"/>
          <w:szCs w:val="28"/>
          <w:lang w:val="en-US"/>
        </w:rPr>
        <w:t xml:space="preserve">: </w:t>
      </w:r>
      <w:r>
        <w:rPr>
          <w:b/>
          <w:bCs/>
          <w:sz w:val="28"/>
          <w:szCs w:val="28"/>
          <w:lang w:val="en-US"/>
        </w:rPr>
        <w:t>D</w:t>
      </w:r>
      <w:r w:rsidRPr="000065CA">
        <w:rPr>
          <w:b/>
          <w:bCs/>
          <w:sz w:val="28"/>
          <w:szCs w:val="28"/>
          <w:lang w:val="en-US"/>
        </w:rPr>
        <w:t>.</w:t>
      </w:r>
      <w:proofErr w:type="spellStart"/>
      <w:r>
        <w:rPr>
          <w:b/>
          <w:bCs/>
          <w:sz w:val="28"/>
          <w:szCs w:val="28"/>
          <w:lang w:val="en-US"/>
        </w:rPr>
        <w:t>Sirazetdinov</w:t>
      </w:r>
      <w:proofErr w:type="spellEnd"/>
      <w:r w:rsidRPr="000065CA">
        <w:rPr>
          <w:b/>
          <w:bCs/>
          <w:sz w:val="28"/>
          <w:szCs w:val="28"/>
          <w:lang w:val="en-US"/>
        </w:rPr>
        <w:t>@</w:t>
      </w:r>
      <w:proofErr w:type="spellStart"/>
      <w:r w:rsidRPr="00BB008C">
        <w:rPr>
          <w:b/>
          <w:bCs/>
          <w:sz w:val="28"/>
          <w:szCs w:val="28"/>
          <w:lang w:val="en-US"/>
        </w:rPr>
        <w:t>tatar</w:t>
      </w:r>
      <w:proofErr w:type="spellEnd"/>
      <w:r w:rsidRPr="000065CA">
        <w:rPr>
          <w:b/>
          <w:bCs/>
          <w:sz w:val="28"/>
          <w:szCs w:val="28"/>
          <w:lang w:val="en-US"/>
        </w:rPr>
        <w:t>.</w:t>
      </w:r>
      <w:proofErr w:type="spellStart"/>
      <w:r w:rsidRPr="00BB008C">
        <w:rPr>
          <w:b/>
          <w:bCs/>
          <w:sz w:val="28"/>
          <w:szCs w:val="28"/>
          <w:lang w:val="en-US"/>
        </w:rPr>
        <w:t>ru</w:t>
      </w:r>
      <w:proofErr w:type="spellEnd"/>
    </w:p>
    <w:p w:rsidR="00505096" w:rsidRDefault="00505096" w:rsidP="00505096">
      <w:pPr>
        <w:tabs>
          <w:tab w:val="right" w:pos="10205"/>
        </w:tabs>
        <w:spacing w:line="288" w:lineRule="auto"/>
        <w:ind w:left="5670"/>
        <w:jc w:val="right"/>
        <w:rPr>
          <w:sz w:val="28"/>
          <w:szCs w:val="28"/>
        </w:rPr>
      </w:pPr>
      <w:r w:rsidRPr="00965A5C">
        <w:rPr>
          <w:b/>
          <w:sz w:val="28"/>
          <w:szCs w:val="28"/>
        </w:rPr>
        <w:t>тел.: 223-24-44 (61</w:t>
      </w:r>
      <w:r>
        <w:rPr>
          <w:b/>
          <w:sz w:val="28"/>
          <w:szCs w:val="28"/>
        </w:rPr>
        <w:t>438</w:t>
      </w:r>
      <w:r w:rsidRPr="00965A5C">
        <w:rPr>
          <w:b/>
          <w:sz w:val="28"/>
          <w:szCs w:val="28"/>
        </w:rPr>
        <w:t>)</w:t>
      </w:r>
    </w:p>
    <w:p w:rsidR="0097236D" w:rsidRDefault="00505096" w:rsidP="00505096">
      <w:pPr>
        <w:tabs>
          <w:tab w:val="right" w:pos="10205"/>
        </w:tabs>
        <w:spacing w:line="288" w:lineRule="auto"/>
        <w:ind w:firstLine="6663"/>
        <w:contextualSpacing/>
        <w:jc w:val="right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проект</w:t>
      </w:r>
      <w:proofErr w:type="gramEnd"/>
    </w:p>
    <w:p w:rsidR="00CC6666" w:rsidRPr="005C1F8D" w:rsidRDefault="00CC6666" w:rsidP="005C1F8D">
      <w:pPr>
        <w:spacing w:line="33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07140F" w:rsidRPr="005A03F9" w:rsidRDefault="0007140F" w:rsidP="002A4474">
      <w:pPr>
        <w:spacing w:line="288" w:lineRule="auto"/>
        <w:jc w:val="center"/>
        <w:rPr>
          <w:b/>
          <w:sz w:val="28"/>
          <w:szCs w:val="28"/>
        </w:rPr>
      </w:pPr>
      <w:r w:rsidRPr="005A03F9">
        <w:rPr>
          <w:b/>
          <w:sz w:val="28"/>
          <w:szCs w:val="28"/>
        </w:rPr>
        <w:t xml:space="preserve">О признании утратившим силу постановления </w:t>
      </w:r>
    </w:p>
    <w:p w:rsidR="0007140F" w:rsidRPr="005A03F9" w:rsidRDefault="0007140F" w:rsidP="002A4474">
      <w:pPr>
        <w:spacing w:line="288" w:lineRule="auto"/>
        <w:jc w:val="center"/>
        <w:rPr>
          <w:b/>
          <w:sz w:val="28"/>
          <w:szCs w:val="28"/>
        </w:rPr>
      </w:pPr>
      <w:r w:rsidRPr="005A03F9">
        <w:rPr>
          <w:b/>
          <w:sz w:val="28"/>
          <w:szCs w:val="28"/>
        </w:rPr>
        <w:t>Исполнительного комитета г.</w:t>
      </w:r>
      <w:r w:rsidR="00505096">
        <w:rPr>
          <w:b/>
          <w:sz w:val="28"/>
          <w:szCs w:val="28"/>
        </w:rPr>
        <w:t xml:space="preserve"> </w:t>
      </w:r>
      <w:r w:rsidRPr="005A03F9">
        <w:rPr>
          <w:b/>
          <w:sz w:val="28"/>
          <w:szCs w:val="28"/>
        </w:rPr>
        <w:t xml:space="preserve">Казани от </w:t>
      </w:r>
      <w:r w:rsidR="0006534B">
        <w:rPr>
          <w:b/>
          <w:sz w:val="28"/>
          <w:szCs w:val="28"/>
        </w:rPr>
        <w:t>09.06.2014</w:t>
      </w:r>
      <w:r w:rsidR="008B6575" w:rsidRPr="005A03F9">
        <w:rPr>
          <w:b/>
          <w:sz w:val="28"/>
          <w:szCs w:val="28"/>
        </w:rPr>
        <w:t xml:space="preserve"> </w:t>
      </w:r>
      <w:r w:rsidRPr="005A03F9">
        <w:rPr>
          <w:b/>
          <w:sz w:val="28"/>
          <w:szCs w:val="28"/>
        </w:rPr>
        <w:t>№</w:t>
      </w:r>
      <w:r w:rsidR="00505096">
        <w:rPr>
          <w:b/>
          <w:sz w:val="28"/>
          <w:szCs w:val="28"/>
        </w:rPr>
        <w:t xml:space="preserve"> </w:t>
      </w:r>
      <w:r w:rsidR="0006534B">
        <w:rPr>
          <w:b/>
          <w:sz w:val="28"/>
          <w:szCs w:val="28"/>
        </w:rPr>
        <w:t>3140</w:t>
      </w:r>
    </w:p>
    <w:p w:rsidR="00F34423" w:rsidRPr="00DF5075" w:rsidRDefault="0007140F" w:rsidP="0006534B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 w:rsidRPr="005A03F9">
        <w:rPr>
          <w:b/>
          <w:sz w:val="28"/>
          <w:szCs w:val="28"/>
        </w:rPr>
        <w:t>«</w:t>
      </w:r>
      <w:r w:rsidR="0006534B">
        <w:rPr>
          <w:b/>
          <w:sz w:val="28"/>
          <w:szCs w:val="28"/>
        </w:rPr>
        <w:t>Об утверждении границ исторических территорий города Казани</w:t>
      </w:r>
      <w:r w:rsidR="00F34423" w:rsidRPr="00DF5075">
        <w:rPr>
          <w:b/>
          <w:sz w:val="28"/>
          <w:szCs w:val="28"/>
        </w:rPr>
        <w:t>»</w:t>
      </w:r>
    </w:p>
    <w:p w:rsidR="00C95148" w:rsidRPr="005A03F9" w:rsidRDefault="00C95148" w:rsidP="002A4474">
      <w:pPr>
        <w:spacing w:line="288" w:lineRule="auto"/>
        <w:jc w:val="center"/>
        <w:rPr>
          <w:b/>
          <w:sz w:val="28"/>
          <w:szCs w:val="28"/>
        </w:rPr>
      </w:pPr>
    </w:p>
    <w:p w:rsidR="00006C15" w:rsidRPr="00163473" w:rsidRDefault="0006534B" w:rsidP="002A447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</w:t>
      </w:r>
      <w:r w:rsidR="00C75BE3">
        <w:rPr>
          <w:sz w:val="28"/>
          <w:szCs w:val="28"/>
        </w:rPr>
        <w:t>п</w:t>
      </w:r>
      <w:r w:rsidR="00C75BE3" w:rsidRPr="00C75BE3">
        <w:rPr>
          <w:sz w:val="28"/>
          <w:szCs w:val="28"/>
        </w:rPr>
        <w:t>риказ Министерства культуры Р</w:t>
      </w:r>
      <w:r w:rsidR="00C75BE3">
        <w:rPr>
          <w:sz w:val="28"/>
          <w:szCs w:val="28"/>
        </w:rPr>
        <w:t xml:space="preserve">оссийской </w:t>
      </w:r>
      <w:r w:rsidR="00C75BE3" w:rsidRPr="00C75BE3">
        <w:rPr>
          <w:sz w:val="28"/>
          <w:szCs w:val="28"/>
        </w:rPr>
        <w:t>Ф</w:t>
      </w:r>
      <w:r w:rsidR="00C75BE3">
        <w:rPr>
          <w:sz w:val="28"/>
          <w:szCs w:val="28"/>
        </w:rPr>
        <w:t>едерации от 11.05.2023 №</w:t>
      </w:r>
      <w:r w:rsidR="00505096">
        <w:rPr>
          <w:sz w:val="28"/>
          <w:szCs w:val="28"/>
        </w:rPr>
        <w:t xml:space="preserve"> </w:t>
      </w:r>
      <w:r w:rsidR="00C75BE3" w:rsidRPr="00C75BE3">
        <w:rPr>
          <w:sz w:val="28"/>
          <w:szCs w:val="28"/>
        </w:rPr>
        <w:t xml:space="preserve">1311 </w:t>
      </w:r>
      <w:r w:rsidR="0033684A">
        <w:rPr>
          <w:sz w:val="28"/>
          <w:szCs w:val="28"/>
        </w:rPr>
        <w:t>«</w:t>
      </w:r>
      <w:r w:rsidR="00C75BE3" w:rsidRPr="00C75BE3">
        <w:rPr>
          <w:sz w:val="28"/>
          <w:szCs w:val="28"/>
        </w:rPr>
        <w:t xml:space="preserve">Об утверждении границ зон охраны объекта культурного наследия федерального значения </w:t>
      </w:r>
      <w:r w:rsidR="00505096">
        <w:rPr>
          <w:sz w:val="28"/>
          <w:szCs w:val="28"/>
        </w:rPr>
        <w:t>«</w:t>
      </w:r>
      <w:r w:rsidR="00C75BE3" w:rsidRPr="00C75BE3">
        <w:rPr>
          <w:sz w:val="28"/>
          <w:szCs w:val="28"/>
        </w:rPr>
        <w:t>Ансамбль Казанского кремля</w:t>
      </w:r>
      <w:r w:rsidR="0033684A">
        <w:rPr>
          <w:sz w:val="28"/>
          <w:szCs w:val="28"/>
        </w:rPr>
        <w:t>»</w:t>
      </w:r>
      <w:r w:rsidR="00C75BE3" w:rsidRPr="00C75BE3">
        <w:rPr>
          <w:sz w:val="28"/>
          <w:szCs w:val="28"/>
        </w:rPr>
        <w:t>, XV - первая четверть XX вв. (Республика Татарстан (Татарстан), включенного в Список всемирного наследия, особых режимов использования земель и требований к градостроительным регламентам в границах территорий данных зон</w:t>
      </w:r>
      <w:r w:rsidR="0033684A">
        <w:rPr>
          <w:sz w:val="28"/>
          <w:szCs w:val="28"/>
        </w:rPr>
        <w:t>»</w:t>
      </w:r>
      <w:r w:rsidR="00C75BE3">
        <w:rPr>
          <w:sz w:val="28"/>
          <w:szCs w:val="28"/>
        </w:rPr>
        <w:t>,</w:t>
      </w:r>
      <w:r w:rsidR="0033684A">
        <w:rPr>
          <w:sz w:val="28"/>
          <w:szCs w:val="28"/>
        </w:rPr>
        <w:t xml:space="preserve"> п</w:t>
      </w:r>
      <w:r w:rsidR="0033684A" w:rsidRPr="0033684A">
        <w:rPr>
          <w:sz w:val="28"/>
          <w:szCs w:val="28"/>
        </w:rPr>
        <w:t>остановление Кабинета Министров Республики Татарстан от 20</w:t>
      </w:r>
      <w:r w:rsidR="0033684A">
        <w:rPr>
          <w:sz w:val="28"/>
          <w:szCs w:val="28"/>
        </w:rPr>
        <w:t>.08.</w:t>
      </w:r>
      <w:r w:rsidR="0033684A" w:rsidRPr="0033684A">
        <w:rPr>
          <w:sz w:val="28"/>
          <w:szCs w:val="28"/>
        </w:rPr>
        <w:t xml:space="preserve">2020  </w:t>
      </w:r>
      <w:r w:rsidR="0033684A">
        <w:rPr>
          <w:sz w:val="28"/>
          <w:szCs w:val="28"/>
        </w:rPr>
        <w:t>№</w:t>
      </w:r>
      <w:r w:rsidR="0033684A" w:rsidRPr="0033684A">
        <w:rPr>
          <w:sz w:val="28"/>
          <w:szCs w:val="28"/>
        </w:rPr>
        <w:t xml:space="preserve"> 715 </w:t>
      </w:r>
      <w:r w:rsidR="0033684A">
        <w:rPr>
          <w:sz w:val="28"/>
          <w:szCs w:val="28"/>
        </w:rPr>
        <w:t>«</w:t>
      </w:r>
      <w:r w:rsidR="0033684A" w:rsidRPr="0033684A">
        <w:rPr>
          <w:sz w:val="28"/>
          <w:szCs w:val="28"/>
        </w:rPr>
        <w:t>Об утверждении границ зон охраны объектов культурного наследия г. Казани, объединенных зон охраны объектов культурного наследия г. Казани, а также режимов использования земель и требований к градостроительным регламентам в границах данных зон</w:t>
      </w:r>
      <w:r w:rsidR="0033684A">
        <w:rPr>
          <w:sz w:val="28"/>
          <w:szCs w:val="28"/>
        </w:rPr>
        <w:t>»,</w:t>
      </w:r>
      <w:r w:rsidR="00C75BE3">
        <w:rPr>
          <w:sz w:val="28"/>
          <w:szCs w:val="28"/>
        </w:rPr>
        <w:t xml:space="preserve"> п</w:t>
      </w:r>
      <w:r w:rsidR="00C75BE3" w:rsidRPr="00C75BE3">
        <w:rPr>
          <w:sz w:val="28"/>
          <w:szCs w:val="28"/>
        </w:rPr>
        <w:t>риказ Министерства культуры Р</w:t>
      </w:r>
      <w:r w:rsidR="00C75BE3">
        <w:rPr>
          <w:sz w:val="28"/>
          <w:szCs w:val="28"/>
        </w:rPr>
        <w:t xml:space="preserve">еспублики </w:t>
      </w:r>
      <w:r w:rsidR="00C75BE3" w:rsidRPr="00C75BE3">
        <w:rPr>
          <w:sz w:val="28"/>
          <w:szCs w:val="28"/>
        </w:rPr>
        <w:t>Т</w:t>
      </w:r>
      <w:r w:rsidR="00C75BE3">
        <w:rPr>
          <w:sz w:val="28"/>
          <w:szCs w:val="28"/>
        </w:rPr>
        <w:t>атарстан</w:t>
      </w:r>
      <w:r w:rsidR="00C75BE3" w:rsidRPr="00C75BE3">
        <w:rPr>
          <w:sz w:val="28"/>
          <w:szCs w:val="28"/>
        </w:rPr>
        <w:t xml:space="preserve"> от 13</w:t>
      </w:r>
      <w:r w:rsidR="00C75BE3">
        <w:rPr>
          <w:sz w:val="28"/>
          <w:szCs w:val="28"/>
        </w:rPr>
        <w:t>.03.</w:t>
      </w:r>
      <w:r w:rsidR="00C75BE3" w:rsidRPr="00C75BE3">
        <w:rPr>
          <w:sz w:val="28"/>
          <w:szCs w:val="28"/>
        </w:rPr>
        <w:t xml:space="preserve">2017 </w:t>
      </w:r>
      <w:r w:rsidR="00C75BE3">
        <w:rPr>
          <w:sz w:val="28"/>
          <w:szCs w:val="28"/>
        </w:rPr>
        <w:t>№</w:t>
      </w:r>
      <w:r w:rsidR="00C75BE3" w:rsidRPr="00C75BE3">
        <w:rPr>
          <w:sz w:val="28"/>
          <w:szCs w:val="28"/>
        </w:rPr>
        <w:t xml:space="preserve">218од </w:t>
      </w:r>
      <w:r w:rsidR="0033684A">
        <w:rPr>
          <w:sz w:val="28"/>
          <w:szCs w:val="28"/>
        </w:rPr>
        <w:t>«</w:t>
      </w:r>
      <w:r w:rsidR="00C75BE3" w:rsidRPr="00C75BE3">
        <w:rPr>
          <w:sz w:val="28"/>
          <w:szCs w:val="28"/>
        </w:rPr>
        <w:t>Об утверждении границ территории, предмета охраны и требований к градостроительным регламентам в границах территории исторического поселения регионального значения г. Казань</w:t>
      </w:r>
      <w:r w:rsidR="0033684A">
        <w:rPr>
          <w:sz w:val="28"/>
          <w:szCs w:val="28"/>
        </w:rPr>
        <w:t>»</w:t>
      </w:r>
      <w:r w:rsidR="002376AC">
        <w:rPr>
          <w:sz w:val="28"/>
          <w:szCs w:val="28"/>
        </w:rPr>
        <w:t>,</w:t>
      </w:r>
      <w:r w:rsidR="00C75BE3">
        <w:rPr>
          <w:sz w:val="28"/>
          <w:szCs w:val="28"/>
        </w:rPr>
        <w:t xml:space="preserve"> </w:t>
      </w:r>
      <w:r w:rsidR="002376AC">
        <w:rPr>
          <w:sz w:val="28"/>
          <w:szCs w:val="28"/>
        </w:rPr>
        <w:t>в</w:t>
      </w:r>
      <w:r w:rsidR="00006C15" w:rsidRPr="00163473">
        <w:rPr>
          <w:sz w:val="28"/>
          <w:szCs w:val="28"/>
        </w:rPr>
        <w:t xml:space="preserve"> связи с </w:t>
      </w:r>
      <w:r w:rsidR="002376AC">
        <w:rPr>
          <w:sz w:val="28"/>
          <w:szCs w:val="28"/>
        </w:rPr>
        <w:t>утратой актуальности</w:t>
      </w:r>
      <w:r w:rsidR="00006C15" w:rsidRPr="00163473">
        <w:rPr>
          <w:sz w:val="28"/>
          <w:szCs w:val="28"/>
        </w:rPr>
        <w:t xml:space="preserve"> </w:t>
      </w:r>
      <w:r w:rsidR="00006C15" w:rsidRPr="002A4474">
        <w:rPr>
          <w:b/>
          <w:bCs/>
          <w:sz w:val="28"/>
          <w:szCs w:val="28"/>
        </w:rPr>
        <w:t>постановляю</w:t>
      </w:r>
      <w:r w:rsidR="00006C15" w:rsidRPr="00163473">
        <w:rPr>
          <w:bCs/>
          <w:sz w:val="28"/>
          <w:szCs w:val="28"/>
        </w:rPr>
        <w:t>:</w:t>
      </w:r>
    </w:p>
    <w:p w:rsidR="00E862FD" w:rsidRPr="00163473" w:rsidRDefault="00C95148" w:rsidP="009F59B8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  <w:r w:rsidRPr="00163473">
        <w:rPr>
          <w:sz w:val="28"/>
          <w:szCs w:val="28"/>
        </w:rPr>
        <w:t xml:space="preserve">1. </w:t>
      </w:r>
      <w:r w:rsidR="00173199" w:rsidRPr="00163473">
        <w:rPr>
          <w:sz w:val="28"/>
          <w:szCs w:val="28"/>
        </w:rPr>
        <w:t>Признать утратившим силу постановлени</w:t>
      </w:r>
      <w:r w:rsidR="00A83353" w:rsidRPr="00163473">
        <w:rPr>
          <w:sz w:val="28"/>
          <w:szCs w:val="28"/>
        </w:rPr>
        <w:t>е</w:t>
      </w:r>
      <w:r w:rsidR="00173199" w:rsidRPr="00163473">
        <w:rPr>
          <w:sz w:val="28"/>
          <w:szCs w:val="28"/>
        </w:rPr>
        <w:t xml:space="preserve"> Исполнительного комитета </w:t>
      </w:r>
      <w:proofErr w:type="spellStart"/>
      <w:r w:rsidR="00173199" w:rsidRPr="00163473">
        <w:rPr>
          <w:sz w:val="28"/>
          <w:szCs w:val="28"/>
        </w:rPr>
        <w:t>г.Казани</w:t>
      </w:r>
      <w:proofErr w:type="spellEnd"/>
      <w:r w:rsidR="00173199" w:rsidRPr="00163473">
        <w:rPr>
          <w:sz w:val="28"/>
          <w:szCs w:val="28"/>
        </w:rPr>
        <w:t xml:space="preserve"> </w:t>
      </w:r>
      <w:r w:rsidR="0007140F" w:rsidRPr="00163473">
        <w:rPr>
          <w:sz w:val="28"/>
          <w:szCs w:val="28"/>
        </w:rPr>
        <w:t xml:space="preserve">от </w:t>
      </w:r>
      <w:r w:rsidR="009F59B8">
        <w:rPr>
          <w:sz w:val="28"/>
          <w:szCs w:val="28"/>
        </w:rPr>
        <w:t>09</w:t>
      </w:r>
      <w:r w:rsidR="009F59B8" w:rsidRPr="009F59B8">
        <w:rPr>
          <w:sz w:val="28"/>
          <w:szCs w:val="28"/>
        </w:rPr>
        <w:t>.06.2014 №3140</w:t>
      </w:r>
      <w:r w:rsidR="009F59B8">
        <w:rPr>
          <w:sz w:val="28"/>
          <w:szCs w:val="28"/>
        </w:rPr>
        <w:t xml:space="preserve"> </w:t>
      </w:r>
      <w:r w:rsidR="009F59B8" w:rsidRPr="009F59B8">
        <w:rPr>
          <w:sz w:val="28"/>
          <w:szCs w:val="28"/>
        </w:rPr>
        <w:t>«Об утверждении границ исторических территорий города Казани»</w:t>
      </w:r>
      <w:r w:rsidR="009F59B8">
        <w:rPr>
          <w:sz w:val="28"/>
          <w:szCs w:val="28"/>
        </w:rPr>
        <w:t xml:space="preserve"> (с учетом изменений, внесенных постановлениями Исполнительного комитета г. Казани от 0</w:t>
      </w:r>
      <w:r w:rsidR="009F59B8" w:rsidRPr="009F59B8">
        <w:rPr>
          <w:sz w:val="28"/>
          <w:szCs w:val="28"/>
        </w:rPr>
        <w:t>7</w:t>
      </w:r>
      <w:r w:rsidR="009F59B8">
        <w:rPr>
          <w:sz w:val="28"/>
          <w:szCs w:val="28"/>
        </w:rPr>
        <w:t>.08.</w:t>
      </w:r>
      <w:r w:rsidR="009F59B8" w:rsidRPr="009F59B8">
        <w:rPr>
          <w:sz w:val="28"/>
          <w:szCs w:val="28"/>
        </w:rPr>
        <w:t xml:space="preserve">2014 </w:t>
      </w:r>
      <w:r w:rsidR="009F59B8">
        <w:rPr>
          <w:sz w:val="28"/>
          <w:szCs w:val="28"/>
        </w:rPr>
        <w:t>№</w:t>
      </w:r>
      <w:r w:rsidR="00505096">
        <w:rPr>
          <w:sz w:val="28"/>
          <w:szCs w:val="28"/>
        </w:rPr>
        <w:t xml:space="preserve"> </w:t>
      </w:r>
      <w:r w:rsidR="009F59B8" w:rsidRPr="009F59B8">
        <w:rPr>
          <w:sz w:val="28"/>
          <w:szCs w:val="28"/>
        </w:rPr>
        <w:t>4653</w:t>
      </w:r>
      <w:r w:rsidR="009F59B8">
        <w:rPr>
          <w:sz w:val="28"/>
          <w:szCs w:val="28"/>
        </w:rPr>
        <w:t>, 15.10.</w:t>
      </w:r>
      <w:r w:rsidR="009F59B8" w:rsidRPr="009F59B8">
        <w:rPr>
          <w:sz w:val="28"/>
          <w:szCs w:val="28"/>
        </w:rPr>
        <w:t xml:space="preserve">2015 </w:t>
      </w:r>
      <w:r w:rsidR="009F59B8">
        <w:rPr>
          <w:sz w:val="28"/>
          <w:szCs w:val="28"/>
        </w:rPr>
        <w:t>№</w:t>
      </w:r>
      <w:r w:rsidR="00505096">
        <w:rPr>
          <w:sz w:val="28"/>
          <w:szCs w:val="28"/>
        </w:rPr>
        <w:t xml:space="preserve"> </w:t>
      </w:r>
      <w:r w:rsidR="009F59B8" w:rsidRPr="009F59B8">
        <w:rPr>
          <w:sz w:val="28"/>
          <w:szCs w:val="28"/>
        </w:rPr>
        <w:t>3732</w:t>
      </w:r>
      <w:r w:rsidR="009F59B8">
        <w:rPr>
          <w:sz w:val="28"/>
          <w:szCs w:val="28"/>
        </w:rPr>
        <w:t>, 25.04.2017 №</w:t>
      </w:r>
      <w:r w:rsidR="00505096">
        <w:rPr>
          <w:sz w:val="28"/>
          <w:szCs w:val="28"/>
        </w:rPr>
        <w:t xml:space="preserve"> </w:t>
      </w:r>
      <w:r w:rsidR="009F59B8" w:rsidRPr="009F59B8">
        <w:rPr>
          <w:sz w:val="28"/>
          <w:szCs w:val="28"/>
        </w:rPr>
        <w:t>1442</w:t>
      </w:r>
      <w:r w:rsidR="009F59B8">
        <w:rPr>
          <w:sz w:val="28"/>
          <w:szCs w:val="28"/>
        </w:rPr>
        <w:t>)</w:t>
      </w:r>
      <w:r w:rsidR="00E862FD" w:rsidRPr="00163473">
        <w:rPr>
          <w:sz w:val="28"/>
          <w:szCs w:val="28"/>
        </w:rPr>
        <w:t>.</w:t>
      </w:r>
    </w:p>
    <w:p w:rsidR="00C95148" w:rsidRPr="005F2405" w:rsidRDefault="0006534B" w:rsidP="009F59B8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  <w:r w:rsidRPr="0006534B">
        <w:rPr>
          <w:sz w:val="28"/>
          <w:szCs w:val="28"/>
        </w:rPr>
        <w:t>2.</w:t>
      </w:r>
      <w:r w:rsidRPr="0006534B">
        <w:rPr>
          <w:sz w:val="28"/>
          <w:szCs w:val="28"/>
        </w:rPr>
        <w:tab/>
        <w:t xml:space="preserve">Опубликовать настоящее постановление в сетевом издании «Муниципальные правовые акты и иная официальная информация» </w:t>
      </w:r>
      <w:r w:rsidRPr="0006534B">
        <w:rPr>
          <w:sz w:val="28"/>
          <w:szCs w:val="28"/>
        </w:rPr>
        <w:lastRenderedPageBreak/>
        <w:t>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163473" w:rsidRPr="005F2405" w:rsidRDefault="00163473" w:rsidP="002A4474">
      <w:pPr>
        <w:pStyle w:val="af4"/>
        <w:widowControl w:val="0"/>
        <w:spacing w:after="0" w:line="288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2405">
        <w:rPr>
          <w:rFonts w:ascii="Times New Roman" w:hAnsi="Times New Roman" w:cs="Times New Roman"/>
          <w:sz w:val="28"/>
          <w:szCs w:val="28"/>
        </w:rPr>
        <w:t>3</w:t>
      </w:r>
      <w:r w:rsidR="00C95148" w:rsidRPr="005F2405">
        <w:rPr>
          <w:rFonts w:ascii="Times New Roman" w:hAnsi="Times New Roman" w:cs="Times New Roman"/>
          <w:sz w:val="28"/>
          <w:szCs w:val="28"/>
        </w:rPr>
        <w:t xml:space="preserve">. </w:t>
      </w:r>
      <w:r w:rsidRPr="005F2405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:rsidR="00AE6801" w:rsidRPr="005F2405" w:rsidRDefault="00163473" w:rsidP="002A4474">
      <w:pPr>
        <w:spacing w:line="288" w:lineRule="auto"/>
        <w:ind w:firstLine="709"/>
        <w:jc w:val="both"/>
        <w:rPr>
          <w:sz w:val="28"/>
          <w:szCs w:val="28"/>
        </w:rPr>
      </w:pPr>
      <w:r w:rsidRPr="005F2405">
        <w:rPr>
          <w:sz w:val="28"/>
          <w:szCs w:val="28"/>
        </w:rPr>
        <w:t>4</w:t>
      </w:r>
      <w:r w:rsidR="00C95148" w:rsidRPr="005F2405">
        <w:rPr>
          <w:sz w:val="28"/>
          <w:szCs w:val="28"/>
        </w:rPr>
        <w:t xml:space="preserve">. </w:t>
      </w:r>
      <w:r w:rsidR="00AE6801" w:rsidRPr="005F2405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945E60" w:rsidRPr="005F2405">
        <w:rPr>
          <w:sz w:val="28"/>
          <w:szCs w:val="28"/>
        </w:rPr>
        <w:t xml:space="preserve">первого </w:t>
      </w:r>
      <w:r w:rsidR="00AE6801" w:rsidRPr="005F2405">
        <w:rPr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="00AE6801" w:rsidRPr="005F2405">
        <w:rPr>
          <w:sz w:val="28"/>
          <w:szCs w:val="28"/>
        </w:rPr>
        <w:t>г.Казани</w:t>
      </w:r>
      <w:proofErr w:type="spellEnd"/>
      <w:r w:rsidR="00AE6801" w:rsidRPr="005F2405">
        <w:rPr>
          <w:sz w:val="28"/>
          <w:szCs w:val="28"/>
        </w:rPr>
        <w:t xml:space="preserve"> </w:t>
      </w:r>
      <w:proofErr w:type="spellStart"/>
      <w:r w:rsidR="00C52549" w:rsidRPr="005F2405">
        <w:rPr>
          <w:sz w:val="28"/>
          <w:szCs w:val="28"/>
        </w:rPr>
        <w:t>А.Р.Нигматзянова</w:t>
      </w:r>
      <w:proofErr w:type="spellEnd"/>
      <w:r w:rsidR="00AE6801" w:rsidRPr="005F2405">
        <w:rPr>
          <w:sz w:val="28"/>
          <w:szCs w:val="28"/>
        </w:rPr>
        <w:t>.</w:t>
      </w:r>
    </w:p>
    <w:p w:rsidR="0007140F" w:rsidRPr="005A03F9" w:rsidRDefault="0007140F" w:rsidP="002A4474">
      <w:pPr>
        <w:widowControl w:val="0"/>
        <w:tabs>
          <w:tab w:val="left" w:pos="7938"/>
        </w:tabs>
        <w:spacing w:line="288" w:lineRule="auto"/>
        <w:contextualSpacing/>
        <w:jc w:val="both"/>
        <w:rPr>
          <w:b/>
          <w:sz w:val="28"/>
          <w:szCs w:val="28"/>
        </w:rPr>
      </w:pPr>
    </w:p>
    <w:p w:rsidR="008B6575" w:rsidRPr="008B6575" w:rsidRDefault="0006534B" w:rsidP="0006534B">
      <w:pPr>
        <w:tabs>
          <w:tab w:val="left" w:pos="7938"/>
          <w:tab w:val="left" w:pos="9639"/>
        </w:tabs>
        <w:spacing w:line="288" w:lineRule="auto"/>
        <w:jc w:val="both"/>
        <w:rPr>
          <w:b/>
          <w:sz w:val="28"/>
          <w:szCs w:val="28"/>
        </w:rPr>
      </w:pPr>
      <w:r w:rsidRPr="0006534B">
        <w:rPr>
          <w:b/>
          <w:sz w:val="28"/>
          <w:szCs w:val="28"/>
        </w:rPr>
        <w:t xml:space="preserve">Руководитель    </w:t>
      </w:r>
      <w:r>
        <w:rPr>
          <w:b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Р.Г.Гафаров</w:t>
      </w:r>
      <w:proofErr w:type="spellEnd"/>
    </w:p>
    <w:sectPr w:rsidR="008B6575" w:rsidRPr="008B6575" w:rsidSect="005C1F8D">
      <w:headerReference w:type="even" r:id="rId8"/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A3D" w:rsidRDefault="00AA0A3D">
      <w:r>
        <w:separator/>
      </w:r>
    </w:p>
  </w:endnote>
  <w:endnote w:type="continuationSeparator" w:id="0">
    <w:p w:rsidR="00AA0A3D" w:rsidRDefault="00AA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A3D" w:rsidRDefault="00AA0A3D">
      <w:r>
        <w:separator/>
      </w:r>
    </w:p>
  </w:footnote>
  <w:footnote w:type="continuationSeparator" w:id="0">
    <w:p w:rsidR="00AA0A3D" w:rsidRDefault="00AA0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B08" w:rsidRDefault="003C702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658B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658BE">
      <w:rPr>
        <w:rStyle w:val="a8"/>
        <w:noProof/>
      </w:rPr>
      <w:t>1</w:t>
    </w:r>
    <w:r>
      <w:rPr>
        <w:rStyle w:val="a8"/>
      </w:rPr>
      <w:fldChar w:fldCharType="end"/>
    </w:r>
  </w:p>
  <w:p w:rsidR="00103B08" w:rsidRDefault="00103B0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B08" w:rsidRDefault="003C702C">
    <w:pPr>
      <w:pStyle w:val="a6"/>
      <w:framePr w:wrap="around" w:vAnchor="text" w:hAnchor="margin" w:xAlign="center" w:y="1"/>
      <w:rPr>
        <w:rStyle w:val="a8"/>
        <w:sz w:val="24"/>
      </w:rPr>
    </w:pPr>
    <w:r>
      <w:rPr>
        <w:rStyle w:val="a8"/>
        <w:sz w:val="24"/>
      </w:rPr>
      <w:fldChar w:fldCharType="begin"/>
    </w:r>
    <w:r w:rsidR="007658BE">
      <w:rPr>
        <w:rStyle w:val="a8"/>
        <w:sz w:val="24"/>
      </w:rPr>
      <w:instrText xml:space="preserve">PAGE  </w:instrText>
    </w:r>
    <w:r>
      <w:rPr>
        <w:rStyle w:val="a8"/>
        <w:sz w:val="24"/>
      </w:rPr>
      <w:fldChar w:fldCharType="separate"/>
    </w:r>
    <w:r w:rsidR="000065CA">
      <w:rPr>
        <w:rStyle w:val="a8"/>
        <w:noProof/>
        <w:sz w:val="24"/>
      </w:rPr>
      <w:t>2</w:t>
    </w:r>
    <w:r>
      <w:rPr>
        <w:rStyle w:val="a8"/>
        <w:sz w:val="24"/>
      </w:rPr>
      <w:fldChar w:fldCharType="end"/>
    </w:r>
  </w:p>
  <w:p w:rsidR="00103B08" w:rsidRDefault="00103B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4130D"/>
    <w:multiLevelType w:val="hybridMultilevel"/>
    <w:tmpl w:val="FD265B2C"/>
    <w:lvl w:ilvl="0" w:tplc="9BDA93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4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E"/>
    <w:rsid w:val="000065CA"/>
    <w:rsid w:val="00006C15"/>
    <w:rsid w:val="000076DC"/>
    <w:rsid w:val="000165C9"/>
    <w:rsid w:val="0004159D"/>
    <w:rsid w:val="00061178"/>
    <w:rsid w:val="0006534B"/>
    <w:rsid w:val="0007140F"/>
    <w:rsid w:val="00072359"/>
    <w:rsid w:val="00084297"/>
    <w:rsid w:val="000A668F"/>
    <w:rsid w:val="000B34DE"/>
    <w:rsid w:val="00103B08"/>
    <w:rsid w:val="0015545E"/>
    <w:rsid w:val="00157731"/>
    <w:rsid w:val="00157732"/>
    <w:rsid w:val="00163473"/>
    <w:rsid w:val="00173199"/>
    <w:rsid w:val="001A6BA7"/>
    <w:rsid w:val="001E6132"/>
    <w:rsid w:val="002300CB"/>
    <w:rsid w:val="002376AC"/>
    <w:rsid w:val="00263F32"/>
    <w:rsid w:val="0027336F"/>
    <w:rsid w:val="002925BD"/>
    <w:rsid w:val="002A4398"/>
    <w:rsid w:val="002A4474"/>
    <w:rsid w:val="002C7046"/>
    <w:rsid w:val="002D4DA2"/>
    <w:rsid w:val="002E6C7D"/>
    <w:rsid w:val="002F5B32"/>
    <w:rsid w:val="00303968"/>
    <w:rsid w:val="00315F5F"/>
    <w:rsid w:val="0033684A"/>
    <w:rsid w:val="00340ECA"/>
    <w:rsid w:val="00354C67"/>
    <w:rsid w:val="003576AF"/>
    <w:rsid w:val="003743F0"/>
    <w:rsid w:val="003765FF"/>
    <w:rsid w:val="00376D3F"/>
    <w:rsid w:val="003772F6"/>
    <w:rsid w:val="0039409A"/>
    <w:rsid w:val="003A78FA"/>
    <w:rsid w:val="003B6EFA"/>
    <w:rsid w:val="003C702C"/>
    <w:rsid w:val="00433792"/>
    <w:rsid w:val="00436C83"/>
    <w:rsid w:val="004447E0"/>
    <w:rsid w:val="004538CB"/>
    <w:rsid w:val="00460FC0"/>
    <w:rsid w:val="004A69A3"/>
    <w:rsid w:val="004B38FB"/>
    <w:rsid w:val="004B6CB0"/>
    <w:rsid w:val="004D1947"/>
    <w:rsid w:val="004D57DB"/>
    <w:rsid w:val="004D7568"/>
    <w:rsid w:val="00505096"/>
    <w:rsid w:val="00555C9B"/>
    <w:rsid w:val="005631A7"/>
    <w:rsid w:val="005716DC"/>
    <w:rsid w:val="00584EEB"/>
    <w:rsid w:val="00590371"/>
    <w:rsid w:val="0059085F"/>
    <w:rsid w:val="005A03F9"/>
    <w:rsid w:val="005C1F8D"/>
    <w:rsid w:val="005C5A4E"/>
    <w:rsid w:val="005E36BB"/>
    <w:rsid w:val="005F2405"/>
    <w:rsid w:val="0061393F"/>
    <w:rsid w:val="00634C89"/>
    <w:rsid w:val="0063636E"/>
    <w:rsid w:val="00645653"/>
    <w:rsid w:val="00656031"/>
    <w:rsid w:val="006632B1"/>
    <w:rsid w:val="00674A23"/>
    <w:rsid w:val="00682090"/>
    <w:rsid w:val="006947EB"/>
    <w:rsid w:val="00696A55"/>
    <w:rsid w:val="006A3F9E"/>
    <w:rsid w:val="006D08A0"/>
    <w:rsid w:val="0070738B"/>
    <w:rsid w:val="00740063"/>
    <w:rsid w:val="00743DD5"/>
    <w:rsid w:val="00754742"/>
    <w:rsid w:val="007634EB"/>
    <w:rsid w:val="007658BE"/>
    <w:rsid w:val="007667B2"/>
    <w:rsid w:val="00767E6F"/>
    <w:rsid w:val="00796685"/>
    <w:rsid w:val="007B677B"/>
    <w:rsid w:val="007D126C"/>
    <w:rsid w:val="00804F2D"/>
    <w:rsid w:val="008101A9"/>
    <w:rsid w:val="008171C0"/>
    <w:rsid w:val="00817934"/>
    <w:rsid w:val="008358E9"/>
    <w:rsid w:val="00853A5D"/>
    <w:rsid w:val="0086191A"/>
    <w:rsid w:val="008620FE"/>
    <w:rsid w:val="008B2ED2"/>
    <w:rsid w:val="008B6575"/>
    <w:rsid w:val="008E25EB"/>
    <w:rsid w:val="008E60AE"/>
    <w:rsid w:val="00913050"/>
    <w:rsid w:val="0093310A"/>
    <w:rsid w:val="009416A7"/>
    <w:rsid w:val="00945E60"/>
    <w:rsid w:val="0095182D"/>
    <w:rsid w:val="0097236D"/>
    <w:rsid w:val="009A486F"/>
    <w:rsid w:val="009B4A06"/>
    <w:rsid w:val="009D7686"/>
    <w:rsid w:val="009E53BE"/>
    <w:rsid w:val="009F068E"/>
    <w:rsid w:val="009F0A15"/>
    <w:rsid w:val="009F4FD1"/>
    <w:rsid w:val="009F59B8"/>
    <w:rsid w:val="009F785F"/>
    <w:rsid w:val="00A00D2D"/>
    <w:rsid w:val="00A15C26"/>
    <w:rsid w:val="00A341B8"/>
    <w:rsid w:val="00A83353"/>
    <w:rsid w:val="00AA0A3D"/>
    <w:rsid w:val="00AA2F70"/>
    <w:rsid w:val="00AB17BD"/>
    <w:rsid w:val="00AE6801"/>
    <w:rsid w:val="00AF07A7"/>
    <w:rsid w:val="00B43367"/>
    <w:rsid w:val="00B8523C"/>
    <w:rsid w:val="00BD3970"/>
    <w:rsid w:val="00BE0BB6"/>
    <w:rsid w:val="00C131F6"/>
    <w:rsid w:val="00C17D3F"/>
    <w:rsid w:val="00C20354"/>
    <w:rsid w:val="00C23E9E"/>
    <w:rsid w:val="00C46941"/>
    <w:rsid w:val="00C52549"/>
    <w:rsid w:val="00C52B22"/>
    <w:rsid w:val="00C62F1A"/>
    <w:rsid w:val="00C75BE3"/>
    <w:rsid w:val="00C95148"/>
    <w:rsid w:val="00CC6666"/>
    <w:rsid w:val="00CC74F0"/>
    <w:rsid w:val="00D17D68"/>
    <w:rsid w:val="00D56272"/>
    <w:rsid w:val="00D604E5"/>
    <w:rsid w:val="00D6371B"/>
    <w:rsid w:val="00D63E19"/>
    <w:rsid w:val="00D74AB1"/>
    <w:rsid w:val="00D836F3"/>
    <w:rsid w:val="00D94600"/>
    <w:rsid w:val="00DA5A0F"/>
    <w:rsid w:val="00DE2957"/>
    <w:rsid w:val="00DF5075"/>
    <w:rsid w:val="00E07952"/>
    <w:rsid w:val="00E4069C"/>
    <w:rsid w:val="00E40B71"/>
    <w:rsid w:val="00E862FD"/>
    <w:rsid w:val="00EC61D0"/>
    <w:rsid w:val="00ED1EB0"/>
    <w:rsid w:val="00ED4BA3"/>
    <w:rsid w:val="00EE3352"/>
    <w:rsid w:val="00EF2BBA"/>
    <w:rsid w:val="00F110E3"/>
    <w:rsid w:val="00F26A40"/>
    <w:rsid w:val="00F34078"/>
    <w:rsid w:val="00F34423"/>
    <w:rsid w:val="00F446FC"/>
    <w:rsid w:val="00F47F94"/>
    <w:rsid w:val="00F6122E"/>
    <w:rsid w:val="00F6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17D10-B9B9-4BBB-B389-DB6AD312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E"/>
    <w:rPr>
      <w:sz w:val="29"/>
    </w:rPr>
  </w:style>
  <w:style w:type="paragraph" w:styleId="1">
    <w:name w:val="heading 1"/>
    <w:basedOn w:val="a"/>
    <w:next w:val="a"/>
    <w:link w:val="10"/>
    <w:qFormat/>
    <w:rsid w:val="004D57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D57DB"/>
    <w:pPr>
      <w:keepNext/>
      <w:spacing w:line="264" w:lineRule="auto"/>
      <w:jc w:val="center"/>
      <w:outlineLvl w:val="2"/>
    </w:pPr>
    <w:rPr>
      <w:b/>
      <w:sz w:val="32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D57D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4D57DB"/>
    <w:rPr>
      <w:b/>
      <w:sz w:val="32"/>
      <w:lang w:val="be-BY" w:eastAsia="ru-RU"/>
    </w:rPr>
  </w:style>
  <w:style w:type="paragraph" w:styleId="a3">
    <w:name w:val="Title"/>
    <w:basedOn w:val="a"/>
    <w:next w:val="a"/>
    <w:link w:val="a4"/>
    <w:qFormat/>
    <w:rsid w:val="004D57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4D57D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qFormat/>
    <w:rsid w:val="004D57DB"/>
    <w:rPr>
      <w:i/>
      <w:iCs/>
    </w:rPr>
  </w:style>
  <w:style w:type="paragraph" w:styleId="a6">
    <w:name w:val="header"/>
    <w:basedOn w:val="a"/>
    <w:link w:val="a7"/>
    <w:rsid w:val="007658BE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rsid w:val="007658BE"/>
    <w:rPr>
      <w:sz w:val="29"/>
      <w:lang w:eastAsia="ru-RU"/>
    </w:rPr>
  </w:style>
  <w:style w:type="character" w:styleId="a8">
    <w:name w:val="page number"/>
    <w:basedOn w:val="a0"/>
    <w:rsid w:val="007658BE"/>
  </w:style>
  <w:style w:type="paragraph" w:styleId="a9">
    <w:name w:val="Plain Text"/>
    <w:basedOn w:val="a"/>
    <w:link w:val="aa"/>
    <w:rsid w:val="007658BE"/>
    <w:rPr>
      <w:rFonts w:ascii="Courier New" w:hAnsi="Courier New"/>
      <w:sz w:val="20"/>
    </w:rPr>
  </w:style>
  <w:style w:type="character" w:customStyle="1" w:styleId="aa">
    <w:name w:val="Текст Знак"/>
    <w:link w:val="a9"/>
    <w:rsid w:val="007658BE"/>
    <w:rPr>
      <w:rFonts w:ascii="Courier New" w:hAnsi="Courier New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474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54742"/>
    <w:rPr>
      <w:rFonts w:ascii="Tahoma" w:hAnsi="Tahoma" w:cs="Tahoma"/>
      <w:sz w:val="16"/>
      <w:szCs w:val="16"/>
      <w:lang w:eastAsia="ru-RU"/>
    </w:rPr>
  </w:style>
  <w:style w:type="character" w:styleId="ad">
    <w:name w:val="annotation reference"/>
    <w:uiPriority w:val="99"/>
    <w:semiHidden/>
    <w:unhideWhenUsed/>
    <w:rsid w:val="0091305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3050"/>
    <w:rPr>
      <w:sz w:val="20"/>
    </w:rPr>
  </w:style>
  <w:style w:type="character" w:customStyle="1" w:styleId="af">
    <w:name w:val="Текст примечания Знак"/>
    <w:link w:val="ae"/>
    <w:uiPriority w:val="99"/>
    <w:semiHidden/>
    <w:rsid w:val="00913050"/>
    <w:rPr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305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913050"/>
    <w:rPr>
      <w:b/>
      <w:bCs/>
      <w:lang w:eastAsia="ru-RU"/>
    </w:rPr>
  </w:style>
  <w:style w:type="paragraph" w:styleId="af2">
    <w:name w:val="Body Text"/>
    <w:basedOn w:val="a"/>
    <w:link w:val="af3"/>
    <w:uiPriority w:val="1"/>
    <w:qFormat/>
    <w:rsid w:val="00AE6801"/>
    <w:pPr>
      <w:widowControl w:val="0"/>
      <w:spacing w:before="95"/>
      <w:ind w:left="1132" w:firstLine="709"/>
    </w:pPr>
    <w:rPr>
      <w:sz w:val="28"/>
      <w:szCs w:val="28"/>
      <w:lang w:val="en-US"/>
    </w:rPr>
  </w:style>
  <w:style w:type="character" w:customStyle="1" w:styleId="af3">
    <w:name w:val="Основной текст Знак"/>
    <w:link w:val="af2"/>
    <w:uiPriority w:val="1"/>
    <w:rsid w:val="00AE6801"/>
    <w:rPr>
      <w:rFonts w:cs="Times New Roman"/>
      <w:sz w:val="28"/>
      <w:szCs w:val="28"/>
      <w:lang w:val="en-US"/>
    </w:rPr>
  </w:style>
  <w:style w:type="paragraph" w:styleId="af4">
    <w:name w:val="List Paragraph"/>
    <w:basedOn w:val="a"/>
    <w:link w:val="af5"/>
    <w:uiPriority w:val="34"/>
    <w:qFormat/>
    <w:rsid w:val="001634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634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9D61-B679-4D57-AC4B-77FF24A8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М. Козлова</dc:creator>
  <cp:lastModifiedBy>Дамир Р. Сиразетдинов</cp:lastModifiedBy>
  <cp:revision>5</cp:revision>
  <cp:lastPrinted>2018-01-26T10:34:00Z</cp:lastPrinted>
  <dcterms:created xsi:type="dcterms:W3CDTF">2024-08-20T11:16:00Z</dcterms:created>
  <dcterms:modified xsi:type="dcterms:W3CDTF">2024-08-20T13:21:00Z</dcterms:modified>
</cp:coreProperties>
</file>