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after="0"/>
        <w:jc w:val="center"/>
        <w:rPr>
          <w:rFonts w:ascii="Arial" w:hAnsi="Arial"/>
          <w:b/>
          <w:sz w:val="20"/>
        </w:rPr>
      </w:pPr>
    </w:p>
    <w:p>
      <w:pPr>
        <w:autoSpaceDE w:val="0"/>
        <w:autoSpaceDN w:val="0"/>
        <w:adjustRightInd w:val="0"/>
        <w:spacing w:after="0"/>
        <w:ind w:left="5103"/>
        <w:outlineLvl w:val="0"/>
        <w:rPr>
          <w:bCs/>
          <w:color w:val="auto"/>
          <w:szCs w:val="28"/>
        </w:rPr>
      </w:pPr>
      <w:r>
        <w:rPr>
          <w:bCs/>
          <w:color w:val="auto"/>
          <w:szCs w:val="28"/>
        </w:rPr>
        <w:t>Контактные лица для направления</w:t>
      </w:r>
    </w:p>
    <w:p>
      <w:pPr>
        <w:autoSpaceDE w:val="0"/>
        <w:autoSpaceDN w:val="0"/>
        <w:adjustRightInd w:val="0"/>
        <w:spacing w:after="0"/>
        <w:ind w:left="5103"/>
        <w:outlineLvl w:val="0"/>
        <w:rPr>
          <w:bCs/>
          <w:color w:val="auto"/>
          <w:szCs w:val="28"/>
        </w:rPr>
      </w:pPr>
      <w:r>
        <w:rPr>
          <w:bCs/>
          <w:color w:val="auto"/>
          <w:szCs w:val="28"/>
        </w:rPr>
        <w:t>замечаний и предложений:</w:t>
      </w:r>
    </w:p>
    <w:p>
      <w:pPr>
        <w:autoSpaceDE w:val="0"/>
        <w:autoSpaceDN w:val="0"/>
        <w:adjustRightInd w:val="0"/>
        <w:spacing w:after="0"/>
        <w:ind w:left="5103"/>
        <w:outlineLvl w:val="0"/>
        <w:rPr>
          <w:bCs/>
          <w:color w:val="auto"/>
          <w:szCs w:val="28"/>
        </w:rPr>
      </w:pPr>
    </w:p>
    <w:p>
      <w:pPr>
        <w:autoSpaceDE w:val="0"/>
        <w:autoSpaceDN w:val="0"/>
        <w:adjustRightInd w:val="0"/>
        <w:spacing w:after="0"/>
        <w:ind w:left="5103"/>
        <w:outlineLvl w:val="0"/>
        <w:rPr>
          <w:bCs/>
          <w:color w:val="auto"/>
          <w:szCs w:val="28"/>
        </w:rPr>
      </w:pPr>
      <w:proofErr w:type="spellStart"/>
      <w:r>
        <w:rPr>
          <w:rFonts w:hint="eastAsia"/>
          <w:bCs/>
          <w:color w:val="auto"/>
          <w:szCs w:val="28"/>
        </w:rPr>
        <w:t>Мухутдинова</w:t>
      </w:r>
      <w:proofErr w:type="spellEnd"/>
      <w:r>
        <w:rPr>
          <w:bCs/>
          <w:color w:val="auto"/>
          <w:szCs w:val="28"/>
        </w:rPr>
        <w:t xml:space="preserve"> </w:t>
      </w:r>
      <w:r>
        <w:rPr>
          <w:rFonts w:hint="eastAsia"/>
          <w:bCs/>
          <w:color w:val="auto"/>
          <w:szCs w:val="28"/>
        </w:rPr>
        <w:t>Разина</w:t>
      </w:r>
      <w:r>
        <w:rPr>
          <w:bCs/>
          <w:color w:val="auto"/>
          <w:szCs w:val="28"/>
        </w:rPr>
        <w:t xml:space="preserve"> </w:t>
      </w:r>
      <w:proofErr w:type="spellStart"/>
      <w:r>
        <w:rPr>
          <w:rFonts w:hint="eastAsia"/>
          <w:bCs/>
          <w:color w:val="auto"/>
          <w:szCs w:val="28"/>
        </w:rPr>
        <w:t>Наилевна</w:t>
      </w:r>
      <w:proofErr w:type="spellEnd"/>
    </w:p>
    <w:p>
      <w:pPr>
        <w:autoSpaceDE w:val="0"/>
        <w:autoSpaceDN w:val="0"/>
        <w:adjustRightInd w:val="0"/>
        <w:spacing w:after="0"/>
        <w:ind w:left="5103"/>
        <w:outlineLvl w:val="0"/>
        <w:rPr>
          <w:bCs/>
          <w:color w:val="auto"/>
          <w:szCs w:val="28"/>
        </w:rPr>
      </w:pPr>
      <w:r>
        <w:rPr>
          <w:rFonts w:hint="eastAsia"/>
          <w:bCs/>
          <w:color w:val="auto"/>
          <w:szCs w:val="28"/>
        </w:rPr>
        <w:t>Ведущий</w:t>
      </w:r>
      <w:r>
        <w:rPr>
          <w:bCs/>
          <w:color w:val="auto"/>
          <w:szCs w:val="28"/>
        </w:rPr>
        <w:t xml:space="preserve"> </w:t>
      </w:r>
      <w:r>
        <w:rPr>
          <w:rFonts w:hint="eastAsia"/>
          <w:bCs/>
          <w:color w:val="auto"/>
          <w:szCs w:val="28"/>
        </w:rPr>
        <w:t>специалист</w:t>
      </w:r>
      <w:r>
        <w:rPr>
          <w:bCs/>
          <w:color w:val="auto"/>
          <w:szCs w:val="28"/>
        </w:rPr>
        <w:t xml:space="preserve"> </w:t>
      </w:r>
      <w:r>
        <w:rPr>
          <w:rFonts w:hint="eastAsia"/>
          <w:bCs/>
          <w:color w:val="auto"/>
          <w:szCs w:val="28"/>
        </w:rPr>
        <w:t>отдела</w:t>
      </w:r>
      <w:r>
        <w:rPr>
          <w:bCs/>
          <w:color w:val="auto"/>
          <w:szCs w:val="28"/>
        </w:rPr>
        <w:t xml:space="preserve"> </w:t>
      </w:r>
      <w:r>
        <w:rPr>
          <w:rFonts w:hint="eastAsia"/>
          <w:bCs/>
          <w:color w:val="auto"/>
          <w:szCs w:val="28"/>
        </w:rPr>
        <w:t>развития</w:t>
      </w:r>
      <w:r>
        <w:rPr>
          <w:bCs/>
          <w:color w:val="auto"/>
          <w:szCs w:val="28"/>
        </w:rPr>
        <w:t xml:space="preserve"> </w:t>
      </w:r>
      <w:r>
        <w:rPr>
          <w:rFonts w:hint="eastAsia"/>
          <w:bCs/>
          <w:color w:val="auto"/>
          <w:szCs w:val="28"/>
        </w:rPr>
        <w:t>продовольственного</w:t>
      </w:r>
      <w:r>
        <w:rPr>
          <w:bCs/>
          <w:color w:val="auto"/>
          <w:szCs w:val="28"/>
        </w:rPr>
        <w:t xml:space="preserve"> </w:t>
      </w:r>
      <w:r>
        <w:rPr>
          <w:rFonts w:hint="eastAsia"/>
          <w:bCs/>
          <w:color w:val="auto"/>
          <w:szCs w:val="28"/>
        </w:rPr>
        <w:t>рынка</w:t>
      </w:r>
    </w:p>
    <w:p>
      <w:pPr>
        <w:autoSpaceDE w:val="0"/>
        <w:autoSpaceDN w:val="0"/>
        <w:adjustRightInd w:val="0"/>
        <w:spacing w:after="0"/>
        <w:ind w:left="5103"/>
        <w:outlineLvl w:val="0"/>
        <w:rPr>
          <w:bCs/>
          <w:color w:val="auto"/>
          <w:szCs w:val="28"/>
        </w:rPr>
      </w:pPr>
      <w:r>
        <w:rPr>
          <w:bCs/>
          <w:color w:val="auto"/>
          <w:szCs w:val="28"/>
        </w:rPr>
        <w:t xml:space="preserve">Телефон: </w:t>
      </w:r>
      <w:r>
        <w:rPr>
          <w:bCs/>
          <w:color w:val="auto"/>
          <w:szCs w:val="28"/>
        </w:rPr>
        <w:tab/>
        <w:t>+7 (843) 221-76-88</w:t>
      </w:r>
      <w:r>
        <w:rPr>
          <w:bCs/>
          <w:color w:val="auto"/>
          <w:szCs w:val="28"/>
        </w:rPr>
        <w:t xml:space="preserve"> (8815)</w:t>
      </w:r>
      <w:bookmarkStart w:id="0" w:name="_GoBack"/>
      <w:bookmarkEnd w:id="0"/>
    </w:p>
    <w:p>
      <w:pPr>
        <w:autoSpaceDE w:val="0"/>
        <w:autoSpaceDN w:val="0"/>
        <w:adjustRightInd w:val="0"/>
        <w:spacing w:after="0"/>
        <w:ind w:left="5103"/>
        <w:outlineLvl w:val="0"/>
      </w:pPr>
      <w:r>
        <w:rPr>
          <w:bCs/>
          <w:color w:val="auto"/>
          <w:szCs w:val="28"/>
          <w:lang w:val="en-US"/>
        </w:rPr>
        <w:t>Email</w:t>
      </w:r>
      <w:r>
        <w:rPr>
          <w:bCs/>
          <w:color w:val="auto"/>
          <w:szCs w:val="28"/>
        </w:rPr>
        <w:t xml:space="preserve">: </w:t>
      </w:r>
      <w:r>
        <w:t>razina.muhutdinova@tatarstan.ru</w:t>
      </w:r>
    </w:p>
    <w:p>
      <w:pPr>
        <w:autoSpaceDE w:val="0"/>
        <w:autoSpaceDN w:val="0"/>
        <w:adjustRightInd w:val="0"/>
        <w:spacing w:after="0"/>
        <w:ind w:left="5103"/>
        <w:outlineLvl w:val="0"/>
        <w:rPr>
          <w:bCs/>
          <w:color w:val="auto"/>
          <w:szCs w:val="28"/>
        </w:rPr>
      </w:pPr>
    </w:p>
    <w:p>
      <w:pPr>
        <w:autoSpaceDE w:val="0"/>
        <w:autoSpaceDN w:val="0"/>
        <w:adjustRightInd w:val="0"/>
        <w:spacing w:after="0"/>
        <w:ind w:left="5103"/>
        <w:outlineLvl w:val="0"/>
        <w:rPr>
          <w:bCs/>
          <w:color w:val="auto"/>
          <w:szCs w:val="28"/>
        </w:rPr>
      </w:pPr>
      <w:r>
        <w:rPr>
          <w:bCs/>
          <w:color w:val="auto"/>
          <w:szCs w:val="28"/>
        </w:rPr>
        <w:t>Калимуллин Ильнар Ирекович</w:t>
      </w:r>
    </w:p>
    <w:p>
      <w:pPr>
        <w:autoSpaceDE w:val="0"/>
        <w:autoSpaceDN w:val="0"/>
        <w:adjustRightInd w:val="0"/>
        <w:spacing w:after="0"/>
        <w:ind w:left="5103"/>
        <w:outlineLvl w:val="0"/>
        <w:rPr>
          <w:bCs/>
          <w:color w:val="auto"/>
          <w:szCs w:val="28"/>
        </w:rPr>
      </w:pPr>
      <w:r>
        <w:rPr>
          <w:bCs/>
          <w:color w:val="auto"/>
          <w:szCs w:val="28"/>
        </w:rPr>
        <w:t>Начальник юридического отдела</w:t>
      </w:r>
    </w:p>
    <w:p>
      <w:pPr>
        <w:autoSpaceDE w:val="0"/>
        <w:autoSpaceDN w:val="0"/>
        <w:adjustRightInd w:val="0"/>
        <w:spacing w:after="0"/>
        <w:ind w:left="5103"/>
        <w:outlineLvl w:val="0"/>
        <w:rPr>
          <w:bCs/>
          <w:color w:val="auto"/>
          <w:szCs w:val="28"/>
        </w:rPr>
      </w:pPr>
      <w:r>
        <w:rPr>
          <w:bCs/>
          <w:color w:val="auto"/>
          <w:szCs w:val="28"/>
        </w:rPr>
        <w:t>Адрес: г. Казань, ул.</w:t>
      </w:r>
      <w:r>
        <w:rPr>
          <w:bCs/>
          <w:color w:val="auto"/>
          <w:szCs w:val="28"/>
          <w:lang w:val="en-US"/>
        </w:rPr>
        <w:t> </w:t>
      </w:r>
      <w:r>
        <w:rPr>
          <w:bCs/>
          <w:color w:val="auto"/>
          <w:szCs w:val="28"/>
        </w:rPr>
        <w:t>Федосеевская, 36</w:t>
      </w:r>
    </w:p>
    <w:p>
      <w:pPr>
        <w:autoSpaceDE w:val="0"/>
        <w:autoSpaceDN w:val="0"/>
        <w:adjustRightInd w:val="0"/>
        <w:spacing w:after="0"/>
        <w:ind w:left="5103"/>
        <w:outlineLvl w:val="0"/>
        <w:rPr>
          <w:bCs/>
          <w:color w:val="auto"/>
          <w:szCs w:val="28"/>
        </w:rPr>
      </w:pPr>
      <w:r>
        <w:rPr>
          <w:bCs/>
          <w:color w:val="auto"/>
          <w:szCs w:val="28"/>
        </w:rPr>
        <w:t>Телефон: +7 (843) 221-76-14</w:t>
      </w:r>
    </w:p>
    <w:p>
      <w:pPr>
        <w:autoSpaceDE w:val="0"/>
        <w:autoSpaceDN w:val="0"/>
        <w:adjustRightInd w:val="0"/>
        <w:spacing w:after="0"/>
        <w:ind w:left="5103"/>
        <w:outlineLvl w:val="0"/>
        <w:rPr>
          <w:rFonts w:ascii="PT Astra Serif" w:hAnsi="PT Astra Serif"/>
        </w:rPr>
      </w:pPr>
      <w:r>
        <w:rPr>
          <w:bCs/>
          <w:color w:val="auto"/>
          <w:szCs w:val="28"/>
          <w:lang w:val="en-US"/>
        </w:rPr>
        <w:t>E</w:t>
      </w:r>
      <w:r>
        <w:rPr>
          <w:bCs/>
          <w:color w:val="auto"/>
          <w:szCs w:val="28"/>
        </w:rPr>
        <w:t>-</w:t>
      </w:r>
      <w:r>
        <w:rPr>
          <w:bCs/>
          <w:color w:val="auto"/>
          <w:szCs w:val="28"/>
          <w:lang w:val="en-US"/>
        </w:rPr>
        <w:t>mail</w:t>
      </w:r>
      <w:r>
        <w:rPr>
          <w:bCs/>
          <w:color w:val="auto"/>
          <w:szCs w:val="28"/>
        </w:rPr>
        <w:t xml:space="preserve">: </w:t>
      </w:r>
      <w:hyperlink r:id="rId6" w:history="1">
        <w:r>
          <w:rPr>
            <w:bCs/>
            <w:color w:val="auto"/>
            <w:szCs w:val="28"/>
            <w:lang w:val="en-US"/>
          </w:rPr>
          <w:t>Ilnar</w:t>
        </w:r>
        <w:r>
          <w:rPr>
            <w:bCs/>
            <w:color w:val="auto"/>
            <w:szCs w:val="28"/>
          </w:rPr>
          <w:t>.</w:t>
        </w:r>
        <w:r>
          <w:rPr>
            <w:bCs/>
            <w:color w:val="auto"/>
            <w:szCs w:val="28"/>
            <w:lang w:val="en-US"/>
          </w:rPr>
          <w:t>Kalimullin</w:t>
        </w:r>
        <w:r>
          <w:rPr>
            <w:bCs/>
            <w:color w:val="auto"/>
            <w:szCs w:val="28"/>
          </w:rPr>
          <w:t>@</w:t>
        </w:r>
        <w:proofErr w:type="spellStart"/>
        <w:r>
          <w:rPr>
            <w:bCs/>
            <w:color w:val="auto"/>
            <w:szCs w:val="28"/>
            <w:lang w:val="en-US"/>
          </w:rPr>
          <w:t>tatar</w:t>
        </w:r>
        <w:proofErr w:type="spellEnd"/>
        <w:r>
          <w:rPr>
            <w:bCs/>
            <w:color w:val="auto"/>
            <w:szCs w:val="28"/>
          </w:rPr>
          <w:t>.</w:t>
        </w:r>
        <w:proofErr w:type="spellStart"/>
        <w:r>
          <w:rPr>
            <w:bCs/>
            <w:color w:val="auto"/>
            <w:szCs w:val="28"/>
            <w:lang w:val="en-US"/>
          </w:rPr>
          <w:t>ru</w:t>
        </w:r>
        <w:proofErr w:type="spellEnd"/>
      </w:hyperlink>
    </w:p>
    <w:p>
      <w:pPr>
        <w:spacing w:after="0"/>
        <w:ind w:right="5669"/>
        <w:jc w:val="both"/>
        <w:rPr>
          <w:rFonts w:ascii="PT Astra Serif" w:hAnsi="PT Astra Serif"/>
        </w:rPr>
      </w:pPr>
    </w:p>
    <w:p>
      <w:pPr>
        <w:spacing w:after="0"/>
        <w:jc w:val="center"/>
        <w:rPr>
          <w:rFonts w:ascii="Arial" w:hAnsi="Arial"/>
          <w:b/>
          <w:sz w:val="20"/>
        </w:rPr>
      </w:pPr>
    </w:p>
    <w:p>
      <w:pPr>
        <w:spacing w:after="0"/>
        <w:jc w:val="both"/>
      </w:pPr>
      <w:r>
        <w:t> </w:t>
      </w:r>
    </w:p>
    <w:p>
      <w:pPr>
        <w:spacing w:after="0"/>
        <w:ind w:right="4678"/>
        <w:jc w:val="both"/>
      </w:pPr>
      <w:r>
        <w:rPr>
          <w:rStyle w:val="1"/>
        </w:rPr>
        <w:t>Об утверждении Порядка п</w:t>
      </w:r>
      <w:r>
        <w:t xml:space="preserve">редоставления </w:t>
      </w:r>
      <w:proofErr w:type="gramStart"/>
      <w:r>
        <w:t>субсидии  из</w:t>
      </w:r>
      <w:proofErr w:type="gramEnd"/>
      <w:r>
        <w:t xml:space="preserve"> бюджета Республики Татарстан на возмещение части затрат юридических лиц по приобретению ячменя  в целях производства пищевых продуктов</w:t>
      </w:r>
    </w:p>
    <w:p>
      <w:pPr>
        <w:spacing w:before="120" w:after="120"/>
        <w:ind w:left="142" w:right="141" w:firstLine="5811"/>
        <w:jc w:val="right"/>
      </w:pPr>
    </w:p>
    <w:p>
      <w:pPr>
        <w:spacing w:before="120" w:after="120"/>
        <w:ind w:left="142" w:right="141" w:firstLine="567"/>
        <w:jc w:val="both"/>
      </w:pPr>
      <w:r>
        <w:t xml:space="preserve">В соответствии с Бюджетным </w:t>
      </w:r>
      <w:hyperlink r:id="rId7" w:history="1">
        <w:r>
          <w:t>кодексом</w:t>
        </w:r>
      </w:hyperlink>
      <w:r>
        <w:t xml:space="preserve"> Российской Федерации, Бюджетным </w:t>
      </w:r>
      <w:hyperlink r:id="rId8" w:history="1">
        <w:r>
          <w:t>кодексом</w:t>
        </w:r>
      </w:hyperlink>
      <w:r>
        <w:t xml:space="preserve"> Республики Татарстан, Законом Республики Татарстан о бюджете Республики Татарстан на соответствующий финансовый год и на плановый период и государственной </w:t>
      </w:r>
      <w:hyperlink r:id="rId9" w:history="1">
        <w:r>
          <w:t>программой</w:t>
        </w:r>
      </w:hyperlink>
      <w:r>
        <w:t xml:space="preserve"> Республики Татарстан «Развитие сельского хозяйства и регулирование рынков сельскохозяйственной продукции, сырья и продовольствия в Республике Татарстан», утвержденной постановлением Кабинета Министров Республики Татарстан от 08.04.2013 № 235 «Об утверждении государственной программы Республики Татарстан «Развитие сельского хозяйства и регулирование рынков сельскохозяйственной продукции, сырья и продовольствия в Республике Татарстан», Кабинет Министров Республики Татарстан ПОСТАНОВЛЯЕТ:</w:t>
      </w:r>
    </w:p>
    <w:p>
      <w:pPr>
        <w:spacing w:before="120" w:after="120"/>
        <w:ind w:left="142" w:right="141" w:firstLine="567"/>
        <w:jc w:val="both"/>
      </w:pPr>
    </w:p>
    <w:p>
      <w:pPr>
        <w:spacing w:before="150" w:after="0"/>
        <w:ind w:firstLine="709"/>
        <w:jc w:val="both"/>
      </w:pPr>
      <w:r>
        <w:t xml:space="preserve">1. Утвердить прилагаемый </w:t>
      </w:r>
      <w:hyperlink r:id="rId10" w:history="1">
        <w:r>
          <w:t>Порядок</w:t>
        </w:r>
      </w:hyperlink>
      <w:r>
        <w:t xml:space="preserve"> предоставления субсидии из бюджета Республики Татарстан на возмещение части затрат юридических лиц по приобретению ячменя в целях производства пищевых продуктов.</w:t>
      </w:r>
    </w:p>
    <w:p>
      <w:pPr>
        <w:spacing w:before="105" w:after="0"/>
        <w:ind w:firstLine="709"/>
        <w:jc w:val="both"/>
      </w:pPr>
      <w:r>
        <w:t>2. Признать утратившими силу следующие постановления Кабинета Министров Республики Татарстан:</w:t>
      </w:r>
    </w:p>
    <w:p>
      <w:pPr>
        <w:spacing w:before="105" w:after="0"/>
        <w:ind w:firstLine="709"/>
        <w:jc w:val="both"/>
      </w:pPr>
      <w:r>
        <w:lastRenderedPageBreak/>
        <w:t xml:space="preserve">от 01.11.2021 № 1034 «Об утверждении </w:t>
      </w:r>
      <w:hyperlink r:id="rId11" w:history="1">
        <w:r>
          <w:t>Порядка</w:t>
        </w:r>
      </w:hyperlink>
      <w:r>
        <w:t xml:space="preserve"> предоставления субсидии из бюджета Республики Татарстан на возмещение части затрат юридических лиц по приобретению ячменя в целях производства пищевых продуктов»;</w:t>
      </w:r>
    </w:p>
    <w:p>
      <w:pPr>
        <w:spacing w:before="105" w:after="0"/>
        <w:ind w:firstLine="709"/>
        <w:jc w:val="both"/>
      </w:pPr>
      <w:r>
        <w:t xml:space="preserve">23.08.2022 № 889 «О внесении изменений в Порядок предоставления субсидии из бюджета Республики Татарстан на возмещение части затрат юридических лиц по приобретению ячменя в целях производства пищевых продуктов, утвержденный постановлением Кабинета Министров Республики Татарстан от 01.11.2021 № 1034 «Об утверждении </w:t>
      </w:r>
      <w:hyperlink r:id="rId12" w:history="1">
        <w:r>
          <w:t>Порядка</w:t>
        </w:r>
      </w:hyperlink>
      <w:r>
        <w:t xml:space="preserve"> предоставления субсидии из бюджета Республики Татарстан на возмещение части затрат юридических лиц по приобретению ячменя в целях производства пищевых продуктов»;</w:t>
      </w:r>
    </w:p>
    <w:p>
      <w:pPr>
        <w:spacing w:before="105" w:after="0"/>
        <w:ind w:firstLine="709"/>
        <w:jc w:val="both"/>
      </w:pPr>
      <w:r>
        <w:t xml:space="preserve">26.01.2023 № 44 «О внесении изменений в Порядок предоставления субсидии из бюджета Республики Татарстан на возмещение части затрат юридических лиц по приобретению ячменя в целях производства пищевых продуктов, утвержденный постановлением Кабинета Министров Республики Татарстан от 01.11.2021 № 1034 «Об утверждении </w:t>
      </w:r>
      <w:hyperlink r:id="rId13" w:history="1">
        <w:r>
          <w:t>Порядка</w:t>
        </w:r>
      </w:hyperlink>
      <w:r>
        <w:t xml:space="preserve"> предоставления субсидии из бюджета Республики Татарстан на возмещение части затрат юридических лиц по приобретению ячменя в целях производства пищевых продуктов».</w:t>
      </w:r>
    </w:p>
    <w:p>
      <w:pPr>
        <w:spacing w:before="105" w:after="0"/>
        <w:ind w:firstLine="709"/>
        <w:jc w:val="both"/>
      </w:pPr>
      <w:r>
        <w:t>3. Контроль за исполнением настоящего постановления возложить на Министерство сельского хозяйства и продовольствия Республики Татарстан.</w:t>
      </w:r>
    </w:p>
    <w:p>
      <w:pPr>
        <w:spacing w:before="120" w:after="120"/>
        <w:ind w:left="142" w:right="141" w:firstLine="567"/>
        <w:jc w:val="both"/>
      </w:pPr>
      <w:r>
        <w:t xml:space="preserve">4. Установить, что настоящее постановление вступает в силу с 1 января </w:t>
      </w:r>
      <w:r>
        <w:br/>
        <w:t>2025 года.</w:t>
      </w:r>
    </w:p>
    <w:p>
      <w:pPr>
        <w:spacing w:after="0"/>
        <w:ind w:firstLine="709"/>
      </w:pPr>
    </w:p>
    <w:p>
      <w:pPr>
        <w:spacing w:after="0"/>
        <w:ind w:firstLine="709"/>
      </w:pPr>
    </w:p>
    <w:p>
      <w:pPr>
        <w:spacing w:after="0"/>
        <w:ind w:firstLine="709"/>
      </w:pPr>
    </w:p>
    <w:p>
      <w:pPr>
        <w:spacing w:after="0"/>
      </w:pPr>
      <w:r>
        <w:t>Премьер-министр</w:t>
      </w:r>
    </w:p>
    <w:p>
      <w:pPr>
        <w:spacing w:after="0"/>
      </w:pPr>
      <w:r>
        <w:t xml:space="preserve">Республики Татарстан                                                                                   А.В. </w:t>
      </w:r>
      <w:proofErr w:type="spellStart"/>
      <w:r>
        <w:t>Песошин</w:t>
      </w:r>
      <w:proofErr w:type="spellEnd"/>
    </w:p>
    <w:p>
      <w:pPr>
        <w:spacing w:before="120" w:after="120"/>
        <w:ind w:left="142" w:right="141" w:firstLine="567"/>
        <w:jc w:val="right"/>
      </w:pPr>
    </w:p>
    <w:p>
      <w:pPr>
        <w:spacing w:before="120" w:after="120"/>
        <w:ind w:left="142" w:right="141" w:firstLine="567"/>
        <w:jc w:val="right"/>
      </w:pPr>
    </w:p>
    <w:p>
      <w:pPr>
        <w:spacing w:after="0"/>
        <w:ind w:firstLine="709"/>
        <w:jc w:val="right"/>
      </w:pPr>
    </w:p>
    <w:p>
      <w:pPr>
        <w:spacing w:after="0"/>
        <w:ind w:firstLine="709"/>
        <w:jc w:val="right"/>
      </w:pPr>
    </w:p>
    <w:p>
      <w:pPr>
        <w:spacing w:after="0"/>
        <w:ind w:firstLine="709"/>
        <w:jc w:val="right"/>
      </w:pPr>
    </w:p>
    <w:p>
      <w:pPr>
        <w:spacing w:after="0"/>
        <w:ind w:firstLine="709"/>
        <w:jc w:val="right"/>
      </w:pPr>
    </w:p>
    <w:p>
      <w:pPr>
        <w:spacing w:after="0"/>
        <w:ind w:firstLine="709"/>
        <w:jc w:val="right"/>
      </w:pPr>
    </w:p>
    <w:p>
      <w:pPr>
        <w:spacing w:after="0"/>
        <w:ind w:firstLine="709"/>
        <w:jc w:val="right"/>
      </w:pPr>
    </w:p>
    <w:p>
      <w:pPr>
        <w:spacing w:after="0"/>
        <w:ind w:firstLine="709"/>
        <w:jc w:val="right"/>
      </w:pPr>
    </w:p>
    <w:p>
      <w:pPr>
        <w:spacing w:after="0"/>
        <w:ind w:firstLine="709"/>
        <w:jc w:val="right"/>
      </w:pPr>
    </w:p>
    <w:p>
      <w:pPr>
        <w:spacing w:after="0"/>
        <w:ind w:firstLine="709"/>
        <w:jc w:val="right"/>
      </w:pPr>
    </w:p>
    <w:p>
      <w:pPr>
        <w:spacing w:after="0"/>
        <w:ind w:firstLine="709"/>
        <w:jc w:val="right"/>
      </w:pPr>
    </w:p>
    <w:p>
      <w:pPr>
        <w:spacing w:after="0"/>
        <w:ind w:firstLine="709"/>
        <w:jc w:val="right"/>
      </w:pPr>
    </w:p>
    <w:p>
      <w:pPr>
        <w:spacing w:after="0"/>
        <w:ind w:firstLine="709"/>
        <w:jc w:val="right"/>
      </w:pPr>
    </w:p>
    <w:p>
      <w:pPr>
        <w:spacing w:after="0"/>
        <w:ind w:firstLine="709"/>
        <w:jc w:val="right"/>
      </w:pPr>
    </w:p>
    <w:p>
      <w:pPr>
        <w:spacing w:after="0"/>
        <w:ind w:firstLine="709"/>
        <w:jc w:val="right"/>
      </w:pPr>
    </w:p>
    <w:p>
      <w:pPr>
        <w:spacing w:after="0"/>
        <w:ind w:firstLine="709"/>
        <w:jc w:val="right"/>
      </w:pPr>
    </w:p>
    <w:p>
      <w:pPr>
        <w:spacing w:after="0"/>
        <w:ind w:firstLine="709"/>
        <w:jc w:val="right"/>
      </w:pPr>
    </w:p>
    <w:p>
      <w:pPr>
        <w:spacing w:after="0"/>
        <w:ind w:firstLine="709"/>
        <w:jc w:val="right"/>
      </w:pPr>
    </w:p>
    <w:p>
      <w:pPr>
        <w:spacing w:after="0"/>
        <w:ind w:firstLine="709"/>
        <w:jc w:val="right"/>
      </w:pPr>
    </w:p>
    <w:p>
      <w:pPr>
        <w:spacing w:after="0"/>
        <w:ind w:firstLine="709"/>
        <w:jc w:val="right"/>
      </w:pPr>
    </w:p>
    <w:p>
      <w:pPr>
        <w:spacing w:after="0"/>
        <w:ind w:firstLine="709"/>
        <w:jc w:val="right"/>
      </w:pPr>
    </w:p>
    <w:p>
      <w:pPr>
        <w:spacing w:after="0"/>
        <w:ind w:firstLine="709"/>
        <w:jc w:val="right"/>
      </w:pPr>
    </w:p>
    <w:p>
      <w:pPr>
        <w:spacing w:after="0"/>
        <w:ind w:firstLine="709"/>
        <w:jc w:val="right"/>
      </w:pPr>
    </w:p>
    <w:p>
      <w:pPr>
        <w:spacing w:after="0"/>
        <w:ind w:firstLine="709"/>
        <w:jc w:val="right"/>
      </w:pPr>
    </w:p>
    <w:p>
      <w:pPr>
        <w:spacing w:after="0"/>
        <w:ind w:firstLine="709"/>
        <w:jc w:val="right"/>
      </w:pPr>
    </w:p>
    <w:p>
      <w:pPr>
        <w:spacing w:after="0"/>
        <w:ind w:firstLine="709"/>
        <w:jc w:val="right"/>
      </w:pPr>
    </w:p>
    <w:p>
      <w:pPr>
        <w:spacing w:after="0"/>
        <w:ind w:firstLine="709"/>
        <w:jc w:val="right"/>
      </w:pPr>
    </w:p>
    <w:p>
      <w:pPr>
        <w:spacing w:after="0"/>
        <w:ind w:firstLine="709"/>
        <w:jc w:val="right"/>
      </w:pPr>
    </w:p>
    <w:p>
      <w:pPr>
        <w:spacing w:after="0"/>
        <w:ind w:firstLine="709"/>
        <w:jc w:val="right"/>
      </w:pPr>
    </w:p>
    <w:p>
      <w:pPr>
        <w:spacing w:after="0"/>
        <w:ind w:firstLine="709"/>
        <w:jc w:val="right"/>
      </w:pPr>
    </w:p>
    <w:p>
      <w:pPr>
        <w:spacing w:after="0"/>
        <w:ind w:firstLine="709"/>
        <w:jc w:val="right"/>
      </w:pPr>
    </w:p>
    <w:p>
      <w:pPr>
        <w:spacing w:after="0"/>
        <w:ind w:firstLine="709"/>
        <w:jc w:val="right"/>
      </w:pPr>
      <w:r>
        <w:t>Утвержден</w:t>
      </w:r>
    </w:p>
    <w:p>
      <w:pPr>
        <w:spacing w:after="0"/>
        <w:ind w:firstLine="709"/>
        <w:jc w:val="right"/>
      </w:pPr>
      <w:r>
        <w:t>Постановлением</w:t>
      </w:r>
    </w:p>
    <w:p>
      <w:pPr>
        <w:spacing w:after="0"/>
        <w:ind w:firstLine="709"/>
        <w:jc w:val="right"/>
      </w:pPr>
      <w:r>
        <w:t>Кабинета Министров</w:t>
      </w:r>
    </w:p>
    <w:p>
      <w:pPr>
        <w:spacing w:after="0"/>
        <w:ind w:firstLine="709"/>
        <w:jc w:val="right"/>
      </w:pPr>
      <w:r>
        <w:t>Республики Татарстан</w:t>
      </w:r>
    </w:p>
    <w:p>
      <w:pPr>
        <w:spacing w:after="0"/>
        <w:ind w:firstLine="709"/>
        <w:jc w:val="right"/>
      </w:pPr>
      <w:r>
        <w:t>от ______2024 № ____</w:t>
      </w:r>
    </w:p>
    <w:p>
      <w:pPr>
        <w:spacing w:before="120" w:after="120"/>
        <w:ind w:left="120" w:right="120" w:firstLine="589"/>
        <w:jc w:val="right"/>
      </w:pPr>
    </w:p>
    <w:p>
      <w:pPr>
        <w:spacing w:before="120" w:after="120"/>
        <w:ind w:left="120" w:right="120" w:firstLine="589"/>
        <w:jc w:val="center"/>
      </w:pPr>
      <w:r>
        <w:t xml:space="preserve">Порядок </w:t>
      </w:r>
    </w:p>
    <w:p>
      <w:pPr>
        <w:spacing w:before="120" w:after="120"/>
        <w:ind w:left="120" w:right="120" w:firstLine="589"/>
        <w:jc w:val="center"/>
      </w:pPr>
      <w:r>
        <w:t>предоставления субсидии из бюджета Республики Татарстан на возмещение части затрат юридических лиц по приобретению ячменя  в целях производства пищевых продуктов</w:t>
      </w:r>
      <w:r>
        <w:br/>
      </w:r>
    </w:p>
    <w:p>
      <w:pPr>
        <w:spacing w:before="120" w:after="120"/>
        <w:ind w:left="120" w:right="120" w:firstLine="589"/>
        <w:jc w:val="center"/>
      </w:pPr>
    </w:p>
    <w:p>
      <w:pPr>
        <w:spacing w:before="120" w:after="120"/>
        <w:ind w:left="120" w:right="120" w:firstLine="589"/>
        <w:jc w:val="center"/>
      </w:pPr>
      <w:r>
        <w:t> </w:t>
      </w:r>
      <w:r>
        <w:rPr>
          <w:rStyle w:val="1"/>
        </w:rPr>
        <w:t>I. Общие положения и условия предоставления субсидии</w:t>
      </w:r>
    </w:p>
    <w:p>
      <w:pPr>
        <w:spacing w:before="120" w:after="120"/>
        <w:ind w:left="120" w:right="120" w:firstLine="589"/>
        <w:jc w:val="both"/>
      </w:pPr>
    </w:p>
    <w:p>
      <w:pPr>
        <w:spacing w:before="120" w:after="120"/>
        <w:ind w:left="120" w:right="120" w:firstLine="589"/>
        <w:jc w:val="both"/>
      </w:pPr>
      <w:r>
        <w:t>1. Настоящий Порядок определяет механизм предоставления субсидии из бюджета Республики Татарстан на возмещение части затрат юридических лиц по приобретению ячменя в текущем финансовом году (без учета налога на добавленную стоимость) в целях производства пищевых продуктов, включая напитки (далее соответственно - субсидия, участник отбора, пищевые продукты).</w:t>
      </w:r>
    </w:p>
    <w:p>
      <w:pPr>
        <w:spacing w:after="0"/>
        <w:ind w:firstLine="709"/>
        <w:jc w:val="both"/>
      </w:pPr>
      <w:r>
        <w:t xml:space="preserve">2. Субсидия предоставляется в рамках регионального проекта </w:t>
      </w:r>
      <w:r>
        <w:rPr>
          <w:rFonts w:ascii="PT Astra Serif" w:hAnsi="PT Astra Serif"/>
        </w:rPr>
        <w:t xml:space="preserve">«Развитие </w:t>
      </w:r>
      <w:proofErr w:type="spellStart"/>
      <w:r>
        <w:rPr>
          <w:rFonts w:ascii="PT Astra Serif" w:hAnsi="PT Astra Serif"/>
        </w:rPr>
        <w:t>подотрасли</w:t>
      </w:r>
      <w:proofErr w:type="spellEnd"/>
      <w:r>
        <w:rPr>
          <w:rFonts w:ascii="PT Astra Serif" w:hAnsi="PT Astra Serif"/>
        </w:rPr>
        <w:t xml:space="preserve"> растениеводства, переработки и реализации продукции растениеводства»</w:t>
      </w:r>
      <w:r>
        <w:t xml:space="preserve">  государственной программы Республики Татарстан «Развитие сельского хозяйства и регулирование рынков сельскохозяйственной продукции, сырья и продовольствия в Республике Татарстан», утвержденной постановлением Кабинета Министров Республики Татарстан от 08.04.2013 № 235 «Об утверждении государственной программы Республики Татарстан «Развитие сельского хозяйства и регулирование </w:t>
      </w:r>
      <w:r>
        <w:lastRenderedPageBreak/>
        <w:t>рынков сельскохозяйственной продукции, сырья и продовольствия в Республике Татарстан».</w:t>
      </w:r>
    </w:p>
    <w:p>
      <w:pPr>
        <w:spacing w:after="0"/>
        <w:ind w:firstLine="709"/>
        <w:jc w:val="both"/>
      </w:pPr>
      <w:r>
        <w:t>3. Органом государственной власти,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субсидии на соответствующий финансовый год, является Министерство сельского хозяйства и продовольствия Республики Татарстан (далее - Министерство).</w:t>
      </w:r>
    </w:p>
    <w:p>
      <w:pPr>
        <w:spacing w:after="0"/>
        <w:ind w:firstLine="709"/>
        <w:jc w:val="both"/>
      </w:pPr>
      <w:r>
        <w:t>4. Информация о субсидии размещается на едином портале бюджетной системы Российской Федерации в информационно - телекоммуникационной сети «Интернет» (далее соответственно - единый портал, сеть «Интернет») в разделе «Бюджет» в порядке, установленном Министерством финансов Российской Федерации.</w:t>
      </w:r>
    </w:p>
    <w:p>
      <w:pPr>
        <w:spacing w:after="0"/>
        <w:ind w:firstLine="709"/>
        <w:jc w:val="both"/>
      </w:pPr>
      <w:r>
        <w:t>5. Способом проведения отбора получателей субсидии (далее – отбор) является запрос предложений (заявок) (далее – заявка) - проведение отбора исходя из соответствия участников отбора критериям отбора и очередности поступления заявок.</w:t>
      </w:r>
    </w:p>
    <w:p>
      <w:pPr>
        <w:spacing w:after="0"/>
        <w:ind w:firstLine="709"/>
        <w:jc w:val="both"/>
      </w:pPr>
      <w:r>
        <w:t>6. Получатель субсидии должен соответствовать следующим критериям отбора:</w:t>
      </w:r>
    </w:p>
    <w:p>
      <w:pPr>
        <w:spacing w:before="108" w:after="314"/>
        <w:ind w:firstLine="709"/>
        <w:jc w:val="both"/>
        <w:rPr>
          <w:rFonts w:ascii="PT Astra Serif" w:hAnsi="PT Astra Serif"/>
        </w:rPr>
      </w:pPr>
      <w:r>
        <w:rPr>
          <w:rFonts w:ascii="PT Astra Serif" w:hAnsi="PT Astra Serif"/>
        </w:rPr>
        <w:t>ведение деятельности на территории Республики Татарстан и уплата налогов в бюджет Республики Татарстан;</w:t>
      </w:r>
    </w:p>
    <w:p>
      <w:pPr>
        <w:spacing w:before="108" w:after="314"/>
        <w:ind w:firstLine="709"/>
        <w:jc w:val="both"/>
        <w:rPr>
          <w:rFonts w:ascii="PT Astra Serif" w:hAnsi="PT Astra Serif"/>
        </w:rPr>
      </w:pPr>
      <w:r>
        <w:rPr>
          <w:rFonts w:ascii="PT Astra Serif" w:hAnsi="PT Astra Serif"/>
        </w:rPr>
        <w:t>переработка на территории Республики Татарстан ячменя в целях производства пищевых продуктов по итогам финансового года, предшествующего году предоставления субсидии в соответствии с настоящим Порядком, в объеме не менее 80 тыс. тонн</w:t>
      </w:r>
      <w:r>
        <w:t>.</w:t>
      </w:r>
    </w:p>
    <w:p>
      <w:pPr>
        <w:spacing w:before="108" w:after="314"/>
        <w:ind w:firstLine="709"/>
        <w:jc w:val="both"/>
        <w:rPr>
          <w:rFonts w:ascii="PT Astra Serif" w:hAnsi="PT Astra Serif"/>
        </w:rPr>
      </w:pPr>
      <w:r>
        <w:t>7. Отбор осуществляется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pPr>
        <w:spacing w:after="0"/>
        <w:ind w:firstLine="709"/>
        <w:jc w:val="both"/>
      </w:pPr>
      <w:r>
        <w:t>8. Взаимодействие Министерства с участниками отбора осуществляется с использованием документов в электронной форме в системе «Электронный бюджет».</w:t>
      </w:r>
    </w:p>
    <w:p>
      <w:pPr>
        <w:spacing w:after="0"/>
        <w:ind w:firstLine="709"/>
        <w:jc w:val="both"/>
      </w:pPr>
      <w:r>
        <w:t>9. Доступ участников отбора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spacing w:after="0"/>
        <w:ind w:firstLine="709"/>
        <w:jc w:val="both"/>
      </w:pPr>
      <w:r>
        <w:t>10. Способом предоставления субсидии является возмещение затрат.</w:t>
      </w:r>
    </w:p>
    <w:p>
      <w:pPr>
        <w:spacing w:before="120" w:after="120"/>
        <w:ind w:left="120" w:right="120" w:firstLine="589"/>
        <w:jc w:val="both"/>
        <w:rPr>
          <w:rFonts w:ascii="PT Astra Serif" w:hAnsi="PT Astra Serif"/>
        </w:rPr>
      </w:pPr>
      <w:r>
        <w:t xml:space="preserve">11. Направлениями затрат, на возмещение которых предоставляется субсидия являются затраты </w:t>
      </w:r>
      <w:r>
        <w:rPr>
          <w:rFonts w:ascii="PT Astra Serif" w:hAnsi="PT Astra Serif"/>
        </w:rPr>
        <w:t>(за исключением затрат на уплату налога на добавленную стоимость) на приобретение в текущем финансовом году ячменя, используемого для производства пищевых продуктов.</w:t>
      </w:r>
    </w:p>
    <w:p>
      <w:pPr>
        <w:spacing w:before="108" w:after="314"/>
        <w:ind w:firstLine="709"/>
        <w:jc w:val="both"/>
        <w:rPr>
          <w:rFonts w:ascii="PT Astra Serif" w:hAnsi="PT Astra Serif"/>
        </w:rPr>
      </w:pPr>
      <w:r>
        <w:rPr>
          <w:rFonts w:ascii="PT Astra Serif" w:hAnsi="PT Astra Serif"/>
        </w:rPr>
        <w:t>12. Размер субсидии (без учета налога на добавленную стоимость) (</w:t>
      </w:r>
      <w:proofErr w:type="spellStart"/>
      <w:r>
        <w:rPr>
          <w:rFonts w:ascii="PT Astra Serif" w:hAnsi="PT Astra Serif"/>
        </w:rPr>
        <w:t>S</w:t>
      </w:r>
      <w:r>
        <w:rPr>
          <w:rFonts w:ascii="PT Astra Serif" w:hAnsi="PT Astra Serif"/>
          <w:sz w:val="16"/>
        </w:rPr>
        <w:t>z</w:t>
      </w:r>
      <w:proofErr w:type="spellEnd"/>
      <w:r>
        <w:rPr>
          <w:rFonts w:ascii="PT Astra Serif" w:hAnsi="PT Astra Serif"/>
        </w:rPr>
        <w:t>) определяется по следующей формуле:</w:t>
      </w:r>
    </w:p>
    <w:p>
      <w:pPr>
        <w:spacing w:before="314" w:after="283"/>
        <w:ind w:firstLine="709"/>
        <w:jc w:val="center"/>
        <w:rPr>
          <w:rFonts w:ascii="PT Astra Serif" w:hAnsi="PT Astra Serif"/>
        </w:rPr>
      </w:pPr>
      <w:r>
        <w:rPr>
          <w:rFonts w:ascii="PT Astra Serif" w:hAnsi="PT Astra Serif"/>
        </w:rPr>
        <w:lastRenderedPageBreak/>
        <w:t> </w:t>
      </w:r>
      <w:proofErr w:type="spellStart"/>
      <w:r>
        <w:rPr>
          <w:rFonts w:ascii="PT Astra Serif" w:hAnsi="PT Astra Serif"/>
        </w:rPr>
        <w:t>S</w:t>
      </w:r>
      <w:r>
        <w:rPr>
          <w:rFonts w:ascii="PT Astra Serif" w:hAnsi="PT Astra Serif"/>
          <w:sz w:val="16"/>
        </w:rPr>
        <w:t>z</w:t>
      </w:r>
      <w:proofErr w:type="spellEnd"/>
      <w:r>
        <w:rPr>
          <w:rFonts w:ascii="PT Astra Serif" w:hAnsi="PT Astra Serif"/>
        </w:rPr>
        <w:t>=∑ (</w:t>
      </w:r>
      <w:proofErr w:type="spellStart"/>
      <w:r>
        <w:rPr>
          <w:rFonts w:ascii="PT Astra Serif" w:hAnsi="PT Astra Serif"/>
        </w:rPr>
        <w:t>P</w:t>
      </w:r>
      <w:r>
        <w:rPr>
          <w:rFonts w:ascii="PT Astra Serif" w:hAnsi="PT Astra Serif"/>
          <w:sz w:val="16"/>
        </w:rPr>
        <w:t>z</w:t>
      </w:r>
      <w:proofErr w:type="spellEnd"/>
      <w:r>
        <w:rPr>
          <w:rFonts w:ascii="PT Astra Serif" w:hAnsi="PT Astra Serif"/>
          <w:sz w:val="16"/>
        </w:rPr>
        <w:t xml:space="preserve">   </w:t>
      </w:r>
      <w:proofErr w:type="gramStart"/>
      <w:r>
        <w:rPr>
          <w:rFonts w:ascii="PT Astra Serif" w:hAnsi="PT Astra Serif"/>
        </w:rPr>
        <w:t xml:space="preserve">x  </w:t>
      </w:r>
      <w:proofErr w:type="spellStart"/>
      <w:r>
        <w:rPr>
          <w:rFonts w:ascii="PT Astra Serif" w:hAnsi="PT Astra Serif"/>
        </w:rPr>
        <w:t>n</w:t>
      </w:r>
      <w:r>
        <w:rPr>
          <w:rFonts w:ascii="PT Astra Serif" w:hAnsi="PT Astra Serif"/>
          <w:sz w:val="16"/>
        </w:rPr>
        <w:t>z</w:t>
      </w:r>
      <w:proofErr w:type="spellEnd"/>
      <w:proofErr w:type="gramEnd"/>
      <w:r>
        <w:rPr>
          <w:rFonts w:ascii="PT Astra Serif" w:hAnsi="PT Astra Serif"/>
          <w:sz w:val="16"/>
        </w:rPr>
        <w:t xml:space="preserve"> </w:t>
      </w:r>
      <w:r>
        <w:rPr>
          <w:rFonts w:ascii="PT Astra Serif" w:hAnsi="PT Astra Serif"/>
        </w:rPr>
        <w:t>) x  0,95</w:t>
      </w:r>
    </w:p>
    <w:p>
      <w:pPr>
        <w:spacing w:before="314" w:after="283"/>
        <w:ind w:firstLine="709"/>
        <w:jc w:val="both"/>
        <w:rPr>
          <w:rFonts w:ascii="PT Astra Serif" w:hAnsi="PT Astra Serif"/>
        </w:rPr>
      </w:pPr>
      <w:r>
        <w:rPr>
          <w:rFonts w:ascii="PT Astra Serif" w:hAnsi="PT Astra Serif"/>
        </w:rPr>
        <w:t>где:</w:t>
      </w:r>
    </w:p>
    <w:p>
      <w:pPr>
        <w:spacing w:before="108" w:after="314"/>
        <w:ind w:firstLine="709"/>
        <w:jc w:val="both"/>
        <w:rPr>
          <w:rFonts w:ascii="PT Astra Serif" w:hAnsi="PT Astra Serif"/>
        </w:rPr>
      </w:pPr>
      <w:proofErr w:type="spellStart"/>
      <w:r>
        <w:rPr>
          <w:rFonts w:ascii="PT Astra Serif" w:hAnsi="PT Astra Serif"/>
        </w:rPr>
        <w:t>P</w:t>
      </w:r>
      <w:r>
        <w:rPr>
          <w:rFonts w:ascii="PT Astra Serif" w:hAnsi="PT Astra Serif"/>
          <w:vertAlign w:val="subscript"/>
        </w:rPr>
        <w:t>z</w:t>
      </w:r>
      <w:proofErr w:type="spellEnd"/>
      <w:r>
        <w:rPr>
          <w:rFonts w:ascii="PT Astra Serif" w:hAnsi="PT Astra Serif"/>
        </w:rPr>
        <w:t xml:space="preserve"> - стоимость 1 тонны ячменя (без учета налога на добавленную стоимость), но не более 13 тыс. рублей за 1 тонну ячменя (без учета налога на добавленную стоимость), по каждому договору поставки (купли-продажи) ячменя;</w:t>
      </w:r>
    </w:p>
    <w:p>
      <w:pPr>
        <w:spacing w:before="108" w:after="314"/>
        <w:ind w:firstLine="709"/>
        <w:jc w:val="both"/>
        <w:rPr>
          <w:rFonts w:ascii="PT Astra Serif" w:hAnsi="PT Astra Serif"/>
        </w:rPr>
      </w:pPr>
      <w:proofErr w:type="spellStart"/>
      <w:r>
        <w:rPr>
          <w:rFonts w:ascii="PT Astra Serif" w:hAnsi="PT Astra Serif"/>
        </w:rPr>
        <w:t>n</w:t>
      </w:r>
      <w:r>
        <w:rPr>
          <w:rFonts w:ascii="PT Astra Serif" w:hAnsi="PT Astra Serif"/>
          <w:vertAlign w:val="subscript"/>
        </w:rPr>
        <w:t>z</w:t>
      </w:r>
      <w:proofErr w:type="spellEnd"/>
      <w:r>
        <w:rPr>
          <w:rFonts w:ascii="PT Astra Serif" w:hAnsi="PT Astra Serif"/>
        </w:rPr>
        <w:t xml:space="preserve"> - объем приобретенного ячменя в текущем финансовом году, тонн.</w:t>
      </w:r>
    </w:p>
    <w:p>
      <w:pPr>
        <w:spacing w:before="120" w:after="120"/>
        <w:ind w:left="120" w:right="120" w:firstLine="589"/>
        <w:jc w:val="both"/>
        <w:rPr>
          <w:rFonts w:ascii="PT Astra Serif" w:hAnsi="PT Astra Serif"/>
        </w:rPr>
      </w:pPr>
      <w:r>
        <w:t xml:space="preserve">13. </w:t>
      </w:r>
      <w:r>
        <w:rPr>
          <w:rFonts w:ascii="PT Astra Serif" w:hAnsi="PT Astra Serif"/>
        </w:rPr>
        <w:t xml:space="preserve">Результатом предоставления субсидии является объем переработки приобретенного ячменя, на возмещение затрат </w:t>
      </w:r>
      <w:proofErr w:type="gramStart"/>
      <w:r>
        <w:rPr>
          <w:rFonts w:ascii="PT Astra Serif" w:hAnsi="PT Astra Serif"/>
        </w:rPr>
        <w:t>по приобретению</w:t>
      </w:r>
      <w:proofErr w:type="gramEnd"/>
      <w:r>
        <w:rPr>
          <w:rFonts w:ascii="PT Astra Serif" w:hAnsi="PT Astra Serif"/>
        </w:rPr>
        <w:t xml:space="preserve"> которого в текущем финансовом году была предоставлена субсидия, в период с 1 декабря года предоставления субсидии до 1 декабря года, следующего за годом предоставления субсидии (далее - отчетный период).</w:t>
      </w:r>
    </w:p>
    <w:p>
      <w:pPr>
        <w:spacing w:before="108" w:after="108"/>
        <w:ind w:firstLine="709"/>
        <w:jc w:val="center"/>
        <w:rPr>
          <w:rFonts w:ascii="XO Thames" w:hAnsi="XO Thames"/>
          <w:b/>
          <w:sz w:val="24"/>
        </w:rPr>
      </w:pPr>
    </w:p>
    <w:p>
      <w:pPr>
        <w:spacing w:before="108" w:after="108"/>
        <w:ind w:firstLine="709"/>
        <w:jc w:val="center"/>
        <w:rPr>
          <w:rFonts w:ascii="XO Thames" w:hAnsi="XO Thames"/>
        </w:rPr>
      </w:pPr>
      <w:r>
        <w:rPr>
          <w:rFonts w:ascii="XO Thames" w:hAnsi="XO Thames"/>
        </w:rPr>
        <w:t>II. Требования к участникам отбора</w:t>
      </w:r>
    </w:p>
    <w:p>
      <w:pPr>
        <w:spacing w:before="269" w:after="0"/>
        <w:ind w:firstLine="709"/>
        <w:jc w:val="both"/>
        <w:rPr>
          <w:rFonts w:ascii="XO Thames" w:hAnsi="XO Thames"/>
        </w:rPr>
      </w:pPr>
      <w:r>
        <w:rPr>
          <w:rFonts w:ascii="XO Thames" w:hAnsi="XO Thames"/>
        </w:rPr>
        <w:t>14. Участник отбора по состоянию на дату рассмотрения заявки и заключения соглашения должен соответствовать следующим требованиям:</w:t>
      </w:r>
    </w:p>
    <w:p>
      <w:pPr>
        <w:spacing w:before="269" w:after="0"/>
        <w:ind w:firstLine="709"/>
        <w:jc w:val="both"/>
        <w:rPr>
          <w:rFonts w:ascii="XO Thames" w:hAnsi="XO Thames"/>
        </w:rPr>
      </w:pPr>
      <w:r>
        <w:rPr>
          <w:rFonts w:ascii="XO Thames" w:hAnsi="XO Thames"/>
        </w:rPr>
        <w:t xml:space="preserve">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14" w:history="1">
        <w:r>
          <w:rPr>
            <w:rFonts w:ascii="XO Thames" w:hAnsi="XO Thames"/>
          </w:rPr>
          <w:t>перечень</w:t>
        </w:r>
      </w:hyperlink>
      <w:r>
        <w:rPr>
          <w:rFonts w:ascii="XO Thames" w:hAnsi="XO Thames"/>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spacing w:before="269" w:after="0"/>
        <w:ind w:firstLine="709"/>
        <w:jc w:val="both"/>
        <w:rPr>
          <w:rFonts w:ascii="XO Thames" w:hAnsi="XO Thames"/>
        </w:rPr>
      </w:pPr>
      <w:r>
        <w:rPr>
          <w:rFonts w:ascii="XO Thames" w:hAnsi="XO Thames"/>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spacing w:before="269" w:after="0"/>
        <w:ind w:firstLine="709"/>
        <w:jc w:val="both"/>
        <w:rPr>
          <w:rFonts w:ascii="XO Thames" w:hAnsi="XO Thames"/>
        </w:rPr>
      </w:pPr>
      <w:r>
        <w:rPr>
          <w:rFonts w:ascii="XO Thames" w:hAnsi="XO Thames"/>
        </w:rPr>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spacing w:before="269" w:after="0"/>
        <w:ind w:firstLine="709"/>
        <w:jc w:val="both"/>
        <w:rPr>
          <w:rFonts w:ascii="XO Thames" w:hAnsi="XO Thames"/>
        </w:rPr>
      </w:pPr>
      <w:r>
        <w:rPr>
          <w:rFonts w:ascii="XO Thames" w:hAnsi="XO Thames"/>
        </w:rPr>
        <w:lastRenderedPageBreak/>
        <w:t>не получает средства из бюджета Республики Татарстан на основании иных нормативных правовых актов Республики Татарстан на цели, указанные в пункте 1 настоящего Порядка;</w:t>
      </w:r>
    </w:p>
    <w:p>
      <w:pPr>
        <w:spacing w:before="269" w:after="0"/>
        <w:ind w:firstLine="709"/>
        <w:jc w:val="both"/>
        <w:rPr>
          <w:rFonts w:ascii="XO Thames" w:hAnsi="XO Thames"/>
        </w:rPr>
      </w:pPr>
      <w:r>
        <w:rPr>
          <w:rFonts w:ascii="XO Thames" w:hAnsi="XO Thames"/>
        </w:rPr>
        <w:t xml:space="preserve">не является иностранным агентом в соответствии с </w:t>
      </w:r>
      <w:hyperlink r:id="rId15" w:history="1">
        <w:r>
          <w:rPr>
            <w:rFonts w:ascii="XO Thames" w:hAnsi="XO Thames"/>
          </w:rPr>
          <w:t>Федеральным законом</w:t>
        </w:r>
      </w:hyperlink>
      <w:r>
        <w:rPr>
          <w:rFonts w:ascii="XO Thames" w:hAnsi="XO Thames"/>
        </w:rPr>
        <w:t xml:space="preserve"> от 14 июля 2022 года № 255-ФЗ «О контроле за деятельностью лиц, находящихся под иностранным влиянием»;</w:t>
      </w:r>
    </w:p>
    <w:p>
      <w:pPr>
        <w:spacing w:before="269" w:after="0"/>
        <w:ind w:firstLine="709"/>
        <w:jc w:val="both"/>
        <w:rPr>
          <w:rFonts w:ascii="XO Thames" w:hAnsi="XO Thames"/>
        </w:rPr>
      </w:pPr>
      <w:r>
        <w:rPr>
          <w:rFonts w:ascii="XO Thames" w:hAnsi="XO Thames"/>
        </w:rPr>
        <w:t xml:space="preserve">у участника отбора на едином налоговом счете отсутствует или не превышает размер, определенный </w:t>
      </w:r>
      <w:hyperlink r:id="rId16" w:history="1">
        <w:r>
          <w:rPr>
            <w:rFonts w:ascii="XO Thames" w:hAnsi="XO Thames"/>
          </w:rPr>
          <w:t>пунктом 3 статьи 47</w:t>
        </w:r>
      </w:hyperlink>
      <w:r>
        <w:rPr>
          <w:rFonts w:ascii="XO Thames" w:hAnsi="XO Thame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spacing w:before="269" w:after="0"/>
        <w:ind w:firstLine="709"/>
        <w:jc w:val="both"/>
        <w:rPr>
          <w:rFonts w:ascii="XO Thames" w:hAnsi="XO Thames"/>
        </w:rPr>
      </w:pPr>
      <w:r>
        <w:rPr>
          <w:rFonts w:ascii="XO Thames" w:hAnsi="XO Thames"/>
        </w:rPr>
        <w:t>у участника отбора отсутствует просроченная задолженность по возврату в бюджет Республики Татарстан иных субсидий, бюджетных инвестиций, а также иная просроченная (неурегулированная) задолженность по денежным обязательствам перед Республикой Татарстан;</w:t>
      </w:r>
    </w:p>
    <w:p>
      <w:pPr>
        <w:spacing w:before="269" w:after="0"/>
        <w:ind w:firstLine="709"/>
        <w:jc w:val="both"/>
        <w:rPr>
          <w:rFonts w:ascii="XO Thames" w:hAnsi="XO Thames"/>
        </w:rPr>
      </w:pPr>
      <w:r>
        <w:rPr>
          <w:rFonts w:ascii="XO Thames" w:hAnsi="XO Thames"/>
        </w:rPr>
        <w:t>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pPr>
        <w:spacing w:before="269" w:after="0"/>
        <w:ind w:firstLine="709"/>
        <w:jc w:val="both"/>
        <w:rPr>
          <w:rFonts w:ascii="XO Thames" w:hAnsi="XO Thames"/>
        </w:rPr>
      </w:pPr>
      <w:r>
        <w:rPr>
          <w:rFonts w:ascii="XO Thames" w:hAnsi="XO Thames"/>
        </w:rPr>
        <w:t xml:space="preserve"> 15. Проверка участника отбора на соответствие требованиям, определенным пунктом 14 настоящего Порядка, осуществляется автоматически в системе «Электронный бюджет» на основании данных государственных информационных систем, обеспечивающих проведение отбора (далее - государственная информационная система) в том числе с использованием единой системы межведомственного электронного взаимодействия.</w:t>
      </w:r>
    </w:p>
    <w:p>
      <w:pPr>
        <w:spacing w:before="269" w:after="0"/>
        <w:ind w:firstLine="709"/>
        <w:jc w:val="both"/>
        <w:rPr>
          <w:rFonts w:ascii="XO Thames" w:hAnsi="XO Thames"/>
        </w:rPr>
      </w:pPr>
      <w:r>
        <w:rPr>
          <w:rFonts w:ascii="XO Thames" w:hAnsi="XO Thames"/>
        </w:rPr>
        <w:t>Министерство не вправе требовать представление документов, подтверждающих соответствие участника отбора требованиям, определенным пунктом 14 настоящего Порядка, при наличии соответствующей информации в государственных информационных системах, доступ к которым имеется у Министерства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pPr>
        <w:spacing w:before="269" w:after="0"/>
        <w:ind w:firstLine="709"/>
        <w:jc w:val="both"/>
        <w:rPr>
          <w:rFonts w:ascii="XO Thames" w:hAnsi="XO Thames"/>
        </w:rPr>
      </w:pPr>
      <w:r>
        <w:rPr>
          <w:rFonts w:ascii="XO Thames" w:hAnsi="XO Thames"/>
        </w:rPr>
        <w:t>Подтверждение соответствия участника отбора требованиям, определенным пунктом 14 настоящего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pPr>
        <w:spacing w:before="108" w:after="108"/>
        <w:ind w:firstLine="709"/>
        <w:jc w:val="center"/>
        <w:rPr>
          <w:rFonts w:ascii="XO Thames" w:hAnsi="XO Thames"/>
        </w:rPr>
      </w:pPr>
    </w:p>
    <w:p>
      <w:pPr>
        <w:spacing w:before="108" w:after="108"/>
        <w:ind w:firstLine="709"/>
        <w:jc w:val="center"/>
        <w:rPr>
          <w:rFonts w:ascii="XO Thames" w:hAnsi="XO Thames"/>
        </w:rPr>
      </w:pPr>
      <w:r>
        <w:rPr>
          <w:rFonts w:ascii="XO Thames" w:hAnsi="XO Thames"/>
        </w:rPr>
        <w:t>III. Порядок формирования и размещения объявления о проведении отбора</w:t>
      </w:r>
    </w:p>
    <w:p>
      <w:pPr>
        <w:spacing w:before="269" w:after="0"/>
        <w:ind w:firstLine="709"/>
        <w:jc w:val="both"/>
        <w:rPr>
          <w:rFonts w:ascii="XO Thames" w:hAnsi="XO Thames"/>
        </w:rPr>
      </w:pPr>
      <w:r>
        <w:rPr>
          <w:rFonts w:ascii="XO Thames" w:hAnsi="XO Thames"/>
        </w:rPr>
        <w:t xml:space="preserve"> 16. Объявление о проведении отбора размещается Министерством не позднее одного календарного дня со дня формирования объявления Министерством в системе «Электронный бюджет» после подписания усиленной </w:t>
      </w:r>
      <w:hyperlink r:id="rId17"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и публикации на </w:t>
      </w:r>
      <w:hyperlink r:id="rId18" w:history="1">
        <w:r>
          <w:rPr>
            <w:rFonts w:ascii="XO Thames" w:hAnsi="XO Thames"/>
          </w:rPr>
          <w:t>едином портале</w:t>
        </w:r>
      </w:hyperlink>
      <w:r>
        <w:rPr>
          <w:rFonts w:ascii="XO Thames" w:hAnsi="XO Thames"/>
        </w:rPr>
        <w:t xml:space="preserve"> информации о субсидии.</w:t>
      </w:r>
    </w:p>
    <w:p>
      <w:pPr>
        <w:spacing w:before="269" w:after="0"/>
        <w:ind w:firstLine="709"/>
        <w:jc w:val="both"/>
        <w:rPr>
          <w:rFonts w:ascii="XO Thames" w:hAnsi="XO Thames"/>
        </w:rPr>
      </w:pPr>
      <w:r>
        <w:rPr>
          <w:rFonts w:ascii="XO Thames" w:hAnsi="XO Thames"/>
        </w:rPr>
        <w:t xml:space="preserve"> 17. Объявление о проведении отбора формируется в электронной форме посредством заполнения Министерством соответствующих экранных форм веб-интерфейса системы «Электронный бюджет», подписывается усиленной </w:t>
      </w:r>
      <w:hyperlink r:id="rId19"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публикуется на </w:t>
      </w:r>
      <w:hyperlink r:id="rId20" w:history="1">
        <w:r>
          <w:rPr>
            <w:rFonts w:ascii="XO Thames" w:hAnsi="XO Thames"/>
          </w:rPr>
          <w:t>едином портале</w:t>
        </w:r>
      </w:hyperlink>
      <w:r>
        <w:rPr>
          <w:rFonts w:ascii="XO Thames" w:hAnsi="XO Thames"/>
        </w:rPr>
        <w:t>, включает в себя следующую информацию:</w:t>
      </w:r>
    </w:p>
    <w:p>
      <w:pPr>
        <w:spacing w:before="269" w:after="0"/>
        <w:ind w:firstLine="709"/>
        <w:jc w:val="both"/>
        <w:rPr>
          <w:rFonts w:ascii="XO Thames" w:hAnsi="XO Thames"/>
        </w:rPr>
      </w:pPr>
      <w:r>
        <w:rPr>
          <w:rFonts w:ascii="XO Thames" w:hAnsi="XO Thames"/>
        </w:rPr>
        <w:t>сроки проведения отбора;</w:t>
      </w:r>
    </w:p>
    <w:p>
      <w:pPr>
        <w:spacing w:before="269" w:after="0"/>
        <w:ind w:firstLine="709"/>
        <w:jc w:val="both"/>
        <w:rPr>
          <w:rFonts w:ascii="XO Thames" w:hAnsi="XO Thames"/>
        </w:rPr>
      </w:pPr>
      <w:r>
        <w:rPr>
          <w:rFonts w:ascii="XO Thames" w:hAnsi="XO Thames"/>
        </w:rPr>
        <w:t>даты начала подачи и окончания приема заявок, при этом дата окончания приема заявок не может быть ранее 10-го календарного дня, следующего за днем размещения объявления о проведении отбора;</w:t>
      </w:r>
    </w:p>
    <w:p>
      <w:pPr>
        <w:spacing w:before="269" w:after="0"/>
        <w:ind w:firstLine="709"/>
        <w:jc w:val="both"/>
        <w:rPr>
          <w:rFonts w:ascii="XO Thames" w:hAnsi="XO Thames"/>
        </w:rPr>
      </w:pPr>
      <w:r>
        <w:rPr>
          <w:rFonts w:ascii="XO Thames" w:hAnsi="XO Thames"/>
        </w:rPr>
        <w:t>наименование, место нахождения, почтовый адрес, адрес электронной почты Министерства;</w:t>
      </w:r>
    </w:p>
    <w:p>
      <w:pPr>
        <w:spacing w:before="269" w:after="0"/>
        <w:ind w:firstLine="709"/>
        <w:jc w:val="both"/>
        <w:rPr>
          <w:rFonts w:ascii="XO Thames" w:hAnsi="XO Thames"/>
        </w:rPr>
      </w:pPr>
      <w:r>
        <w:rPr>
          <w:rFonts w:ascii="XO Thames" w:hAnsi="XO Thames"/>
        </w:rPr>
        <w:t>результат предоставления субсидии в соответствии с пунктом 13 настоящего Порядка;</w:t>
      </w:r>
    </w:p>
    <w:p>
      <w:pPr>
        <w:spacing w:before="269" w:after="0"/>
        <w:ind w:firstLine="709"/>
        <w:jc w:val="both"/>
        <w:rPr>
          <w:rFonts w:ascii="XO Thames" w:hAnsi="XO Thames"/>
        </w:rPr>
      </w:pPr>
      <w:r>
        <w:rPr>
          <w:rFonts w:ascii="XO Thames" w:hAnsi="XO Thames"/>
        </w:rPr>
        <w:t>доменное имя и (или) указатели страниц государственной информационной системы в сети «Интернет»;</w:t>
      </w:r>
    </w:p>
    <w:p>
      <w:pPr>
        <w:spacing w:before="269" w:after="0"/>
        <w:ind w:firstLine="709"/>
        <w:jc w:val="both"/>
        <w:rPr>
          <w:rFonts w:ascii="XO Thames" w:hAnsi="XO Thames"/>
        </w:rPr>
      </w:pPr>
      <w:r>
        <w:rPr>
          <w:rFonts w:ascii="XO Thames" w:hAnsi="XO Thames"/>
        </w:rPr>
        <w:t>требования к участникам отбора, определенные пунктом 14 настоящего Порядка, которым участник отбора должен соответствовать на даты, определенные настоящим Порядком, и к перечню документов, представляемых участниками отбора для подтверждения соответствия указанным требованиям;</w:t>
      </w:r>
    </w:p>
    <w:p>
      <w:pPr>
        <w:spacing w:before="269" w:after="0"/>
        <w:ind w:firstLine="709"/>
        <w:jc w:val="both"/>
        <w:rPr>
          <w:rFonts w:ascii="XO Thames" w:hAnsi="XO Thames"/>
        </w:rPr>
      </w:pPr>
      <w:r>
        <w:rPr>
          <w:rFonts w:ascii="XO Thames" w:hAnsi="XO Thames"/>
        </w:rPr>
        <w:t>критерии отбора;</w:t>
      </w:r>
    </w:p>
    <w:p>
      <w:pPr>
        <w:spacing w:before="269" w:after="0"/>
        <w:ind w:firstLine="709"/>
        <w:jc w:val="both"/>
        <w:rPr>
          <w:rFonts w:ascii="XO Thames" w:hAnsi="XO Thames"/>
        </w:rPr>
      </w:pPr>
      <w:r>
        <w:rPr>
          <w:rFonts w:ascii="XO Thames" w:hAnsi="XO Thames"/>
        </w:rPr>
        <w:t>порядок подачи участниками отбора заявок и требования, предъявляемые к форме и содержанию заявок в соответствии с пунктами 23-28 настоящего Порядка;</w:t>
      </w:r>
    </w:p>
    <w:p>
      <w:pPr>
        <w:spacing w:before="269" w:after="0"/>
        <w:ind w:firstLine="709"/>
        <w:jc w:val="both"/>
        <w:rPr>
          <w:rFonts w:ascii="XO Thames" w:hAnsi="XO Thames"/>
        </w:rPr>
      </w:pPr>
      <w:r>
        <w:rPr>
          <w:rFonts w:ascii="XO Thames" w:hAnsi="XO Thames"/>
        </w:rPr>
        <w:t>порядок отзыва заявок, порядок их возврата, определяющий в том числе основания для возврата заявок, порядок внесения изменений в заявки в соответствии с пунктом 29 настоящего Порядка;</w:t>
      </w:r>
    </w:p>
    <w:p>
      <w:pPr>
        <w:spacing w:before="269" w:after="0"/>
        <w:ind w:firstLine="709"/>
        <w:jc w:val="both"/>
        <w:rPr>
          <w:rFonts w:ascii="XO Thames" w:hAnsi="XO Thames"/>
        </w:rPr>
      </w:pPr>
      <w:r>
        <w:rPr>
          <w:rFonts w:ascii="XO Thames" w:hAnsi="XO Thames"/>
        </w:rPr>
        <w:lastRenderedPageBreak/>
        <w:t>правила рассмотрения заявок в соответствии с пунктами 32-35 настоящего Порядка;</w:t>
      </w:r>
    </w:p>
    <w:p>
      <w:pPr>
        <w:spacing w:before="269" w:after="0"/>
        <w:ind w:firstLine="709"/>
        <w:jc w:val="both"/>
        <w:rPr>
          <w:rFonts w:ascii="XO Thames" w:hAnsi="XO Thames"/>
        </w:rPr>
      </w:pPr>
      <w:r>
        <w:rPr>
          <w:rFonts w:ascii="XO Thames" w:hAnsi="XO Thames"/>
        </w:rPr>
        <w:t>порядок возврата заявок на доработку;</w:t>
      </w:r>
    </w:p>
    <w:p>
      <w:pPr>
        <w:spacing w:before="269" w:after="0"/>
        <w:ind w:firstLine="709"/>
        <w:jc w:val="both"/>
        <w:rPr>
          <w:rFonts w:ascii="XO Thames" w:hAnsi="XO Thames"/>
        </w:rPr>
      </w:pPr>
      <w:r>
        <w:rPr>
          <w:rFonts w:ascii="XO Thames" w:hAnsi="XO Thames"/>
        </w:rPr>
        <w:t>порядок отклонения заявок, а также информацию об основаниях их отклонения в соответствии с пунктом 36 настоящего Порядка;</w:t>
      </w:r>
    </w:p>
    <w:p>
      <w:pPr>
        <w:spacing w:before="269" w:after="0"/>
        <w:ind w:firstLine="709"/>
        <w:jc w:val="both"/>
        <w:rPr>
          <w:rFonts w:ascii="XO Thames" w:hAnsi="XO Thames"/>
        </w:rPr>
      </w:pPr>
      <w:r>
        <w:rPr>
          <w:rFonts w:ascii="XO Thames" w:hAnsi="XO Thames"/>
        </w:rPr>
        <w:t>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w:t>
      </w:r>
    </w:p>
    <w:p>
      <w:pPr>
        <w:spacing w:before="269" w:after="0"/>
        <w:ind w:firstLine="709"/>
        <w:jc w:val="both"/>
        <w:rPr>
          <w:rFonts w:ascii="XO Thames" w:hAnsi="XO Thames"/>
        </w:rPr>
      </w:pPr>
      <w:r>
        <w:rPr>
          <w:rFonts w:ascii="XO Thames" w:hAnsi="XO Thames"/>
        </w:rPr>
        <w:t>порядок предоставления участникам отбора разъяснений положений объявления о проведении отбора, даты начала и окончания срока такого предоставления в соответствии с пунктами 30-31 настоящего Порядка;</w:t>
      </w:r>
    </w:p>
    <w:p>
      <w:pPr>
        <w:spacing w:before="269" w:after="0"/>
        <w:ind w:firstLine="709"/>
        <w:jc w:val="both"/>
        <w:rPr>
          <w:rFonts w:ascii="XO Thames" w:hAnsi="XO Thames"/>
        </w:rPr>
      </w:pPr>
      <w:r>
        <w:rPr>
          <w:rFonts w:ascii="XO Thames" w:hAnsi="XO Thames"/>
        </w:rPr>
        <w:t>срок, в течение которого победитель (победители) отбора должен подписать соглашение в соответствии с пунктом 45 настоящего Порядка;</w:t>
      </w:r>
    </w:p>
    <w:p>
      <w:pPr>
        <w:spacing w:before="269" w:after="0"/>
        <w:ind w:firstLine="709"/>
        <w:jc w:val="both"/>
        <w:rPr>
          <w:rFonts w:ascii="XO Thames" w:hAnsi="XO Thames"/>
        </w:rPr>
      </w:pPr>
      <w:r>
        <w:rPr>
          <w:rFonts w:ascii="XO Thames" w:hAnsi="XO Thames"/>
        </w:rPr>
        <w:t>условия признания победителя (победителей) отбора уклонившимся от заключения соглашения в соответствии с пунктом 51 настоящего Порядка;</w:t>
      </w:r>
    </w:p>
    <w:p>
      <w:pPr>
        <w:spacing w:before="269" w:after="0"/>
        <w:ind w:firstLine="709"/>
        <w:jc w:val="both"/>
        <w:rPr>
          <w:rFonts w:ascii="XO Thames" w:hAnsi="XO Thames"/>
        </w:rPr>
      </w:pPr>
      <w:r>
        <w:rPr>
          <w:rFonts w:ascii="XO Thames" w:hAnsi="XO Thames"/>
        </w:rPr>
        <w:t xml:space="preserve">сроки размещения протокола подведения итогов отбора на </w:t>
      </w:r>
      <w:hyperlink r:id="rId21" w:history="1">
        <w:r>
          <w:rPr>
            <w:rFonts w:ascii="XO Thames" w:hAnsi="XO Thames"/>
          </w:rPr>
          <w:t>едином портале</w:t>
        </w:r>
      </w:hyperlink>
      <w:r>
        <w:rPr>
          <w:rFonts w:ascii="XO Thames" w:hAnsi="XO Thames"/>
        </w:rPr>
        <w:t xml:space="preserve">, а также на официальном сайте Министерства </w:t>
      </w:r>
      <w:hyperlink r:id="rId22" w:history="1">
        <w:r>
          <w:rPr>
            <w:rFonts w:ascii="XO Thames" w:hAnsi="XO Thames"/>
          </w:rPr>
          <w:t>https://agro.tatarstan.ru</w:t>
        </w:r>
      </w:hyperlink>
      <w:r>
        <w:rPr>
          <w:rFonts w:ascii="XO Thames" w:hAnsi="XO Thames"/>
        </w:rPr>
        <w:t xml:space="preserve"> в сети «Интернет» (далее - официальный сайт Министерства), которые не могут быть позднее 14-го календарного дня, следующего за днем определения победителя отбора.</w:t>
      </w:r>
    </w:p>
    <w:p>
      <w:pPr>
        <w:spacing w:before="108" w:after="108"/>
        <w:ind w:firstLine="709"/>
        <w:jc w:val="center"/>
        <w:rPr>
          <w:rFonts w:ascii="XO Thames" w:hAnsi="XO Thames"/>
        </w:rPr>
      </w:pPr>
      <w:r>
        <w:rPr>
          <w:rFonts w:ascii="XO Thames" w:hAnsi="XO Thames"/>
        </w:rPr>
        <w:t>IV. Порядок отмены проведения отбора</w:t>
      </w:r>
    </w:p>
    <w:p>
      <w:pPr>
        <w:spacing w:before="269" w:after="0"/>
        <w:ind w:firstLine="709"/>
        <w:jc w:val="both"/>
        <w:rPr>
          <w:rFonts w:ascii="XO Thames" w:hAnsi="XO Thames"/>
        </w:rPr>
      </w:pPr>
      <w:r>
        <w:rPr>
          <w:rFonts w:ascii="XO Thames" w:hAnsi="XO Thames"/>
        </w:rPr>
        <w:t xml:space="preserve"> 18. Размещение Министерством объявления об отмене проведения отбора на </w:t>
      </w:r>
      <w:hyperlink r:id="rId23" w:history="1">
        <w:r>
          <w:rPr>
            <w:rFonts w:ascii="XO Thames" w:hAnsi="XO Thames"/>
          </w:rPr>
          <w:t>едином портале</w:t>
        </w:r>
      </w:hyperlink>
      <w:r>
        <w:rPr>
          <w:rFonts w:ascii="XO Thames" w:hAnsi="XO Thames"/>
        </w:rPr>
        <w:t xml:space="preserve"> допускается не позднее чем за один рабочий день до даты окончания срока подачи заявок участниками отбора.</w:t>
      </w:r>
    </w:p>
    <w:p>
      <w:pPr>
        <w:spacing w:before="269" w:after="0"/>
        <w:ind w:firstLine="709"/>
        <w:jc w:val="both"/>
        <w:rPr>
          <w:rFonts w:ascii="XO Thames" w:hAnsi="XO Thames"/>
        </w:rPr>
      </w:pPr>
      <w:r>
        <w:rPr>
          <w:rFonts w:ascii="XO Thames" w:hAnsi="XO Thames"/>
        </w:rPr>
        <w:t xml:space="preserve"> 19. Объявление об отмене проведения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w:t>
      </w:r>
      <w:hyperlink r:id="rId24"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размещается на едином портале и содержит информацию о причинах отмены отбора.</w:t>
      </w:r>
    </w:p>
    <w:p>
      <w:pPr>
        <w:spacing w:before="269" w:after="0"/>
        <w:ind w:firstLine="709"/>
        <w:jc w:val="both"/>
        <w:rPr>
          <w:rFonts w:ascii="XO Thames" w:hAnsi="XO Thames"/>
        </w:rPr>
      </w:pPr>
      <w:r>
        <w:rPr>
          <w:rFonts w:ascii="XO Thames" w:hAnsi="XO Thames"/>
        </w:rPr>
        <w:t>Случаем отмены отбора является отзыв лимитов бюджетных обязательств, доведенных Министерству на цели, указанные в пункте 1 настоящего Порядка.</w:t>
      </w:r>
    </w:p>
    <w:p>
      <w:pPr>
        <w:spacing w:before="269" w:after="0"/>
        <w:ind w:firstLine="709"/>
        <w:jc w:val="both"/>
        <w:rPr>
          <w:rFonts w:ascii="XO Thames" w:hAnsi="XO Thames"/>
        </w:rPr>
      </w:pPr>
      <w:r>
        <w:rPr>
          <w:rFonts w:ascii="XO Thames" w:hAnsi="XO Thames"/>
        </w:rPr>
        <w:t xml:space="preserve"> 20. Участники отбора, подавшие заявки, информируются об отмене проведения отбора в системе «Электронный бюджет».</w:t>
      </w:r>
    </w:p>
    <w:p>
      <w:pPr>
        <w:spacing w:before="269" w:after="0"/>
        <w:ind w:firstLine="709"/>
        <w:jc w:val="both"/>
        <w:rPr>
          <w:rFonts w:ascii="XO Thames" w:hAnsi="XO Thames"/>
        </w:rPr>
      </w:pPr>
      <w:r>
        <w:rPr>
          <w:rFonts w:ascii="XO Thames" w:hAnsi="XO Thames"/>
        </w:rPr>
        <w:t xml:space="preserve"> 21. Отбор считается отмененным со дня размещения объявления о его отмене на едином портале.</w:t>
      </w:r>
    </w:p>
    <w:p>
      <w:pPr>
        <w:spacing w:before="269" w:after="0"/>
        <w:ind w:firstLine="709"/>
        <w:jc w:val="both"/>
        <w:rPr>
          <w:rFonts w:ascii="XO Thames" w:hAnsi="XO Thames"/>
        </w:rPr>
      </w:pPr>
      <w:r>
        <w:rPr>
          <w:rFonts w:ascii="XO Thames" w:hAnsi="XO Thames"/>
        </w:rPr>
        <w:lastRenderedPageBreak/>
        <w:t xml:space="preserve"> 22. После окончания срока отмены проведения отбора в соответствии с пунктом 18 настоящего Порядка и до заключения соглашения с победителем (победителями) отбора Министерство может отменить отбор только в случае возникновения обстоятельств непреодолимой силы в соответствии с </w:t>
      </w:r>
      <w:hyperlink r:id="rId25" w:history="1">
        <w:r>
          <w:rPr>
            <w:rFonts w:ascii="XO Thames" w:hAnsi="XO Thames"/>
          </w:rPr>
          <w:t>пунктом 3 статьи 401</w:t>
        </w:r>
      </w:hyperlink>
      <w:r>
        <w:rPr>
          <w:rFonts w:ascii="XO Thames" w:hAnsi="XO Thames"/>
        </w:rPr>
        <w:t xml:space="preserve"> Гражданского кодекса Российской Федерации.</w:t>
      </w:r>
    </w:p>
    <w:p>
      <w:pPr>
        <w:spacing w:after="0"/>
        <w:ind w:firstLine="709"/>
        <w:jc w:val="both"/>
      </w:pPr>
    </w:p>
    <w:p>
      <w:pPr>
        <w:spacing w:after="0"/>
        <w:ind w:left="120" w:right="120" w:firstLine="589"/>
        <w:jc w:val="center"/>
      </w:pPr>
      <w:r>
        <w:t>V. Порядок формирования и подачи участниками отбора заявок</w:t>
      </w:r>
    </w:p>
    <w:p>
      <w:pPr>
        <w:spacing w:after="0"/>
        <w:ind w:firstLine="709"/>
        <w:jc w:val="both"/>
      </w:pPr>
    </w:p>
    <w:p>
      <w:pPr>
        <w:spacing w:before="120" w:after="120"/>
        <w:ind w:left="120" w:right="120" w:firstLine="589"/>
        <w:jc w:val="both"/>
      </w:pPr>
      <w:r>
        <w:t>23. Участник отбора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«Электронный бюджет» и представляет в систему «Электронный бюджет» электронные копии документов (документов на бумажном носителе, преобразованных в электронную форму путем сканирования):</w:t>
      </w:r>
    </w:p>
    <w:p>
      <w:pPr>
        <w:spacing w:before="108" w:after="314"/>
        <w:ind w:firstLine="709"/>
        <w:jc w:val="both"/>
        <w:rPr>
          <w:rFonts w:ascii="PT Astra Serif" w:hAnsi="PT Astra Serif"/>
        </w:rPr>
      </w:pPr>
      <w:r>
        <w:rPr>
          <w:rFonts w:ascii="PT Astra Serif" w:hAnsi="PT Astra Serif"/>
        </w:rPr>
        <w:t>справки-расчета о причитающейся субсидии по форме, утвержденной Министерством;</w:t>
      </w:r>
    </w:p>
    <w:p>
      <w:pPr>
        <w:spacing w:before="108" w:after="314"/>
        <w:ind w:firstLine="709"/>
        <w:jc w:val="both"/>
        <w:rPr>
          <w:rFonts w:ascii="PT Astra Serif" w:hAnsi="PT Astra Serif"/>
        </w:rPr>
      </w:pPr>
      <w:r>
        <w:rPr>
          <w:rFonts w:ascii="PT Astra Serif" w:hAnsi="PT Astra Serif"/>
        </w:rPr>
        <w:t>договоров поставки (купли-продажи) ячменя;</w:t>
      </w:r>
    </w:p>
    <w:p>
      <w:pPr>
        <w:spacing w:before="108" w:after="314"/>
        <w:ind w:firstLine="709"/>
        <w:jc w:val="both"/>
        <w:rPr>
          <w:rFonts w:ascii="PT Astra Serif" w:hAnsi="PT Astra Serif"/>
        </w:rPr>
      </w:pPr>
      <w:r>
        <w:rPr>
          <w:rFonts w:ascii="PT Astra Serif" w:hAnsi="PT Astra Serif"/>
        </w:rPr>
        <w:t>счетов-фактур и товарных накладных на приобретение ячменя;</w:t>
      </w:r>
    </w:p>
    <w:p>
      <w:pPr>
        <w:spacing w:before="108" w:after="314"/>
        <w:ind w:firstLine="709"/>
        <w:jc w:val="both"/>
        <w:rPr>
          <w:rFonts w:ascii="PT Astra Serif" w:hAnsi="PT Astra Serif"/>
        </w:rPr>
      </w:pPr>
      <w:r>
        <w:rPr>
          <w:rFonts w:ascii="PT Astra Serif" w:hAnsi="PT Astra Serif"/>
        </w:rPr>
        <w:t>платежных поручений, подтверждающих произведенные затраты на оплату приобретенного ячменя;</w:t>
      </w:r>
    </w:p>
    <w:p>
      <w:pPr>
        <w:spacing w:before="108" w:after="314"/>
        <w:ind w:firstLine="709"/>
        <w:jc w:val="both"/>
        <w:rPr>
          <w:rFonts w:ascii="PT Astra Serif" w:hAnsi="PT Astra Serif"/>
        </w:rPr>
      </w:pPr>
      <w:r>
        <w:rPr>
          <w:rFonts w:ascii="PT Astra Serif" w:hAnsi="PT Astra Serif"/>
        </w:rPr>
        <w:t>информации об объемах переработки на территории Республики Татарстан ячменя в целях производства пищевых продуктов по итогам финансового года, предшествующего году предоставления субсидии;</w:t>
      </w:r>
    </w:p>
    <w:p>
      <w:pPr>
        <w:spacing w:before="108" w:after="314"/>
        <w:ind w:firstLine="709"/>
        <w:jc w:val="both"/>
        <w:rPr>
          <w:rFonts w:ascii="PT Astra Serif" w:hAnsi="PT Astra Serif"/>
        </w:rPr>
      </w:pPr>
      <w:r>
        <w:rPr>
          <w:rFonts w:ascii="PT Astra Serif" w:hAnsi="PT Astra Serif"/>
        </w:rPr>
        <w:t>отчета о производстве, затратах, себестоимости и реализации продукции первичной и промышленной переработки, произведенной из сельскохозяйственного сырья, за год, предшествующий текущему финансовому году, подтверждающий объем переработанного на территории Республики Татарстан ячменя в целях производства пищевых продуктов, и информации о планируемой выручке по итогам текущего финансового года в произвольной форме.</w:t>
      </w:r>
    </w:p>
    <w:p>
      <w:pPr>
        <w:spacing w:before="120" w:after="120"/>
        <w:ind w:left="120" w:right="120" w:firstLine="589"/>
        <w:jc w:val="both"/>
      </w:pPr>
      <w:r>
        <w:t>Документы должны быть подписаны руководителем и главным бухгалтером получателя субсидии и скреплены печатью (при наличии).</w:t>
      </w:r>
    </w:p>
    <w:p>
      <w:pPr>
        <w:spacing w:before="120" w:after="120"/>
        <w:ind w:left="120" w:right="120" w:firstLine="589"/>
        <w:jc w:val="both"/>
        <w:rPr>
          <w:rFonts w:ascii="XO Thames" w:hAnsi="XO Thames"/>
        </w:rPr>
      </w:pPr>
      <w:r>
        <w:t> </w:t>
      </w:r>
      <w:r>
        <w:rPr>
          <w:rFonts w:ascii="XO Thames" w:hAnsi="XO Thames"/>
        </w:rPr>
        <w:t xml:space="preserve">24. Заявка подписывается усиленной </w:t>
      </w:r>
      <w:hyperlink r:id="rId26" w:history="1">
        <w:r>
          <w:rPr>
            <w:rFonts w:ascii="XO Thames" w:hAnsi="XO Thames"/>
          </w:rPr>
          <w:t>квалифицированной электронной подписью</w:t>
        </w:r>
      </w:hyperlink>
      <w:r>
        <w:rPr>
          <w:rFonts w:ascii="XO Thames" w:hAnsi="XO Thames"/>
        </w:rPr>
        <w:t xml:space="preserve"> руководителя участника отбора или уполномоченного им лица.</w:t>
      </w:r>
    </w:p>
    <w:p>
      <w:pPr>
        <w:spacing w:before="269" w:after="0"/>
        <w:ind w:firstLine="709"/>
        <w:jc w:val="both"/>
        <w:rPr>
          <w:rFonts w:ascii="XO Thames" w:hAnsi="XO Thames"/>
        </w:rPr>
      </w:pPr>
      <w:r>
        <w:rPr>
          <w:rFonts w:ascii="XO Thames" w:hAnsi="XO Thames"/>
        </w:rPr>
        <w:t>25.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pPr>
        <w:spacing w:before="269" w:after="0"/>
        <w:ind w:firstLine="709"/>
        <w:jc w:val="both"/>
        <w:rPr>
          <w:rFonts w:ascii="XO Thames" w:hAnsi="XO Thames"/>
        </w:rPr>
      </w:pPr>
      <w:r>
        <w:rPr>
          <w:rFonts w:ascii="XO Thames" w:hAnsi="XO Thames"/>
        </w:rPr>
        <w:lastRenderedPageBreak/>
        <w:t xml:space="preserve"> 26.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pPr>
        <w:spacing w:before="269" w:after="0"/>
        <w:ind w:firstLine="709"/>
        <w:jc w:val="both"/>
        <w:rPr>
          <w:rFonts w:ascii="XO Thames" w:hAnsi="XO Thames"/>
        </w:rPr>
      </w:pPr>
      <w:r>
        <w:rPr>
          <w:rFonts w:ascii="XO Thames" w:hAnsi="XO Thames"/>
        </w:rPr>
        <w:t>Фото- и видеоматериалы, включаемые в заявку, должны содержать четкое и контрастное изображение высокого качества.</w:t>
      </w:r>
    </w:p>
    <w:p>
      <w:pPr>
        <w:spacing w:before="269" w:after="0"/>
        <w:ind w:firstLine="709"/>
        <w:jc w:val="both"/>
        <w:rPr>
          <w:rFonts w:ascii="XO Thames" w:hAnsi="XO Thames"/>
        </w:rPr>
      </w:pPr>
      <w:r>
        <w:rPr>
          <w:rFonts w:ascii="XO Thames" w:hAnsi="XO Thames"/>
        </w:rPr>
        <w:t xml:space="preserve"> 27.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pPr>
        <w:spacing w:before="269" w:after="0"/>
        <w:ind w:firstLine="709"/>
        <w:jc w:val="both"/>
        <w:rPr>
          <w:rFonts w:ascii="XO Thames" w:hAnsi="XO Thames"/>
        </w:rPr>
      </w:pPr>
      <w:r>
        <w:rPr>
          <w:rFonts w:ascii="XO Thames" w:hAnsi="XO Thames"/>
        </w:rPr>
        <w:t xml:space="preserve"> 28. Заявка должна содержать следующие сведения:</w:t>
      </w:r>
    </w:p>
    <w:p>
      <w:pPr>
        <w:spacing w:before="269" w:after="0"/>
        <w:ind w:firstLine="709"/>
        <w:jc w:val="both"/>
        <w:rPr>
          <w:rFonts w:ascii="XO Thames" w:hAnsi="XO Thames"/>
        </w:rPr>
      </w:pPr>
      <w:r>
        <w:rPr>
          <w:rFonts w:ascii="XO Thames" w:hAnsi="XO Thames"/>
        </w:rPr>
        <w:t xml:space="preserve"> а) информация и документы об участнике отбора:</w:t>
      </w:r>
    </w:p>
    <w:p>
      <w:pPr>
        <w:spacing w:before="269" w:after="0"/>
        <w:ind w:firstLine="709"/>
        <w:jc w:val="both"/>
        <w:rPr>
          <w:rFonts w:ascii="XO Thames" w:hAnsi="XO Thames"/>
        </w:rPr>
      </w:pPr>
      <w:r>
        <w:rPr>
          <w:rFonts w:ascii="XO Thames" w:hAnsi="XO Thames"/>
        </w:rPr>
        <w:t>полное и сокращенное наименование участника отбора;</w:t>
      </w:r>
    </w:p>
    <w:p>
      <w:pPr>
        <w:spacing w:before="269" w:after="0"/>
        <w:ind w:firstLine="709"/>
        <w:jc w:val="both"/>
        <w:rPr>
          <w:rFonts w:ascii="XO Thames" w:hAnsi="XO Thames"/>
        </w:rPr>
      </w:pPr>
      <w:r>
        <w:rPr>
          <w:rFonts w:ascii="XO Thames" w:hAnsi="XO Thames"/>
        </w:rPr>
        <w:t>основной государственный регистрационный номер участника отбора;</w:t>
      </w:r>
    </w:p>
    <w:p>
      <w:pPr>
        <w:spacing w:before="269" w:after="0"/>
        <w:ind w:firstLine="709"/>
        <w:jc w:val="both"/>
        <w:rPr>
          <w:rFonts w:ascii="XO Thames" w:hAnsi="XO Thames"/>
        </w:rPr>
      </w:pPr>
      <w:r>
        <w:rPr>
          <w:rFonts w:ascii="XO Thames" w:hAnsi="XO Thames"/>
        </w:rPr>
        <w:t>идентификационный номер налогоплательщика;</w:t>
      </w:r>
    </w:p>
    <w:p>
      <w:pPr>
        <w:spacing w:before="269" w:after="0"/>
        <w:ind w:firstLine="709"/>
        <w:jc w:val="both"/>
        <w:rPr>
          <w:rFonts w:ascii="XO Thames" w:hAnsi="XO Thames"/>
        </w:rPr>
      </w:pPr>
      <w:r>
        <w:rPr>
          <w:rFonts w:ascii="XO Thames" w:hAnsi="XO Thames"/>
        </w:rPr>
        <w:t>дата и код причины постановки на учет в налоговом органе;</w:t>
      </w:r>
    </w:p>
    <w:p>
      <w:pPr>
        <w:spacing w:before="269" w:after="0"/>
        <w:ind w:firstLine="709"/>
        <w:jc w:val="both"/>
        <w:rPr>
          <w:rFonts w:ascii="XO Thames" w:hAnsi="XO Thames"/>
        </w:rPr>
      </w:pPr>
      <w:r>
        <w:rPr>
          <w:rFonts w:ascii="XO Thames" w:hAnsi="XO Thames"/>
        </w:rPr>
        <w:t xml:space="preserve">адрес юридического лица; </w:t>
      </w:r>
    </w:p>
    <w:p>
      <w:pPr>
        <w:spacing w:before="269" w:after="0"/>
        <w:ind w:firstLine="709"/>
        <w:jc w:val="both"/>
        <w:rPr>
          <w:rFonts w:ascii="XO Thames" w:hAnsi="XO Thames"/>
        </w:rPr>
      </w:pPr>
      <w:r>
        <w:rPr>
          <w:rFonts w:ascii="XO Thames" w:hAnsi="XO Thames"/>
        </w:rPr>
        <w:t>номер контактного телефона, почтовый адрес и адрес электронной почты для направления юридически значимых сообщений;</w:t>
      </w:r>
    </w:p>
    <w:p>
      <w:pPr>
        <w:spacing w:before="269" w:after="0"/>
        <w:ind w:firstLine="709"/>
        <w:jc w:val="both"/>
        <w:rPr>
          <w:rFonts w:ascii="XO Thames" w:hAnsi="XO Thames"/>
        </w:rPr>
      </w:pPr>
      <w:r>
        <w:rPr>
          <w:rFonts w:ascii="XO Thames" w:hAnsi="XO Thames"/>
        </w:rPr>
        <w:t>информация о руководителе юридического лица (фамилия, имя, отчество (при наличии), идентификационный номер налогоплательщика, должность);</w:t>
      </w:r>
    </w:p>
    <w:p>
      <w:pPr>
        <w:spacing w:before="269" w:after="0"/>
        <w:ind w:firstLine="709"/>
        <w:jc w:val="both"/>
        <w:rPr>
          <w:rFonts w:ascii="XO Thames" w:hAnsi="XO Thames"/>
        </w:rPr>
      </w:pPr>
      <w:r>
        <w:rPr>
          <w:rFonts w:ascii="XO Thames" w:hAnsi="XO Thames"/>
        </w:rPr>
        <w:t>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w:t>
      </w:r>
    </w:p>
    <w:p>
      <w:pPr>
        <w:spacing w:before="269" w:after="0"/>
        <w:ind w:firstLine="709"/>
        <w:jc w:val="both"/>
        <w:rPr>
          <w:rFonts w:ascii="XO Thames" w:hAnsi="XO Thames"/>
        </w:rPr>
      </w:pPr>
      <w:r>
        <w:rPr>
          <w:rFonts w:ascii="XO Thames" w:hAnsi="XO Thames"/>
        </w:rPr>
        <w:t>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pPr>
        <w:spacing w:before="269" w:after="0"/>
        <w:ind w:firstLine="709"/>
        <w:jc w:val="both"/>
        <w:rPr>
          <w:rFonts w:ascii="XO Thames" w:hAnsi="XO Thames"/>
        </w:rPr>
      </w:pPr>
      <w:r>
        <w:rPr>
          <w:rFonts w:ascii="XO Thames" w:hAnsi="XO Thames"/>
        </w:rPr>
        <w:t xml:space="preserve"> б) информация и документы, подтверждающие соответствие участника отбора установленным в объявлении о проведении отбора требованиям;</w:t>
      </w:r>
    </w:p>
    <w:p>
      <w:pPr>
        <w:spacing w:before="269" w:after="0"/>
        <w:ind w:firstLine="709"/>
        <w:jc w:val="both"/>
        <w:rPr>
          <w:rFonts w:ascii="XO Thames" w:hAnsi="XO Thames"/>
        </w:rPr>
      </w:pPr>
      <w:r>
        <w:rPr>
          <w:rFonts w:ascii="XO Thames" w:hAnsi="XO Thames"/>
        </w:rPr>
        <w:t xml:space="preserve"> в) подтверждение согласия на публикацию (размещение) в сети «Интернет» информации об участнике отбора, о подаваемой участником отбора заявке, а также </w:t>
      </w:r>
      <w:r>
        <w:rPr>
          <w:rFonts w:ascii="XO Thames" w:hAnsi="XO Thames"/>
        </w:rPr>
        <w:lastRenderedPageBreak/>
        <w:t>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pPr>
        <w:spacing w:before="269" w:after="0"/>
        <w:ind w:firstLine="709"/>
        <w:jc w:val="both"/>
        <w:rPr>
          <w:rFonts w:ascii="XO Thames" w:hAnsi="XO Thames"/>
        </w:rPr>
      </w:pPr>
      <w:r>
        <w:rPr>
          <w:rFonts w:ascii="XO Thames" w:hAnsi="XO Thames"/>
        </w:rPr>
        <w:t xml:space="preserve"> г) предлагаемые участником отбора значения результата предоставления субсидии, размер запрашиваемой субсидии.</w:t>
      </w:r>
    </w:p>
    <w:p>
      <w:pPr>
        <w:spacing w:before="269" w:after="0"/>
        <w:ind w:firstLine="709"/>
        <w:jc w:val="both"/>
        <w:rPr>
          <w:rFonts w:ascii="XO Thames" w:hAnsi="XO Thames"/>
        </w:rPr>
      </w:pPr>
      <w:r>
        <w:rPr>
          <w:rFonts w:ascii="XO Thames" w:hAnsi="XO Thames"/>
        </w:rPr>
        <w:t xml:space="preserve"> 29. Участник отбора вправе отозвать заявку в любое время до даты окончания проведения отбора. При необходимости участник отбора вправе подать заявку повторно в срок, определенный для подачи заявок.</w:t>
      </w:r>
    </w:p>
    <w:p>
      <w:pPr>
        <w:spacing w:before="269" w:after="0"/>
        <w:ind w:firstLine="709"/>
        <w:jc w:val="both"/>
        <w:rPr>
          <w:rFonts w:ascii="XO Thames" w:hAnsi="XO Thames"/>
        </w:rPr>
      </w:pPr>
      <w:r>
        <w:rPr>
          <w:rFonts w:ascii="XO Thames" w:hAnsi="XO Thames"/>
        </w:rPr>
        <w:t>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пункте 23 настоящего Порядка.</w:t>
      </w:r>
    </w:p>
    <w:p>
      <w:pPr>
        <w:spacing w:before="269" w:after="0"/>
        <w:ind w:firstLine="709"/>
        <w:jc w:val="both"/>
        <w:rPr>
          <w:rFonts w:ascii="XO Thames" w:hAnsi="XO Thames"/>
        </w:rPr>
      </w:pPr>
      <w:r>
        <w:rPr>
          <w:rFonts w:ascii="XO Thames" w:hAnsi="XO Thames"/>
        </w:rPr>
        <w:t xml:space="preserve"> 30. Любой участник отбора со дня размещения объявления о проведении отбора на едином портале не позднее третьего рабочего дня до дня завершения подачи заявок вправе направить Министерству не более пяти запросов о разъяснении положений объявления о проведении отбора путем формирования в системе «Электронный бюджет» соответствующего запроса.</w:t>
      </w:r>
    </w:p>
    <w:p>
      <w:pPr>
        <w:spacing w:before="269" w:after="0"/>
        <w:ind w:firstLine="709"/>
        <w:jc w:val="both"/>
        <w:rPr>
          <w:rFonts w:ascii="XO Thames" w:hAnsi="XO Thames"/>
        </w:rPr>
      </w:pPr>
      <w:r>
        <w:rPr>
          <w:rFonts w:ascii="XO Thames" w:hAnsi="XO Thames"/>
        </w:rPr>
        <w:t xml:space="preserve"> 31. Министерство в ответ на запрос, указанный в пункте 30 настоящего Порядка, направляет разъяснение положений объявления о проведении отбора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о проведении отбора не должно изменять суть информации, содержащейся в указанном объявлении.</w:t>
      </w:r>
    </w:p>
    <w:p>
      <w:pPr>
        <w:spacing w:before="269" w:after="0"/>
        <w:ind w:firstLine="709"/>
        <w:jc w:val="both"/>
        <w:rPr>
          <w:rFonts w:ascii="XO Thames" w:hAnsi="XO Thames"/>
        </w:rPr>
      </w:pPr>
      <w:r>
        <w:rPr>
          <w:rFonts w:ascii="XO Thames" w:hAnsi="XO Thames"/>
        </w:rPr>
        <w:t>Доступ к разъяснению, формируемому в системе «Электронный бюджет» в соответствии с абзацем первым настоящего пункта, предоставляется всем участникам отбора.</w:t>
      </w:r>
    </w:p>
    <w:p>
      <w:pPr>
        <w:spacing w:before="108" w:after="108"/>
        <w:ind w:firstLine="709"/>
        <w:jc w:val="center"/>
        <w:rPr>
          <w:rFonts w:ascii="XO Thames" w:hAnsi="XO Thames"/>
          <w:b/>
        </w:rPr>
      </w:pPr>
    </w:p>
    <w:p>
      <w:pPr>
        <w:spacing w:before="108" w:after="108"/>
        <w:ind w:firstLine="709"/>
        <w:jc w:val="center"/>
        <w:rPr>
          <w:rFonts w:ascii="XO Thames" w:hAnsi="XO Thames"/>
        </w:rPr>
      </w:pPr>
      <w:r>
        <w:rPr>
          <w:rFonts w:ascii="XO Thames" w:hAnsi="XO Thames"/>
        </w:rPr>
        <w:t>VI. Правила рассмотрения заявок, а также определения победителей отбора</w:t>
      </w:r>
    </w:p>
    <w:p>
      <w:pPr>
        <w:spacing w:before="269" w:after="0"/>
        <w:ind w:firstLine="709"/>
        <w:jc w:val="both"/>
        <w:rPr>
          <w:rFonts w:ascii="XO Thames" w:hAnsi="XO Thames"/>
        </w:rPr>
      </w:pPr>
      <w:r>
        <w:rPr>
          <w:rFonts w:ascii="XO Thames" w:hAnsi="XO Thames"/>
        </w:rPr>
        <w:t>32. Рассмотрение заявок осуществляется Министерством в системе «Электронный бюджет» в течение 15 рабочих дней, следующих за днем открытия доступа Министерству для рассмотрения заявок.</w:t>
      </w:r>
    </w:p>
    <w:p>
      <w:pPr>
        <w:spacing w:before="269" w:after="0"/>
        <w:ind w:firstLine="709"/>
        <w:jc w:val="both"/>
        <w:rPr>
          <w:rFonts w:ascii="XO Thames" w:hAnsi="XO Thames"/>
        </w:rPr>
      </w:pPr>
      <w:r>
        <w:rPr>
          <w:rFonts w:ascii="XO Thames" w:hAnsi="XO Thames"/>
        </w:rPr>
        <w:t>Доступ Министерству в систему «Электронный бюджет» открывается не позднее одного рабочего дня, следующего за днем окончания срока подачи заявок, установленного в объявлении о проведении отбора.</w:t>
      </w:r>
    </w:p>
    <w:p>
      <w:pPr>
        <w:spacing w:before="269" w:after="0"/>
        <w:ind w:firstLine="709"/>
        <w:jc w:val="both"/>
        <w:rPr>
          <w:rFonts w:ascii="XO Thames" w:hAnsi="XO Thames"/>
        </w:rPr>
      </w:pPr>
      <w:r>
        <w:rPr>
          <w:rFonts w:ascii="XO Thames" w:hAnsi="XO Thames"/>
        </w:rPr>
        <w:t xml:space="preserve">В системе «Электронный бюджет» Министерством может быть определена дата до окончания срока подачи заявок, после наступления которой </w:t>
      </w:r>
      <w:proofErr w:type="gramStart"/>
      <w:r>
        <w:rPr>
          <w:rFonts w:ascii="XO Thames" w:hAnsi="XO Thames"/>
        </w:rPr>
        <w:t xml:space="preserve">Министерству  </w:t>
      </w:r>
      <w:r>
        <w:rPr>
          <w:rFonts w:ascii="XO Thames" w:hAnsi="XO Thames"/>
        </w:rPr>
        <w:lastRenderedPageBreak/>
        <w:t>открывается</w:t>
      </w:r>
      <w:proofErr w:type="gramEnd"/>
      <w:r>
        <w:rPr>
          <w:rFonts w:ascii="XO Thames" w:hAnsi="XO Thames"/>
        </w:rPr>
        <w:t xml:space="preserve"> доступ в системе «Электронный бюджет» к поданным участниками отбора заявкам.</w:t>
      </w:r>
    </w:p>
    <w:p>
      <w:pPr>
        <w:spacing w:before="269" w:after="0"/>
        <w:ind w:firstLine="709"/>
        <w:jc w:val="both"/>
        <w:rPr>
          <w:rFonts w:ascii="XO Thames" w:hAnsi="XO Thames"/>
        </w:rPr>
      </w:pPr>
      <w:r>
        <w:rPr>
          <w:rFonts w:ascii="XO Thames" w:hAnsi="XO Thames"/>
        </w:rPr>
        <w:t xml:space="preserve"> 33. Министерство не позднее одного рабочего дня, следующего за днем вскрытия заявок, установленного в объявлении о проведении отбора, подписывает протокол вскрытия заявок, содержащий следующую информацию о поступивших для участия в отборе заявках:</w:t>
      </w:r>
    </w:p>
    <w:p>
      <w:pPr>
        <w:spacing w:before="269" w:after="0"/>
        <w:ind w:firstLine="709"/>
        <w:jc w:val="both"/>
        <w:rPr>
          <w:rFonts w:ascii="XO Thames" w:hAnsi="XO Thames"/>
        </w:rPr>
      </w:pPr>
      <w:r>
        <w:rPr>
          <w:rFonts w:ascii="XO Thames" w:hAnsi="XO Thames"/>
        </w:rPr>
        <w:t xml:space="preserve"> а) регистрационный номер заявки;</w:t>
      </w:r>
    </w:p>
    <w:p>
      <w:pPr>
        <w:spacing w:before="269" w:after="0"/>
        <w:ind w:firstLine="709"/>
        <w:jc w:val="both"/>
        <w:rPr>
          <w:rFonts w:ascii="XO Thames" w:hAnsi="XO Thames"/>
        </w:rPr>
      </w:pPr>
      <w:r>
        <w:rPr>
          <w:rFonts w:ascii="XO Thames" w:hAnsi="XO Thames"/>
        </w:rPr>
        <w:t xml:space="preserve"> б) дата и время поступления заявки;</w:t>
      </w:r>
    </w:p>
    <w:p>
      <w:pPr>
        <w:spacing w:before="269" w:after="0"/>
        <w:ind w:firstLine="709"/>
        <w:jc w:val="both"/>
        <w:rPr>
          <w:rFonts w:ascii="XO Thames" w:hAnsi="XO Thames"/>
        </w:rPr>
      </w:pPr>
      <w:r>
        <w:rPr>
          <w:rFonts w:ascii="XO Thames" w:hAnsi="XO Thames"/>
        </w:rPr>
        <w:t xml:space="preserve"> в) полное наименование участника отбора;</w:t>
      </w:r>
    </w:p>
    <w:p>
      <w:pPr>
        <w:spacing w:before="269" w:after="0"/>
        <w:ind w:firstLine="709"/>
        <w:jc w:val="both"/>
        <w:rPr>
          <w:rFonts w:ascii="XO Thames" w:hAnsi="XO Thames"/>
        </w:rPr>
      </w:pPr>
      <w:r>
        <w:rPr>
          <w:rFonts w:ascii="XO Thames" w:hAnsi="XO Thames"/>
        </w:rPr>
        <w:t xml:space="preserve"> г) адрес юридического лица;</w:t>
      </w:r>
    </w:p>
    <w:p>
      <w:pPr>
        <w:spacing w:before="269" w:after="0"/>
        <w:ind w:firstLine="709"/>
        <w:jc w:val="both"/>
        <w:rPr>
          <w:rFonts w:ascii="XO Thames" w:hAnsi="XO Thames"/>
        </w:rPr>
      </w:pPr>
      <w:r>
        <w:rPr>
          <w:rFonts w:ascii="XO Thames" w:hAnsi="XO Thames"/>
        </w:rPr>
        <w:t xml:space="preserve"> д) запрашиваемый участником отбора размер субсидии.</w:t>
      </w:r>
    </w:p>
    <w:p>
      <w:pPr>
        <w:spacing w:before="269" w:after="0"/>
        <w:ind w:firstLine="709"/>
        <w:jc w:val="both"/>
        <w:rPr>
          <w:rFonts w:ascii="XO Thames" w:hAnsi="XO Thames"/>
        </w:rPr>
      </w:pPr>
      <w:r>
        <w:rPr>
          <w:rFonts w:ascii="XO Thames" w:hAnsi="XO Thames"/>
        </w:rPr>
        <w:t xml:space="preserve"> 34. Протокол вскрытия заявок формируется на едином портале автоматически и подписывается усиленной </w:t>
      </w:r>
      <w:hyperlink r:id="rId27"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w:t>
      </w:r>
    </w:p>
    <w:p>
      <w:pPr>
        <w:spacing w:before="269" w:after="0"/>
        <w:ind w:firstLine="709"/>
        <w:jc w:val="both"/>
        <w:rPr>
          <w:rFonts w:ascii="XO Thames" w:hAnsi="XO Thames"/>
        </w:rPr>
      </w:pPr>
      <w:r>
        <w:rPr>
          <w:rFonts w:ascii="XO Thames" w:hAnsi="XO Thames"/>
        </w:rPr>
        <w:t xml:space="preserve"> 35.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w:t>
      </w:r>
    </w:p>
    <w:p>
      <w:pPr>
        <w:spacing w:before="269" w:after="0"/>
        <w:ind w:firstLine="709"/>
        <w:jc w:val="both"/>
        <w:rPr>
          <w:rFonts w:ascii="XO Thames" w:hAnsi="XO Thames"/>
        </w:rPr>
      </w:pPr>
      <w:r>
        <w:rPr>
          <w:rFonts w:ascii="XO Thames" w:hAnsi="XO Thames"/>
        </w:rPr>
        <w:t>Решения о соответствии заявки требованиям, указанным в объявлении о проведении отбора, принимаются Министерством на даты получения результатов проверки представленных участником отбора информации и документов, поданных в составе заявки.</w:t>
      </w:r>
    </w:p>
    <w:p>
      <w:pPr>
        <w:spacing w:before="269" w:after="0"/>
        <w:ind w:firstLine="709"/>
        <w:jc w:val="both"/>
        <w:rPr>
          <w:rFonts w:ascii="XO Thames" w:hAnsi="XO Thames"/>
        </w:rPr>
      </w:pPr>
      <w:r>
        <w:rPr>
          <w:rFonts w:ascii="XO Thames" w:hAnsi="XO Thames"/>
        </w:rPr>
        <w:t xml:space="preserve"> 36. На стадии рассмотрения заявки основаниями для отклонения заявки являются:</w:t>
      </w:r>
    </w:p>
    <w:p>
      <w:pPr>
        <w:spacing w:before="269" w:after="0"/>
        <w:ind w:firstLine="709"/>
        <w:jc w:val="both"/>
        <w:rPr>
          <w:rFonts w:ascii="XO Thames" w:hAnsi="XO Thames"/>
        </w:rPr>
      </w:pPr>
      <w:r>
        <w:rPr>
          <w:rFonts w:ascii="XO Thames" w:hAnsi="XO Thames"/>
        </w:rPr>
        <w:t xml:space="preserve"> а) несоответствие участника отбора требованиям, указанным в объявлении о проведении отбора;</w:t>
      </w:r>
    </w:p>
    <w:p>
      <w:pPr>
        <w:spacing w:before="269" w:after="0"/>
        <w:ind w:firstLine="709"/>
        <w:jc w:val="both"/>
        <w:rPr>
          <w:rFonts w:ascii="XO Thames" w:hAnsi="XO Thames"/>
        </w:rPr>
      </w:pPr>
      <w:r>
        <w:rPr>
          <w:rFonts w:ascii="XO Thames" w:hAnsi="XO Thames"/>
        </w:rPr>
        <w:t xml:space="preserve"> б) непредставление (представление не в полном объеме) документов, указанных в объявлении о проведении отбора;</w:t>
      </w:r>
    </w:p>
    <w:p>
      <w:pPr>
        <w:spacing w:before="269" w:after="0"/>
        <w:ind w:firstLine="709"/>
        <w:jc w:val="both"/>
        <w:rPr>
          <w:rFonts w:ascii="XO Thames" w:hAnsi="XO Thames"/>
        </w:rPr>
      </w:pPr>
      <w:r>
        <w:rPr>
          <w:rFonts w:ascii="XO Thames" w:hAnsi="XO Thames"/>
        </w:rPr>
        <w:t xml:space="preserve"> в) несоответствие представленных документов и (или) заявки требованиям, установленным в объявлении о проведении отбора;</w:t>
      </w:r>
    </w:p>
    <w:p>
      <w:pPr>
        <w:spacing w:before="269" w:after="0"/>
        <w:ind w:firstLine="709"/>
        <w:jc w:val="both"/>
        <w:rPr>
          <w:rFonts w:ascii="XO Thames" w:hAnsi="XO Thames"/>
        </w:rPr>
      </w:pPr>
      <w:r>
        <w:rPr>
          <w:rFonts w:ascii="XO Thames" w:hAnsi="XO Thames"/>
        </w:rPr>
        <w:t xml:space="preserve"> г) недостоверность информации, содержащейся в документах, представленных в составе заявки;</w:t>
      </w:r>
    </w:p>
    <w:p>
      <w:pPr>
        <w:spacing w:before="269" w:after="0"/>
        <w:ind w:firstLine="709"/>
        <w:jc w:val="both"/>
        <w:rPr>
          <w:rFonts w:ascii="XO Thames" w:hAnsi="XO Thames"/>
        </w:rPr>
      </w:pPr>
      <w:r>
        <w:rPr>
          <w:rFonts w:ascii="XO Thames" w:hAnsi="XO Thames"/>
        </w:rPr>
        <w:lastRenderedPageBreak/>
        <w:t xml:space="preserve"> д) подача участником отбора заявки после даты и (или) времени, определенных для подачи заявок.</w:t>
      </w:r>
    </w:p>
    <w:p>
      <w:pPr>
        <w:spacing w:before="269" w:after="0"/>
        <w:ind w:firstLine="709"/>
        <w:jc w:val="both"/>
        <w:rPr>
          <w:rFonts w:ascii="XO Thames" w:hAnsi="XO Thames"/>
        </w:rPr>
      </w:pPr>
      <w:r>
        <w:rPr>
          <w:rFonts w:ascii="XO Thames" w:hAnsi="XO Thames"/>
        </w:rPr>
        <w:t xml:space="preserve"> 37. По результатам рассмотрения заявок не позднее одного рабочего дня со дня окончания срока рассмотрения заявок Министерством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w:t>
      </w:r>
    </w:p>
    <w:p>
      <w:pPr>
        <w:spacing w:before="269" w:after="0"/>
        <w:ind w:firstLine="709"/>
        <w:jc w:val="both"/>
        <w:rPr>
          <w:rFonts w:ascii="XO Thames" w:hAnsi="XO Thames"/>
        </w:rPr>
      </w:pPr>
      <w:r>
        <w:rPr>
          <w:rFonts w:ascii="XO Thames" w:hAnsi="XO Thames"/>
        </w:rPr>
        <w:t xml:space="preserve"> 38. Протокол рассмотрения заявок формируется на едином портале автоматически на основании результатов рассмотрения заявок и подписывается усиленной </w:t>
      </w:r>
      <w:hyperlink r:id="rId28"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w:t>
      </w:r>
    </w:p>
    <w:p>
      <w:pPr>
        <w:spacing w:before="269" w:after="0"/>
        <w:ind w:firstLine="709"/>
        <w:jc w:val="both"/>
        <w:rPr>
          <w:rFonts w:ascii="XO Thames" w:hAnsi="XO Thames"/>
        </w:rPr>
      </w:pPr>
      <w:r>
        <w:rPr>
          <w:rFonts w:ascii="XO Thames" w:hAnsi="XO Thames"/>
        </w:rPr>
        <w:t xml:space="preserve"> 39. Отбор признается несостоявшимся в следующих случаях:</w:t>
      </w:r>
    </w:p>
    <w:p>
      <w:pPr>
        <w:spacing w:before="269" w:after="0"/>
        <w:ind w:firstLine="709"/>
        <w:jc w:val="both"/>
        <w:rPr>
          <w:rFonts w:ascii="XO Thames" w:hAnsi="XO Thames"/>
        </w:rPr>
      </w:pPr>
      <w:r>
        <w:rPr>
          <w:rFonts w:ascii="XO Thames" w:hAnsi="XO Thames"/>
        </w:rPr>
        <w:t xml:space="preserve"> а) по окончании срока подачи заявок не подано ни одной заявки;</w:t>
      </w:r>
    </w:p>
    <w:p>
      <w:pPr>
        <w:spacing w:before="269" w:after="0"/>
        <w:ind w:firstLine="709"/>
        <w:jc w:val="both"/>
        <w:rPr>
          <w:rFonts w:ascii="XO Thames" w:hAnsi="XO Thames"/>
        </w:rPr>
      </w:pPr>
      <w:r>
        <w:rPr>
          <w:rFonts w:ascii="XO Thames" w:hAnsi="XO Thames"/>
        </w:rPr>
        <w:t xml:space="preserve"> б) по результатам рассмотрения заявок отклонены все заявки.</w:t>
      </w:r>
    </w:p>
    <w:p>
      <w:pPr>
        <w:spacing w:before="269" w:after="0"/>
        <w:ind w:firstLine="709"/>
        <w:jc w:val="both"/>
        <w:rPr>
          <w:rFonts w:ascii="XO Thames" w:hAnsi="XO Thames"/>
        </w:rPr>
      </w:pPr>
      <w:r>
        <w:rPr>
          <w:rFonts w:ascii="XO Thames" w:hAnsi="XO Thames"/>
        </w:rPr>
        <w:t xml:space="preserve"> 40. Ранжирование поступивших заявок осуществляется исходя из очередности их поступления.</w:t>
      </w:r>
    </w:p>
    <w:p>
      <w:pPr>
        <w:spacing w:before="269" w:after="0"/>
        <w:ind w:firstLine="709"/>
        <w:jc w:val="both"/>
        <w:rPr>
          <w:rFonts w:ascii="XO Thames" w:hAnsi="XO Thames"/>
        </w:rPr>
      </w:pPr>
      <w:r>
        <w:rPr>
          <w:rFonts w:ascii="XO Thames" w:hAnsi="XO Thames"/>
        </w:rPr>
        <w:t xml:space="preserve"> 41. Победителями отбора признаются участники отбора, включенные в рейтинг, сформированный Министерством по результатам ранжирования поступивших заявок в пределах объема распределяемой субсидии, указанного в объявлении о проведении отбора.</w:t>
      </w:r>
    </w:p>
    <w:p>
      <w:pPr>
        <w:spacing w:before="269" w:after="0"/>
        <w:ind w:firstLine="709"/>
        <w:jc w:val="both"/>
        <w:rPr>
          <w:rFonts w:ascii="XO Thames" w:hAnsi="XO Thames"/>
        </w:rPr>
      </w:pPr>
      <w:r>
        <w:rPr>
          <w:rFonts w:ascii="XO Thames" w:hAnsi="XO Thames"/>
        </w:rPr>
        <w:t xml:space="preserve"> 42. В целях завершения отбора и определения победителей отбора формируется протокол подведения итогов отбора. 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w:t>
      </w:r>
      <w:hyperlink r:id="rId29"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 и на </w:t>
      </w:r>
      <w:hyperlink r:id="rId30" w:history="1">
        <w:r>
          <w:rPr>
            <w:rFonts w:ascii="XO Thames" w:hAnsi="XO Thames"/>
          </w:rPr>
          <w:t>официальном сайте</w:t>
        </w:r>
      </w:hyperlink>
      <w:r>
        <w:rPr>
          <w:rFonts w:ascii="XO Thames" w:hAnsi="XO Thames"/>
        </w:rPr>
        <w:t xml:space="preserve"> Министерства не позднее 14-го календарного дня, следующего за днем определения победителя отбора. Протокол включает следующие сведения:</w:t>
      </w:r>
    </w:p>
    <w:p>
      <w:pPr>
        <w:spacing w:before="269" w:after="0"/>
        <w:ind w:firstLine="709"/>
        <w:jc w:val="both"/>
        <w:rPr>
          <w:rFonts w:ascii="XO Thames" w:hAnsi="XO Thames"/>
        </w:rPr>
      </w:pPr>
      <w:r>
        <w:rPr>
          <w:rFonts w:ascii="XO Thames" w:hAnsi="XO Thames"/>
        </w:rPr>
        <w:t>дату, время и место проведения рассмотрения заявок;</w:t>
      </w:r>
    </w:p>
    <w:p>
      <w:pPr>
        <w:spacing w:before="269" w:after="0"/>
        <w:ind w:firstLine="709"/>
        <w:jc w:val="both"/>
        <w:rPr>
          <w:rFonts w:ascii="XO Thames" w:hAnsi="XO Thames"/>
        </w:rPr>
      </w:pPr>
      <w:r>
        <w:rPr>
          <w:rFonts w:ascii="XO Thames" w:hAnsi="XO Thames"/>
        </w:rPr>
        <w:t>информацию об участниках отбора, заявки которых были рассмотрены;</w:t>
      </w:r>
    </w:p>
    <w:p>
      <w:pPr>
        <w:spacing w:before="269" w:after="0"/>
        <w:ind w:firstLine="709"/>
        <w:jc w:val="both"/>
        <w:rPr>
          <w:rFonts w:ascii="XO Thames" w:hAnsi="XO Thames"/>
        </w:rPr>
      </w:pPr>
      <w:r>
        <w:rPr>
          <w:rFonts w:ascii="XO Thames" w:hAnsi="XO Thames"/>
        </w:rPr>
        <w:lastRenderedPageBreak/>
        <w:t>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spacing w:before="269" w:after="0"/>
        <w:ind w:firstLine="709"/>
        <w:jc w:val="both"/>
        <w:rPr>
          <w:rFonts w:ascii="XO Thames" w:hAnsi="XO Thames"/>
        </w:rPr>
      </w:pPr>
      <w:r>
        <w:rPr>
          <w:rFonts w:ascii="XO Thames" w:hAnsi="XO Thames"/>
        </w:rPr>
        <w:t>наименование получателя (получателей) субсидии, с которым (которыми) заключается соглашение, и размер предоставляемой ему субсидии.</w:t>
      </w:r>
    </w:p>
    <w:p>
      <w:pPr>
        <w:spacing w:before="269" w:after="0"/>
        <w:ind w:firstLine="709"/>
        <w:jc w:val="both"/>
        <w:rPr>
          <w:rFonts w:ascii="XO Thames" w:hAnsi="XO Thames"/>
        </w:rPr>
      </w:pPr>
      <w:r>
        <w:rPr>
          <w:rFonts w:ascii="XO Thames" w:hAnsi="XO Thames"/>
        </w:rPr>
        <w:t xml:space="preserve"> 43. При указании в протоколе подведения итогов отбора размера субсидии, предусмотренной для предоставления участнику отбора в соответствии с пунктом 42 настоящего Порядка, в случае несоответствия запрашиваемого им размера субсидии порядку расчета размера субсидии, установленному настоящим Порядком, Министерство может скорректировать размер субсидии, предусмотренной для предоставления такому участнику отбора, но не выше размера, указанного им в заявке.</w:t>
      </w:r>
    </w:p>
    <w:p>
      <w:pPr>
        <w:spacing w:before="269" w:after="0"/>
        <w:ind w:firstLine="709"/>
        <w:jc w:val="both"/>
        <w:rPr>
          <w:rFonts w:ascii="XO Thames" w:hAnsi="XO Thames"/>
        </w:rPr>
      </w:pPr>
      <w:r>
        <w:rPr>
          <w:rFonts w:ascii="XO Thames" w:hAnsi="XO Thames"/>
        </w:rPr>
        <w:t xml:space="preserve"> 44. Субсидия, распределяемая в рамках отбора, распределяется между участниками отбора, включенными в рейтинг, указанный в пункте 41 настоящего Порядка, следующим способом: участнику отбора, которому присвоен первый порядковый номер в рейтинге, распределяется размер субсидии, равный значению размера, указанному им в заявке, но не выше размера субсидии, рассчитанного в соответствии с пунктом 12 настоящего Порядка.</w:t>
      </w:r>
    </w:p>
    <w:p>
      <w:pPr>
        <w:spacing w:before="269" w:after="0"/>
        <w:ind w:firstLine="709"/>
        <w:jc w:val="both"/>
        <w:rPr>
          <w:rFonts w:ascii="XO Thames" w:hAnsi="XO Thames"/>
        </w:rPr>
      </w:pPr>
      <w:r>
        <w:rPr>
          <w:rFonts w:ascii="XO Thames" w:hAnsi="XO Thames"/>
        </w:rPr>
        <w:t>В случае если субсидия, распределяемая в рамках отбора, больше размера субсидии, указанного в заявке участника отбора, которому присвоен первый порядковый номер, оставшийся размер субсидии распределяется между остальными участниками отбора, включенными в рейтинг.</w:t>
      </w:r>
    </w:p>
    <w:p>
      <w:pPr>
        <w:spacing w:before="269" w:after="0"/>
        <w:ind w:firstLine="709"/>
        <w:jc w:val="both"/>
        <w:rPr>
          <w:rFonts w:ascii="XO Thames" w:hAnsi="XO Thames"/>
        </w:rPr>
      </w:pPr>
      <w:r>
        <w:rPr>
          <w:rFonts w:ascii="XO Thames" w:hAnsi="XO Thames"/>
        </w:rPr>
        <w:t>Каждому следующему участнику отбора, включенному в рейтинг, распределяется размер субсидии, равный размеру, указанному им в заявке, но не выше размера субсидии, рассчитанного в соответствии с пунктом 12 настоящего Порядка, в случае если указанный им размер меньше нераспределенного размера субсидии либо равен ему.</w:t>
      </w:r>
    </w:p>
    <w:p>
      <w:pPr>
        <w:spacing w:before="269" w:after="0"/>
        <w:ind w:firstLine="709"/>
        <w:jc w:val="both"/>
        <w:rPr>
          <w:rFonts w:ascii="XO Thames" w:hAnsi="XO Thames"/>
        </w:rPr>
      </w:pPr>
      <w:r>
        <w:rPr>
          <w:rFonts w:ascii="XO Thames" w:hAnsi="XO Thames"/>
        </w:rPr>
        <w:t>В случае если размер субсидии, указанный участником отбора в заявке, больше нераспределенного размера субсидии, такому участнику отбора при его согласии распределяется весь оставшийся нераспределенный размер субсидии, но не выше размера субсидии, рассчитанного в соответствии с пунктом 12 настоящего Порядка, без изменения указанного участником отбора в заявке значения результата предоставления субсидии.</w:t>
      </w:r>
    </w:p>
    <w:p>
      <w:pPr>
        <w:spacing w:before="108" w:after="108"/>
        <w:ind w:firstLine="709"/>
        <w:jc w:val="center"/>
        <w:rPr>
          <w:rFonts w:ascii="Times New Roman CYR" w:hAnsi="Times New Roman CYR"/>
          <w:sz w:val="24"/>
        </w:rPr>
      </w:pPr>
    </w:p>
    <w:p>
      <w:pPr>
        <w:spacing w:before="108" w:after="108"/>
        <w:ind w:firstLine="709"/>
        <w:jc w:val="center"/>
        <w:rPr>
          <w:rFonts w:ascii="XO Thames" w:hAnsi="XO Thames"/>
        </w:rPr>
      </w:pPr>
      <w:r>
        <w:rPr>
          <w:rFonts w:ascii="XO Thames" w:hAnsi="XO Thames"/>
        </w:rPr>
        <w:t>VII. Порядок заключения соглашений и перечисления субсидии</w:t>
      </w:r>
    </w:p>
    <w:p>
      <w:pPr>
        <w:spacing w:before="269" w:after="0"/>
        <w:ind w:firstLine="709"/>
        <w:jc w:val="both"/>
        <w:rPr>
          <w:rFonts w:ascii="XO Thames" w:hAnsi="XO Thames"/>
        </w:rPr>
      </w:pPr>
      <w:r>
        <w:rPr>
          <w:rFonts w:ascii="XO Thames" w:hAnsi="XO Thames"/>
        </w:rPr>
        <w:br/>
        <w:t xml:space="preserve">      45. По результатам отбора Министерством с победителем (победителями) отбора заключается соглашение в соответствии с типовой формой, установленной </w:t>
      </w:r>
      <w:r>
        <w:rPr>
          <w:rFonts w:ascii="XO Thames" w:hAnsi="XO Thames"/>
        </w:rPr>
        <w:lastRenderedPageBreak/>
        <w:t>Министерством финансов Республики Татарстан, не позднее 20-го рабочего дня после определения победителя (победителей) отбора.</w:t>
      </w:r>
    </w:p>
    <w:p>
      <w:pPr>
        <w:spacing w:before="269" w:after="0"/>
        <w:ind w:firstLine="709"/>
        <w:jc w:val="both"/>
        <w:rPr>
          <w:rFonts w:ascii="XO Thames" w:hAnsi="XO Thames"/>
        </w:rPr>
      </w:pPr>
      <w:r>
        <w:rPr>
          <w:rFonts w:ascii="XO Thames" w:hAnsi="XO Thames"/>
        </w:rPr>
        <w:t xml:space="preserve">Соглашение заключается в форме электронного документа в системе «Электронный бюджет» и подписывается усиленной </w:t>
      </w:r>
      <w:hyperlink r:id="rId31" w:history="1">
        <w:r>
          <w:rPr>
            <w:rFonts w:ascii="XO Thames" w:hAnsi="XO Thames"/>
          </w:rPr>
          <w:t>квалифицированной электронной подписью</w:t>
        </w:r>
      </w:hyperlink>
      <w:r>
        <w:rPr>
          <w:rFonts w:ascii="XO Thames" w:hAnsi="XO Thames"/>
        </w:rPr>
        <w:t xml:space="preserve"> лиц, имеющих право действовать от имени каждой из сторон.</w:t>
      </w:r>
    </w:p>
    <w:p>
      <w:pPr>
        <w:spacing w:before="269" w:after="0"/>
        <w:ind w:firstLine="709"/>
        <w:jc w:val="both"/>
        <w:rPr>
          <w:rFonts w:ascii="XO Thames" w:hAnsi="XO Thames"/>
        </w:rPr>
      </w:pPr>
      <w:r>
        <w:rPr>
          <w:rFonts w:ascii="XO Thames" w:hAnsi="XO Thames"/>
        </w:rPr>
        <w:t>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 в соглашение включается условие о согласовании новых условий соглашения или о расторжении соглашения при недостижении согласия по новым условиям.</w:t>
      </w:r>
    </w:p>
    <w:p>
      <w:pPr>
        <w:spacing w:before="269" w:after="0"/>
        <w:ind w:firstLine="709"/>
        <w:jc w:val="both"/>
        <w:rPr>
          <w:rFonts w:ascii="XO Thames" w:hAnsi="XO Thames"/>
        </w:rPr>
      </w:pPr>
      <w:r>
        <w:rPr>
          <w:rFonts w:ascii="XO Thames" w:hAnsi="XO Thames"/>
        </w:rPr>
        <w:t>При необходимости Министерство заключает с получателем субсидии дополнительное соглашение к соглашению, в том числе дополнительное соглашение о расторжении соглашения, в соответствии с типовыми формами, установленными Министерством финансов Республики Татарстан.</w:t>
      </w:r>
    </w:p>
    <w:p>
      <w:pPr>
        <w:spacing w:before="269" w:after="0"/>
        <w:ind w:firstLine="709"/>
        <w:jc w:val="both"/>
        <w:rPr>
          <w:rFonts w:ascii="XO Thames" w:hAnsi="XO Thames"/>
        </w:rPr>
      </w:pPr>
      <w:r>
        <w:rPr>
          <w:rFonts w:ascii="XO Thames" w:hAnsi="XO Thames"/>
        </w:rPr>
        <w:t xml:space="preserve"> 46.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spacing w:before="269" w:after="0"/>
        <w:ind w:firstLine="709"/>
        <w:jc w:val="both"/>
        <w:rPr>
          <w:rFonts w:ascii="XO Thames" w:hAnsi="XO Thames"/>
        </w:rPr>
      </w:pPr>
      <w:r>
        <w:rPr>
          <w:rFonts w:ascii="XO Thames" w:hAnsi="XO Thames"/>
        </w:rPr>
        <w:t xml:space="preserve"> 47. Министерство отказывается от заключения соглашения с победителем отбора в случае обнаружения факта несоответствия победителя отбора требованиям, указанным в объявлении о проведении отбора, или представления победителем отбора недостоверной информации.</w:t>
      </w:r>
    </w:p>
    <w:p>
      <w:pPr>
        <w:spacing w:before="269" w:after="0"/>
        <w:ind w:firstLine="709"/>
        <w:jc w:val="both"/>
        <w:rPr>
          <w:rFonts w:ascii="XO Thames" w:hAnsi="XO Thames"/>
        </w:rPr>
      </w:pPr>
      <w:r>
        <w:rPr>
          <w:rFonts w:ascii="XO Thames" w:hAnsi="XO Thames"/>
        </w:rPr>
        <w:t xml:space="preserve"> 48. В случае отказа Министерства от заключения соглашения с победителем отбора по основаниям, предусмотренным пунктом 47 настоящего Порядка, отказа победителя отбора от заключения соглашения, </w:t>
      </w:r>
      <w:proofErr w:type="spellStart"/>
      <w:r>
        <w:rPr>
          <w:rFonts w:ascii="XO Thames" w:hAnsi="XO Thames"/>
        </w:rPr>
        <w:t>неподписания</w:t>
      </w:r>
      <w:proofErr w:type="spellEnd"/>
      <w:r>
        <w:rPr>
          <w:rFonts w:ascii="XO Thames" w:hAnsi="XO Thames"/>
        </w:rPr>
        <w:t xml:space="preserve"> победителем отбора соглашения в срок, определенный объявлением о проведении отбора, Министерство направляет иным участникам отбора, признанным победителями отбора, заявки которых в части запрашиваемого размера субсидии не были удовлетворены в полном объеме, предложение об увеличении размера субсидии и результатов ее предоставления или заключает соглашение с участником отбора, заявка которого имеет следующий в порядке убывания рейтинг заявки после последнего участника отбора, признанного победителем.</w:t>
      </w:r>
    </w:p>
    <w:p>
      <w:pPr>
        <w:spacing w:before="269" w:after="0"/>
        <w:ind w:firstLine="709"/>
        <w:jc w:val="both"/>
        <w:rPr>
          <w:rFonts w:ascii="XO Thames" w:hAnsi="XO Thames"/>
        </w:rPr>
      </w:pPr>
      <w:r>
        <w:rPr>
          <w:rFonts w:ascii="XO Thames" w:hAnsi="XO Thames"/>
        </w:rPr>
        <w:t xml:space="preserve">49. 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 не распределенного между победителями отбора, увеличения лимитов бюджетных обязательств, отказа победителя отбора от заключения соглашения, расторжения соглашения с получателем субсидии Министерство может </w:t>
      </w:r>
      <w:r>
        <w:rPr>
          <w:rFonts w:ascii="XO Thames" w:hAnsi="XO Thames"/>
        </w:rPr>
        <w:lastRenderedPageBreak/>
        <w:t>принять решение о проведении дополнительного отбора в соответствии с положениями настоящего Порядка.</w:t>
      </w:r>
    </w:p>
    <w:p>
      <w:pPr>
        <w:spacing w:before="269" w:after="0"/>
        <w:ind w:firstLine="709"/>
        <w:jc w:val="both"/>
        <w:rPr>
          <w:rFonts w:ascii="XO Thames" w:hAnsi="XO Thames"/>
        </w:rPr>
      </w:pPr>
      <w:r>
        <w:rPr>
          <w:rFonts w:ascii="XO Thames" w:hAnsi="XO Thames"/>
        </w:rPr>
        <w:t xml:space="preserve"> 50. В случаях увеличения Министерству лимитов бюджетных обязательств на предоставление субсидии в пределах текущего финансового года, отказа победителя отбора от заключения соглашения, расторжения соглашения с получателем субсидии и наличия участников отбора, прошедших отбор и не признанных победителями отбора по причине недостаточности лимитов бюджетных обязательств на предоставление субсидии или признанных победителями отбора, заявки которых в части запрашиваемого размера субсидии не были удовлетворены в полном объеме, субсидия может распределяться без повторного проведения отбора с учетом присвоенного ранее номера в рейтинге или по решению Министерства может направляться победителям отбора предложение об увеличении размера субсидии и значения результата предоставления субсидии.</w:t>
      </w:r>
    </w:p>
    <w:p>
      <w:pPr>
        <w:spacing w:before="269" w:after="0"/>
        <w:ind w:firstLine="709"/>
        <w:jc w:val="both"/>
        <w:rPr>
          <w:rFonts w:ascii="XO Thames" w:hAnsi="XO Thames"/>
        </w:rPr>
      </w:pPr>
      <w:r>
        <w:rPr>
          <w:rFonts w:ascii="XO Thames" w:hAnsi="XO Thames"/>
        </w:rPr>
        <w:t xml:space="preserve"> 51. Получатель субсидии признается уклонившимся от заключения соглашения в случае, если в сроки, указанные в объявлении о проведении отбора, не обеспечил подписание соглашения лицом, имеющим право действовать от имени получателя субсидии.</w:t>
      </w:r>
    </w:p>
    <w:p>
      <w:pPr>
        <w:spacing w:before="269" w:after="0"/>
        <w:ind w:firstLine="709"/>
        <w:jc w:val="both"/>
        <w:rPr>
          <w:rFonts w:ascii="XO Thames" w:hAnsi="XO Thames"/>
        </w:rPr>
      </w:pPr>
      <w:r>
        <w:rPr>
          <w:rFonts w:ascii="XO Thames" w:hAnsi="XO Thames"/>
        </w:rPr>
        <w:t xml:space="preserve"> 52. Министерство не позднее пятого рабочего дня со дня установленного в объявлении о проведении отбора срока завершения заключения соглашений принимает решение о предоставлении субсидии получателям субсидии, которое оформляется приказом Министерства.</w:t>
      </w:r>
    </w:p>
    <w:p>
      <w:pPr>
        <w:spacing w:before="269" w:after="0"/>
        <w:ind w:firstLine="709"/>
        <w:jc w:val="both"/>
        <w:rPr>
          <w:rFonts w:ascii="XO Thames" w:hAnsi="XO Thames"/>
        </w:rPr>
      </w:pPr>
      <w:r>
        <w:rPr>
          <w:rFonts w:ascii="XO Thames" w:hAnsi="XO Thames"/>
        </w:rPr>
        <w:t>Основаниями для отказа получателю субсидии в предоставлении субсидии являются:</w:t>
      </w:r>
    </w:p>
    <w:p>
      <w:pPr>
        <w:spacing w:before="269" w:after="0"/>
        <w:ind w:firstLine="709"/>
        <w:jc w:val="both"/>
        <w:rPr>
          <w:rFonts w:ascii="XO Thames" w:hAnsi="XO Thames"/>
        </w:rPr>
      </w:pPr>
      <w:r>
        <w:rPr>
          <w:rFonts w:ascii="XO Thames" w:hAnsi="XO Thames"/>
        </w:rPr>
        <w:t>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pPr>
        <w:spacing w:before="269" w:after="0"/>
        <w:ind w:firstLine="709"/>
        <w:jc w:val="both"/>
        <w:rPr>
          <w:rFonts w:ascii="XO Thames" w:hAnsi="XO Thames"/>
        </w:rPr>
      </w:pPr>
      <w:r>
        <w:rPr>
          <w:rFonts w:ascii="XO Thames" w:hAnsi="XO Thames"/>
        </w:rPr>
        <w:t>установление факта недостоверности представленной получателем субсидии информации.</w:t>
      </w:r>
    </w:p>
    <w:p>
      <w:pPr>
        <w:spacing w:before="269" w:after="0"/>
        <w:ind w:firstLine="709"/>
        <w:jc w:val="both"/>
        <w:rPr>
          <w:rFonts w:ascii="XO Thames" w:hAnsi="XO Thames"/>
        </w:rPr>
      </w:pPr>
      <w:r>
        <w:rPr>
          <w:rFonts w:ascii="XO Thames" w:hAnsi="XO Thames"/>
        </w:rPr>
        <w:t xml:space="preserve"> 53. Министерство не позднее 10-го рабочего дня со дня принятия решения о предоставлении субсидии перечисляет денежные средства со своего лицевого счета, открытого в Министерстве финансов Республики Татарстан, на расчетные или корреспондентские счета, открытые получателям субсидии в учреждениях Центрального банка Российской Федерации или кредитных организациях.</w:t>
      </w:r>
    </w:p>
    <w:p>
      <w:pPr>
        <w:spacing w:before="108" w:after="108"/>
        <w:ind w:firstLine="709"/>
        <w:jc w:val="center"/>
        <w:rPr>
          <w:rFonts w:ascii="XO Thames" w:hAnsi="XO Thames"/>
        </w:rPr>
      </w:pPr>
    </w:p>
    <w:p>
      <w:pPr>
        <w:spacing w:before="108" w:after="108"/>
        <w:ind w:firstLine="709"/>
        <w:jc w:val="center"/>
        <w:rPr>
          <w:rFonts w:ascii="XO Thames" w:hAnsi="XO Thames"/>
        </w:rPr>
      </w:pPr>
      <w:r>
        <w:rPr>
          <w:rFonts w:ascii="XO Thames" w:hAnsi="XO Thames"/>
        </w:rPr>
        <w:t>VIII. Порядок представления отчетности, осуществления контроля (мониторинга) за соблюдением условий и порядка предоставления субсидии и ответственности за их нарушение</w:t>
      </w:r>
    </w:p>
    <w:p>
      <w:pPr>
        <w:spacing w:before="269" w:after="0"/>
        <w:ind w:firstLine="709"/>
        <w:jc w:val="both"/>
        <w:rPr>
          <w:rFonts w:ascii="XO Thames" w:hAnsi="XO Thames"/>
        </w:rPr>
      </w:pPr>
      <w:r>
        <w:rPr>
          <w:rFonts w:ascii="XO Thames" w:hAnsi="XO Thames"/>
        </w:rPr>
        <w:lastRenderedPageBreak/>
        <w:t xml:space="preserve"> 54. Получатель субсидии представляет отчет о достижении значения результата предоставления субсидии в системе «Электронный бюджет» ежеквартально, не позднее 10-го рабочего дня месяца, следующего за отчетным кварталом, годовой отчет - не позднее 1 февраля года, следующего за годом предоставления субсидии, по форме, предусмотренной типовой формой, установленной Министерством финансов Республики Татарстан для соглашений.</w:t>
      </w:r>
    </w:p>
    <w:p>
      <w:pPr>
        <w:spacing w:before="269" w:after="0"/>
        <w:ind w:firstLine="709"/>
        <w:jc w:val="both"/>
        <w:rPr>
          <w:rFonts w:ascii="XO Thames" w:hAnsi="XO Thames"/>
        </w:rPr>
      </w:pPr>
      <w:r>
        <w:rPr>
          <w:rFonts w:ascii="XO Thames" w:hAnsi="XO Thames"/>
        </w:rPr>
        <w:t xml:space="preserve"> 55. Министерство осуществляет проверку отчета о достижении значения результата предоставления субсидии в срок, не превышающий 60 рабочих дней со дня представления указанного отчета.</w:t>
      </w:r>
    </w:p>
    <w:p>
      <w:pPr>
        <w:spacing w:before="269" w:after="0"/>
        <w:ind w:firstLine="709"/>
        <w:jc w:val="both"/>
        <w:rPr>
          <w:rFonts w:ascii="XO Thames" w:hAnsi="XO Thames"/>
        </w:rPr>
      </w:pPr>
      <w:r>
        <w:rPr>
          <w:rFonts w:ascii="XO Thames" w:hAnsi="XO Thames"/>
        </w:rPr>
        <w:t xml:space="preserve"> 56. Мониторинг достижения значения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Министерством в порядке и по формам, которые установлены порядком проведения мониторинга достижения результатов.</w:t>
      </w:r>
    </w:p>
    <w:p>
      <w:pPr>
        <w:spacing w:before="269" w:after="0"/>
        <w:ind w:firstLine="709"/>
        <w:jc w:val="both"/>
        <w:rPr>
          <w:rFonts w:ascii="XO Thames" w:hAnsi="XO Thames"/>
        </w:rPr>
      </w:pPr>
      <w:r>
        <w:rPr>
          <w:rFonts w:ascii="XO Thames" w:hAnsi="XO Thames"/>
        </w:rPr>
        <w:t xml:space="preserve"> 57. Министерство осуществляет проверку соблюдения получателем субсидии условий и порядка предоставления субсидии, в том числе в части достижения результатов предоставления субсидии.</w:t>
      </w:r>
    </w:p>
    <w:p>
      <w:pPr>
        <w:spacing w:before="269" w:after="0"/>
        <w:ind w:firstLine="709"/>
        <w:jc w:val="both"/>
        <w:rPr>
          <w:rFonts w:ascii="XO Thames" w:hAnsi="XO Thames"/>
        </w:rPr>
      </w:pPr>
      <w:r>
        <w:rPr>
          <w:rFonts w:ascii="XO Thames" w:hAnsi="XO Thames"/>
        </w:rPr>
        <w:t xml:space="preserve">Органы государственного финансового контроля осуществляют проверку в соответствии со </w:t>
      </w:r>
      <w:hyperlink r:id="rId32" w:history="1">
        <w:r>
          <w:rPr>
            <w:rFonts w:ascii="XO Thames" w:hAnsi="XO Thames"/>
          </w:rPr>
          <w:t>статьями 268</w:t>
        </w:r>
        <w:r>
          <w:rPr>
            <w:rFonts w:ascii="XO Thames" w:hAnsi="XO Thames"/>
            <w:vertAlign w:val="superscript"/>
          </w:rPr>
          <w:t>1</w:t>
        </w:r>
      </w:hyperlink>
      <w:r>
        <w:rPr>
          <w:rFonts w:ascii="XO Thames" w:hAnsi="XO Thames"/>
        </w:rPr>
        <w:t xml:space="preserve"> и </w:t>
      </w:r>
      <w:hyperlink r:id="rId33" w:history="1">
        <w:r>
          <w:rPr>
            <w:rFonts w:ascii="XO Thames" w:hAnsi="XO Thames"/>
          </w:rPr>
          <w:t>269</w:t>
        </w:r>
        <w:r>
          <w:rPr>
            <w:rFonts w:ascii="XO Thames" w:hAnsi="XO Thames"/>
            <w:vertAlign w:val="superscript"/>
          </w:rPr>
          <w:t>2</w:t>
        </w:r>
      </w:hyperlink>
      <w:r>
        <w:rPr>
          <w:rFonts w:ascii="XO Thames" w:hAnsi="XO Thames"/>
        </w:rPr>
        <w:t xml:space="preserve"> Бюджетного кодекса Российской Федерации.</w:t>
      </w:r>
    </w:p>
    <w:p>
      <w:pPr>
        <w:spacing w:before="269" w:after="0"/>
        <w:ind w:firstLine="709"/>
        <w:jc w:val="both"/>
        <w:rPr>
          <w:rFonts w:ascii="XO Thames" w:hAnsi="XO Thames"/>
        </w:rPr>
      </w:pPr>
      <w:r>
        <w:rPr>
          <w:rFonts w:ascii="XO Thames" w:hAnsi="XO Thames"/>
        </w:rPr>
        <w:t xml:space="preserve"> 58. Предоставленная субсидия подлежит возврату в доход бюджета Республики Татарстан в 30-дневный срок, исчисляемый в календарных днях, со дня получения соответствующего уведомления Министерства:</w:t>
      </w:r>
    </w:p>
    <w:p>
      <w:pPr>
        <w:spacing w:before="269" w:after="0"/>
        <w:ind w:firstLine="709"/>
        <w:jc w:val="both"/>
        <w:rPr>
          <w:rFonts w:ascii="XO Thames" w:hAnsi="XO Thames"/>
        </w:rPr>
      </w:pPr>
      <w:r>
        <w:rPr>
          <w:rFonts w:ascii="XO Thames" w:hAnsi="XO Thames"/>
        </w:rPr>
        <w:t xml:space="preserve">в полном объеме - в случаях выявления факта недостоверности представленной получателем субсидии информации, нарушения условий, установленных при предоставлении субсидии, выявленного в том числе по фактам проверок, проведенных Министерством и органом государственного финансового контроля и в случаях </w:t>
      </w:r>
      <w:r>
        <w:rPr>
          <w:rFonts w:ascii="PT Astra Serif" w:hAnsi="PT Astra Serif"/>
        </w:rPr>
        <w:t>непредставлении отчета о достижении значения результата предоставления субсидии, и дополнительной отчетности, а также при нарушении сроков представления указанных отчетов;</w:t>
      </w:r>
    </w:p>
    <w:p>
      <w:pPr>
        <w:spacing w:before="269" w:after="0"/>
        <w:ind w:firstLine="709"/>
        <w:jc w:val="both"/>
        <w:rPr>
          <w:rFonts w:ascii="XO Thames" w:hAnsi="XO Thames"/>
        </w:rPr>
      </w:pPr>
      <w:r>
        <w:rPr>
          <w:rFonts w:ascii="XO Thames" w:hAnsi="XO Thames"/>
        </w:rPr>
        <w:t>в случае если получателем субсидии не достигнуты установленные в соглашении значения результата предоставления субсидии, получатель субсидии осуществляет возврат средств субсидии в размере (S</w:t>
      </w:r>
      <w:r>
        <w:rPr>
          <w:rFonts w:ascii="XO Thames" w:hAnsi="XO Thames"/>
          <w:vertAlign w:val="subscript"/>
        </w:rPr>
        <w:t> </w:t>
      </w:r>
      <w:proofErr w:type="spellStart"/>
      <w:r>
        <w:rPr>
          <w:rFonts w:ascii="XO Thames" w:hAnsi="XO Thames"/>
          <w:sz w:val="16"/>
        </w:rPr>
        <w:t>vozvr</w:t>
      </w:r>
      <w:proofErr w:type="spellEnd"/>
      <w:r>
        <w:rPr>
          <w:rFonts w:ascii="XO Thames" w:hAnsi="XO Thames"/>
        </w:rPr>
        <w:t>), определяемом по формуле:</w:t>
      </w:r>
    </w:p>
    <w:p>
      <w:pPr>
        <w:spacing w:before="314" w:after="283"/>
        <w:ind w:firstLine="709"/>
        <w:jc w:val="center"/>
        <w:rPr>
          <w:rFonts w:ascii="PT Astra Serif" w:hAnsi="PT Astra Serif"/>
        </w:rPr>
      </w:pPr>
      <w:proofErr w:type="spellStart"/>
      <w:r>
        <w:rPr>
          <w:rFonts w:ascii="PT Astra Serif" w:hAnsi="PT Astra Serif"/>
        </w:rPr>
        <w:t>S</w:t>
      </w:r>
      <w:r>
        <w:rPr>
          <w:rFonts w:ascii="PT Astra Serif" w:hAnsi="PT Astra Serif"/>
          <w:vertAlign w:val="subscript"/>
        </w:rPr>
        <w:t>vozvr</w:t>
      </w:r>
      <w:proofErr w:type="spellEnd"/>
      <w:r>
        <w:rPr>
          <w:rFonts w:ascii="PT Astra Serif" w:hAnsi="PT Astra Serif"/>
        </w:rPr>
        <w:t xml:space="preserve"> = </w:t>
      </w:r>
      <w:proofErr w:type="spellStart"/>
      <w:r>
        <w:rPr>
          <w:rFonts w:ascii="PT Astra Serif" w:hAnsi="PT Astra Serif"/>
        </w:rPr>
        <w:t>Sz</w:t>
      </w:r>
      <w:proofErr w:type="spellEnd"/>
      <w:r>
        <w:rPr>
          <w:rFonts w:ascii="PT Astra Serif" w:hAnsi="PT Astra Serif"/>
        </w:rPr>
        <w:t xml:space="preserve"> x (1 - k),</w:t>
      </w:r>
    </w:p>
    <w:p>
      <w:pPr>
        <w:spacing w:before="314" w:after="283"/>
        <w:ind w:firstLine="709"/>
        <w:jc w:val="both"/>
        <w:rPr>
          <w:rFonts w:ascii="PT Astra Serif" w:hAnsi="PT Astra Serif"/>
        </w:rPr>
      </w:pPr>
      <w:r>
        <w:rPr>
          <w:rFonts w:ascii="PT Astra Serif" w:hAnsi="PT Astra Serif"/>
        </w:rPr>
        <w:t> </w:t>
      </w:r>
    </w:p>
    <w:p>
      <w:pPr>
        <w:spacing w:before="314" w:after="283"/>
        <w:ind w:firstLine="709"/>
        <w:jc w:val="both"/>
        <w:rPr>
          <w:rFonts w:ascii="PT Astra Serif" w:hAnsi="PT Astra Serif"/>
        </w:rPr>
      </w:pPr>
      <w:r>
        <w:rPr>
          <w:rFonts w:ascii="PT Astra Serif" w:hAnsi="PT Astra Serif"/>
        </w:rPr>
        <w:t>где:</w:t>
      </w:r>
    </w:p>
    <w:p>
      <w:pPr>
        <w:spacing w:before="108" w:after="314"/>
        <w:ind w:firstLine="709"/>
        <w:jc w:val="both"/>
        <w:rPr>
          <w:rFonts w:ascii="PT Astra Serif" w:hAnsi="PT Astra Serif"/>
        </w:rPr>
      </w:pPr>
      <w:proofErr w:type="spellStart"/>
      <w:r>
        <w:rPr>
          <w:rFonts w:ascii="PT Astra Serif" w:hAnsi="PT Astra Serif"/>
        </w:rPr>
        <w:lastRenderedPageBreak/>
        <w:t>S</w:t>
      </w:r>
      <w:r>
        <w:rPr>
          <w:rFonts w:ascii="PT Astra Serif" w:hAnsi="PT Astra Serif"/>
          <w:vertAlign w:val="subscript"/>
        </w:rPr>
        <w:t>vozvr</w:t>
      </w:r>
      <w:proofErr w:type="spellEnd"/>
      <w:r>
        <w:rPr>
          <w:rFonts w:ascii="PT Astra Serif" w:hAnsi="PT Astra Serif"/>
        </w:rPr>
        <w:t xml:space="preserve"> - сумма субсидии, подлежащая возврату, рублей;</w:t>
      </w:r>
    </w:p>
    <w:p>
      <w:pPr>
        <w:spacing w:before="108" w:after="314"/>
        <w:ind w:firstLine="709"/>
        <w:jc w:val="both"/>
        <w:rPr>
          <w:rFonts w:ascii="PT Astra Serif" w:hAnsi="PT Astra Serif"/>
        </w:rPr>
      </w:pPr>
      <w:r>
        <w:rPr>
          <w:rFonts w:ascii="PT Astra Serif" w:hAnsi="PT Astra Serif"/>
        </w:rPr>
        <w:t>k - коэффициент достижения результата предоставления субсидии, который определяется по формуле:</w:t>
      </w:r>
    </w:p>
    <w:p>
      <w:pPr>
        <w:spacing w:before="314" w:after="283"/>
        <w:ind w:firstLine="709"/>
        <w:jc w:val="both"/>
        <w:rPr>
          <w:rFonts w:ascii="PT Astra Serif" w:hAnsi="PT Astra Serif"/>
        </w:rPr>
      </w:pPr>
      <w:r>
        <w:rPr>
          <w:rFonts w:ascii="PT Astra Serif" w:hAnsi="PT Astra Serif"/>
        </w:rPr>
        <w:t> </w:t>
      </w:r>
    </w:p>
    <w:p>
      <w:pPr>
        <w:spacing w:before="314" w:after="283"/>
        <w:ind w:firstLine="709"/>
        <w:jc w:val="center"/>
        <w:rPr>
          <w:rFonts w:ascii="PT Astra Serif" w:hAnsi="PT Astra Serif"/>
        </w:rPr>
      </w:pPr>
      <w:r>
        <w:rPr>
          <w:noProof/>
        </w:rPr>
        <w:drawing>
          <wp:inline distT="0" distB="0" distL="0" distR="0">
            <wp:extent cx="847725" cy="58102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4"/>
                    <a:stretch/>
                  </pic:blipFill>
                  <pic:spPr>
                    <a:xfrm>
                      <a:off x="0" y="0"/>
                      <a:ext cx="847725" cy="581025"/>
                    </a:xfrm>
                    <a:prstGeom prst="rect">
                      <a:avLst/>
                    </a:prstGeom>
                  </pic:spPr>
                </pic:pic>
              </a:graphicData>
            </a:graphic>
          </wp:inline>
        </w:drawing>
      </w:r>
    </w:p>
    <w:p>
      <w:pPr>
        <w:spacing w:before="314" w:after="283"/>
        <w:ind w:firstLine="709"/>
        <w:jc w:val="both"/>
        <w:rPr>
          <w:rFonts w:ascii="PT Astra Serif" w:hAnsi="PT Astra Serif"/>
        </w:rPr>
      </w:pPr>
      <w:r>
        <w:rPr>
          <w:rFonts w:ascii="PT Astra Serif" w:hAnsi="PT Astra Serif"/>
        </w:rPr>
        <w:t> </w:t>
      </w:r>
    </w:p>
    <w:p>
      <w:pPr>
        <w:spacing w:before="314" w:after="283"/>
        <w:ind w:firstLine="709"/>
        <w:jc w:val="both"/>
        <w:rPr>
          <w:rFonts w:ascii="PT Astra Serif" w:hAnsi="PT Astra Serif"/>
        </w:rPr>
      </w:pPr>
      <w:r>
        <w:rPr>
          <w:rFonts w:ascii="PT Astra Serif" w:hAnsi="PT Astra Serif"/>
        </w:rPr>
        <w:t>где:</w:t>
      </w:r>
    </w:p>
    <w:p>
      <w:pPr>
        <w:spacing w:before="108" w:after="314"/>
        <w:ind w:firstLine="709"/>
        <w:jc w:val="both"/>
        <w:rPr>
          <w:rFonts w:ascii="PT Astra Serif" w:hAnsi="PT Astra Serif"/>
        </w:rPr>
      </w:pPr>
      <w:proofErr w:type="spellStart"/>
      <w:r>
        <w:rPr>
          <w:rFonts w:ascii="PT Astra Serif" w:hAnsi="PT Astra Serif"/>
        </w:rPr>
        <w:t>V</w:t>
      </w:r>
      <w:r>
        <w:rPr>
          <w:rFonts w:ascii="PT Astra Serif" w:hAnsi="PT Astra Serif"/>
          <w:vertAlign w:val="subscript"/>
        </w:rPr>
        <w:t>fakt</w:t>
      </w:r>
      <w:proofErr w:type="spellEnd"/>
      <w:r>
        <w:rPr>
          <w:rFonts w:ascii="PT Astra Serif" w:hAnsi="PT Astra Serif"/>
        </w:rPr>
        <w:t xml:space="preserve"> - фактически переработанный в отчетном периоде объем ячменя, на возмещение части затрат </w:t>
      </w:r>
      <w:proofErr w:type="gramStart"/>
      <w:r>
        <w:rPr>
          <w:rFonts w:ascii="PT Astra Serif" w:hAnsi="PT Astra Serif"/>
        </w:rPr>
        <w:t>по приобретению</w:t>
      </w:r>
      <w:proofErr w:type="gramEnd"/>
      <w:r>
        <w:rPr>
          <w:rFonts w:ascii="PT Astra Serif" w:hAnsi="PT Astra Serif"/>
        </w:rPr>
        <w:t xml:space="preserve"> которого предоставлена субсидия, тонн;</w:t>
      </w:r>
    </w:p>
    <w:p>
      <w:pPr>
        <w:spacing w:before="108" w:after="314"/>
        <w:ind w:firstLine="709"/>
        <w:jc w:val="both"/>
        <w:rPr>
          <w:rFonts w:ascii="PT Astra Serif" w:hAnsi="PT Astra Serif"/>
        </w:rPr>
      </w:pPr>
      <w:proofErr w:type="spellStart"/>
      <w:r>
        <w:rPr>
          <w:rFonts w:ascii="PT Astra Serif" w:hAnsi="PT Astra Serif"/>
        </w:rPr>
        <w:t>V</w:t>
      </w:r>
      <w:r>
        <w:rPr>
          <w:rFonts w:ascii="PT Astra Serif" w:hAnsi="PT Astra Serif"/>
          <w:vertAlign w:val="subscript"/>
        </w:rPr>
        <w:t>plan</w:t>
      </w:r>
      <w:proofErr w:type="spellEnd"/>
      <w:r>
        <w:rPr>
          <w:rFonts w:ascii="PT Astra Serif" w:hAnsi="PT Astra Serif"/>
        </w:rPr>
        <w:t xml:space="preserve"> - приобретенный объем ячменя, подлежащий переработке в отчетном периоде, на возмещение затрат </w:t>
      </w:r>
      <w:proofErr w:type="gramStart"/>
      <w:r>
        <w:rPr>
          <w:rFonts w:ascii="PT Astra Serif" w:hAnsi="PT Astra Serif"/>
        </w:rPr>
        <w:t>по приобретению</w:t>
      </w:r>
      <w:proofErr w:type="gramEnd"/>
      <w:r>
        <w:rPr>
          <w:rFonts w:ascii="PT Astra Serif" w:hAnsi="PT Astra Serif"/>
        </w:rPr>
        <w:t xml:space="preserve"> которого предоставлена субсидия, тонн.</w:t>
      </w:r>
    </w:p>
    <w:p>
      <w:pPr>
        <w:spacing w:before="269" w:after="0"/>
        <w:ind w:firstLine="709"/>
        <w:jc w:val="both"/>
        <w:rPr>
          <w:rFonts w:ascii="XO Thames" w:hAnsi="XO Thames"/>
        </w:rPr>
      </w:pPr>
      <w:r>
        <w:rPr>
          <w:rFonts w:ascii="XO Thames" w:hAnsi="XO Thames"/>
        </w:rPr>
        <w:t xml:space="preserve"> 59. Министерство направляет уведомление о возврате средств субсидии в 60-дневный срок, исчисляемый в рабочих днях, с даты получения отчета о достижении значения результата предоставления субсидии, установленного соглашением, с указанием срока и платежных реквизитов почтовым отправлением с уведомлением о вручении.</w:t>
      </w:r>
    </w:p>
    <w:p>
      <w:pPr>
        <w:spacing w:before="269" w:after="0"/>
        <w:ind w:firstLine="709"/>
        <w:jc w:val="both"/>
        <w:rPr>
          <w:rFonts w:ascii="XO Thames" w:hAnsi="XO Thames"/>
        </w:rPr>
      </w:pPr>
      <w:r>
        <w:rPr>
          <w:rFonts w:ascii="XO Thames" w:hAnsi="XO Thames"/>
        </w:rPr>
        <w:t>В случае отказа от добровольного возврата в доход бюджета Республики Татарстан средств, указанных в пункте 58 настоящего Порядка, они подлежат взысканию Министерством в принудительном порядке в 30-дневный срок в соответствии с законодательством Российской Федерации.</w:t>
      </w:r>
    </w:p>
    <w:p>
      <w:pPr>
        <w:spacing w:before="269" w:after="0"/>
        <w:ind w:firstLine="709"/>
        <w:jc w:val="both"/>
        <w:rPr>
          <w:rFonts w:ascii="XO Thames" w:hAnsi="XO Thames"/>
        </w:rPr>
      </w:pPr>
    </w:p>
    <w:p>
      <w:pPr>
        <w:spacing w:before="269" w:after="0"/>
        <w:ind w:firstLine="709"/>
        <w:jc w:val="both"/>
        <w:rPr>
          <w:rFonts w:ascii="XO Thames" w:hAnsi="XO Thames"/>
        </w:rPr>
      </w:pPr>
    </w:p>
    <w:p>
      <w:pPr>
        <w:spacing w:before="269" w:after="0"/>
        <w:ind w:firstLine="709"/>
        <w:jc w:val="both"/>
        <w:rPr>
          <w:rFonts w:ascii="XO Thames" w:hAnsi="XO Thames"/>
        </w:rPr>
      </w:pPr>
      <w:r>
        <w:rPr>
          <w:rFonts w:ascii="XO Thames" w:hAnsi="XO Thames"/>
        </w:rPr>
        <w:t>Пояснительная записка</w:t>
      </w:r>
    </w:p>
    <w:p>
      <w:pPr>
        <w:spacing w:before="269" w:after="0"/>
        <w:ind w:firstLine="709"/>
        <w:jc w:val="both"/>
        <w:rPr>
          <w:rFonts w:ascii="XO Thames" w:hAnsi="XO Thames"/>
        </w:rPr>
      </w:pPr>
      <w:r>
        <w:rPr>
          <w:rFonts w:ascii="XO Thames" w:hAnsi="XO Thames"/>
        </w:rPr>
        <w:t>к проекту постановления Кабинета Министров Республики Татарстан</w:t>
      </w:r>
    </w:p>
    <w:p>
      <w:pPr>
        <w:spacing w:before="269" w:after="0"/>
        <w:ind w:firstLine="709"/>
        <w:jc w:val="both"/>
        <w:rPr>
          <w:rFonts w:ascii="XO Thames" w:hAnsi="XO Thames"/>
        </w:rPr>
      </w:pPr>
      <w:r>
        <w:rPr>
          <w:rFonts w:ascii="XO Thames" w:hAnsi="XO Thames"/>
        </w:rPr>
        <w:t xml:space="preserve"> «Об утверждении Порядка предоставления субсидии из бюджета Республики Татарстан на возмещение части затрат юридических лиц по приобретению ячменя в целях производства пищевых продуктов»</w:t>
      </w:r>
    </w:p>
    <w:p>
      <w:pPr>
        <w:spacing w:before="269" w:after="0"/>
        <w:ind w:firstLine="709"/>
        <w:jc w:val="both"/>
        <w:rPr>
          <w:rFonts w:ascii="XO Thames" w:hAnsi="XO Thames"/>
        </w:rPr>
      </w:pPr>
    </w:p>
    <w:p>
      <w:pPr>
        <w:spacing w:before="269" w:after="0"/>
        <w:ind w:firstLine="709"/>
        <w:jc w:val="both"/>
        <w:rPr>
          <w:rFonts w:ascii="XO Thames" w:hAnsi="XO Thames"/>
        </w:rPr>
      </w:pPr>
    </w:p>
    <w:p>
      <w:pPr>
        <w:spacing w:before="269" w:after="0"/>
        <w:ind w:firstLine="709"/>
        <w:jc w:val="both"/>
        <w:rPr>
          <w:rFonts w:ascii="XO Thames" w:hAnsi="XO Thames"/>
        </w:rPr>
      </w:pPr>
      <w:r>
        <w:rPr>
          <w:rFonts w:ascii="XO Thames" w:hAnsi="XO Thames"/>
        </w:rPr>
        <w:t xml:space="preserve">Проект постановления Кабинета Министров Республики Татарстан </w:t>
      </w:r>
    </w:p>
    <w:p>
      <w:pPr>
        <w:spacing w:before="269" w:after="0"/>
        <w:ind w:firstLine="709"/>
        <w:jc w:val="both"/>
        <w:rPr>
          <w:rFonts w:ascii="XO Thames" w:hAnsi="XO Thames"/>
        </w:rPr>
      </w:pPr>
      <w:r>
        <w:rPr>
          <w:rFonts w:ascii="XO Thames" w:hAnsi="XO Thames"/>
        </w:rPr>
        <w:t>«Об утверждении Порядка предоставления субсидии из бюджета Республики Татарстан на возмещение части затрат юридических лиц по приобретению ячменя в целях производства пищевых продуктов» подготовлен в соответствии с постановлением Правительства Российской Федерации от 25 октября 2023 г.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p>
    <w:p>
      <w:pPr>
        <w:spacing w:before="269" w:after="0"/>
        <w:ind w:firstLine="709"/>
        <w:jc w:val="both"/>
        <w:rPr>
          <w:rFonts w:ascii="XO Thames" w:hAnsi="XO Thames"/>
        </w:rPr>
      </w:pPr>
      <w:r>
        <w:rPr>
          <w:rFonts w:ascii="XO Thames" w:hAnsi="XO Thames"/>
        </w:rPr>
        <w:t>Кроме того, проектом постановления признаются утратившими силу отдельные постановления Кабинета Министров Республики Татарстан.</w:t>
      </w:r>
    </w:p>
    <w:p>
      <w:pPr>
        <w:spacing w:before="269" w:after="0"/>
        <w:ind w:firstLine="709"/>
        <w:jc w:val="both"/>
        <w:rPr>
          <w:rFonts w:ascii="XO Thames" w:hAnsi="XO Thames"/>
        </w:rPr>
      </w:pPr>
      <w:r>
        <w:rPr>
          <w:rFonts w:ascii="XO Thames" w:hAnsi="XO Thames"/>
        </w:rPr>
        <w:t>Внесение изменений не повлечет за собой выделение дополнительных денежных средств из бюджета Республики Татарстан.</w:t>
      </w:r>
    </w:p>
    <w:p>
      <w:pPr>
        <w:spacing w:before="269" w:after="0"/>
        <w:ind w:firstLine="709"/>
        <w:jc w:val="both"/>
        <w:rPr>
          <w:rFonts w:ascii="XO Thames" w:hAnsi="XO Thames"/>
        </w:rPr>
      </w:pPr>
    </w:p>
    <w:p>
      <w:pPr>
        <w:spacing w:before="269" w:after="0"/>
        <w:ind w:firstLine="709"/>
        <w:jc w:val="both"/>
        <w:rPr>
          <w:rFonts w:ascii="XO Thames" w:hAnsi="XO Thames"/>
        </w:rPr>
      </w:pPr>
    </w:p>
    <w:p>
      <w:pPr>
        <w:spacing w:before="120" w:after="120"/>
        <w:ind w:left="142" w:right="141" w:firstLine="9212"/>
        <w:jc w:val="right"/>
      </w:pPr>
    </w:p>
    <w:p>
      <w:pPr>
        <w:spacing w:before="120" w:after="120"/>
        <w:ind w:left="142" w:right="141" w:firstLine="9212"/>
        <w:jc w:val="right"/>
      </w:pPr>
    </w:p>
    <w:p>
      <w:pPr>
        <w:spacing w:before="120" w:after="120"/>
        <w:ind w:left="142" w:right="141" w:firstLine="9212"/>
        <w:jc w:val="right"/>
      </w:pPr>
    </w:p>
    <w:p>
      <w:pPr>
        <w:spacing w:before="120" w:after="120"/>
        <w:ind w:left="142" w:right="141" w:firstLine="9212"/>
        <w:rPr>
          <w:sz w:val="24"/>
        </w:rPr>
      </w:pPr>
      <w:r>
        <w:t xml:space="preserve">                                                                                                               </w:t>
      </w:r>
    </w:p>
    <w:sectPr>
      <w:headerReference w:type="default" r:id="rId35"/>
      <w:pgSz w:w="11906" w:h="16838"/>
      <w:pgMar w:top="1134" w:right="567" w:bottom="1134" w:left="992"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PT Astra Serif">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pPr>
      <w:r>
        <w:separator/>
      </w:r>
    </w:p>
  </w:footnote>
  <w:footnote w:type="continuationSeparator" w:id="0">
    <w:p>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317275-22DE-49F4-88AA-510065323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spacing w:line="240" w:lineRule="auto"/>
    </w:pPr>
    <w:rPr>
      <w:rFonts w:ascii="Times New Roman" w:hAnsi="Times New Roman"/>
      <w:sz w:val="28"/>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1"/>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8"/>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23">
    <w:name w:val="Гиперссылка2"/>
    <w:link w:val="24"/>
    <w:rPr>
      <w:color w:val="0000FF"/>
      <w:u w:val="single"/>
    </w:rPr>
  </w:style>
  <w:style w:type="character" w:customStyle="1" w:styleId="24">
    <w:name w:val="Гиперссылка2"/>
    <w:link w:val="23"/>
    <w:rPr>
      <w:color w:val="0000FF"/>
      <w:u w:val="single"/>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customStyle="1" w:styleId="12">
    <w:name w:val="Основной шрифт абзаца1"/>
    <w:link w:val="13"/>
  </w:style>
  <w:style w:type="character" w:customStyle="1" w:styleId="13">
    <w:name w:val="Основной шрифт абзаца1"/>
    <w:link w:val="12"/>
  </w:style>
  <w:style w:type="paragraph" w:customStyle="1" w:styleId="14">
    <w:name w:val="Гиперссылка1"/>
    <w:link w:val="15"/>
    <w:rPr>
      <w:color w:val="0000FF"/>
      <w:u w:val="single"/>
    </w:rPr>
  </w:style>
  <w:style w:type="character" w:customStyle="1" w:styleId="15">
    <w:name w:val="Гиперссылка1"/>
    <w:link w:val="14"/>
    <w:rPr>
      <w:color w:val="0000FF"/>
      <w:u w:val="single"/>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6">
    <w:name w:val="Обычный1"/>
    <w:link w:val="17"/>
    <w:rPr>
      <w:rFonts w:ascii="Times New Roman" w:hAnsi="Times New Roman"/>
      <w:sz w:val="28"/>
    </w:rPr>
  </w:style>
  <w:style w:type="character" w:customStyle="1" w:styleId="17">
    <w:name w:val="Обычный1"/>
    <w:link w:val="16"/>
    <w:rPr>
      <w:rFonts w:ascii="Times New Roman" w:hAnsi="Times New Roman"/>
      <w:sz w:val="28"/>
    </w:rPr>
  </w:style>
  <w:style w:type="paragraph" w:customStyle="1" w:styleId="18">
    <w:name w:val="Основной шрифт абзаца1"/>
    <w:link w:val="19"/>
  </w:style>
  <w:style w:type="character" w:customStyle="1" w:styleId="19">
    <w:name w:val="Основной шрифт абзаца1"/>
    <w:link w:val="18"/>
  </w:style>
  <w:style w:type="character" w:customStyle="1" w:styleId="51">
    <w:name w:val="Заголовок 5 Знак1"/>
    <w:link w:val="5"/>
    <w:rPr>
      <w:rFonts w:ascii="XO Thames" w:hAnsi="XO Thames"/>
      <w:b/>
    </w:rPr>
  </w:style>
  <w:style w:type="character" w:customStyle="1" w:styleId="11">
    <w:name w:val="Заголовок 1 Знак"/>
    <w:link w:val="10"/>
    <w:rPr>
      <w:rFonts w:ascii="XO Thames" w:hAnsi="XO Thames"/>
      <w:b/>
      <w:sz w:val="32"/>
    </w:rPr>
  </w:style>
  <w:style w:type="paragraph" w:customStyle="1" w:styleId="50">
    <w:name w:val="Заголовок 5 Знак"/>
    <w:link w:val="52"/>
    <w:rPr>
      <w:rFonts w:ascii="XO Thames" w:hAnsi="XO Thames"/>
      <w:b/>
    </w:rPr>
  </w:style>
  <w:style w:type="character" w:customStyle="1" w:styleId="52">
    <w:name w:val="Заголовок 5 Знак"/>
    <w:link w:val="50"/>
    <w:rPr>
      <w:rFonts w:ascii="XO Thames" w:hAnsi="XO Thames"/>
      <w:b/>
    </w:rPr>
  </w:style>
  <w:style w:type="paragraph" w:customStyle="1" w:styleId="Firstlineindent">
    <w:name w:val="First line indent"/>
    <w:basedOn w:val="a"/>
    <w:link w:val="Firstlineindent0"/>
    <w:pPr>
      <w:widowControl w:val="0"/>
      <w:spacing w:after="0"/>
      <w:ind w:firstLine="709"/>
      <w:jc w:val="both"/>
    </w:pPr>
    <w:rPr>
      <w:rFonts w:ascii="PT Astra Serif" w:hAnsi="PT Astra Serif"/>
      <w:sz w:val="21"/>
    </w:rPr>
  </w:style>
  <w:style w:type="character" w:customStyle="1" w:styleId="Firstlineindent0">
    <w:name w:val="First line indent"/>
    <w:basedOn w:val="1"/>
    <w:link w:val="Firstlineindent"/>
    <w:rPr>
      <w:rFonts w:ascii="PT Astra Serif" w:hAnsi="PT Astra Serif"/>
      <w:sz w:val="21"/>
    </w:rPr>
  </w:style>
  <w:style w:type="paragraph" w:customStyle="1" w:styleId="33">
    <w:name w:val="Гиперссылка3"/>
    <w:link w:val="a3"/>
    <w:rPr>
      <w:color w:val="0000FF"/>
      <w:u w:val="single"/>
    </w:rPr>
  </w:style>
  <w:style w:type="character" w:styleId="a3">
    <w:name w:val="Hyperlink"/>
    <w:link w:val="33"/>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rPr>
  </w:style>
  <w:style w:type="paragraph" w:styleId="1a">
    <w:name w:val="toc 1"/>
    <w:next w:val="a"/>
    <w:link w:val="1b"/>
    <w:uiPriority w:val="39"/>
    <w:rPr>
      <w:rFonts w:ascii="XO Thames" w:hAnsi="XO Thames"/>
      <w:b/>
      <w:sz w:val="28"/>
    </w:rPr>
  </w:style>
  <w:style w:type="character" w:customStyle="1" w:styleId="1b">
    <w:name w:val="Оглавление 1 Знак"/>
    <w:link w:val="1a"/>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a4">
    <w:name w:val="List Paragraph"/>
    <w:basedOn w:val="a"/>
    <w:link w:val="a5"/>
    <w:pPr>
      <w:ind w:left="720"/>
      <w:contextualSpacing/>
    </w:pPr>
  </w:style>
  <w:style w:type="character" w:customStyle="1" w:styleId="a5">
    <w:name w:val="Абзац списка Знак"/>
    <w:basedOn w:val="1"/>
    <w:link w:val="a4"/>
    <w:rPr>
      <w:rFonts w:ascii="Times New Roman" w:hAnsi="Times New Roman"/>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3">
    <w:name w:val="toc 5"/>
    <w:next w:val="a"/>
    <w:link w:val="54"/>
    <w:uiPriority w:val="39"/>
    <w:pPr>
      <w:ind w:left="800"/>
    </w:pPr>
    <w:rPr>
      <w:rFonts w:ascii="XO Thames" w:hAnsi="XO Thames"/>
      <w:sz w:val="28"/>
    </w:rPr>
  </w:style>
  <w:style w:type="character" w:customStyle="1" w:styleId="54">
    <w:name w:val="Оглавление 5 Знак"/>
    <w:link w:val="53"/>
    <w:rPr>
      <w:rFonts w:ascii="XO Thames" w:hAnsi="XO Thames"/>
      <w:sz w:val="28"/>
    </w:rPr>
  </w:style>
  <w:style w:type="paragraph" w:styleId="a6">
    <w:name w:val="Subtitle"/>
    <w:next w:val="a"/>
    <w:link w:val="a7"/>
    <w:uiPriority w:val="11"/>
    <w:qFormat/>
    <w:pPr>
      <w:jc w:val="both"/>
    </w:pPr>
    <w:rPr>
      <w:rFonts w:ascii="XO Thames" w:hAnsi="XO Thames"/>
      <w:i/>
      <w:sz w:val="24"/>
    </w:rPr>
  </w:style>
  <w:style w:type="character" w:customStyle="1" w:styleId="a7">
    <w:name w:val="Подзаголовок Знак"/>
    <w:link w:val="a6"/>
    <w:rPr>
      <w:rFonts w:ascii="XO Thames" w:hAnsi="XO Thames"/>
      <w:i/>
      <w:sz w:val="24"/>
    </w:rPr>
  </w:style>
  <w:style w:type="paragraph" w:customStyle="1" w:styleId="1c">
    <w:name w:val="Обычный1"/>
    <w:link w:val="1d"/>
    <w:rPr>
      <w:rFonts w:ascii="Times New Roman" w:hAnsi="Times New Roman"/>
      <w:sz w:val="28"/>
    </w:rPr>
  </w:style>
  <w:style w:type="character" w:customStyle="1" w:styleId="1d">
    <w:name w:val="Обычный1"/>
    <w:link w:val="1c"/>
    <w:rPr>
      <w:rFonts w:ascii="Times New Roman" w:hAnsi="Times New Roman"/>
      <w:sz w:val="28"/>
    </w:rPr>
  </w:style>
  <w:style w:type="paragraph" w:customStyle="1" w:styleId="Firstlineindentuser">
    <w:name w:val="First line indent (user)"/>
    <w:basedOn w:val="a"/>
    <w:link w:val="Firstlineindentuser0"/>
    <w:pPr>
      <w:widowControl w:val="0"/>
      <w:spacing w:after="0"/>
      <w:ind w:firstLine="709"/>
      <w:jc w:val="both"/>
    </w:pPr>
    <w:rPr>
      <w:rFonts w:ascii="PT Astra Serif" w:hAnsi="PT Astra Serif"/>
    </w:rPr>
  </w:style>
  <w:style w:type="character" w:customStyle="1" w:styleId="Firstlineindentuser0">
    <w:name w:val="First line indent (user)"/>
    <w:basedOn w:val="1"/>
    <w:link w:val="Firstlineindentuser"/>
    <w:rPr>
      <w:rFonts w:ascii="PT Astra Serif" w:hAnsi="PT Astra Serif"/>
      <w:sz w:val="28"/>
    </w:rPr>
  </w:style>
  <w:style w:type="paragraph" w:styleId="a8">
    <w:name w:val="Title"/>
    <w:next w:val="a"/>
    <w:link w:val="a9"/>
    <w:uiPriority w:val="10"/>
    <w:qFormat/>
    <w:pPr>
      <w:spacing w:before="567" w:after="567"/>
      <w:jc w:val="center"/>
    </w:pPr>
    <w:rPr>
      <w:rFonts w:ascii="XO Thames" w:hAnsi="XO Thames"/>
      <w:b/>
      <w:caps/>
      <w:sz w:val="40"/>
    </w:rPr>
  </w:style>
  <w:style w:type="character" w:customStyle="1" w:styleId="a9">
    <w:name w:val="Заголовок Знак"/>
    <w:link w:val="a8"/>
    <w:rPr>
      <w:rFonts w:ascii="XO Thames" w:hAnsi="XO Thames"/>
      <w:b/>
      <w:caps/>
      <w:sz w:val="40"/>
    </w:rPr>
  </w:style>
  <w:style w:type="character" w:customStyle="1" w:styleId="40">
    <w:name w:val="Заголовок 4 Знак"/>
    <w:link w:val="4"/>
    <w:rPr>
      <w:rFonts w:ascii="XO Thames" w:hAnsi="XO Thames"/>
      <w:b/>
      <w:sz w:val="24"/>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20">
    <w:name w:val="Заголовок 2 Знак"/>
    <w:link w:val="2"/>
    <w:rPr>
      <w:rFonts w:ascii="XO Thames" w:hAnsi="XO Thames"/>
      <w:b/>
      <w:sz w:val="28"/>
    </w:rPr>
  </w:style>
  <w:style w:type="paragraph" w:customStyle="1" w:styleId="25">
    <w:name w:val="Основной шрифт абзаца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13" Type="http://schemas.openxmlformats.org/officeDocument/2006/relationships/hyperlink" Target="http://consultant.mship.local:8080?req=doc&amp;base=RLAW363&amp;n=171489&amp;dst=100009&amp;field=134&amp;date=26.07.2024" TargetMode="External"/><Relationship Id="rId18" Type="http://schemas.openxmlformats.org/officeDocument/2006/relationships/hyperlink" Target="https://internet.garant.ru/document/redirect/8224902/896" TargetMode="External"/><Relationship Id="rId26" Type="http://schemas.openxmlformats.org/officeDocument/2006/relationships/hyperlink" Target="https://internet.garant.ru/document/redirect/12184522/54" TargetMode="External"/><Relationship Id="rId21" Type="http://schemas.openxmlformats.org/officeDocument/2006/relationships/hyperlink" Target="https://internet.garant.ru/document/redirect/8224902/896" TargetMode="External"/><Relationship Id="rId34" Type="http://schemas.openxmlformats.org/officeDocument/2006/relationships/image" Target="media/image1.png"/><Relationship Id="rId7" Type="http://schemas.openxmlformats.org/officeDocument/2006/relationships/hyperlink" Target="http://consultant.mship.local:8080?req=doc&amp;base=LAW&amp;n=470713&amp;dst=103399&amp;field=134&amp;date=11.06.2024" TargetMode="External"/><Relationship Id="rId12" Type="http://schemas.openxmlformats.org/officeDocument/2006/relationships/hyperlink" Target="http://consultant.mship.local:8080?req=doc&amp;base=RLAW363&amp;n=171489&amp;dst=100009&amp;field=134&amp;date=26.07.2024" TargetMode="External"/><Relationship Id="rId17" Type="http://schemas.openxmlformats.org/officeDocument/2006/relationships/hyperlink" Target="https://internet.garant.ru/document/redirect/12184522/54" TargetMode="External"/><Relationship Id="rId25" Type="http://schemas.openxmlformats.org/officeDocument/2006/relationships/hyperlink" Target="https://internet.garant.ru/document/redirect/10164072/4013" TargetMode="External"/><Relationship Id="rId33" Type="http://schemas.openxmlformats.org/officeDocument/2006/relationships/hyperlink" Target="https://internet.garant.ru/document/redirect/12112604/2692" TargetMode="External"/><Relationship Id="rId2" Type="http://schemas.openxmlformats.org/officeDocument/2006/relationships/settings" Target="settings.xml"/><Relationship Id="rId16" Type="http://schemas.openxmlformats.org/officeDocument/2006/relationships/hyperlink" Target="https://internet.garant.ru/document/redirect/10900200/473" TargetMode="External"/><Relationship Id="rId20" Type="http://schemas.openxmlformats.org/officeDocument/2006/relationships/hyperlink" Target="https://internet.garant.ru/document/redirect/8224902/896" TargetMode="External"/><Relationship Id="rId29" Type="http://schemas.openxmlformats.org/officeDocument/2006/relationships/hyperlink" Target="https://internet.garant.ru/document/redirect/12184522/54" TargetMode="External"/><Relationship Id="rId1" Type="http://schemas.openxmlformats.org/officeDocument/2006/relationships/styles" Target="styles.xml"/><Relationship Id="rId6" Type="http://schemas.openxmlformats.org/officeDocument/2006/relationships/hyperlink" Target="mailto:Ilnar.Kalimullin@tatar.ru" TargetMode="External"/><Relationship Id="rId11" Type="http://schemas.openxmlformats.org/officeDocument/2006/relationships/hyperlink" Target="http://consultant.mship.local:8080?req=doc&amp;base=RLAW363&amp;n=171489&amp;dst=100009&amp;field=134&amp;date=26.07.2024" TargetMode="External"/><Relationship Id="rId24" Type="http://schemas.openxmlformats.org/officeDocument/2006/relationships/hyperlink" Target="https://internet.garant.ru/document/redirect/12184522/54" TargetMode="External"/><Relationship Id="rId32" Type="http://schemas.openxmlformats.org/officeDocument/2006/relationships/hyperlink" Target="https://internet.garant.ru/document/redirect/12112604/2681" TargetMode="External"/><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internet.garant.ru/document/redirect/404991865/0" TargetMode="External"/><Relationship Id="rId23" Type="http://schemas.openxmlformats.org/officeDocument/2006/relationships/hyperlink" Target="https://internet.garant.ru/document/redirect/8224902/896" TargetMode="External"/><Relationship Id="rId28" Type="http://schemas.openxmlformats.org/officeDocument/2006/relationships/hyperlink" Target="https://internet.garant.ru/document/redirect/12184522/54" TargetMode="External"/><Relationship Id="rId36" Type="http://schemas.openxmlformats.org/officeDocument/2006/relationships/fontTable" Target="fontTable.xml"/><Relationship Id="rId10" Type="http://schemas.openxmlformats.org/officeDocument/2006/relationships/hyperlink" Target="http://consultant.mship.local:8080?req=doc&amp;base=RLAW363&amp;n=171489&amp;dst=100009&amp;field=134&amp;date=26.07.2024" TargetMode="External"/><Relationship Id="rId19" Type="http://schemas.openxmlformats.org/officeDocument/2006/relationships/hyperlink" Target="https://internet.garant.ru/document/redirect/12184522/54" TargetMode="External"/><Relationship Id="rId31" Type="http://schemas.openxmlformats.org/officeDocument/2006/relationships/hyperlink" Target="https://internet.garant.ru/document/redirect/12184522/54" TargetMode="External"/><Relationship Id="rId4" Type="http://schemas.openxmlformats.org/officeDocument/2006/relationships/footnotes" Target="footnotes.xml"/><Relationship Id="rId9" Type="http://schemas.openxmlformats.org/officeDocument/2006/relationships/hyperlink" Target="http://consultant.mship.local:8080?req=doc&amp;base=RLAW363&amp;n=181853&amp;dst=151739&amp;field=134&amp;date=11.06.2024" TargetMode="External"/><Relationship Id="rId14" Type="http://schemas.openxmlformats.org/officeDocument/2006/relationships/hyperlink" Target="https://internet.garant.ru/document/redirect/404896369/1000" TargetMode="External"/><Relationship Id="rId22" Type="http://schemas.openxmlformats.org/officeDocument/2006/relationships/hyperlink" Target="https://internet.garant.ru/document/redirect/8224902/1164" TargetMode="External"/><Relationship Id="rId27" Type="http://schemas.openxmlformats.org/officeDocument/2006/relationships/hyperlink" Target="https://internet.garant.ru/document/redirect/12184522/54" TargetMode="External"/><Relationship Id="rId30" Type="http://schemas.openxmlformats.org/officeDocument/2006/relationships/hyperlink" Target="https://internet.garant.ru/document/redirect/8224902/1164" TargetMode="External"/><Relationship Id="rId35" Type="http://schemas.openxmlformats.org/officeDocument/2006/relationships/header" Target="header1.xml"/><Relationship Id="rId8" Type="http://schemas.openxmlformats.org/officeDocument/2006/relationships/hyperlink" Target="http://consultant.mship.local:8080?req=doc&amp;base=RLAW363&amp;n=182824&amp;dst=103275&amp;field=134&amp;date=11.06.2024"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6028</Words>
  <Characters>34361</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YuristMCX</dc:creator>
  <cp:lastModifiedBy>YuristMCX</cp:lastModifiedBy>
  <cp:revision>3</cp:revision>
  <dcterms:created xsi:type="dcterms:W3CDTF">2024-09-04T05:54:00Z</dcterms:created>
  <dcterms:modified xsi:type="dcterms:W3CDTF">2024-09-04T05:55:00Z</dcterms:modified>
</cp:coreProperties>
</file>