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652F7C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87134582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F81E2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D2216F" w:rsidRDefault="00D2216F" w:rsidP="00AB7229">
      <w:pPr>
        <w:rPr>
          <w:b/>
          <w:sz w:val="28"/>
          <w:szCs w:val="28"/>
        </w:rPr>
      </w:pPr>
    </w:p>
    <w:tbl>
      <w:tblPr>
        <w:tblW w:w="1017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541"/>
        <w:gridCol w:w="3630"/>
      </w:tblGrid>
      <w:tr w:rsidR="00E55718" w:rsidRPr="00295E0F" w:rsidTr="00E55718">
        <w:trPr>
          <w:trHeight w:val="480"/>
        </w:trPr>
        <w:tc>
          <w:tcPr>
            <w:tcW w:w="6541" w:type="dxa"/>
          </w:tcPr>
          <w:tbl>
            <w:tblPr>
              <w:tblW w:w="4887" w:type="dxa"/>
              <w:tblLayout w:type="fixed"/>
              <w:tblLook w:val="0000" w:firstRow="0" w:lastRow="0" w:firstColumn="0" w:lastColumn="0" w:noHBand="0" w:noVBand="0"/>
            </w:tblPr>
            <w:tblGrid>
              <w:gridCol w:w="4887"/>
            </w:tblGrid>
            <w:tr w:rsidR="00E55718" w:rsidRPr="00295E0F" w:rsidTr="00730896">
              <w:trPr>
                <w:trHeight w:val="3270"/>
              </w:trPr>
              <w:tc>
                <w:tcPr>
                  <w:tcW w:w="4887" w:type="dxa"/>
                </w:tcPr>
                <w:p w:rsidR="00E55718" w:rsidRPr="00295E0F" w:rsidRDefault="00E55718" w:rsidP="00730896">
                  <w:pPr>
                    <w:widowControl w:val="0"/>
                    <w:suppressAutoHyphens/>
                    <w:ind w:left="-38"/>
                    <w:jc w:val="both"/>
                    <w:rPr>
                      <w:sz w:val="28"/>
                      <w:szCs w:val="28"/>
                      <w:lang w:eastAsia="zh-CN"/>
                    </w:rPr>
                  </w:pPr>
                  <w:r w:rsidRPr="00295E0F">
                    <w:rPr>
                      <w:sz w:val="28"/>
                      <w:szCs w:val="28"/>
                      <w:lang w:eastAsia="zh-CN"/>
                    </w:rPr>
                    <w:t xml:space="preserve">О внесении изменений в </w:t>
                  </w:r>
                  <w:r>
                    <w:rPr>
                      <w:sz w:val="28"/>
                      <w:szCs w:val="28"/>
                      <w:lang w:eastAsia="zh-CN"/>
                    </w:rPr>
                    <w:t xml:space="preserve">Приказ Министерства промышленности и торговли Республики Татарстан от 20.11.2023 №221-ОД </w:t>
                  </w:r>
                  <w:r w:rsidRPr="00295E0F">
                    <w:rPr>
                      <w:sz w:val="28"/>
                      <w:szCs w:val="28"/>
                      <w:lang w:eastAsia="zh-CN"/>
                    </w:rPr>
                    <w:t xml:space="preserve">«Об утверждении Порядка принятия решения о признании безнадежной к взысканию задолженности по платежам в бюджет Республики Татарстан, администрируемым Министерством </w:t>
                  </w:r>
                  <w:r>
                    <w:rPr>
                      <w:sz w:val="28"/>
                      <w:szCs w:val="28"/>
                      <w:lang w:eastAsia="zh-CN"/>
                    </w:rPr>
                    <w:t xml:space="preserve">промышленности и торговли </w:t>
                  </w:r>
                  <w:r w:rsidRPr="00295E0F">
                    <w:rPr>
                      <w:sz w:val="28"/>
                      <w:szCs w:val="28"/>
                      <w:lang w:eastAsia="zh-CN"/>
                    </w:rPr>
                    <w:t>Республики Татарстан»</w:t>
                  </w:r>
                </w:p>
                <w:p w:rsidR="00E55718" w:rsidRPr="00295E0F" w:rsidRDefault="00E55718" w:rsidP="00433DE9">
                  <w:pPr>
                    <w:widowControl w:val="0"/>
                    <w:suppressAutoHyphens/>
                    <w:ind w:left="36" w:right="-4358"/>
                    <w:jc w:val="both"/>
                    <w:rPr>
                      <w:sz w:val="28"/>
                      <w:szCs w:val="28"/>
                      <w:lang w:eastAsia="zh-CN"/>
                    </w:rPr>
                  </w:pPr>
                </w:p>
              </w:tc>
              <w:bookmarkStart w:id="0" w:name="_GoBack"/>
              <w:bookmarkEnd w:id="0"/>
            </w:tr>
          </w:tbl>
          <w:p w:rsidR="00E55718" w:rsidRPr="00E55718" w:rsidRDefault="00E55718" w:rsidP="00E55718">
            <w:pPr>
              <w:pStyle w:val="ad"/>
              <w:widowControl w:val="0"/>
              <w:suppressAutoHyphens/>
              <w:ind w:left="0"/>
              <w:jc w:val="both"/>
              <w:rPr>
                <w:sz w:val="28"/>
                <w:szCs w:val="28"/>
                <w:lang w:eastAsia="zh-CN"/>
              </w:rPr>
            </w:pPr>
          </w:p>
        </w:tc>
        <w:tc>
          <w:tcPr>
            <w:tcW w:w="3630" w:type="dxa"/>
          </w:tcPr>
          <w:p w:rsidR="00E55718" w:rsidRPr="00295E0F" w:rsidRDefault="00E55718" w:rsidP="00433DE9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</w:tbl>
    <w:p w:rsidR="00E55718" w:rsidRDefault="00E55718" w:rsidP="00214F8B">
      <w:pPr>
        <w:suppressAutoHyphens/>
        <w:ind w:left="142"/>
        <w:jc w:val="both"/>
        <w:rPr>
          <w:sz w:val="28"/>
          <w:szCs w:val="28"/>
          <w:lang w:eastAsia="zh-CN"/>
        </w:rPr>
      </w:pPr>
      <w:r w:rsidRPr="00295E0F">
        <w:rPr>
          <w:sz w:val="28"/>
          <w:szCs w:val="28"/>
          <w:lang w:eastAsia="zh-CN"/>
        </w:rPr>
        <w:tab/>
        <w:t xml:space="preserve">В целях приведения приказа Министерства </w:t>
      </w:r>
      <w:r>
        <w:rPr>
          <w:sz w:val="28"/>
          <w:szCs w:val="28"/>
          <w:lang w:eastAsia="zh-CN"/>
        </w:rPr>
        <w:t>промышленности и торговли Республики Татарстан</w:t>
      </w:r>
      <w:r w:rsidRPr="00295E0F">
        <w:rPr>
          <w:sz w:val="28"/>
          <w:szCs w:val="28"/>
          <w:lang w:eastAsia="zh-CN"/>
        </w:rPr>
        <w:t xml:space="preserve"> от </w:t>
      </w:r>
      <w:r>
        <w:rPr>
          <w:sz w:val="28"/>
          <w:szCs w:val="28"/>
          <w:lang w:eastAsia="zh-CN"/>
        </w:rPr>
        <w:t>20</w:t>
      </w:r>
      <w:r w:rsidRPr="00295E0F">
        <w:rPr>
          <w:sz w:val="28"/>
          <w:szCs w:val="28"/>
          <w:lang w:eastAsia="zh-CN"/>
        </w:rPr>
        <w:t>.</w:t>
      </w:r>
      <w:r>
        <w:rPr>
          <w:sz w:val="28"/>
          <w:szCs w:val="28"/>
          <w:lang w:eastAsia="zh-CN"/>
        </w:rPr>
        <w:t>11</w:t>
      </w:r>
      <w:r w:rsidRPr="00295E0F">
        <w:rPr>
          <w:sz w:val="28"/>
          <w:szCs w:val="28"/>
          <w:lang w:eastAsia="zh-CN"/>
        </w:rPr>
        <w:t>.</w:t>
      </w:r>
      <w:r>
        <w:rPr>
          <w:sz w:val="28"/>
          <w:szCs w:val="28"/>
          <w:lang w:eastAsia="zh-CN"/>
        </w:rPr>
        <w:t>2023</w:t>
      </w:r>
      <w:r w:rsidRPr="00295E0F">
        <w:rPr>
          <w:sz w:val="28"/>
          <w:szCs w:val="28"/>
          <w:lang w:eastAsia="zh-CN"/>
        </w:rPr>
        <w:t xml:space="preserve"> № </w:t>
      </w:r>
      <w:r>
        <w:rPr>
          <w:sz w:val="28"/>
          <w:szCs w:val="28"/>
          <w:lang w:eastAsia="zh-CN"/>
        </w:rPr>
        <w:t>221</w:t>
      </w:r>
      <w:r w:rsidRPr="00295E0F">
        <w:rPr>
          <w:sz w:val="28"/>
          <w:szCs w:val="28"/>
          <w:lang w:eastAsia="zh-CN"/>
        </w:rPr>
        <w:t>-</w:t>
      </w:r>
      <w:r>
        <w:rPr>
          <w:sz w:val="28"/>
          <w:szCs w:val="28"/>
          <w:lang w:eastAsia="zh-CN"/>
        </w:rPr>
        <w:t>ОД</w:t>
      </w:r>
      <w:r w:rsidRPr="00295E0F">
        <w:rPr>
          <w:sz w:val="28"/>
          <w:szCs w:val="28"/>
          <w:lang w:eastAsia="zh-CN"/>
        </w:rPr>
        <w:t xml:space="preserve"> «Об утверждении Порядка принятия решения о признании безнадежной к взысканию задолженности по платежам в бюджет Республики Татарстан, администрируемым Министерством </w:t>
      </w:r>
      <w:r>
        <w:rPr>
          <w:sz w:val="28"/>
          <w:szCs w:val="28"/>
          <w:lang w:eastAsia="zh-CN"/>
        </w:rPr>
        <w:t>промышленности и торговли</w:t>
      </w:r>
      <w:r w:rsidRPr="00295E0F">
        <w:rPr>
          <w:sz w:val="28"/>
          <w:szCs w:val="28"/>
          <w:lang w:eastAsia="zh-CN"/>
        </w:rPr>
        <w:t xml:space="preserve"> Республики Татарстан» в соответствие </w:t>
      </w:r>
      <w:r>
        <w:rPr>
          <w:sz w:val="28"/>
          <w:szCs w:val="28"/>
          <w:lang w:eastAsia="zh-CN"/>
        </w:rPr>
        <w:t xml:space="preserve">со статьей </w:t>
      </w:r>
      <w:r w:rsidR="00730896" w:rsidRPr="00EC5CD6">
        <w:rPr>
          <w:sz w:val="28"/>
          <w:szCs w:val="28"/>
        </w:rPr>
        <w:t>47</w:t>
      </w:r>
      <w:r w:rsidR="00730896" w:rsidRPr="00EC5CD6">
        <w:rPr>
          <w:sz w:val="28"/>
          <w:szCs w:val="28"/>
          <w:vertAlign w:val="superscript"/>
        </w:rPr>
        <w:t>2</w:t>
      </w:r>
      <w:r w:rsidR="00730896">
        <w:rPr>
          <w:sz w:val="28"/>
          <w:szCs w:val="28"/>
          <w:vertAlign w:val="superscript"/>
        </w:rPr>
        <w:t xml:space="preserve"> </w:t>
      </w:r>
      <w:r w:rsidRPr="00295E0F">
        <w:rPr>
          <w:sz w:val="28"/>
          <w:szCs w:val="28"/>
          <w:lang w:eastAsia="zh-CN"/>
        </w:rPr>
        <w:t xml:space="preserve">Бюджетного кодекса Российской Федерации </w:t>
      </w:r>
    </w:p>
    <w:p w:rsidR="00E55718" w:rsidRPr="00092236" w:rsidRDefault="00092236" w:rsidP="00214F8B">
      <w:pPr>
        <w:suppressAutoHyphens/>
        <w:ind w:left="142" w:firstLine="720"/>
        <w:jc w:val="both"/>
        <w:rPr>
          <w:b/>
          <w:sz w:val="28"/>
          <w:szCs w:val="28"/>
          <w:lang w:eastAsia="zh-CN"/>
        </w:rPr>
      </w:pPr>
      <w:r w:rsidRPr="00092236">
        <w:rPr>
          <w:b/>
          <w:sz w:val="28"/>
          <w:szCs w:val="28"/>
          <w:lang w:eastAsia="zh-CN"/>
        </w:rPr>
        <w:t>п р и к а з ы в а ю: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 w:rsidRPr="00295E0F">
        <w:rPr>
          <w:sz w:val="28"/>
          <w:szCs w:val="28"/>
          <w:lang w:eastAsia="zh-CN"/>
        </w:rPr>
        <w:tab/>
        <w:t xml:space="preserve">1. Внести в Порядок принятия решения о признании безнадежной к взысканию задолженности по платежам в бюджет Республики Татарстан, администрируемым Министерством </w:t>
      </w:r>
      <w:r>
        <w:rPr>
          <w:sz w:val="28"/>
          <w:szCs w:val="28"/>
          <w:lang w:eastAsia="zh-CN"/>
        </w:rPr>
        <w:t>промышленности и торговли Республики Татарстан</w:t>
      </w:r>
      <w:r w:rsidRPr="00295E0F">
        <w:rPr>
          <w:sz w:val="28"/>
          <w:szCs w:val="28"/>
          <w:lang w:eastAsia="zh-CN"/>
        </w:rPr>
        <w:t xml:space="preserve">, утвержденный приказом Министерства </w:t>
      </w:r>
      <w:r>
        <w:rPr>
          <w:sz w:val="28"/>
          <w:szCs w:val="28"/>
          <w:lang w:eastAsia="zh-CN"/>
        </w:rPr>
        <w:t xml:space="preserve">промышленности и торговли </w:t>
      </w:r>
      <w:r w:rsidRPr="00295E0F">
        <w:rPr>
          <w:sz w:val="28"/>
          <w:szCs w:val="28"/>
          <w:lang w:eastAsia="zh-CN"/>
        </w:rPr>
        <w:t xml:space="preserve">Республики Татарстан от </w:t>
      </w:r>
      <w:r>
        <w:rPr>
          <w:sz w:val="28"/>
          <w:szCs w:val="28"/>
          <w:lang w:eastAsia="zh-CN"/>
        </w:rPr>
        <w:t>20.11.2023</w:t>
      </w:r>
      <w:r w:rsidRPr="00295E0F">
        <w:rPr>
          <w:sz w:val="28"/>
          <w:szCs w:val="28"/>
          <w:lang w:eastAsia="zh-CN"/>
        </w:rPr>
        <w:t xml:space="preserve"> № </w:t>
      </w:r>
      <w:r>
        <w:rPr>
          <w:sz w:val="28"/>
          <w:szCs w:val="28"/>
          <w:lang w:eastAsia="zh-CN"/>
        </w:rPr>
        <w:t>221-ОД</w:t>
      </w:r>
      <w:r w:rsidRPr="00295E0F">
        <w:rPr>
          <w:sz w:val="28"/>
          <w:szCs w:val="28"/>
          <w:lang w:eastAsia="zh-CN"/>
        </w:rPr>
        <w:t xml:space="preserve"> «Об утверждении Порядка принятия решения о признании безнадежной к взысканию задолженности по платежам в бюджет Республики Татарстан, администрируемым Министерством </w:t>
      </w:r>
      <w:r>
        <w:rPr>
          <w:sz w:val="28"/>
          <w:szCs w:val="28"/>
          <w:lang w:eastAsia="zh-CN"/>
        </w:rPr>
        <w:t xml:space="preserve">промышленности и торговли </w:t>
      </w:r>
      <w:r w:rsidRPr="00295E0F">
        <w:rPr>
          <w:sz w:val="28"/>
          <w:szCs w:val="28"/>
          <w:lang w:eastAsia="zh-CN"/>
        </w:rPr>
        <w:t xml:space="preserve"> Республики Татарстан» следующие изменения: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 w:rsidRPr="00295E0F">
        <w:rPr>
          <w:sz w:val="28"/>
          <w:szCs w:val="28"/>
          <w:lang w:eastAsia="zh-CN"/>
        </w:rPr>
        <w:tab/>
        <w:t>в пункте 2: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 w:rsidRPr="00295E0F">
        <w:rPr>
          <w:sz w:val="28"/>
          <w:szCs w:val="28"/>
          <w:lang w:eastAsia="zh-CN"/>
        </w:rPr>
        <w:tab/>
      </w:r>
      <w:r>
        <w:rPr>
          <w:sz w:val="28"/>
          <w:szCs w:val="28"/>
          <w:lang w:eastAsia="zh-CN"/>
        </w:rPr>
        <w:t>подпункт</w:t>
      </w:r>
      <w:r w:rsidRPr="00295E0F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второй</w:t>
      </w:r>
      <w:r w:rsidRPr="00295E0F">
        <w:rPr>
          <w:sz w:val="28"/>
          <w:szCs w:val="28"/>
          <w:lang w:eastAsia="zh-CN"/>
        </w:rPr>
        <w:t xml:space="preserve"> изложить в следующей редакции: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>
        <w:rPr>
          <w:sz w:val="28"/>
          <w:szCs w:val="28"/>
          <w:lang w:eastAsia="zh-CN"/>
        </w:rPr>
        <w:tab/>
        <w:t>«2</w:t>
      </w:r>
      <w:r w:rsidRPr="00295E0F">
        <w:rPr>
          <w:sz w:val="28"/>
          <w:szCs w:val="28"/>
          <w:lang w:eastAsia="zh-CN"/>
        </w:rPr>
        <w:t>) завершени</w:t>
      </w:r>
      <w:r w:rsidR="00FA29CA">
        <w:rPr>
          <w:sz w:val="28"/>
          <w:szCs w:val="28"/>
          <w:lang w:eastAsia="zh-CN"/>
        </w:rPr>
        <w:t>я</w:t>
      </w:r>
      <w:r w:rsidRPr="00295E0F">
        <w:rPr>
          <w:sz w:val="28"/>
          <w:szCs w:val="28"/>
          <w:lang w:eastAsia="zh-CN"/>
        </w:rPr>
        <w:t xml:space="preserve"> процедуры банкротства гражданина, индивидуального предпринимателя в соответствии с </w:t>
      </w:r>
      <w:r w:rsidRPr="00295E0F">
        <w:rPr>
          <w:color w:val="000000"/>
          <w:sz w:val="28"/>
          <w:szCs w:val="28"/>
          <w:lang w:eastAsia="zh-CN"/>
        </w:rPr>
        <w:t xml:space="preserve">Федеральным законом от </w:t>
      </w:r>
      <w:r w:rsidRPr="00295E0F">
        <w:rPr>
          <w:sz w:val="28"/>
          <w:szCs w:val="28"/>
          <w:lang w:eastAsia="zh-CN"/>
        </w:rPr>
        <w:t xml:space="preserve">26 октября 2002 года № 127-ФЗ «О несостоятельности (банкротстве)» - в части задолженности по платежам в бюджет, от исполнения обязанности по уплате которой он освобожден в соответствии </w:t>
      </w:r>
      <w:r w:rsidR="00FA29CA">
        <w:rPr>
          <w:sz w:val="28"/>
          <w:szCs w:val="28"/>
          <w:lang w:eastAsia="zh-CN"/>
        </w:rPr>
        <w:t>с указанным Федеральным законом;</w:t>
      </w:r>
      <w:r w:rsidRPr="00295E0F">
        <w:rPr>
          <w:sz w:val="28"/>
          <w:szCs w:val="28"/>
          <w:lang w:eastAsia="zh-CN"/>
        </w:rPr>
        <w:t>»;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 w:rsidRPr="00295E0F">
        <w:rPr>
          <w:sz w:val="28"/>
          <w:szCs w:val="28"/>
          <w:lang w:eastAsia="zh-CN"/>
        </w:rPr>
        <w:tab/>
        <w:t xml:space="preserve">подпункт </w:t>
      </w:r>
      <w:r>
        <w:rPr>
          <w:sz w:val="28"/>
          <w:szCs w:val="28"/>
          <w:lang w:eastAsia="zh-CN"/>
        </w:rPr>
        <w:t>третий</w:t>
      </w:r>
      <w:r w:rsidRPr="00295E0F">
        <w:rPr>
          <w:sz w:val="28"/>
          <w:szCs w:val="28"/>
          <w:lang w:eastAsia="zh-CN"/>
        </w:rPr>
        <w:t xml:space="preserve"> изложить в следующей редакции: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>
        <w:rPr>
          <w:sz w:val="28"/>
          <w:szCs w:val="28"/>
          <w:lang w:eastAsia="zh-CN"/>
        </w:rPr>
        <w:lastRenderedPageBreak/>
        <w:tab/>
        <w:t>«3</w:t>
      </w:r>
      <w:r w:rsidRPr="00295E0F">
        <w:rPr>
          <w:sz w:val="28"/>
          <w:szCs w:val="28"/>
          <w:lang w:eastAsia="zh-CN"/>
        </w:rPr>
        <w:t>) приняти</w:t>
      </w:r>
      <w:r w:rsidR="00FA29CA">
        <w:rPr>
          <w:sz w:val="28"/>
          <w:szCs w:val="28"/>
          <w:lang w:eastAsia="zh-CN"/>
        </w:rPr>
        <w:t>я</w:t>
      </w:r>
      <w:r w:rsidRPr="00295E0F">
        <w:rPr>
          <w:sz w:val="28"/>
          <w:szCs w:val="28"/>
          <w:lang w:eastAsia="zh-CN"/>
        </w:rPr>
        <w:t xml:space="preserve"> судом акта о возвращении заявления о признании должника банкротом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банкротстве;»;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 w:rsidRPr="00295E0F">
        <w:rPr>
          <w:sz w:val="28"/>
          <w:szCs w:val="28"/>
          <w:lang w:eastAsia="zh-CN"/>
        </w:rPr>
        <w:tab/>
        <w:t xml:space="preserve">подпункт </w:t>
      </w:r>
      <w:r>
        <w:rPr>
          <w:sz w:val="28"/>
          <w:szCs w:val="28"/>
          <w:lang w:eastAsia="zh-CN"/>
        </w:rPr>
        <w:t>пятый</w:t>
      </w:r>
      <w:r w:rsidRPr="00295E0F">
        <w:rPr>
          <w:sz w:val="28"/>
          <w:szCs w:val="28"/>
          <w:lang w:eastAsia="zh-CN"/>
        </w:rPr>
        <w:t xml:space="preserve"> изложить в следующей редакции: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>
        <w:rPr>
          <w:sz w:val="28"/>
          <w:szCs w:val="28"/>
          <w:lang w:eastAsia="zh-CN"/>
        </w:rPr>
        <w:tab/>
        <w:t>«5</w:t>
      </w:r>
      <w:r w:rsidRPr="00295E0F">
        <w:rPr>
          <w:sz w:val="28"/>
          <w:szCs w:val="28"/>
          <w:lang w:eastAsia="zh-CN"/>
        </w:rPr>
        <w:t>) применени</w:t>
      </w:r>
      <w:r w:rsidR="00FA29CA">
        <w:rPr>
          <w:sz w:val="28"/>
          <w:szCs w:val="28"/>
          <w:lang w:eastAsia="zh-CN"/>
        </w:rPr>
        <w:t>я</w:t>
      </w:r>
      <w:r w:rsidRPr="00295E0F">
        <w:rPr>
          <w:sz w:val="28"/>
          <w:szCs w:val="28"/>
          <w:lang w:eastAsia="zh-CN"/>
        </w:rPr>
        <w:t xml:space="preserve"> актов об амнистии или помиловании в отношении осужденных к наказанию в виде штрафа или приняти</w:t>
      </w:r>
      <w:r w:rsidR="00FA29CA">
        <w:rPr>
          <w:sz w:val="28"/>
          <w:szCs w:val="28"/>
          <w:lang w:eastAsia="zh-CN"/>
        </w:rPr>
        <w:t>я</w:t>
      </w:r>
      <w:r w:rsidRPr="00295E0F">
        <w:rPr>
          <w:sz w:val="28"/>
          <w:szCs w:val="28"/>
          <w:lang w:eastAsia="zh-CN"/>
        </w:rPr>
        <w:t xml:space="preserve"> судом решения, в соответствии с которым администратор доходов бюджета утрачивает возможность взыскания задолженности по платежам в бюджет, в том числе в связи с истечением установленного срока ее взыскания, что подтверждается актом об амнистии или помиловании в отношении осужденных к наказанию в виде штрафа или судебным актом;»;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 w:rsidRPr="00295E0F">
        <w:rPr>
          <w:sz w:val="28"/>
          <w:szCs w:val="28"/>
          <w:lang w:eastAsia="zh-CN"/>
        </w:rPr>
        <w:tab/>
        <w:t xml:space="preserve">подпункт </w:t>
      </w:r>
      <w:r>
        <w:rPr>
          <w:sz w:val="28"/>
          <w:szCs w:val="28"/>
          <w:lang w:eastAsia="zh-CN"/>
        </w:rPr>
        <w:t>шестой</w:t>
      </w:r>
      <w:r w:rsidRPr="00295E0F">
        <w:rPr>
          <w:sz w:val="28"/>
          <w:szCs w:val="28"/>
          <w:lang w:eastAsia="zh-CN"/>
        </w:rPr>
        <w:t xml:space="preserve"> изложить в следующей редакции: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>
        <w:rPr>
          <w:sz w:val="28"/>
          <w:szCs w:val="28"/>
          <w:lang w:eastAsia="zh-CN"/>
        </w:rPr>
        <w:tab/>
        <w:t>«6</w:t>
      </w:r>
      <w:r w:rsidRPr="00295E0F">
        <w:rPr>
          <w:sz w:val="28"/>
          <w:szCs w:val="28"/>
          <w:lang w:eastAsia="zh-CN"/>
        </w:rPr>
        <w:t xml:space="preserve">) </w:t>
      </w:r>
      <w:r w:rsidRPr="00295E0F">
        <w:rPr>
          <w:color w:val="000000"/>
          <w:sz w:val="28"/>
          <w:szCs w:val="28"/>
          <w:lang w:eastAsia="zh-CN"/>
        </w:rPr>
        <w:t>вынесени</w:t>
      </w:r>
      <w:r w:rsidR="00FA29CA">
        <w:rPr>
          <w:color w:val="000000"/>
          <w:sz w:val="28"/>
          <w:szCs w:val="28"/>
          <w:lang w:eastAsia="zh-CN"/>
        </w:rPr>
        <w:t>я</w:t>
      </w:r>
      <w:r w:rsidRPr="00295E0F">
        <w:rPr>
          <w:color w:val="000000"/>
          <w:sz w:val="28"/>
          <w:szCs w:val="28"/>
          <w:lang w:eastAsia="zh-CN"/>
        </w:rPr>
        <w:t xml:space="preserve"> судебным приставом-исполнителем постановления об окончании исполнительного производства при возврате взыскателю исполнительного документа по основанию, предусмотренному пунктом 3 или 4 части 1 статьи 46 Федерального закона от 2 октября 2007 года № 229-ФЗ «Об исполнительном производстве», если с даты образования задолженности, размер которой не превышает размера требований к должнику, установленного законодательством Российской Федерации о несостоятельности (банкротстве) для возбуждения производства по делу о банкротстве, прошло более пяти лет;».</w:t>
      </w:r>
    </w:p>
    <w:p w:rsidR="00E55718" w:rsidRPr="00295E0F" w:rsidRDefault="00E55718" w:rsidP="00214F8B">
      <w:pPr>
        <w:suppressAutoHyphens/>
        <w:ind w:left="142"/>
        <w:jc w:val="both"/>
        <w:rPr>
          <w:lang w:eastAsia="zh-CN"/>
        </w:rPr>
      </w:pPr>
      <w:r w:rsidRPr="00295E0F">
        <w:rPr>
          <w:color w:val="000000"/>
          <w:sz w:val="28"/>
          <w:szCs w:val="28"/>
          <w:lang w:eastAsia="zh-CN"/>
        </w:rPr>
        <w:tab/>
      </w:r>
      <w:r w:rsidRPr="00295E0F">
        <w:rPr>
          <w:sz w:val="28"/>
          <w:szCs w:val="28"/>
          <w:lang w:eastAsia="zh-CN"/>
        </w:rPr>
        <w:t xml:space="preserve">2. </w:t>
      </w:r>
      <w:r>
        <w:rPr>
          <w:sz w:val="28"/>
          <w:szCs w:val="28"/>
          <w:lang w:eastAsia="zh-CN"/>
        </w:rPr>
        <w:t>Юридическому отделу Министерства промышленности и торговли Республики Татарстан</w:t>
      </w:r>
      <w:r w:rsidRPr="00295E0F">
        <w:rPr>
          <w:sz w:val="28"/>
          <w:szCs w:val="28"/>
          <w:lang w:eastAsia="zh-CN"/>
        </w:rPr>
        <w:t xml:space="preserve"> обеспечить государственную регистрацию настоящего приказа в Министерстве юстиции Республики Татарстан.</w:t>
      </w:r>
    </w:p>
    <w:p w:rsidR="00E55718" w:rsidRPr="00295E0F" w:rsidRDefault="00E55718" w:rsidP="00214F8B">
      <w:pPr>
        <w:suppressAutoHyphens/>
        <w:ind w:left="142"/>
        <w:jc w:val="both"/>
        <w:rPr>
          <w:sz w:val="28"/>
          <w:szCs w:val="28"/>
          <w:lang w:eastAsia="zh-CN"/>
        </w:rPr>
      </w:pPr>
      <w:r w:rsidRPr="00295E0F">
        <w:rPr>
          <w:sz w:val="28"/>
          <w:szCs w:val="28"/>
          <w:lang w:eastAsia="zh-CN"/>
        </w:rPr>
        <w:tab/>
        <w:t>3. Контроль за исполнением настоящего приказа оставляю за собой.</w:t>
      </w:r>
    </w:p>
    <w:p w:rsidR="00E55718" w:rsidRDefault="00E55718" w:rsidP="00214F8B">
      <w:pPr>
        <w:ind w:left="142"/>
      </w:pPr>
    </w:p>
    <w:p w:rsidR="00C44A44" w:rsidRDefault="00C44A44" w:rsidP="00214F8B">
      <w:pPr>
        <w:pStyle w:val="ad"/>
        <w:ind w:left="142" w:firstLine="709"/>
        <w:jc w:val="both"/>
        <w:rPr>
          <w:sz w:val="28"/>
          <w:szCs w:val="28"/>
        </w:rPr>
      </w:pPr>
    </w:p>
    <w:p w:rsidR="00C44A44" w:rsidRDefault="00C44A44" w:rsidP="00214F8B">
      <w:pPr>
        <w:pStyle w:val="ad"/>
        <w:ind w:left="142" w:firstLine="709"/>
        <w:jc w:val="both"/>
        <w:rPr>
          <w:sz w:val="28"/>
          <w:szCs w:val="28"/>
        </w:rPr>
      </w:pPr>
    </w:p>
    <w:p w:rsidR="00C44A44" w:rsidRDefault="00C44A44" w:rsidP="00214F8B">
      <w:pPr>
        <w:pStyle w:val="ad"/>
        <w:ind w:left="142" w:firstLine="709"/>
        <w:jc w:val="both"/>
        <w:rPr>
          <w:sz w:val="28"/>
          <w:szCs w:val="28"/>
        </w:rPr>
      </w:pPr>
    </w:p>
    <w:p w:rsidR="00C44A44" w:rsidRDefault="00C44A44" w:rsidP="00214F8B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Премьер-министра</w:t>
      </w:r>
    </w:p>
    <w:p w:rsidR="00C44A44" w:rsidRDefault="00C44A44" w:rsidP="00214F8B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- министр       </w:t>
      </w:r>
      <w:r w:rsidR="00E5571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 w:rsidR="00E5571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              О.В. Коробченко</w:t>
      </w:r>
    </w:p>
    <w:p w:rsidR="000A4418" w:rsidRDefault="000A4418" w:rsidP="00D2216F">
      <w:pPr>
        <w:jc w:val="both"/>
        <w:rPr>
          <w:sz w:val="28"/>
          <w:szCs w:val="28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092236" w:rsidRDefault="00092236" w:rsidP="00EF367B">
      <w:pPr>
        <w:jc w:val="right"/>
        <w:rPr>
          <w:sz w:val="24"/>
          <w:szCs w:val="24"/>
        </w:rPr>
      </w:pPr>
    </w:p>
    <w:p w:rsidR="00092236" w:rsidRDefault="00092236" w:rsidP="00EF367B">
      <w:pPr>
        <w:jc w:val="right"/>
        <w:rPr>
          <w:sz w:val="24"/>
          <w:szCs w:val="24"/>
        </w:rPr>
      </w:pPr>
    </w:p>
    <w:p w:rsidR="00092236" w:rsidRDefault="00092236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EF367B" w:rsidRDefault="00EF367B" w:rsidP="00EF367B">
      <w:pPr>
        <w:jc w:val="right"/>
        <w:rPr>
          <w:sz w:val="24"/>
          <w:szCs w:val="24"/>
        </w:rPr>
      </w:pPr>
    </w:p>
    <w:p w:rsidR="009054BD" w:rsidRDefault="009054BD" w:rsidP="00D2216F">
      <w:pPr>
        <w:jc w:val="both"/>
        <w:rPr>
          <w:sz w:val="28"/>
          <w:szCs w:val="28"/>
        </w:rPr>
      </w:pPr>
    </w:p>
    <w:p w:rsidR="009054BD" w:rsidRDefault="009054BD" w:rsidP="00D2216F">
      <w:pPr>
        <w:jc w:val="both"/>
        <w:rPr>
          <w:sz w:val="28"/>
          <w:szCs w:val="28"/>
        </w:rPr>
      </w:pPr>
    </w:p>
    <w:sectPr w:rsidR="009054BD" w:rsidSect="00356FAF">
      <w:pgSz w:w="11906" w:h="16838"/>
      <w:pgMar w:top="709" w:right="851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F7C" w:rsidRDefault="00652F7C">
      <w:r>
        <w:separator/>
      </w:r>
    </w:p>
  </w:endnote>
  <w:endnote w:type="continuationSeparator" w:id="0">
    <w:p w:rsidR="00652F7C" w:rsidRDefault="00652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C3CDE45-9E45-4948-AF52-7AA00B876014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9C8102D0-22A6-42B3-8971-67331A12702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14856E5-D79F-4666-97EE-835C6DF76A53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16D8F8A6-4C2F-4B54-B368-1F7AC71FDA6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F7C" w:rsidRDefault="00652F7C">
      <w:r>
        <w:separator/>
      </w:r>
    </w:p>
  </w:footnote>
  <w:footnote w:type="continuationSeparator" w:id="0">
    <w:p w:rsidR="00652F7C" w:rsidRDefault="00652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54B02"/>
    <w:multiLevelType w:val="multilevel"/>
    <w:tmpl w:val="64B276F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" w15:restartNumberingAfterBreak="0">
    <w:nsid w:val="0D20297A"/>
    <w:multiLevelType w:val="multilevel"/>
    <w:tmpl w:val="BF80041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13136EAA"/>
    <w:multiLevelType w:val="hybridMultilevel"/>
    <w:tmpl w:val="EDB6F006"/>
    <w:lvl w:ilvl="0" w:tplc="683E78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C47418"/>
    <w:multiLevelType w:val="multilevel"/>
    <w:tmpl w:val="2B7473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 w15:restartNumberingAfterBreak="0">
    <w:nsid w:val="476661B5"/>
    <w:multiLevelType w:val="hybridMultilevel"/>
    <w:tmpl w:val="D660B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94873"/>
    <w:multiLevelType w:val="hybridMultilevel"/>
    <w:tmpl w:val="7F7631F2"/>
    <w:lvl w:ilvl="0" w:tplc="BE6E0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455699F"/>
    <w:multiLevelType w:val="hybridMultilevel"/>
    <w:tmpl w:val="AE740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BF70618"/>
    <w:multiLevelType w:val="hybridMultilevel"/>
    <w:tmpl w:val="45064340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31E"/>
    <w:rsid w:val="000138EA"/>
    <w:rsid w:val="000572EE"/>
    <w:rsid w:val="00063B95"/>
    <w:rsid w:val="00066936"/>
    <w:rsid w:val="0008333B"/>
    <w:rsid w:val="00085C6A"/>
    <w:rsid w:val="00092236"/>
    <w:rsid w:val="000A4418"/>
    <w:rsid w:val="000C7119"/>
    <w:rsid w:val="000D05AA"/>
    <w:rsid w:val="000E62C4"/>
    <w:rsid w:val="000F3886"/>
    <w:rsid w:val="00103CC2"/>
    <w:rsid w:val="00126436"/>
    <w:rsid w:val="00137DA2"/>
    <w:rsid w:val="0014373E"/>
    <w:rsid w:val="001465AB"/>
    <w:rsid w:val="001B1D52"/>
    <w:rsid w:val="001B2976"/>
    <w:rsid w:val="001B7BB8"/>
    <w:rsid w:val="001D16D9"/>
    <w:rsid w:val="001D2B33"/>
    <w:rsid w:val="001D5F81"/>
    <w:rsid w:val="001E116E"/>
    <w:rsid w:val="001F2EE2"/>
    <w:rsid w:val="00214F8B"/>
    <w:rsid w:val="00215022"/>
    <w:rsid w:val="00234A1F"/>
    <w:rsid w:val="0024237A"/>
    <w:rsid w:val="00247DAC"/>
    <w:rsid w:val="00271437"/>
    <w:rsid w:val="002A11BC"/>
    <w:rsid w:val="002A22D2"/>
    <w:rsid w:val="002A7122"/>
    <w:rsid w:val="002D4571"/>
    <w:rsid w:val="002E1216"/>
    <w:rsid w:val="002E153C"/>
    <w:rsid w:val="002F5B25"/>
    <w:rsid w:val="002F7122"/>
    <w:rsid w:val="00310DF4"/>
    <w:rsid w:val="003336C8"/>
    <w:rsid w:val="00340E85"/>
    <w:rsid w:val="003545BB"/>
    <w:rsid w:val="003551B9"/>
    <w:rsid w:val="0035606F"/>
    <w:rsid w:val="00356FAF"/>
    <w:rsid w:val="00360C86"/>
    <w:rsid w:val="00372EFA"/>
    <w:rsid w:val="003B6DA3"/>
    <w:rsid w:val="003C47EF"/>
    <w:rsid w:val="003C71DA"/>
    <w:rsid w:val="003D4D15"/>
    <w:rsid w:val="003D5B05"/>
    <w:rsid w:val="003F1362"/>
    <w:rsid w:val="00411385"/>
    <w:rsid w:val="00415191"/>
    <w:rsid w:val="00430FE6"/>
    <w:rsid w:val="0043653C"/>
    <w:rsid w:val="00440B7F"/>
    <w:rsid w:val="004422D2"/>
    <w:rsid w:val="00456791"/>
    <w:rsid w:val="0046565F"/>
    <w:rsid w:val="00465F30"/>
    <w:rsid w:val="0047462F"/>
    <w:rsid w:val="00486B12"/>
    <w:rsid w:val="004A139B"/>
    <w:rsid w:val="004A4308"/>
    <w:rsid w:val="004A55F1"/>
    <w:rsid w:val="004A6460"/>
    <w:rsid w:val="004B0890"/>
    <w:rsid w:val="004B22B6"/>
    <w:rsid w:val="005029BC"/>
    <w:rsid w:val="00504C78"/>
    <w:rsid w:val="005100C1"/>
    <w:rsid w:val="005142F4"/>
    <w:rsid w:val="00541AF5"/>
    <w:rsid w:val="00541DE1"/>
    <w:rsid w:val="005552F0"/>
    <w:rsid w:val="005846D3"/>
    <w:rsid w:val="00590DE9"/>
    <w:rsid w:val="005B12C4"/>
    <w:rsid w:val="005C2B5A"/>
    <w:rsid w:val="005C2D14"/>
    <w:rsid w:val="005D52AA"/>
    <w:rsid w:val="005E3E68"/>
    <w:rsid w:val="005E54D8"/>
    <w:rsid w:val="005E5F75"/>
    <w:rsid w:val="005F7E04"/>
    <w:rsid w:val="0060340E"/>
    <w:rsid w:val="0063720C"/>
    <w:rsid w:val="00641542"/>
    <w:rsid w:val="00641747"/>
    <w:rsid w:val="00652F7C"/>
    <w:rsid w:val="00660B34"/>
    <w:rsid w:val="00665BF7"/>
    <w:rsid w:val="0066747B"/>
    <w:rsid w:val="0068118D"/>
    <w:rsid w:val="006A7DAF"/>
    <w:rsid w:val="006B1B36"/>
    <w:rsid w:val="006C1DAF"/>
    <w:rsid w:val="006C740C"/>
    <w:rsid w:val="006F3845"/>
    <w:rsid w:val="006F7D91"/>
    <w:rsid w:val="00705E03"/>
    <w:rsid w:val="0071396E"/>
    <w:rsid w:val="00723FD7"/>
    <w:rsid w:val="00724743"/>
    <w:rsid w:val="00730896"/>
    <w:rsid w:val="0074661B"/>
    <w:rsid w:val="00746B55"/>
    <w:rsid w:val="00753968"/>
    <w:rsid w:val="00785AE0"/>
    <w:rsid w:val="007B1F84"/>
    <w:rsid w:val="007B761E"/>
    <w:rsid w:val="007E3B31"/>
    <w:rsid w:val="007E55CE"/>
    <w:rsid w:val="007F29EC"/>
    <w:rsid w:val="00826C3C"/>
    <w:rsid w:val="0083324F"/>
    <w:rsid w:val="00834F8B"/>
    <w:rsid w:val="00851F77"/>
    <w:rsid w:val="00864329"/>
    <w:rsid w:val="00867BBF"/>
    <w:rsid w:val="00871EBA"/>
    <w:rsid w:val="00873F9F"/>
    <w:rsid w:val="00876067"/>
    <w:rsid w:val="00885500"/>
    <w:rsid w:val="008861F7"/>
    <w:rsid w:val="008A02D7"/>
    <w:rsid w:val="008C468D"/>
    <w:rsid w:val="008E0882"/>
    <w:rsid w:val="008F0509"/>
    <w:rsid w:val="008F5369"/>
    <w:rsid w:val="009054BD"/>
    <w:rsid w:val="009201D4"/>
    <w:rsid w:val="0092407D"/>
    <w:rsid w:val="00945C1D"/>
    <w:rsid w:val="00945C55"/>
    <w:rsid w:val="00947554"/>
    <w:rsid w:val="0096171A"/>
    <w:rsid w:val="009757F2"/>
    <w:rsid w:val="00983091"/>
    <w:rsid w:val="0099690A"/>
    <w:rsid w:val="009A66F7"/>
    <w:rsid w:val="009D0143"/>
    <w:rsid w:val="009E51ED"/>
    <w:rsid w:val="009E60EC"/>
    <w:rsid w:val="009F043F"/>
    <w:rsid w:val="009F12BD"/>
    <w:rsid w:val="009F3535"/>
    <w:rsid w:val="00A00472"/>
    <w:rsid w:val="00A017DD"/>
    <w:rsid w:val="00A0333D"/>
    <w:rsid w:val="00A06A77"/>
    <w:rsid w:val="00A116CB"/>
    <w:rsid w:val="00A13162"/>
    <w:rsid w:val="00A169C1"/>
    <w:rsid w:val="00A3222D"/>
    <w:rsid w:val="00A417A5"/>
    <w:rsid w:val="00A605F2"/>
    <w:rsid w:val="00A668B8"/>
    <w:rsid w:val="00A840A1"/>
    <w:rsid w:val="00A87046"/>
    <w:rsid w:val="00AB2363"/>
    <w:rsid w:val="00AB25D1"/>
    <w:rsid w:val="00AB7229"/>
    <w:rsid w:val="00AC0AC0"/>
    <w:rsid w:val="00AD342C"/>
    <w:rsid w:val="00AD424E"/>
    <w:rsid w:val="00AF07F6"/>
    <w:rsid w:val="00AF0A2E"/>
    <w:rsid w:val="00AF4E08"/>
    <w:rsid w:val="00B32AC8"/>
    <w:rsid w:val="00B36FF5"/>
    <w:rsid w:val="00B43807"/>
    <w:rsid w:val="00B452BF"/>
    <w:rsid w:val="00B52053"/>
    <w:rsid w:val="00B7516E"/>
    <w:rsid w:val="00B810C1"/>
    <w:rsid w:val="00B86CBC"/>
    <w:rsid w:val="00B9399F"/>
    <w:rsid w:val="00BA5144"/>
    <w:rsid w:val="00BA661C"/>
    <w:rsid w:val="00BB03F5"/>
    <w:rsid w:val="00BC2FEC"/>
    <w:rsid w:val="00BE0003"/>
    <w:rsid w:val="00BF78C3"/>
    <w:rsid w:val="00C001BA"/>
    <w:rsid w:val="00C04B75"/>
    <w:rsid w:val="00C11549"/>
    <w:rsid w:val="00C33C6F"/>
    <w:rsid w:val="00C44A44"/>
    <w:rsid w:val="00C5249B"/>
    <w:rsid w:val="00C921CC"/>
    <w:rsid w:val="00C92357"/>
    <w:rsid w:val="00C94ED2"/>
    <w:rsid w:val="00C96DB5"/>
    <w:rsid w:val="00C9730A"/>
    <w:rsid w:val="00CD4309"/>
    <w:rsid w:val="00CE55B0"/>
    <w:rsid w:val="00D14D51"/>
    <w:rsid w:val="00D2216F"/>
    <w:rsid w:val="00D3574F"/>
    <w:rsid w:val="00D36269"/>
    <w:rsid w:val="00D40DE6"/>
    <w:rsid w:val="00D51B0E"/>
    <w:rsid w:val="00D67792"/>
    <w:rsid w:val="00D82614"/>
    <w:rsid w:val="00DB5969"/>
    <w:rsid w:val="00DF0DD0"/>
    <w:rsid w:val="00DF1F3B"/>
    <w:rsid w:val="00DF5A7E"/>
    <w:rsid w:val="00E02DB9"/>
    <w:rsid w:val="00E17DE6"/>
    <w:rsid w:val="00E33E7F"/>
    <w:rsid w:val="00E3787F"/>
    <w:rsid w:val="00E4481C"/>
    <w:rsid w:val="00E55718"/>
    <w:rsid w:val="00E60740"/>
    <w:rsid w:val="00E64054"/>
    <w:rsid w:val="00E65454"/>
    <w:rsid w:val="00EA2044"/>
    <w:rsid w:val="00EB57A1"/>
    <w:rsid w:val="00ED6CBB"/>
    <w:rsid w:val="00ED6DE8"/>
    <w:rsid w:val="00EF367B"/>
    <w:rsid w:val="00F22888"/>
    <w:rsid w:val="00F3603C"/>
    <w:rsid w:val="00F47E81"/>
    <w:rsid w:val="00F77385"/>
    <w:rsid w:val="00F969F4"/>
    <w:rsid w:val="00FA077A"/>
    <w:rsid w:val="00FA12F5"/>
    <w:rsid w:val="00FA29CA"/>
    <w:rsid w:val="00FC235E"/>
    <w:rsid w:val="00FC5DEA"/>
    <w:rsid w:val="00FC6B66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uiPriority w:val="99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871EB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List Paragraph"/>
    <w:basedOn w:val="a"/>
    <w:uiPriority w:val="34"/>
    <w:qFormat/>
    <w:rsid w:val="00D221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26923-E07E-40C6-9450-90E6D2A29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2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3692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2024-01-23T11:42:00Z</cp:lastPrinted>
  <dcterms:created xsi:type="dcterms:W3CDTF">2024-09-06T10:30:00Z</dcterms:created>
  <dcterms:modified xsi:type="dcterms:W3CDTF">2024-09-06T10:30:00Z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