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598" w:rsidRDefault="00524598" w:rsidP="00524598">
      <w:pPr>
        <w:shd w:val="clear" w:color="auto" w:fill="FFFFFF"/>
        <w:tabs>
          <w:tab w:val="left" w:pos="5390"/>
        </w:tabs>
        <w:spacing w:line="622" w:lineRule="exact"/>
        <w:ind w:left="851"/>
        <w:jc w:val="right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DC3D34">
        <w:rPr>
          <w:rFonts w:ascii="Times New Roman" w:hAnsi="Times New Roman"/>
          <w:bCs/>
          <w:color w:val="000000"/>
          <w:spacing w:val="-1"/>
          <w:sz w:val="28"/>
          <w:szCs w:val="28"/>
        </w:rPr>
        <w:t>Проект</w:t>
      </w:r>
    </w:p>
    <w:p w:rsidR="00524598" w:rsidRDefault="00524598" w:rsidP="00524598">
      <w:pPr>
        <w:pStyle w:val="ConsPlusTitle"/>
        <w:jc w:val="right"/>
        <w:rPr>
          <w:i/>
          <w:u w:val="single"/>
        </w:rPr>
      </w:pPr>
      <w:r w:rsidRPr="003F5CE8">
        <w:rPr>
          <w:i/>
          <w:u w:val="single"/>
        </w:rPr>
        <w:t xml:space="preserve">Срок независимой экспертизы на </w:t>
      </w:r>
      <w:proofErr w:type="spellStart"/>
      <w:r w:rsidRPr="003F5CE8">
        <w:rPr>
          <w:i/>
          <w:u w:val="single"/>
        </w:rPr>
        <w:t>коррупциогенность</w:t>
      </w:r>
      <w:proofErr w:type="spellEnd"/>
      <w:r>
        <w:rPr>
          <w:i/>
          <w:u w:val="single"/>
        </w:rPr>
        <w:t xml:space="preserve"> </w:t>
      </w:r>
    </w:p>
    <w:p w:rsidR="00524598" w:rsidRPr="00906C80" w:rsidRDefault="00524598" w:rsidP="00524598">
      <w:pPr>
        <w:pStyle w:val="ConsPlusTitle"/>
        <w:jc w:val="right"/>
        <w:rPr>
          <w:i/>
          <w:u w:val="single"/>
        </w:rPr>
      </w:pPr>
      <w:r>
        <w:rPr>
          <w:i/>
          <w:u w:val="single"/>
        </w:rPr>
        <w:t>5 рабочих</w:t>
      </w:r>
      <w:r w:rsidRPr="00906C80">
        <w:rPr>
          <w:sz w:val="18"/>
          <w:szCs w:val="18"/>
        </w:rPr>
        <w:t xml:space="preserve"> </w:t>
      </w:r>
      <w:r w:rsidRPr="00906C80">
        <w:rPr>
          <w:i/>
          <w:u w:val="single"/>
        </w:rPr>
        <w:t xml:space="preserve"> дн</w:t>
      </w:r>
      <w:r>
        <w:rPr>
          <w:i/>
          <w:u w:val="single"/>
        </w:rPr>
        <w:t>ей</w:t>
      </w:r>
      <w:r w:rsidRPr="00906C80">
        <w:rPr>
          <w:i/>
          <w:u w:val="single"/>
        </w:rPr>
        <w:t>:</w:t>
      </w:r>
    </w:p>
    <w:p w:rsidR="00524598" w:rsidRDefault="00524598" w:rsidP="00524598">
      <w:pPr>
        <w:pStyle w:val="ConsPlusTitle"/>
        <w:jc w:val="right"/>
        <w:rPr>
          <w:i/>
          <w:u w:val="single"/>
        </w:rPr>
      </w:pPr>
      <w:r>
        <w:rPr>
          <w:i/>
          <w:u w:val="single"/>
        </w:rPr>
        <w:t xml:space="preserve"> Со 2 июля по 8 июля</w:t>
      </w:r>
    </w:p>
    <w:p w:rsidR="00524598" w:rsidRPr="004F040F" w:rsidRDefault="00524598" w:rsidP="00524598">
      <w:pPr>
        <w:jc w:val="right"/>
        <w:rPr>
          <w:i/>
          <w:color w:val="000000"/>
          <w:szCs w:val="28"/>
          <w:u w:val="single"/>
        </w:rPr>
      </w:pPr>
      <w:r w:rsidRPr="004F040F">
        <w:rPr>
          <w:i/>
        </w:rPr>
        <w:t xml:space="preserve">                   </w:t>
      </w:r>
      <w:r w:rsidRPr="004F040F">
        <w:rPr>
          <w:rStyle w:val="a3"/>
          <w:i/>
          <w:color w:val="000000"/>
          <w:szCs w:val="28"/>
          <w:u w:val="single"/>
        </w:rPr>
        <w:t xml:space="preserve">Контактные лица для направления замечаний и предложений:   </w:t>
      </w:r>
    </w:p>
    <w:p w:rsidR="00524598" w:rsidRPr="00EA6C2A" w:rsidRDefault="00524598" w:rsidP="00524598">
      <w:pPr>
        <w:jc w:val="right"/>
        <w:rPr>
          <w:rFonts w:ascii="Arial" w:hAnsi="Arial" w:cs="Arial"/>
          <w:color w:val="000000"/>
          <w:sz w:val="20"/>
        </w:rPr>
      </w:pPr>
    </w:p>
    <w:p w:rsidR="00524598" w:rsidRPr="00B30987" w:rsidRDefault="00524598" w:rsidP="00524598">
      <w:pPr>
        <w:jc w:val="righ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Сухова Елена </w:t>
      </w:r>
      <w:proofErr w:type="spellStart"/>
      <w:r>
        <w:rPr>
          <w:rFonts w:ascii="Arial" w:hAnsi="Arial" w:cs="Arial"/>
          <w:color w:val="000000"/>
          <w:sz w:val="20"/>
        </w:rPr>
        <w:t>Камилевна</w:t>
      </w:r>
      <w:proofErr w:type="spellEnd"/>
    </w:p>
    <w:p w:rsidR="00524598" w:rsidRPr="004F040F" w:rsidRDefault="00524598" w:rsidP="00524598">
      <w:pPr>
        <w:jc w:val="righ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Начальник  отдела лицензирования </w:t>
      </w:r>
      <w:proofErr w:type="spellStart"/>
      <w:r>
        <w:rPr>
          <w:rFonts w:ascii="Arial" w:hAnsi="Arial" w:cs="Arial"/>
          <w:color w:val="000000"/>
          <w:sz w:val="20"/>
        </w:rPr>
        <w:t>недропользования</w:t>
      </w:r>
      <w:proofErr w:type="spellEnd"/>
    </w:p>
    <w:p w:rsidR="00524598" w:rsidRDefault="00524598" w:rsidP="00524598">
      <w:pPr>
        <w:jc w:val="right"/>
        <w:rPr>
          <w:rFonts w:ascii="Arial" w:hAnsi="Arial" w:cs="Arial"/>
          <w:color w:val="000000"/>
          <w:sz w:val="20"/>
        </w:rPr>
      </w:pPr>
      <w:r>
        <w:rPr>
          <w:rStyle w:val="a3"/>
          <w:rFonts w:ascii="Arial" w:hAnsi="Arial" w:cs="Arial"/>
          <w:color w:val="000000"/>
          <w:sz w:val="20"/>
        </w:rPr>
        <w:t>Контакты</w:t>
      </w:r>
    </w:p>
    <w:p w:rsidR="00524598" w:rsidRPr="00524598" w:rsidRDefault="00524598" w:rsidP="00524598">
      <w:pPr>
        <w:jc w:val="righ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Адрес: г. Казань, ул. </w:t>
      </w:r>
      <w:proofErr w:type="spellStart"/>
      <w:r>
        <w:rPr>
          <w:rFonts w:ascii="Arial" w:hAnsi="Arial" w:cs="Arial"/>
          <w:color w:val="000000"/>
          <w:sz w:val="20"/>
        </w:rPr>
        <w:t>Павлюхина</w:t>
      </w:r>
      <w:proofErr w:type="spellEnd"/>
      <w:r w:rsidRPr="00524598">
        <w:rPr>
          <w:rFonts w:ascii="Arial" w:hAnsi="Arial" w:cs="Arial"/>
          <w:color w:val="000000"/>
          <w:sz w:val="20"/>
        </w:rPr>
        <w:t>, 75</w:t>
      </w:r>
    </w:p>
    <w:p w:rsidR="00524598" w:rsidRPr="00524598" w:rsidRDefault="00524598" w:rsidP="00524598">
      <w:pPr>
        <w:jc w:val="righ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Тел</w:t>
      </w:r>
      <w:r w:rsidRPr="00524598">
        <w:rPr>
          <w:rFonts w:ascii="Arial" w:hAnsi="Arial" w:cs="Arial"/>
          <w:color w:val="000000"/>
          <w:sz w:val="20"/>
        </w:rPr>
        <w:t>.: 267-68-68</w:t>
      </w:r>
    </w:p>
    <w:p w:rsidR="00524598" w:rsidRPr="00524598" w:rsidRDefault="00524598" w:rsidP="00524598">
      <w:pPr>
        <w:shd w:val="clear" w:color="auto" w:fill="FFFFFF"/>
        <w:tabs>
          <w:tab w:val="left" w:pos="5390"/>
        </w:tabs>
        <w:spacing w:line="622" w:lineRule="exact"/>
        <w:ind w:left="851"/>
        <w:jc w:val="right"/>
        <w:rPr>
          <w:rFonts w:ascii="Times New Roman" w:hAnsi="Times New Roman"/>
          <w:bCs/>
          <w:color w:val="000000"/>
          <w:spacing w:val="-1"/>
          <w:sz w:val="28"/>
          <w:szCs w:val="28"/>
          <w:lang w:val="en-US"/>
        </w:rPr>
      </w:pPr>
      <w:r w:rsidRPr="004F040F">
        <w:rPr>
          <w:rFonts w:ascii="Arial" w:hAnsi="Arial" w:cs="Arial"/>
          <w:color w:val="000000"/>
          <w:sz w:val="20"/>
          <w:lang w:val="en-US"/>
        </w:rPr>
        <w:t>e</w:t>
      </w:r>
      <w:r w:rsidRPr="00524598">
        <w:rPr>
          <w:rFonts w:ascii="Arial" w:hAnsi="Arial" w:cs="Arial"/>
          <w:sz w:val="20"/>
          <w:lang w:val="en-US"/>
        </w:rPr>
        <w:t>-</w:t>
      </w:r>
      <w:r w:rsidRPr="004F040F">
        <w:rPr>
          <w:rFonts w:ascii="Arial" w:hAnsi="Arial" w:cs="Arial"/>
          <w:sz w:val="20"/>
          <w:lang w:val="en-US"/>
        </w:rPr>
        <w:t>mail</w:t>
      </w:r>
      <w:r w:rsidRPr="00524598">
        <w:rPr>
          <w:rFonts w:ascii="Arial" w:hAnsi="Arial" w:cs="Arial"/>
          <w:sz w:val="20"/>
          <w:lang w:val="en-US"/>
        </w:rPr>
        <w:t xml:space="preserve">: </w:t>
      </w:r>
      <w:r>
        <w:rPr>
          <w:rFonts w:ascii="Arial" w:hAnsi="Arial" w:cs="Arial"/>
          <w:sz w:val="20"/>
          <w:u w:val="single"/>
          <w:lang w:val="en-US"/>
        </w:rPr>
        <w:t>Elena</w:t>
      </w:r>
      <w:r w:rsidRPr="00524598">
        <w:rPr>
          <w:rFonts w:ascii="Arial" w:hAnsi="Arial" w:cs="Arial"/>
          <w:sz w:val="20"/>
          <w:u w:val="single"/>
          <w:lang w:val="en-US"/>
        </w:rPr>
        <w:t>.</w:t>
      </w:r>
      <w:r>
        <w:rPr>
          <w:rFonts w:ascii="Arial" w:hAnsi="Arial" w:cs="Arial"/>
          <w:sz w:val="20"/>
          <w:u w:val="single"/>
          <w:lang w:val="en-US"/>
        </w:rPr>
        <w:t>Suhova</w:t>
      </w:r>
      <w:r w:rsidRPr="00524598">
        <w:rPr>
          <w:rFonts w:ascii="Arial" w:hAnsi="Arial" w:cs="Arial"/>
          <w:sz w:val="20"/>
          <w:u w:val="single"/>
          <w:lang w:val="en-US"/>
        </w:rPr>
        <w:t>@</w:t>
      </w:r>
      <w:r w:rsidRPr="001B538E">
        <w:rPr>
          <w:rFonts w:ascii="Arial" w:hAnsi="Arial" w:cs="Arial"/>
          <w:sz w:val="20"/>
          <w:u w:val="single"/>
          <w:lang w:val="en-US"/>
        </w:rPr>
        <w:t>tatar</w:t>
      </w:r>
      <w:r w:rsidRPr="00524598">
        <w:rPr>
          <w:rFonts w:ascii="Arial" w:hAnsi="Arial" w:cs="Arial"/>
          <w:sz w:val="20"/>
          <w:u w:val="single"/>
          <w:lang w:val="en-US"/>
        </w:rPr>
        <w:t>.</w:t>
      </w:r>
      <w:r w:rsidRPr="001B538E">
        <w:rPr>
          <w:rFonts w:ascii="Arial" w:hAnsi="Arial" w:cs="Arial"/>
          <w:sz w:val="20"/>
          <w:u w:val="single"/>
          <w:lang w:val="en-US"/>
        </w:rPr>
        <w:t>ru</w:t>
      </w:r>
    </w:p>
    <w:p w:rsidR="00524598" w:rsidRPr="00DC3D34" w:rsidRDefault="00524598" w:rsidP="00524598">
      <w:pPr>
        <w:shd w:val="clear" w:color="auto" w:fill="FFFFFF"/>
        <w:tabs>
          <w:tab w:val="left" w:pos="5390"/>
        </w:tabs>
        <w:spacing w:line="622" w:lineRule="exact"/>
        <w:jc w:val="center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524598">
        <w:rPr>
          <w:rFonts w:ascii="Times New Roman" w:hAnsi="Times New Roman"/>
          <w:bCs/>
          <w:color w:val="000000"/>
          <w:spacing w:val="-1"/>
          <w:sz w:val="28"/>
          <w:szCs w:val="28"/>
          <w:lang w:val="en-US"/>
        </w:rPr>
        <w:t xml:space="preserve">   </w:t>
      </w:r>
      <w:r w:rsidRPr="00DC3D34">
        <w:rPr>
          <w:rFonts w:ascii="Times New Roman" w:hAnsi="Times New Roman"/>
          <w:bCs/>
          <w:color w:val="000000"/>
          <w:spacing w:val="-1"/>
          <w:sz w:val="28"/>
          <w:szCs w:val="28"/>
        </w:rPr>
        <w:t>КАБИНЕТ МИНИСТРОВ РЕСПУБЛИКИ ТАТАРСТАН</w:t>
      </w:r>
    </w:p>
    <w:p w:rsidR="00524598" w:rsidRPr="00DC3D34" w:rsidRDefault="00524598" w:rsidP="00524598">
      <w:pPr>
        <w:tabs>
          <w:tab w:val="left" w:pos="5390"/>
        </w:tabs>
        <w:jc w:val="center"/>
        <w:rPr>
          <w:rFonts w:ascii="Times New Roman" w:hAnsi="Times New Roman"/>
          <w:sz w:val="28"/>
          <w:szCs w:val="28"/>
        </w:rPr>
      </w:pPr>
      <w:r w:rsidRPr="00DC3D34">
        <w:rPr>
          <w:rFonts w:ascii="Times New Roman" w:hAnsi="Times New Roman"/>
          <w:sz w:val="28"/>
          <w:szCs w:val="28"/>
        </w:rPr>
        <w:t>ПОСТАНОВЛЕНИЕ</w:t>
      </w:r>
    </w:p>
    <w:p w:rsidR="00524598" w:rsidRPr="00DC3D34" w:rsidRDefault="00524598" w:rsidP="00524598">
      <w:pPr>
        <w:tabs>
          <w:tab w:val="left" w:pos="5390"/>
        </w:tabs>
        <w:rPr>
          <w:rFonts w:ascii="Times New Roman" w:hAnsi="Times New Roman"/>
          <w:sz w:val="28"/>
          <w:szCs w:val="28"/>
        </w:rPr>
      </w:pPr>
      <w:r w:rsidRPr="00DC3D34">
        <w:rPr>
          <w:rFonts w:ascii="Times New Roman" w:hAnsi="Times New Roman"/>
          <w:sz w:val="28"/>
          <w:szCs w:val="28"/>
        </w:rPr>
        <w:t xml:space="preserve">от _________________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DC3D34">
        <w:rPr>
          <w:rFonts w:ascii="Times New Roman" w:hAnsi="Times New Roman"/>
          <w:sz w:val="28"/>
          <w:szCs w:val="28"/>
        </w:rPr>
        <w:t xml:space="preserve">                                       № ______                                                </w:t>
      </w:r>
    </w:p>
    <w:p w:rsidR="00524598" w:rsidRDefault="00524598" w:rsidP="00524598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24598" w:rsidRDefault="00524598" w:rsidP="00524598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0A0"/>
      </w:tblPr>
      <w:tblGrid>
        <w:gridCol w:w="5211"/>
      </w:tblGrid>
      <w:tr w:rsidR="00524598" w:rsidRPr="008F7944" w:rsidTr="007E3429">
        <w:tc>
          <w:tcPr>
            <w:tcW w:w="5211" w:type="dxa"/>
          </w:tcPr>
          <w:p w:rsidR="00524598" w:rsidRPr="002D1C22" w:rsidRDefault="00524598" w:rsidP="007E3429">
            <w:pPr>
              <w:pStyle w:val="ConsPlusTitle"/>
              <w:jc w:val="both"/>
              <w:outlineLvl w:val="0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О признании </w:t>
            </w:r>
            <w:proofErr w:type="gramStart"/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утратившим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силу постановления Кабинета Министров Республики Татарстан от 29.07.2011 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br/>
              <w:t>№ 608 «О мерах по повышению эффективности добычи и использования запасов месторождений общераспространенных полезных ископаемых (песков, песчано-гравийной смеси), расположенных в акваториях Куйбышевского и Нижнекамского водохранилищ»</w:t>
            </w:r>
          </w:p>
        </w:tc>
      </w:tr>
    </w:tbl>
    <w:p w:rsidR="00524598" w:rsidRDefault="00524598" w:rsidP="00524598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24598" w:rsidRDefault="00524598" w:rsidP="00524598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24598" w:rsidRPr="00216E92" w:rsidRDefault="00524598" w:rsidP="00524598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216E92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  <w:r w:rsidRPr="00216E92">
        <w:rPr>
          <w:rFonts w:ascii="Times New Roman" w:eastAsia="Calibri" w:hAnsi="Times New Roman"/>
          <w:sz w:val="28"/>
          <w:szCs w:val="28"/>
        </w:rPr>
        <w:t xml:space="preserve"> </w:t>
      </w:r>
    </w:p>
    <w:p w:rsidR="00524598" w:rsidRPr="003A0326" w:rsidRDefault="00524598" w:rsidP="005245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A0326">
        <w:rPr>
          <w:rFonts w:ascii="Times New Roman" w:hAnsi="Times New Roman"/>
          <w:sz w:val="28"/>
          <w:szCs w:val="28"/>
        </w:rPr>
        <w:t xml:space="preserve">Признать утратившим силу постановление </w:t>
      </w:r>
      <w:r w:rsidRPr="003A0326">
        <w:rPr>
          <w:rFonts w:ascii="Times New Roman" w:eastAsia="Calibri" w:hAnsi="Times New Roman"/>
          <w:sz w:val="28"/>
          <w:szCs w:val="28"/>
        </w:rPr>
        <w:t xml:space="preserve">Кабинета Министров Республики Татарстан от 29.07.2011 № 608 «О мерах по повышению эффективности добычи и использования запасов месторождений общераспространенных полезных ископаемых (песков, песчано-гравийной </w:t>
      </w:r>
      <w:r w:rsidRPr="003A0326">
        <w:rPr>
          <w:rFonts w:ascii="Times New Roman" w:eastAsia="Calibri" w:hAnsi="Times New Roman"/>
          <w:sz w:val="28"/>
          <w:szCs w:val="28"/>
        </w:rPr>
        <w:lastRenderedPageBreak/>
        <w:t>смеси), расположенных в акваториях Куйбышевского и Нижнекамского водохранилищ»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524598" w:rsidRDefault="00524598" w:rsidP="00524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598" w:rsidRDefault="00524598" w:rsidP="00524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598" w:rsidRDefault="00524598" w:rsidP="00524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4598" w:rsidRPr="003864B3" w:rsidRDefault="00524598" w:rsidP="005245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864B3">
        <w:rPr>
          <w:rFonts w:ascii="Times New Roman" w:hAnsi="Times New Roman"/>
          <w:sz w:val="28"/>
          <w:szCs w:val="28"/>
        </w:rPr>
        <w:t>Премьер-министр</w:t>
      </w:r>
    </w:p>
    <w:p w:rsidR="00524598" w:rsidRPr="003864B3" w:rsidRDefault="00524598" w:rsidP="005245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864B3">
        <w:rPr>
          <w:rFonts w:ascii="Times New Roman" w:hAnsi="Times New Roman"/>
          <w:sz w:val="28"/>
          <w:szCs w:val="28"/>
        </w:rPr>
        <w:t xml:space="preserve">Республики Татарстан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3864B3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64B3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64B3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Pr="003864B3">
        <w:rPr>
          <w:rFonts w:ascii="Times New Roman" w:hAnsi="Times New Roman"/>
          <w:sz w:val="28"/>
          <w:szCs w:val="28"/>
        </w:rPr>
        <w:t>И.Ш.Халиков</w:t>
      </w:r>
      <w:proofErr w:type="spellEnd"/>
    </w:p>
    <w:p w:rsidR="0052126F" w:rsidRDefault="0052126F"/>
    <w:sectPr w:rsidR="0052126F" w:rsidSect="00521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24598"/>
    <w:rsid w:val="00094A2F"/>
    <w:rsid w:val="002538BB"/>
    <w:rsid w:val="0052126F"/>
    <w:rsid w:val="00524598"/>
    <w:rsid w:val="006A42D1"/>
    <w:rsid w:val="00F24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459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2459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styleId="a3">
    <w:name w:val="Strong"/>
    <w:basedOn w:val="a0"/>
    <w:qFormat/>
    <w:rsid w:val="0052459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Камиловна Москвина</dc:creator>
  <cp:lastModifiedBy>Елена Камиловна Москвина</cp:lastModifiedBy>
  <cp:revision>2</cp:revision>
  <dcterms:created xsi:type="dcterms:W3CDTF">2014-10-07T13:27:00Z</dcterms:created>
  <dcterms:modified xsi:type="dcterms:W3CDTF">2014-10-07T13:27:00Z</dcterms:modified>
</cp:coreProperties>
</file>