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3"/>
        <w:tblW w:w="10905" w:type="dxa"/>
        <w:tblLayout w:type="fixed"/>
        <w:tblLook w:val="04A0" w:firstRow="1" w:lastRow="0" w:firstColumn="1" w:lastColumn="0" w:noHBand="0" w:noVBand="1"/>
      </w:tblPr>
      <w:tblGrid>
        <w:gridCol w:w="4676"/>
        <w:gridCol w:w="626"/>
        <w:gridCol w:w="1406"/>
        <w:gridCol w:w="4197"/>
      </w:tblGrid>
      <w:tr w:rsidR="004E2098" w:rsidRPr="005E2491" w:rsidTr="00CB55F4">
        <w:trPr>
          <w:trHeight w:val="426"/>
        </w:trPr>
        <w:tc>
          <w:tcPr>
            <w:tcW w:w="4678" w:type="dxa"/>
          </w:tcPr>
          <w:p w:rsidR="004E2098" w:rsidRPr="00F55F53" w:rsidRDefault="004E2098">
            <w:pPr>
              <w:ind w:left="34"/>
              <w:jc w:val="center"/>
              <w:rPr>
                <w:b/>
                <w:bCs/>
                <w:sz w:val="28"/>
                <w:szCs w:val="28"/>
              </w:rPr>
            </w:pPr>
          </w:p>
          <w:p w:rsidR="006D6990" w:rsidRPr="00F55F53" w:rsidRDefault="006D6990">
            <w:pPr>
              <w:ind w:left="34"/>
              <w:jc w:val="center"/>
              <w:rPr>
                <w:b/>
                <w:bCs/>
                <w:sz w:val="28"/>
                <w:szCs w:val="28"/>
              </w:rPr>
            </w:pPr>
          </w:p>
          <w:p w:rsidR="006D6990" w:rsidRPr="00F55F53" w:rsidRDefault="006D6990">
            <w:pPr>
              <w:ind w:left="3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4E2098" w:rsidRPr="00F55F53" w:rsidRDefault="004E2098">
            <w:pPr>
              <w:jc w:val="center"/>
              <w:rPr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198" w:type="dxa"/>
          </w:tcPr>
          <w:p w:rsidR="004E2098" w:rsidRPr="00F55F53" w:rsidRDefault="004E2098">
            <w:pPr>
              <w:rPr>
                <w:b/>
                <w:bCs/>
                <w:noProof/>
                <w:sz w:val="28"/>
                <w:szCs w:val="28"/>
                <w:lang w:val="en-US"/>
              </w:rPr>
            </w:pPr>
          </w:p>
        </w:tc>
      </w:tr>
      <w:tr w:rsidR="004E2098" w:rsidTr="004E2098">
        <w:trPr>
          <w:trHeight w:val="1110"/>
        </w:trPr>
        <w:tc>
          <w:tcPr>
            <w:tcW w:w="10908" w:type="dxa"/>
            <w:gridSpan w:val="4"/>
          </w:tcPr>
          <w:p w:rsidR="006D6990" w:rsidRPr="00F55F53" w:rsidRDefault="006D6990" w:rsidP="006D6990">
            <w:pPr>
              <w:ind w:right="-625"/>
              <w:rPr>
                <w:bCs/>
                <w:sz w:val="28"/>
                <w:szCs w:val="28"/>
              </w:rPr>
            </w:pPr>
            <w:r w:rsidRPr="00F55F53">
              <w:rPr>
                <w:bCs/>
                <w:sz w:val="28"/>
                <w:szCs w:val="28"/>
              </w:rPr>
              <w:t xml:space="preserve">                                       Совет Полянского сельского поселения</w:t>
            </w:r>
          </w:p>
          <w:p w:rsidR="006D6990" w:rsidRPr="00F55F53" w:rsidRDefault="006D6990" w:rsidP="006D6990">
            <w:pPr>
              <w:ind w:right="-625"/>
              <w:rPr>
                <w:bCs/>
                <w:sz w:val="28"/>
                <w:szCs w:val="28"/>
              </w:rPr>
            </w:pPr>
            <w:r w:rsidRPr="00F55F53">
              <w:rPr>
                <w:bCs/>
                <w:sz w:val="28"/>
                <w:szCs w:val="28"/>
              </w:rPr>
              <w:t xml:space="preserve">                         Спасского муниципального района Республики Татарстан</w:t>
            </w:r>
          </w:p>
          <w:p w:rsidR="006D6990" w:rsidRPr="00F55F53" w:rsidRDefault="006D6990" w:rsidP="006D6990">
            <w:pPr>
              <w:ind w:right="-625"/>
              <w:rPr>
                <w:bCs/>
                <w:sz w:val="28"/>
                <w:szCs w:val="28"/>
              </w:rPr>
            </w:pPr>
          </w:p>
          <w:p w:rsidR="006D6990" w:rsidRPr="00F55F53" w:rsidRDefault="006D6990" w:rsidP="006D6990">
            <w:pPr>
              <w:ind w:right="-625"/>
              <w:rPr>
                <w:bCs/>
                <w:sz w:val="28"/>
                <w:szCs w:val="28"/>
              </w:rPr>
            </w:pPr>
            <w:r w:rsidRPr="00F55F53">
              <w:rPr>
                <w:bCs/>
                <w:sz w:val="28"/>
                <w:szCs w:val="28"/>
              </w:rPr>
              <w:t xml:space="preserve">                                                                   РЕШЕНИЕ</w:t>
            </w:r>
          </w:p>
          <w:p w:rsidR="006D6990" w:rsidRPr="00F55F53" w:rsidRDefault="006D6990" w:rsidP="006D6990">
            <w:pPr>
              <w:ind w:right="-625"/>
              <w:jc w:val="center"/>
              <w:rPr>
                <w:bCs/>
                <w:sz w:val="28"/>
                <w:szCs w:val="28"/>
              </w:rPr>
            </w:pPr>
          </w:p>
          <w:p w:rsidR="006D6990" w:rsidRPr="00F55F53" w:rsidRDefault="006D6990" w:rsidP="006D6990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F55F53">
              <w:rPr>
                <w:sz w:val="28"/>
                <w:szCs w:val="28"/>
              </w:rPr>
              <w:t xml:space="preserve">       </w:t>
            </w:r>
          </w:p>
          <w:p w:rsidR="004E2098" w:rsidRPr="00F55F53" w:rsidRDefault="006D6990" w:rsidP="006D6990">
            <w:pPr>
              <w:rPr>
                <w:caps/>
                <w:noProof/>
                <w:color w:val="008000"/>
                <w:sz w:val="28"/>
                <w:szCs w:val="28"/>
              </w:rPr>
            </w:pPr>
            <w:r w:rsidRPr="00F55F53">
              <w:rPr>
                <w:sz w:val="28"/>
                <w:szCs w:val="28"/>
              </w:rPr>
              <w:t xml:space="preserve">         № </w:t>
            </w:r>
            <w:r w:rsidR="00CB55F4" w:rsidRPr="00F55F53">
              <w:rPr>
                <w:sz w:val="28"/>
                <w:szCs w:val="28"/>
              </w:rPr>
              <w:t xml:space="preserve"> </w:t>
            </w:r>
            <w:r w:rsidR="00F55F53" w:rsidRPr="00F55F53">
              <w:rPr>
                <w:sz w:val="28"/>
                <w:szCs w:val="28"/>
              </w:rPr>
              <w:t>87</w:t>
            </w:r>
            <w:r w:rsidR="00CB55F4" w:rsidRPr="00F55F53">
              <w:rPr>
                <w:sz w:val="28"/>
                <w:szCs w:val="28"/>
              </w:rPr>
              <w:t xml:space="preserve">                     </w:t>
            </w:r>
            <w:r w:rsidRPr="00F55F53">
              <w:rPr>
                <w:sz w:val="28"/>
                <w:szCs w:val="28"/>
              </w:rPr>
              <w:t xml:space="preserve">                                                      </w:t>
            </w:r>
            <w:r w:rsidR="00F55F53">
              <w:rPr>
                <w:sz w:val="28"/>
                <w:szCs w:val="28"/>
              </w:rPr>
              <w:t xml:space="preserve">           </w:t>
            </w:r>
            <w:r w:rsidRPr="00F55F53">
              <w:rPr>
                <w:sz w:val="28"/>
                <w:szCs w:val="28"/>
              </w:rPr>
              <w:t xml:space="preserve"> от </w:t>
            </w:r>
            <w:r w:rsidR="00F55F53" w:rsidRPr="00F55F53">
              <w:rPr>
                <w:sz w:val="28"/>
                <w:szCs w:val="28"/>
              </w:rPr>
              <w:t>21.10.</w:t>
            </w:r>
            <w:r w:rsidRPr="00F55F53">
              <w:rPr>
                <w:sz w:val="28"/>
                <w:szCs w:val="28"/>
              </w:rPr>
              <w:t>2024 года</w:t>
            </w:r>
            <w:r w:rsidRPr="00F55F53">
              <w:rPr>
                <w:sz w:val="28"/>
                <w:szCs w:val="28"/>
              </w:rPr>
              <w:tab/>
            </w:r>
          </w:p>
        </w:tc>
      </w:tr>
      <w:tr w:rsidR="004E2098" w:rsidTr="004E2098">
        <w:tc>
          <w:tcPr>
            <w:tcW w:w="5304" w:type="dxa"/>
            <w:gridSpan w:val="2"/>
          </w:tcPr>
          <w:p w:rsidR="004E2098" w:rsidRPr="00F55F53" w:rsidRDefault="004E2098">
            <w:pPr>
              <w:rPr>
                <w:noProof/>
                <w:color w:val="008000"/>
                <w:sz w:val="28"/>
                <w:szCs w:val="28"/>
              </w:rPr>
            </w:pPr>
          </w:p>
        </w:tc>
        <w:tc>
          <w:tcPr>
            <w:tcW w:w="5604" w:type="dxa"/>
            <w:gridSpan w:val="2"/>
          </w:tcPr>
          <w:p w:rsidR="004E2098" w:rsidRPr="00F55F53" w:rsidRDefault="004E2098">
            <w:pPr>
              <w:jc w:val="right"/>
              <w:rPr>
                <w:noProof/>
                <w:color w:val="008000"/>
                <w:sz w:val="28"/>
                <w:szCs w:val="28"/>
              </w:rPr>
            </w:pPr>
          </w:p>
        </w:tc>
      </w:tr>
    </w:tbl>
    <w:p w:rsidR="001665BD" w:rsidRPr="00CB55F4" w:rsidRDefault="004E2098" w:rsidP="001665BD">
      <w:pPr>
        <w:ind w:right="2125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Положение о бюджетном устройстве и бюджетном процес</w:t>
      </w:r>
      <w:r w:rsidR="00383EC7">
        <w:rPr>
          <w:sz w:val="28"/>
          <w:szCs w:val="28"/>
        </w:rPr>
        <w:t>се в муниципальном образовани</w:t>
      </w:r>
      <w:r w:rsidR="001665BD">
        <w:rPr>
          <w:sz w:val="28"/>
          <w:szCs w:val="28"/>
        </w:rPr>
        <w:t xml:space="preserve">и </w:t>
      </w:r>
      <w:proofErr w:type="spellStart"/>
      <w:r w:rsidR="001665BD">
        <w:rPr>
          <w:sz w:val="28"/>
          <w:szCs w:val="28"/>
        </w:rPr>
        <w:t>Полянское</w:t>
      </w:r>
      <w:proofErr w:type="spellEnd"/>
      <w:r w:rsidR="001665BD">
        <w:rPr>
          <w:sz w:val="28"/>
          <w:szCs w:val="28"/>
        </w:rPr>
        <w:t xml:space="preserve"> сельское поселение Спасского муниципального района</w:t>
      </w:r>
      <w:r>
        <w:rPr>
          <w:sz w:val="28"/>
          <w:szCs w:val="28"/>
        </w:rPr>
        <w:t xml:space="preserve"> Республики Татарстан, утвержденное решением Совета</w:t>
      </w:r>
      <w:r w:rsidR="001665BD">
        <w:rPr>
          <w:sz w:val="28"/>
          <w:szCs w:val="28"/>
        </w:rPr>
        <w:t xml:space="preserve"> Полянского сельского поселения</w:t>
      </w:r>
      <w:r>
        <w:rPr>
          <w:sz w:val="28"/>
          <w:szCs w:val="28"/>
        </w:rPr>
        <w:t xml:space="preserve"> </w:t>
      </w:r>
      <w:r w:rsidR="00383EC7">
        <w:rPr>
          <w:sz w:val="28"/>
          <w:szCs w:val="28"/>
        </w:rPr>
        <w:t xml:space="preserve">Спасского </w:t>
      </w:r>
      <w:r>
        <w:rPr>
          <w:sz w:val="28"/>
          <w:szCs w:val="28"/>
        </w:rPr>
        <w:t xml:space="preserve">муниципального </w:t>
      </w:r>
      <w:bookmarkStart w:id="0" w:name="_GoBack"/>
      <w:bookmarkEnd w:id="0"/>
      <w:r>
        <w:rPr>
          <w:sz w:val="28"/>
          <w:szCs w:val="28"/>
        </w:rPr>
        <w:t xml:space="preserve">района Республики Татарстан </w:t>
      </w:r>
      <w:r w:rsidR="001665BD" w:rsidRPr="00CB55F4">
        <w:rPr>
          <w:sz w:val="28"/>
          <w:szCs w:val="28"/>
        </w:rPr>
        <w:t xml:space="preserve">от </w:t>
      </w:r>
      <w:r w:rsidR="009E1B4A">
        <w:rPr>
          <w:rFonts w:eastAsia="Calibri"/>
          <w:sz w:val="28"/>
          <w:szCs w:val="28"/>
          <w:lang w:eastAsia="en-US"/>
        </w:rPr>
        <w:t>24.09.2021 № 24-4  (с изм.</w:t>
      </w:r>
      <w:r w:rsidR="001665BD" w:rsidRPr="00CB55F4">
        <w:rPr>
          <w:rFonts w:eastAsia="Calibri"/>
          <w:sz w:val="28"/>
          <w:szCs w:val="28"/>
          <w:lang w:eastAsia="en-US"/>
        </w:rPr>
        <w:t xml:space="preserve"> от 07.12.2021 № 30-1; 01.04.2022 № 37-1; от 30.01.2023 № 50-2</w:t>
      </w:r>
      <w:r w:rsidR="009E1B4A">
        <w:rPr>
          <w:rFonts w:eastAsia="Calibri"/>
          <w:sz w:val="28"/>
          <w:szCs w:val="28"/>
          <w:lang w:eastAsia="en-US"/>
        </w:rPr>
        <w:t>, от 06.03.2023 №53-3</w:t>
      </w:r>
      <w:r w:rsidR="001665BD" w:rsidRPr="00CB55F4">
        <w:rPr>
          <w:rFonts w:eastAsia="Calibri"/>
          <w:sz w:val="28"/>
          <w:szCs w:val="28"/>
          <w:lang w:eastAsia="en-US"/>
        </w:rPr>
        <w:t>)</w:t>
      </w:r>
    </w:p>
    <w:p w:rsidR="004E2098" w:rsidRPr="00CA36A3" w:rsidRDefault="00AF4CBB" w:rsidP="001665BD">
      <w:pPr>
        <w:pStyle w:val="headertext"/>
        <w:ind w:right="-36"/>
        <w:jc w:val="both"/>
      </w:pPr>
      <w:r>
        <w:rPr>
          <w:sz w:val="28"/>
          <w:szCs w:val="28"/>
        </w:rPr>
        <w:t xml:space="preserve">       </w:t>
      </w:r>
      <w:r w:rsidR="004E209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AF4CBB">
        <w:rPr>
          <w:sz w:val="28"/>
          <w:szCs w:val="28"/>
        </w:rPr>
        <w:t>Федеральным</w:t>
      </w:r>
      <w:r w:rsidR="00CA36A3">
        <w:rPr>
          <w:sz w:val="28"/>
          <w:szCs w:val="28"/>
        </w:rPr>
        <w:t>и</w:t>
      </w:r>
      <w:r w:rsidRPr="00AF4CBB">
        <w:rPr>
          <w:sz w:val="28"/>
          <w:szCs w:val="28"/>
        </w:rPr>
        <w:t xml:space="preserve"> закон</w:t>
      </w:r>
      <w:r w:rsidR="00CA36A3">
        <w:rPr>
          <w:sz w:val="28"/>
          <w:szCs w:val="28"/>
        </w:rPr>
        <w:t>а</w:t>
      </w:r>
      <w:r w:rsidRPr="00AF4CBB">
        <w:rPr>
          <w:sz w:val="28"/>
          <w:szCs w:val="28"/>
        </w:rPr>
        <w:t>м</w:t>
      </w:r>
      <w:r w:rsidR="00CA36A3">
        <w:rPr>
          <w:sz w:val="28"/>
          <w:szCs w:val="28"/>
        </w:rPr>
        <w:t>и</w:t>
      </w:r>
      <w:r w:rsidRPr="00AF4CBB">
        <w:rPr>
          <w:sz w:val="28"/>
          <w:szCs w:val="28"/>
        </w:rPr>
        <w:t xml:space="preserve">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CA36A3">
        <w:rPr>
          <w:sz w:val="28"/>
          <w:szCs w:val="28"/>
        </w:rPr>
        <w:t>»</w:t>
      </w:r>
      <w:r w:rsidRPr="00AF4CBB">
        <w:rPr>
          <w:sz w:val="28"/>
          <w:szCs w:val="28"/>
        </w:rPr>
        <w:t xml:space="preserve">, </w:t>
      </w:r>
      <w:r w:rsidR="00CA36A3" w:rsidRPr="00CA36A3">
        <w:rPr>
          <w:sz w:val="28"/>
          <w:szCs w:val="28"/>
        </w:rPr>
        <w:t>от 04.08.2023 N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CA36A3">
        <w:rPr>
          <w:sz w:val="28"/>
          <w:szCs w:val="28"/>
        </w:rPr>
        <w:t>»</w:t>
      </w:r>
      <w:r w:rsidR="00CA36A3" w:rsidRPr="00CA36A3">
        <w:rPr>
          <w:sz w:val="28"/>
          <w:szCs w:val="28"/>
        </w:rPr>
        <w:t>,</w:t>
      </w:r>
      <w:r w:rsidR="00CA36A3">
        <w:t xml:space="preserve"> </w:t>
      </w:r>
      <w:r w:rsidR="004E2098">
        <w:rPr>
          <w:sz w:val="28"/>
          <w:szCs w:val="28"/>
        </w:rPr>
        <w:t xml:space="preserve">от 13.07.2024 г. № 177-ФЗ «О внесении изменений в Бюджетный кодекс Российской Федерации и отдельные законодательные акты Российской Федерации» Совет </w:t>
      </w:r>
      <w:r w:rsidR="001665BD">
        <w:rPr>
          <w:sz w:val="28"/>
          <w:szCs w:val="28"/>
        </w:rPr>
        <w:t xml:space="preserve">Полянского сельского поселения </w:t>
      </w:r>
      <w:r w:rsidR="004E2098">
        <w:rPr>
          <w:sz w:val="28"/>
          <w:szCs w:val="28"/>
        </w:rPr>
        <w:t>Спасского муниципального района Республики Татарстан</w:t>
      </w:r>
    </w:p>
    <w:p w:rsidR="004E2098" w:rsidRDefault="004E2098" w:rsidP="004E2098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E2098" w:rsidRDefault="004E2098" w:rsidP="004E2098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1665BD" w:rsidRPr="00CB55F4" w:rsidRDefault="004E2098" w:rsidP="001665BD">
      <w:pPr>
        <w:ind w:right="-3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Внести в Положение о бюджетном устройстве и бюджетном процессе в муниципальном образовани</w:t>
      </w:r>
      <w:r w:rsidR="001665BD">
        <w:rPr>
          <w:sz w:val="28"/>
          <w:szCs w:val="28"/>
        </w:rPr>
        <w:t xml:space="preserve">и </w:t>
      </w:r>
      <w:proofErr w:type="spellStart"/>
      <w:r w:rsidR="001665BD">
        <w:rPr>
          <w:sz w:val="28"/>
          <w:szCs w:val="28"/>
        </w:rPr>
        <w:t>Полянское</w:t>
      </w:r>
      <w:proofErr w:type="spellEnd"/>
      <w:r w:rsidR="001665B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Республики Татарстан, </w:t>
      </w:r>
      <w:r>
        <w:rPr>
          <w:color w:val="000000"/>
          <w:sz w:val="28"/>
          <w:szCs w:val="28"/>
        </w:rPr>
        <w:t xml:space="preserve">утвержденное </w:t>
      </w:r>
      <w:hyperlink r:id="rId5" w:history="1">
        <w:r w:rsidRPr="00CB55F4">
          <w:rPr>
            <w:rStyle w:val="a3"/>
            <w:color w:val="000000"/>
            <w:sz w:val="28"/>
            <w:szCs w:val="28"/>
            <w:u w:val="none"/>
          </w:rPr>
          <w:t xml:space="preserve">решением Совета </w:t>
        </w:r>
        <w:proofErr w:type="spellStart"/>
        <w:r w:rsidR="00F55F53">
          <w:rPr>
            <w:rStyle w:val="a3"/>
            <w:color w:val="000000"/>
            <w:sz w:val="28"/>
            <w:szCs w:val="28"/>
            <w:u w:val="none"/>
          </w:rPr>
          <w:t>Полянское</w:t>
        </w:r>
        <w:proofErr w:type="spellEnd"/>
        <w:r w:rsidR="00F55F53">
          <w:rPr>
            <w:rStyle w:val="a3"/>
            <w:color w:val="000000"/>
            <w:sz w:val="28"/>
            <w:szCs w:val="28"/>
            <w:u w:val="none"/>
          </w:rPr>
          <w:t xml:space="preserve"> сельское поселение </w:t>
        </w:r>
        <w:r w:rsidRPr="00CB55F4">
          <w:rPr>
            <w:rStyle w:val="a3"/>
            <w:color w:val="000000"/>
            <w:sz w:val="28"/>
            <w:szCs w:val="28"/>
            <w:u w:val="none"/>
          </w:rPr>
          <w:t xml:space="preserve">Спасского муниципального района Республики Татарстан от </w:t>
        </w:r>
        <w:r w:rsidR="001665BD" w:rsidRPr="00CB55F4">
          <w:rPr>
            <w:rFonts w:eastAsia="Calibri"/>
            <w:sz w:val="28"/>
            <w:szCs w:val="28"/>
            <w:lang w:eastAsia="en-US"/>
          </w:rPr>
          <w:t xml:space="preserve">24.09.2021 № 24-4  </w:t>
        </w:r>
      </w:hyperlink>
      <w:r w:rsidRPr="00CB55F4">
        <w:rPr>
          <w:sz w:val="28"/>
          <w:szCs w:val="28"/>
        </w:rPr>
        <w:t xml:space="preserve"> </w:t>
      </w:r>
      <w:r w:rsidR="001665BD" w:rsidRPr="00CB55F4">
        <w:rPr>
          <w:rFonts w:eastAsia="Calibri"/>
          <w:sz w:val="28"/>
          <w:szCs w:val="28"/>
          <w:lang w:eastAsia="en-US"/>
        </w:rPr>
        <w:t>(с изменением от 07.12.2021 № 30-1; 01.04.2022 № 37-1; от 30.01.2023 № 50-2</w:t>
      </w:r>
      <w:r w:rsidR="009E1B4A">
        <w:rPr>
          <w:rFonts w:eastAsia="Calibri"/>
          <w:sz w:val="28"/>
          <w:szCs w:val="28"/>
          <w:lang w:eastAsia="en-US"/>
        </w:rPr>
        <w:t>,</w:t>
      </w:r>
      <w:r w:rsidR="009E1B4A" w:rsidRPr="009E1B4A">
        <w:rPr>
          <w:rFonts w:eastAsia="Calibri"/>
          <w:sz w:val="28"/>
          <w:szCs w:val="28"/>
          <w:lang w:eastAsia="en-US"/>
        </w:rPr>
        <w:t xml:space="preserve"> </w:t>
      </w:r>
      <w:r w:rsidR="009E1B4A">
        <w:rPr>
          <w:rFonts w:eastAsia="Calibri"/>
          <w:sz w:val="28"/>
          <w:szCs w:val="28"/>
          <w:lang w:eastAsia="en-US"/>
        </w:rPr>
        <w:t>от 06.03.2023 №53-3</w:t>
      </w:r>
      <w:r w:rsidR="001665BD" w:rsidRPr="00CB55F4">
        <w:rPr>
          <w:rFonts w:eastAsia="Calibri"/>
          <w:sz w:val="28"/>
          <w:szCs w:val="28"/>
          <w:lang w:eastAsia="en-US"/>
        </w:rPr>
        <w:t>)</w:t>
      </w:r>
    </w:p>
    <w:p w:rsidR="002A7F50" w:rsidRDefault="004E2098" w:rsidP="002A7F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следующие изменения</w:t>
      </w:r>
      <w:r w:rsidR="00CB005A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>:</w:t>
      </w:r>
    </w:p>
    <w:p w:rsidR="00FE031C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E031C">
        <w:rPr>
          <w:sz w:val="28"/>
          <w:szCs w:val="28"/>
        </w:rPr>
        <w:t>часть 5</w:t>
      </w:r>
      <w:hyperlink r:id="rId6" w:history="1"/>
      <w:r w:rsidR="00FE031C" w:rsidRPr="001B0B57">
        <w:rPr>
          <w:sz w:val="28"/>
          <w:szCs w:val="28"/>
        </w:rPr>
        <w:t xml:space="preserve"> </w:t>
      </w:r>
      <w:r w:rsidR="00FE031C">
        <w:rPr>
          <w:sz w:val="28"/>
          <w:szCs w:val="28"/>
        </w:rPr>
        <w:t xml:space="preserve">статьи 9 </w:t>
      </w:r>
      <w:r w:rsidR="00E73A29">
        <w:rPr>
          <w:sz w:val="28"/>
          <w:szCs w:val="28"/>
        </w:rPr>
        <w:t>дополнить абзацем 13</w:t>
      </w:r>
      <w:r w:rsidR="00FE031C">
        <w:rPr>
          <w:sz w:val="28"/>
          <w:szCs w:val="28"/>
        </w:rPr>
        <w:t xml:space="preserve"> следующего содержания:</w:t>
      </w:r>
    </w:p>
    <w:p w:rsidR="00FE031C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031C">
        <w:rPr>
          <w:sz w:val="28"/>
          <w:szCs w:val="28"/>
        </w:rPr>
        <w:t>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FE031C">
        <w:rPr>
          <w:sz w:val="28"/>
          <w:szCs w:val="28"/>
        </w:rPr>
        <w:t>софинансирования</w:t>
      </w:r>
      <w:proofErr w:type="spellEnd"/>
      <w:r w:rsidRPr="00FE031C">
        <w:rPr>
          <w:sz w:val="28"/>
          <w:szCs w:val="28"/>
        </w:rPr>
        <w:t xml:space="preserve">) капитальных вложений в которые являются средства федерального бюджета (кроме объектов </w:t>
      </w:r>
      <w:r w:rsidRPr="00FE031C">
        <w:rPr>
          <w:sz w:val="28"/>
          <w:szCs w:val="28"/>
        </w:rPr>
        <w:lastRenderedPageBreak/>
        <w:t>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FE031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Pr="00FE031C">
        <w:rPr>
          <w:sz w:val="28"/>
          <w:szCs w:val="28"/>
        </w:rPr>
        <w:t>;</w:t>
      </w:r>
    </w:p>
    <w:p w:rsidR="002A7F50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hyperlink r:id="rId7" w:history="1">
        <w:r w:rsidR="001B0B57" w:rsidRPr="001B0B57">
          <w:rPr>
            <w:sz w:val="28"/>
            <w:szCs w:val="28"/>
          </w:rPr>
          <w:t xml:space="preserve">часть </w:t>
        </w:r>
        <w:r w:rsidR="00E130F4" w:rsidRPr="001B0B57">
          <w:rPr>
            <w:sz w:val="28"/>
            <w:szCs w:val="28"/>
          </w:rPr>
          <w:t>2</w:t>
        </w:r>
      </w:hyperlink>
      <w:r w:rsidR="00E130F4" w:rsidRPr="001B0B57">
        <w:rPr>
          <w:sz w:val="28"/>
          <w:szCs w:val="28"/>
        </w:rPr>
        <w:t xml:space="preserve"> </w:t>
      </w:r>
      <w:r w:rsidR="001B0B57" w:rsidRPr="001B0B57">
        <w:rPr>
          <w:sz w:val="28"/>
          <w:szCs w:val="28"/>
        </w:rPr>
        <w:t xml:space="preserve">статьи 13 </w:t>
      </w:r>
      <w:r w:rsidR="00E130F4" w:rsidRPr="001B0B57">
        <w:rPr>
          <w:sz w:val="28"/>
          <w:szCs w:val="28"/>
        </w:rPr>
        <w:t>изложить в следующей редакции:</w:t>
      </w:r>
    </w:p>
    <w:p w:rsidR="00FE031C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130F4" w:rsidRPr="001B0B57">
        <w:rPr>
          <w:sz w:val="28"/>
          <w:szCs w:val="28"/>
        </w:rPr>
        <w:t xml:space="preserve">2. </w:t>
      </w:r>
      <w:r w:rsidR="001B0B57" w:rsidRPr="001B0B57">
        <w:rPr>
          <w:sz w:val="28"/>
          <w:szCs w:val="28"/>
        </w:rPr>
        <w:t>муниципальные</w:t>
      </w:r>
      <w:r w:rsidR="00E130F4" w:rsidRPr="001B0B57">
        <w:rPr>
          <w:sz w:val="28"/>
          <w:szCs w:val="28"/>
        </w:rPr>
        <w:t xml:space="preserve"> контракты заключаются в соответствии с планом-графиком закупок товаров, работ, услуг для обеспечения </w:t>
      </w:r>
      <w:r w:rsidR="001B0B57" w:rsidRPr="001B0B57">
        <w:rPr>
          <w:sz w:val="28"/>
          <w:szCs w:val="28"/>
        </w:rPr>
        <w:t>муниципальных</w:t>
      </w:r>
      <w:r w:rsidR="00E130F4" w:rsidRPr="001B0B57">
        <w:rPr>
          <w:sz w:val="28"/>
          <w:szCs w:val="28"/>
        </w:rPr>
        <w:t xml:space="preserve">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</w:t>
      </w:r>
      <w:r w:rsidR="001B0B57" w:rsidRPr="001B0B57">
        <w:rPr>
          <w:sz w:val="28"/>
          <w:szCs w:val="28"/>
        </w:rPr>
        <w:t>статьи 72 Бюджетного кодекса РФ.</w:t>
      </w:r>
      <w:r>
        <w:rPr>
          <w:sz w:val="28"/>
          <w:szCs w:val="28"/>
        </w:rPr>
        <w:t>»;</w:t>
      </w:r>
    </w:p>
    <w:p w:rsidR="004E2098" w:rsidRPr="00FE031C" w:rsidRDefault="00CB005A" w:rsidP="00FE031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1.3. часть 3 статьи</w:t>
      </w:r>
      <w:r w:rsidR="00E73A29">
        <w:rPr>
          <w:sz w:val="28"/>
          <w:szCs w:val="28"/>
        </w:rPr>
        <w:t xml:space="preserve"> 21</w:t>
      </w:r>
      <w:r w:rsidR="004E2098" w:rsidRPr="00FE031C">
        <w:rPr>
          <w:sz w:val="28"/>
          <w:szCs w:val="28"/>
        </w:rPr>
        <w:t xml:space="preserve"> изложить в следующей редакции:</w:t>
      </w:r>
    </w:p>
    <w:p w:rsidR="004E2098" w:rsidRPr="00FE031C" w:rsidRDefault="00383EC7" w:rsidP="004E209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E031C">
        <w:rPr>
          <w:sz w:val="28"/>
          <w:szCs w:val="28"/>
        </w:rPr>
        <w:t>«</w:t>
      </w:r>
      <w:r w:rsidR="004E2098" w:rsidRPr="00FE031C">
        <w:rPr>
          <w:sz w:val="28"/>
          <w:szCs w:val="28"/>
        </w:rPr>
        <w:t>3.Объем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  <w:r w:rsidR="004E2098" w:rsidRPr="00FE031C">
        <w:t xml:space="preserve"> </w:t>
      </w:r>
    </w:p>
    <w:p w:rsidR="00CA36A3" w:rsidRPr="00FE031C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E031C">
        <w:rPr>
          <w:sz w:val="28"/>
          <w:szCs w:val="28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FE031C">
        <w:rPr>
          <w:sz w:val="28"/>
          <w:szCs w:val="28"/>
        </w:rPr>
        <w:t>концедента</w:t>
      </w:r>
      <w:proofErr w:type="spellEnd"/>
      <w:r w:rsidRPr="00FE031C">
        <w:rPr>
          <w:sz w:val="28"/>
          <w:szCs w:val="28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FE031C">
        <w:rPr>
          <w:sz w:val="28"/>
          <w:szCs w:val="28"/>
        </w:rPr>
        <w:t>муниципально</w:t>
      </w:r>
      <w:proofErr w:type="spellEnd"/>
      <w:r w:rsidRPr="00FE031C">
        <w:rPr>
          <w:sz w:val="28"/>
          <w:szCs w:val="28"/>
        </w:rPr>
        <w:t xml:space="preserve">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FE031C">
        <w:rPr>
          <w:sz w:val="28"/>
          <w:szCs w:val="28"/>
        </w:rPr>
        <w:t>софинансирования</w:t>
      </w:r>
      <w:proofErr w:type="spellEnd"/>
      <w:r w:rsidRPr="00FE031C">
        <w:rPr>
          <w:sz w:val="28"/>
          <w:szCs w:val="28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FE031C">
        <w:rPr>
          <w:sz w:val="28"/>
          <w:szCs w:val="28"/>
        </w:rPr>
        <w:t>муниципально</w:t>
      </w:r>
      <w:proofErr w:type="spellEnd"/>
      <w:r w:rsidRPr="00FE031C">
        <w:rPr>
          <w:sz w:val="28"/>
          <w:szCs w:val="28"/>
        </w:rPr>
        <w:t>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FE031C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E031C">
        <w:rPr>
          <w:sz w:val="28"/>
          <w:szCs w:val="28"/>
        </w:rPr>
        <w:t xml:space="preserve">В случае применения в отношении района мер, предусмотренных пунктом 4 статьи 136 </w:t>
      </w:r>
      <w:r w:rsidR="00383EC7" w:rsidRPr="00FE031C">
        <w:rPr>
          <w:sz w:val="28"/>
          <w:szCs w:val="28"/>
        </w:rPr>
        <w:t>Бюджетного</w:t>
      </w:r>
      <w:r w:rsidRPr="00FE031C">
        <w:rPr>
          <w:sz w:val="28"/>
          <w:szCs w:val="28"/>
        </w:rPr>
        <w:t xml:space="preserve"> Кодекса</w:t>
      </w:r>
      <w:r w:rsidR="00383EC7" w:rsidRPr="00FE031C">
        <w:rPr>
          <w:sz w:val="28"/>
          <w:szCs w:val="28"/>
        </w:rPr>
        <w:t xml:space="preserve"> РФ</w:t>
      </w:r>
      <w:r w:rsidRPr="00FE031C">
        <w:rPr>
          <w:sz w:val="28"/>
          <w:szCs w:val="28"/>
        </w:rPr>
        <w:t xml:space="preserve">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FE031C">
        <w:rPr>
          <w:sz w:val="28"/>
          <w:szCs w:val="28"/>
        </w:rPr>
        <w:t>концедента</w:t>
      </w:r>
      <w:proofErr w:type="spellEnd"/>
      <w:r w:rsidRPr="00FE031C">
        <w:rPr>
          <w:sz w:val="28"/>
          <w:szCs w:val="28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FE031C">
        <w:rPr>
          <w:sz w:val="28"/>
          <w:szCs w:val="28"/>
        </w:rPr>
        <w:t>муниципально</w:t>
      </w:r>
      <w:proofErr w:type="spellEnd"/>
      <w:r w:rsidRPr="00FE031C">
        <w:rPr>
          <w:sz w:val="28"/>
          <w:szCs w:val="28"/>
        </w:rPr>
        <w:t xml:space="preserve">-частном партнерстве, обязательств по уплате лизинговых платежей по договорам финансовой аренды (лизинга), не должен превышать 50 </w:t>
      </w:r>
      <w:r w:rsidRPr="00FE031C">
        <w:rPr>
          <w:sz w:val="28"/>
          <w:szCs w:val="28"/>
        </w:rPr>
        <w:lastRenderedPageBreak/>
        <w:t xml:space="preserve">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FE031C">
        <w:rPr>
          <w:sz w:val="28"/>
          <w:szCs w:val="28"/>
        </w:rPr>
        <w:t>софинансирования</w:t>
      </w:r>
      <w:proofErr w:type="spellEnd"/>
      <w:r w:rsidRPr="00FE031C">
        <w:rPr>
          <w:sz w:val="28"/>
          <w:szCs w:val="28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FE031C">
        <w:rPr>
          <w:sz w:val="28"/>
          <w:szCs w:val="28"/>
        </w:rPr>
        <w:t>муниципально</w:t>
      </w:r>
      <w:proofErr w:type="spellEnd"/>
      <w:r w:rsidRPr="00FE031C">
        <w:rPr>
          <w:sz w:val="28"/>
          <w:szCs w:val="28"/>
        </w:rPr>
        <w:t>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</w:t>
      </w:r>
      <w:r w:rsidRPr="00FE031C">
        <w:t xml:space="preserve"> </w:t>
      </w:r>
      <w:r w:rsidRPr="00FE031C">
        <w:rPr>
          <w:sz w:val="28"/>
          <w:szCs w:val="28"/>
        </w:rPr>
        <w:t>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FE031C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E031C">
        <w:rPr>
          <w:sz w:val="28"/>
          <w:szCs w:val="28"/>
        </w:rPr>
        <w:t xml:space="preserve">Указанное ограничение не распространяется на концессионные соглашения, соглашения о </w:t>
      </w:r>
      <w:proofErr w:type="spellStart"/>
      <w:r w:rsidRPr="00FE031C">
        <w:rPr>
          <w:sz w:val="28"/>
          <w:szCs w:val="28"/>
        </w:rPr>
        <w:t>муниципально</w:t>
      </w:r>
      <w:proofErr w:type="spellEnd"/>
      <w:r w:rsidRPr="00FE031C">
        <w:rPr>
          <w:sz w:val="28"/>
          <w:szCs w:val="28"/>
        </w:rPr>
        <w:t>-частном партнерстве, договоры финансовой аренды (лизинга), заключенные до 1 января 2025 года.</w:t>
      </w:r>
    </w:p>
    <w:p w:rsidR="00CA36A3" w:rsidRPr="00FE031C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E031C">
        <w:rPr>
          <w:sz w:val="28"/>
          <w:szCs w:val="28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CA36A3" w:rsidRPr="00FE031C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E031C">
        <w:rPr>
          <w:sz w:val="28"/>
          <w:szCs w:val="28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FE031C">
        <w:rPr>
          <w:sz w:val="28"/>
          <w:szCs w:val="28"/>
        </w:rPr>
        <w:t>концедента</w:t>
      </w:r>
      <w:proofErr w:type="spellEnd"/>
      <w:r w:rsidRPr="00FE031C">
        <w:rPr>
          <w:sz w:val="28"/>
          <w:szCs w:val="28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FE031C">
        <w:rPr>
          <w:sz w:val="28"/>
          <w:szCs w:val="28"/>
        </w:rPr>
        <w:t>муниципально</w:t>
      </w:r>
      <w:proofErr w:type="spellEnd"/>
      <w:r w:rsidRPr="00FE031C">
        <w:rPr>
          <w:sz w:val="28"/>
          <w:szCs w:val="28"/>
        </w:rPr>
        <w:t>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местного бюджета должен соответствовать ограничениям, установленным абзацами вторым и третьим настоящего пункта.</w:t>
      </w:r>
      <w:r w:rsidR="00CB005A">
        <w:rPr>
          <w:sz w:val="28"/>
          <w:szCs w:val="28"/>
        </w:rPr>
        <w:t>»;</w:t>
      </w:r>
    </w:p>
    <w:p w:rsidR="005E2491" w:rsidRDefault="00CA36A3" w:rsidP="00CA36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005A">
        <w:rPr>
          <w:sz w:val="28"/>
          <w:szCs w:val="28"/>
        </w:rPr>
        <w:t>1.4. п</w:t>
      </w:r>
      <w:r w:rsidR="005E2491" w:rsidRPr="005E2491">
        <w:rPr>
          <w:sz w:val="28"/>
          <w:szCs w:val="28"/>
        </w:rPr>
        <w:t xml:space="preserve">риостановить с </w:t>
      </w:r>
      <w:r w:rsidR="00ED6812">
        <w:rPr>
          <w:sz w:val="28"/>
          <w:szCs w:val="28"/>
        </w:rPr>
        <w:t xml:space="preserve">момента вступления в силу настоящего решения </w:t>
      </w:r>
      <w:r w:rsidR="005E2491" w:rsidRPr="005E2491">
        <w:rPr>
          <w:sz w:val="28"/>
          <w:szCs w:val="28"/>
        </w:rPr>
        <w:t>до 1 января 2025 года действие</w:t>
      </w:r>
      <w:r w:rsidR="005E2491">
        <w:rPr>
          <w:sz w:val="28"/>
          <w:szCs w:val="28"/>
        </w:rPr>
        <w:t xml:space="preserve"> </w:t>
      </w:r>
      <w:r w:rsidR="00F01360">
        <w:rPr>
          <w:sz w:val="28"/>
          <w:szCs w:val="28"/>
        </w:rPr>
        <w:t>части 3 статьи 22</w:t>
      </w:r>
      <w:r w:rsidR="00CB005A">
        <w:rPr>
          <w:sz w:val="28"/>
          <w:szCs w:val="28"/>
        </w:rPr>
        <w:t>;</w:t>
      </w:r>
    </w:p>
    <w:p w:rsidR="005E2491" w:rsidRDefault="00CB005A" w:rsidP="00CA36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5E249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E2491" w:rsidRPr="005E2491">
        <w:rPr>
          <w:sz w:val="28"/>
          <w:szCs w:val="28"/>
        </w:rPr>
        <w:t xml:space="preserve">риостановить </w:t>
      </w:r>
      <w:r w:rsidR="00ED6812" w:rsidRPr="005E2491">
        <w:rPr>
          <w:sz w:val="28"/>
          <w:szCs w:val="28"/>
        </w:rPr>
        <w:t xml:space="preserve">с </w:t>
      </w:r>
      <w:r w:rsidR="00ED6812">
        <w:rPr>
          <w:sz w:val="28"/>
          <w:szCs w:val="28"/>
        </w:rPr>
        <w:t>момента вступления в силу настоящего решения</w:t>
      </w:r>
      <w:r w:rsidR="00ED6812" w:rsidRPr="005E2491">
        <w:rPr>
          <w:sz w:val="28"/>
          <w:szCs w:val="28"/>
        </w:rPr>
        <w:t xml:space="preserve"> </w:t>
      </w:r>
      <w:r w:rsidR="005E2491" w:rsidRPr="005E2491">
        <w:rPr>
          <w:sz w:val="28"/>
          <w:szCs w:val="28"/>
        </w:rPr>
        <w:t>до 1 января 2025 года действие</w:t>
      </w:r>
      <w:r w:rsidR="005E2491">
        <w:rPr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 w:rsidR="005E2491">
        <w:rPr>
          <w:sz w:val="28"/>
          <w:szCs w:val="28"/>
        </w:rPr>
        <w:t xml:space="preserve"> 3 статьи </w:t>
      </w:r>
      <w:r w:rsidR="00F01360">
        <w:rPr>
          <w:sz w:val="28"/>
          <w:szCs w:val="28"/>
        </w:rPr>
        <w:t>25</w:t>
      </w:r>
      <w:r>
        <w:rPr>
          <w:sz w:val="28"/>
          <w:szCs w:val="28"/>
        </w:rPr>
        <w:t>;</w:t>
      </w:r>
    </w:p>
    <w:p w:rsidR="00F01360" w:rsidRDefault="00F01360" w:rsidP="00F013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1360">
        <w:rPr>
          <w:sz w:val="28"/>
          <w:szCs w:val="28"/>
        </w:rPr>
        <w:t>2. Настоящее решение опубликовать на официальном сайте Спасског</w:t>
      </w:r>
      <w:r w:rsidR="009E1B4A">
        <w:rPr>
          <w:sz w:val="28"/>
          <w:szCs w:val="28"/>
        </w:rPr>
        <w:t>о муниципального района http://</w:t>
      </w:r>
      <w:r w:rsidRPr="00F01360">
        <w:rPr>
          <w:sz w:val="28"/>
          <w:szCs w:val="28"/>
        </w:rPr>
        <w:t>spasskiy.tatarstan.ru, на официальн</w:t>
      </w:r>
      <w:r w:rsidR="009E1B4A">
        <w:rPr>
          <w:sz w:val="28"/>
          <w:szCs w:val="28"/>
        </w:rPr>
        <w:t xml:space="preserve">ом сайте правовой информации </w:t>
      </w:r>
      <w:proofErr w:type="spellStart"/>
      <w:r w:rsidRPr="00F01360">
        <w:rPr>
          <w:sz w:val="28"/>
          <w:szCs w:val="28"/>
        </w:rPr>
        <w:t>httр</w:t>
      </w:r>
      <w:proofErr w:type="spellEnd"/>
      <w:r w:rsidRPr="00F01360">
        <w:rPr>
          <w:sz w:val="28"/>
          <w:szCs w:val="28"/>
        </w:rPr>
        <w:t>:</w:t>
      </w:r>
      <w:r w:rsidR="009E1B4A">
        <w:rPr>
          <w:sz w:val="28"/>
          <w:szCs w:val="28"/>
        </w:rPr>
        <w:t>//pravo.tatarstan.ru</w:t>
      </w:r>
      <w:r w:rsidRPr="00F01360">
        <w:rPr>
          <w:sz w:val="28"/>
          <w:szCs w:val="28"/>
        </w:rPr>
        <w:t>.</w:t>
      </w:r>
    </w:p>
    <w:p w:rsidR="004E2098" w:rsidRPr="00F01360" w:rsidRDefault="00F01360" w:rsidP="009E1B4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1360">
        <w:rPr>
          <w:rFonts w:eastAsia="Calibri"/>
          <w:sz w:val="28"/>
          <w:szCs w:val="28"/>
        </w:rPr>
        <w:t>3. Контроль за исполнением настоящего решения оставляю за собой</w:t>
      </w:r>
    </w:p>
    <w:p w:rsidR="004E2098" w:rsidRPr="00F01360" w:rsidRDefault="004E2098" w:rsidP="004E2098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05A" w:rsidRDefault="00CB005A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098" w:rsidRPr="00F01360" w:rsidRDefault="00F01360" w:rsidP="00CA36A3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E2098" w:rsidRPr="00F01360" w:rsidSect="00CA36A3">
          <w:pgSz w:w="11900" w:h="16840"/>
          <w:pgMar w:top="567" w:right="703" w:bottom="567" w:left="1310" w:header="0" w:footer="6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Глава Полянского СП</w:t>
      </w:r>
      <w:r w:rsidR="004E2098" w:rsidRPr="00383EC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3EC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55F53">
        <w:rPr>
          <w:rFonts w:ascii="Times New Roman" w:hAnsi="Times New Roman" w:cs="Times New Roman"/>
          <w:sz w:val="28"/>
          <w:szCs w:val="28"/>
        </w:rPr>
        <w:t xml:space="preserve">       А. Ю. Царев</w:t>
      </w:r>
    </w:p>
    <w:p w:rsidR="00F55F53" w:rsidRDefault="00F55F53" w:rsidP="00F55F53"/>
    <w:sectPr w:rsidR="00F55F5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1C"/>
    <w:rsid w:val="00130D1C"/>
    <w:rsid w:val="001665BD"/>
    <w:rsid w:val="001B0B57"/>
    <w:rsid w:val="002A7F50"/>
    <w:rsid w:val="00310B08"/>
    <w:rsid w:val="00314A79"/>
    <w:rsid w:val="00383EC7"/>
    <w:rsid w:val="003D2DBE"/>
    <w:rsid w:val="004E2098"/>
    <w:rsid w:val="005E2491"/>
    <w:rsid w:val="006D6990"/>
    <w:rsid w:val="009E1B4A"/>
    <w:rsid w:val="00AA48BE"/>
    <w:rsid w:val="00AF4CBB"/>
    <w:rsid w:val="00CA36A3"/>
    <w:rsid w:val="00CB005A"/>
    <w:rsid w:val="00CB55F4"/>
    <w:rsid w:val="00D33B02"/>
    <w:rsid w:val="00D42D78"/>
    <w:rsid w:val="00E130F4"/>
    <w:rsid w:val="00E239B9"/>
    <w:rsid w:val="00E73A29"/>
    <w:rsid w:val="00ED6812"/>
    <w:rsid w:val="00F01360"/>
    <w:rsid w:val="00F55F53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5" Type="http://schemas.openxmlformats.org/officeDocument/2006/relationships/hyperlink" Target="kodeks://link/d?nd=439325874&amp;prevdoc=4393304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Pola</cp:lastModifiedBy>
  <cp:revision>4</cp:revision>
  <dcterms:created xsi:type="dcterms:W3CDTF">2024-10-21T12:30:00Z</dcterms:created>
  <dcterms:modified xsi:type="dcterms:W3CDTF">2024-10-21T13:04:00Z</dcterms:modified>
</cp:coreProperties>
</file>