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CC27F1" w:rsidRDefault="00AF40E9">
      <w:pPr>
        <w:spacing w:line="240" w:lineRule="auto"/>
        <w:ind w:firstLine="0"/>
        <w:jc w:val="right"/>
        <w:rPr>
          <w:rFonts w:ascii="Times New Roman" w:hAnsi="Times New Roman"/>
          <w:sz w:val="27"/>
        </w:rPr>
      </w:pPr>
      <w:bookmarkStart w:id="0" w:name="_GoBack"/>
      <w:bookmarkEnd w:id="0"/>
      <w:r>
        <w:rPr>
          <w:rFonts w:ascii="Times New Roman" w:hAnsi="Times New Roman"/>
          <w:sz w:val="27"/>
        </w:rPr>
        <w:t>ПРОЕКТ</w:t>
      </w:r>
    </w:p>
    <w:p w14:paraId="04000000" w14:textId="77777777" w:rsidR="00CC27F1" w:rsidRDefault="00CC27F1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</w:p>
    <w:p w14:paraId="05000000" w14:textId="77777777" w:rsidR="00CC27F1" w:rsidRDefault="00CC27F1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</w:p>
    <w:p w14:paraId="06000000" w14:textId="77777777" w:rsidR="00CC27F1" w:rsidRDefault="00CC27F1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</w:p>
    <w:p w14:paraId="07000000" w14:textId="77777777" w:rsidR="00CC27F1" w:rsidRDefault="00AF40E9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Совет Нижнекамского муниципального района</w:t>
      </w:r>
      <w:r>
        <w:t xml:space="preserve"> </w:t>
      </w:r>
      <w:r>
        <w:rPr>
          <w:rFonts w:ascii="Times New Roman" w:hAnsi="Times New Roman"/>
          <w:b/>
          <w:sz w:val="27"/>
        </w:rPr>
        <w:t>Республики Татарстан</w:t>
      </w:r>
    </w:p>
    <w:p w14:paraId="08000000" w14:textId="77777777" w:rsidR="00CC27F1" w:rsidRDefault="00CC27F1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</w:p>
    <w:p w14:paraId="09000000" w14:textId="77777777" w:rsidR="00CC27F1" w:rsidRDefault="00CC27F1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</w:p>
    <w:p w14:paraId="0A000000" w14:textId="77777777" w:rsidR="00CC27F1" w:rsidRDefault="00CC27F1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</w:p>
    <w:p w14:paraId="0B000000" w14:textId="77777777" w:rsidR="00CC27F1" w:rsidRDefault="00AF40E9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РЕШЕНИЕ</w:t>
      </w:r>
    </w:p>
    <w:p w14:paraId="0C000000" w14:textId="77777777" w:rsidR="00CC27F1" w:rsidRDefault="00CC27F1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</w:p>
    <w:p w14:paraId="0D000000" w14:textId="77777777" w:rsidR="00CC27F1" w:rsidRDefault="00AF40E9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7"/>
        </w:rPr>
      </w:pPr>
      <w:bookmarkStart w:id="1" w:name="_Hlk104821430"/>
      <w:r>
        <w:rPr>
          <w:rFonts w:ascii="Times New Roman" w:hAnsi="Times New Roman"/>
          <w:b/>
          <w:sz w:val="27"/>
        </w:rPr>
        <w:t>О внесении изменений в Стратегию</w:t>
      </w:r>
      <w:r>
        <w:rPr>
          <w:rFonts w:ascii="Times New Roman" w:hAnsi="Times New Roman"/>
          <w:b/>
          <w:sz w:val="27"/>
        </w:rPr>
        <w:t xml:space="preserve">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bookmarkEnd w:id="1"/>
    </w:p>
    <w:p w14:paraId="0E000000" w14:textId="77777777" w:rsidR="00CC27F1" w:rsidRDefault="00CC27F1">
      <w:pPr>
        <w:ind w:firstLine="0"/>
        <w:rPr>
          <w:rFonts w:ascii="Times New Roman" w:hAnsi="Times New Roman"/>
          <w:sz w:val="27"/>
        </w:rPr>
      </w:pPr>
    </w:p>
    <w:p w14:paraId="0F000000" w14:textId="77777777" w:rsidR="00CC27F1" w:rsidRDefault="00AF40E9">
      <w:pPr>
        <w:tabs>
          <w:tab w:val="left" w:pos="10488"/>
        </w:tabs>
        <w:spacing w:line="240" w:lineRule="auto"/>
        <w:ind w:firstLine="851"/>
        <w:contextualSpacing/>
        <w:jc w:val="both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соответствии с Фед</w:t>
      </w:r>
      <w:r>
        <w:rPr>
          <w:rFonts w:ascii="Times New Roman" w:hAnsi="Times New Roman"/>
          <w:sz w:val="27"/>
        </w:rPr>
        <w:t xml:space="preserve">еральным законом от 6 октября 2003 года № 131-ФЗ </w:t>
      </w:r>
      <w:r>
        <w:rPr>
          <w:rFonts w:ascii="Times New Roman" w:hAnsi="Times New Roman"/>
          <w:sz w:val="27"/>
        </w:rPr>
        <w:br/>
        <w:t>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</w:t>
      </w:r>
      <w:r>
        <w:rPr>
          <w:rFonts w:ascii="Times New Roman" w:hAnsi="Times New Roman"/>
          <w:sz w:val="27"/>
        </w:rPr>
        <w:t xml:space="preserve"> Федерации», Совет Нижнекамского муниципального района</w:t>
      </w:r>
    </w:p>
    <w:p w14:paraId="10000000" w14:textId="77777777" w:rsidR="00CC27F1" w:rsidRDefault="00CC27F1">
      <w:pPr>
        <w:tabs>
          <w:tab w:val="left" w:pos="10488"/>
        </w:tabs>
        <w:spacing w:line="240" w:lineRule="auto"/>
        <w:ind w:firstLine="851"/>
        <w:contextualSpacing/>
        <w:jc w:val="both"/>
        <w:outlineLvl w:val="0"/>
        <w:rPr>
          <w:rFonts w:ascii="Times New Roman" w:hAnsi="Times New Roman"/>
          <w:sz w:val="27"/>
        </w:rPr>
      </w:pPr>
    </w:p>
    <w:p w14:paraId="11000000" w14:textId="77777777" w:rsidR="00CC27F1" w:rsidRDefault="00AF40E9">
      <w:pPr>
        <w:tabs>
          <w:tab w:val="left" w:pos="10488"/>
        </w:tabs>
        <w:spacing w:line="240" w:lineRule="auto"/>
        <w:ind w:firstLine="851"/>
        <w:contextualSpacing/>
        <w:jc w:val="both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РЕШАЕТ:</w:t>
      </w:r>
    </w:p>
    <w:p w14:paraId="12000000" w14:textId="77777777" w:rsidR="00CC27F1" w:rsidRDefault="00CC27F1">
      <w:pPr>
        <w:pStyle w:val="a7"/>
        <w:tabs>
          <w:tab w:val="left" w:pos="1276"/>
        </w:tabs>
        <w:spacing w:line="240" w:lineRule="auto"/>
        <w:ind w:left="851" w:firstLine="0"/>
        <w:jc w:val="both"/>
        <w:outlineLvl w:val="0"/>
        <w:rPr>
          <w:rFonts w:ascii="Times New Roman" w:hAnsi="Times New Roman"/>
          <w:sz w:val="27"/>
        </w:rPr>
      </w:pPr>
    </w:p>
    <w:p w14:paraId="13000000" w14:textId="77777777" w:rsidR="00CC27F1" w:rsidRDefault="00AF40E9">
      <w:pPr>
        <w:pStyle w:val="a7"/>
        <w:numPr>
          <w:ilvl w:val="0"/>
          <w:numId w:val="1"/>
        </w:numPr>
        <w:tabs>
          <w:tab w:val="left" w:pos="1276"/>
        </w:tabs>
        <w:spacing w:line="240" w:lineRule="auto"/>
        <w:ind w:left="0" w:firstLine="851"/>
        <w:jc w:val="both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Утвердить изменения, вносимые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</w:t>
      </w:r>
      <w:r>
        <w:rPr>
          <w:rFonts w:ascii="Times New Roman" w:hAnsi="Times New Roman"/>
          <w:sz w:val="27"/>
        </w:rPr>
        <w:t>нную решением Совета Нижнекамского муниципального района от 11 ноября 2016 года № 62 (приложение).</w:t>
      </w:r>
    </w:p>
    <w:p w14:paraId="14000000" w14:textId="77777777" w:rsidR="00CC27F1" w:rsidRDefault="00AF40E9">
      <w:pPr>
        <w:pStyle w:val="a7"/>
        <w:numPr>
          <w:ilvl w:val="0"/>
          <w:numId w:val="1"/>
        </w:numPr>
        <w:tabs>
          <w:tab w:val="left" w:pos="1276"/>
        </w:tabs>
        <w:spacing w:line="240" w:lineRule="auto"/>
        <w:ind w:left="0" w:firstLine="851"/>
        <w:jc w:val="both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Опубликовать настоящее решение в порядке, определенным Уставом Нижнекамского муниципального района Республики Татарстан, а также разместить его на официально</w:t>
      </w:r>
      <w:r>
        <w:rPr>
          <w:rFonts w:ascii="Times New Roman" w:hAnsi="Times New Roman"/>
          <w:sz w:val="27"/>
        </w:rPr>
        <w:t>м сайте Нижнекамского муниципального района в информационно-телекоммуникационной сети «Интернет».</w:t>
      </w:r>
    </w:p>
    <w:p w14:paraId="15000000" w14:textId="77777777" w:rsidR="00CC27F1" w:rsidRDefault="00AF40E9">
      <w:pPr>
        <w:pStyle w:val="a7"/>
        <w:numPr>
          <w:ilvl w:val="0"/>
          <w:numId w:val="1"/>
        </w:numPr>
        <w:tabs>
          <w:tab w:val="left" w:pos="1276"/>
        </w:tabs>
        <w:spacing w:line="240" w:lineRule="auto"/>
        <w:ind w:left="0" w:firstLine="851"/>
        <w:jc w:val="both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</w:t>
      </w:r>
      <w:r>
        <w:rPr>
          <w:rFonts w:ascii="Times New Roman" w:hAnsi="Times New Roman"/>
          <w:sz w:val="27"/>
        </w:rPr>
        <w:t xml:space="preserve"> собственности.</w:t>
      </w:r>
    </w:p>
    <w:p w14:paraId="16000000" w14:textId="77777777" w:rsidR="00CC27F1" w:rsidRDefault="00CC27F1">
      <w:pPr>
        <w:pStyle w:val="a7"/>
        <w:tabs>
          <w:tab w:val="left" w:pos="1276"/>
        </w:tabs>
        <w:spacing w:line="240" w:lineRule="auto"/>
        <w:ind w:left="851" w:firstLine="0"/>
        <w:jc w:val="both"/>
        <w:outlineLvl w:val="0"/>
        <w:rPr>
          <w:rFonts w:ascii="Times New Roman" w:hAnsi="Times New Roman"/>
          <w:sz w:val="27"/>
        </w:rPr>
      </w:pPr>
    </w:p>
    <w:p w14:paraId="17000000" w14:textId="77777777" w:rsidR="00CC27F1" w:rsidRDefault="00CC27F1">
      <w:pPr>
        <w:pStyle w:val="a7"/>
        <w:tabs>
          <w:tab w:val="left" w:pos="1276"/>
        </w:tabs>
        <w:spacing w:line="240" w:lineRule="auto"/>
        <w:ind w:left="851" w:firstLine="0"/>
        <w:jc w:val="both"/>
        <w:outlineLvl w:val="0"/>
        <w:rPr>
          <w:rFonts w:ascii="Times New Roman" w:hAnsi="Times New Roman"/>
          <w:sz w:val="27"/>
        </w:rPr>
      </w:pPr>
    </w:p>
    <w:p w14:paraId="18000000" w14:textId="77777777" w:rsidR="00CC27F1" w:rsidRDefault="00AF40E9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Глава Нижнекамского</w:t>
      </w:r>
    </w:p>
    <w:p w14:paraId="19000000" w14:textId="77777777" w:rsidR="00CC27F1" w:rsidRDefault="00AF40E9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муниципального района                                                                                            Р.Х.Муллин</w:t>
      </w:r>
    </w:p>
    <w:p w14:paraId="1A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1B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1C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1D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1E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1F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20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21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22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23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24000000" w14:textId="77777777" w:rsidR="00CC27F1" w:rsidRDefault="00AF40E9">
      <w:pPr>
        <w:pStyle w:val="a7"/>
        <w:tabs>
          <w:tab w:val="left" w:pos="1276"/>
        </w:tabs>
        <w:spacing w:line="240" w:lineRule="auto"/>
        <w:ind w:left="5954" w:firstLine="0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lastRenderedPageBreak/>
        <w:t xml:space="preserve">Приложение </w:t>
      </w:r>
      <w:r>
        <w:rPr>
          <w:rFonts w:ascii="Times New Roman" w:hAnsi="Times New Roman"/>
          <w:sz w:val="27"/>
        </w:rPr>
        <w:br/>
        <w:t>к решению Совета Нижнекамского</w:t>
      </w:r>
      <w:r>
        <w:rPr>
          <w:rFonts w:ascii="Times New Roman" w:hAnsi="Times New Roman"/>
          <w:sz w:val="27"/>
        </w:rPr>
        <w:br/>
        <w:t xml:space="preserve">муниципального района </w:t>
      </w:r>
      <w:r>
        <w:rPr>
          <w:rFonts w:ascii="Times New Roman" w:hAnsi="Times New Roman"/>
          <w:sz w:val="27"/>
        </w:rPr>
        <w:br/>
        <w:t>от________________</w:t>
      </w:r>
      <w:r>
        <w:rPr>
          <w:rFonts w:ascii="Times New Roman" w:hAnsi="Times New Roman"/>
          <w:sz w:val="27"/>
        </w:rPr>
        <w:t>_№__________</w:t>
      </w:r>
    </w:p>
    <w:p w14:paraId="25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26000000" w14:textId="77777777" w:rsidR="00CC27F1" w:rsidRDefault="00AF40E9">
      <w:pPr>
        <w:spacing w:line="240" w:lineRule="auto"/>
        <w:ind w:firstLine="0"/>
        <w:contextualSpacing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Изменения, вносимые в Стратегию социально- 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</w:t>
      </w:r>
      <w:r>
        <w:rPr>
          <w:rFonts w:ascii="Times New Roman" w:hAnsi="Times New Roman"/>
          <w:sz w:val="27"/>
        </w:rPr>
        <w:t>11 ноября 2016 года № 62 (далее – Стратегия)</w:t>
      </w:r>
    </w:p>
    <w:p w14:paraId="27000000" w14:textId="77777777" w:rsidR="00CC27F1" w:rsidRDefault="00CC27F1">
      <w:pPr>
        <w:pStyle w:val="a7"/>
        <w:tabs>
          <w:tab w:val="left" w:pos="1276"/>
        </w:tabs>
        <w:spacing w:line="240" w:lineRule="auto"/>
        <w:ind w:left="0" w:firstLine="0"/>
        <w:jc w:val="both"/>
        <w:outlineLvl w:val="0"/>
        <w:rPr>
          <w:rFonts w:ascii="Times New Roman" w:hAnsi="Times New Roman"/>
          <w:sz w:val="27"/>
        </w:rPr>
      </w:pPr>
    </w:p>
    <w:p w14:paraId="28000000" w14:textId="77777777" w:rsidR="00CC27F1" w:rsidRDefault="00AF40E9">
      <w:pPr>
        <w:pStyle w:val="a7"/>
        <w:spacing w:line="240" w:lineRule="auto"/>
        <w:ind w:left="851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Подпункт 4 пункта 4.1 раздела 4 Стратегии изложить в новой редакции:</w:t>
      </w:r>
    </w:p>
    <w:p w14:paraId="29000000" w14:textId="77777777" w:rsidR="00CC27F1" w:rsidRDefault="00AF40E9">
      <w:pPr>
        <w:ind w:left="851" w:firstLine="0"/>
        <w:rPr>
          <w:color w:val="1F497D"/>
        </w:rPr>
      </w:pPr>
      <w:r>
        <w:rPr>
          <w:rFonts w:ascii="Times New Roman" w:hAnsi="Times New Roman"/>
          <w:sz w:val="27"/>
        </w:rPr>
        <w:t>«4. Городской парк</w:t>
      </w:r>
      <w:r>
        <w:rPr>
          <w:rFonts w:ascii="Times New Roman" w:hAnsi="Times New Roman"/>
          <w:sz w:val="27"/>
        </w:rPr>
        <w:br/>
        <w:t>Ввод в эксплуатацию - 2032 год.</w:t>
      </w:r>
    </w:p>
    <w:p w14:paraId="2A000000" w14:textId="77777777" w:rsidR="00CC27F1" w:rsidRDefault="00AF40E9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Цель: повышение экологической безопасности и качества жизни населения </w:t>
      </w:r>
      <w:r>
        <w:rPr>
          <w:rFonts w:ascii="Times New Roman" w:hAnsi="Times New Roman"/>
          <w:sz w:val="27"/>
        </w:rPr>
        <w:br/>
        <w:t xml:space="preserve">г. Нижнекамска </w:t>
      </w:r>
      <w:r>
        <w:rPr>
          <w:rFonts w:ascii="Times New Roman" w:hAnsi="Times New Roman"/>
          <w:sz w:val="27"/>
        </w:rPr>
        <w:t>путем создания буферной зеленой зоны между производственными и жилыми объектами города.</w:t>
      </w:r>
    </w:p>
    <w:p w14:paraId="2B000000" w14:textId="77777777" w:rsidR="00CC27F1" w:rsidRDefault="00AF40E9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Размещение объектов планируется в границах земельного участка с кадастровым номером 16:53:030103:23.</w:t>
      </w:r>
    </w:p>
    <w:p w14:paraId="2C000000" w14:textId="77777777" w:rsidR="00CC27F1" w:rsidRDefault="00AF40E9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Реализация данного проекта согласована Исполнительными комитетами г</w:t>
      </w:r>
      <w:r>
        <w:rPr>
          <w:rFonts w:ascii="Times New Roman" w:hAnsi="Times New Roman"/>
          <w:sz w:val="27"/>
        </w:rPr>
        <w:t>орода Нижнекамска и Нижнекамского муниципального района, Министерством лесного хозяйства Республики Татарстан, Министерством земельных и имущественных отношений Республики Татарстан, Министерством строительства, архитектуры и жилищно-коммунального хозяйств</w:t>
      </w:r>
      <w:r>
        <w:rPr>
          <w:rFonts w:ascii="Times New Roman" w:hAnsi="Times New Roman"/>
          <w:sz w:val="27"/>
        </w:rPr>
        <w:t>а Республики Татарстан, в границах Нижнекамского муниципального района на земельных участках с кадастровыми номерами 16:53:040601:133, 16:53:040601:1507, 16:53:040601:1510, 16:53:040601:1508, 16:30:011430:234, 16:30:011402:77, 16:53:030103:23, 16:30:000000</w:t>
      </w:r>
      <w:r>
        <w:rPr>
          <w:rFonts w:ascii="Times New Roman" w:hAnsi="Times New Roman"/>
          <w:sz w:val="27"/>
        </w:rPr>
        <w:t>:3902, 16:30:000000:3907, 16:30:011801:507, 16:30:011801:508, 16:30:011801:509, 16:30:011801:510, 16:30:011801:512, 16:30:011801:513, 16:30:011801:514, 16:30:011801:517, 16:30:011801:518, 16:30:011801:519, 16:30:011801:521, 16:30:011801:522, 16:30:011801:5</w:t>
      </w:r>
      <w:r>
        <w:rPr>
          <w:rFonts w:ascii="Times New Roman" w:hAnsi="Times New Roman"/>
          <w:sz w:val="27"/>
        </w:rPr>
        <w:t>23, 16:30:011801:524, 16:30:011801:525, 16:30:011801:526, 16:30:011801:527.</w:t>
      </w:r>
    </w:p>
    <w:p w14:paraId="2D000000" w14:textId="77777777" w:rsidR="00CC27F1" w:rsidRDefault="00AF40E9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Площадь земель лесного фонда, изымаемых для размещения объектов индустриального парка «Этилен 600» на земельных участках с кадастровыми номерами 16:30:000000:3902, 16:30:000000:390</w:t>
      </w:r>
      <w:r>
        <w:rPr>
          <w:rFonts w:ascii="Times New Roman" w:hAnsi="Times New Roman"/>
          <w:sz w:val="27"/>
        </w:rPr>
        <w:t>7, 16:30:011801:507, 16:30:011801:508, 16:30:011801:509, 16:30:011801:510, 16:30:011801:512, 16:30:011801:513, 16:30:011801:514, 16:30:011801:517, 16:30:011801:518, 16:30:011801:519, 16:30:011801:521, 16:30:011801:522, 16:30:011801:523, 16:30:011801:524, 1</w:t>
      </w:r>
      <w:r>
        <w:rPr>
          <w:rFonts w:ascii="Times New Roman" w:hAnsi="Times New Roman"/>
          <w:sz w:val="27"/>
        </w:rPr>
        <w:t>6:30:011801:525, 16:30:011801:526, 16:30:011801:527 составит 785,5421 га.</w:t>
      </w:r>
    </w:p>
    <w:p w14:paraId="2E000000" w14:textId="77777777" w:rsidR="00CC27F1" w:rsidRDefault="00AF40E9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Необходимо произвести корректировку лесоустроительной документации в связи с размещением объектов 1.1-1.15. индустриального парка «Этилен 600» в обозначенных границах.</w:t>
      </w:r>
    </w:p>
    <w:p w14:paraId="2F000000" w14:textId="77777777" w:rsidR="00CC27F1" w:rsidRDefault="00AF40E9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Для размещения</w:t>
      </w:r>
      <w:r>
        <w:rPr>
          <w:rFonts w:ascii="Times New Roman" w:hAnsi="Times New Roman"/>
          <w:sz w:val="27"/>
        </w:rPr>
        <w:t xml:space="preserve"> объектов Индустриального парка «Этилен 600» внести изменения в документы территориального планирования и градостроительного зонирования соответствующих муниципальных образований.</w:t>
      </w:r>
    </w:p>
    <w:p w14:paraId="30000000" w14:textId="77777777" w:rsidR="00CC27F1" w:rsidRDefault="00AF40E9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 переводе земель лесного фонда в иные категории земель необходимо соблюде</w:t>
      </w:r>
      <w:r>
        <w:rPr>
          <w:rFonts w:ascii="Times New Roman" w:hAnsi="Times New Roman"/>
          <w:sz w:val="27"/>
        </w:rPr>
        <w:t xml:space="preserve">ние требований действующего лесного законодательства. Статьей 62 Лесного </w:t>
      </w:r>
      <w:r>
        <w:rPr>
          <w:rFonts w:ascii="Times New Roman" w:hAnsi="Times New Roman"/>
          <w:sz w:val="27"/>
        </w:rPr>
        <w:lastRenderedPageBreak/>
        <w:t>кодекса Российской Федерации от 04.12.2006 № 200-ФЗ предусмотрено, что лесовосстановление осуществляется в целях восстановления вырубленных, погибших, поврежденных лесов, а также сохр</w:t>
      </w:r>
      <w:r>
        <w:rPr>
          <w:rFonts w:ascii="Times New Roman" w:hAnsi="Times New Roman"/>
          <w:sz w:val="27"/>
        </w:rPr>
        <w:t>анения полезных функций лесов, их биологического разнообразия - естественным, искусственным или комбинированным способом на основании проекта лесовосстановления лицами, осуществляющими рубки лесных насаждений. Правила лесовосстановления, состава проекта ле</w:t>
      </w:r>
      <w:r>
        <w:rPr>
          <w:rFonts w:ascii="Times New Roman" w:hAnsi="Times New Roman"/>
          <w:sz w:val="27"/>
        </w:rPr>
        <w:t>совосстановления, порядка разработки проекта лесовосстановления и внесения в него изменений утверждены приказом Минприроды России от 04.12.2020 № 1014.</w:t>
      </w:r>
    </w:p>
    <w:p w14:paraId="31000000" w14:textId="77777777" w:rsidR="00CC27F1" w:rsidRDefault="00AF40E9">
      <w:pPr>
        <w:spacing w:line="240" w:lineRule="auto"/>
        <w:ind w:firstLine="851"/>
        <w:contextualSpacing/>
        <w:jc w:val="both"/>
        <w:rPr>
          <w:color w:val="1F497D"/>
        </w:rPr>
      </w:pPr>
      <w:r>
        <w:rPr>
          <w:rFonts w:ascii="Times New Roman" w:hAnsi="Times New Roman"/>
          <w:sz w:val="27"/>
        </w:rPr>
        <w:t>В целях реализации проекта для корректировки границ территории опережающего социально-экономического раз</w:t>
      </w:r>
      <w:r>
        <w:rPr>
          <w:rFonts w:ascii="Times New Roman" w:hAnsi="Times New Roman"/>
          <w:sz w:val="27"/>
        </w:rPr>
        <w:t>вития «Нижнекамск», установленных по границе муниципального образования город Нижнекамск, необходимо обеспечить внесение соответствующих изменений в Закон Республики Татарстан от 31 января 2005 года № 31-ЗРТ «Об установлении границ территорий и статусе мун</w:t>
      </w:r>
      <w:r>
        <w:rPr>
          <w:rFonts w:ascii="Times New Roman" w:hAnsi="Times New Roman"/>
          <w:sz w:val="27"/>
        </w:rPr>
        <w:t>иципального образования «Нижнекамский муниципальный район» и муниципальных образований в его составе»».</w:t>
      </w:r>
    </w:p>
    <w:p w14:paraId="32000000" w14:textId="77777777" w:rsidR="00CC27F1" w:rsidRDefault="00CC27F1">
      <w:pPr>
        <w:pStyle w:val="a7"/>
        <w:spacing w:line="240" w:lineRule="auto"/>
        <w:ind w:left="993" w:firstLine="0"/>
        <w:jc w:val="both"/>
        <w:rPr>
          <w:rFonts w:ascii="Times New Roman" w:hAnsi="Times New Roman"/>
          <w:sz w:val="27"/>
        </w:rPr>
      </w:pPr>
    </w:p>
    <w:p w14:paraId="33000000" w14:textId="77777777" w:rsidR="00CC27F1" w:rsidRDefault="00CC27F1">
      <w:pPr>
        <w:pStyle w:val="a7"/>
        <w:spacing w:line="240" w:lineRule="auto"/>
        <w:ind w:left="993" w:firstLine="0"/>
        <w:jc w:val="both"/>
        <w:rPr>
          <w:rFonts w:ascii="Times New Roman" w:hAnsi="Times New Roman"/>
          <w:sz w:val="27"/>
        </w:rPr>
      </w:pPr>
    </w:p>
    <w:p w14:paraId="34000000" w14:textId="77777777" w:rsidR="00CC27F1" w:rsidRDefault="00AF40E9">
      <w:pPr>
        <w:ind w:firstLine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Глава Нижнекамского</w:t>
      </w:r>
      <w:r>
        <w:rPr>
          <w:rFonts w:ascii="Times New Roman" w:hAnsi="Times New Roman"/>
          <w:sz w:val="27"/>
        </w:rPr>
        <w:br/>
        <w:t xml:space="preserve">муниципального района </w:t>
      </w:r>
      <w:r>
        <w:rPr>
          <w:rFonts w:ascii="Times New Roman" w:hAnsi="Times New Roman"/>
          <w:sz w:val="27"/>
        </w:rPr>
        <w:tab/>
        <w:t xml:space="preserve">                                     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  <w:t xml:space="preserve">   Р.Х. Муллин                                                   </w:t>
      </w:r>
      <w:r>
        <w:rPr>
          <w:rFonts w:ascii="Times New Roman" w:hAnsi="Times New Roman"/>
          <w:sz w:val="27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5000000" w14:textId="77777777" w:rsidR="00CC27F1" w:rsidRDefault="00CC27F1">
      <w:pPr>
        <w:ind w:firstLine="0"/>
        <w:rPr>
          <w:rFonts w:ascii="Times New Roman" w:hAnsi="Times New Roman"/>
          <w:sz w:val="27"/>
        </w:rPr>
      </w:pPr>
    </w:p>
    <w:p w14:paraId="36000000" w14:textId="77777777" w:rsidR="00CC27F1" w:rsidRDefault="00CC27F1">
      <w:pPr>
        <w:spacing w:line="240" w:lineRule="auto"/>
        <w:ind w:firstLine="0"/>
        <w:jc w:val="both"/>
        <w:rPr>
          <w:rFonts w:ascii="Times New Roman" w:hAnsi="Times New Roman"/>
        </w:rPr>
      </w:pPr>
    </w:p>
    <w:sectPr w:rsidR="00CC27F1">
      <w:footerReference w:type="default" r:id="rId7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E149E" w14:textId="77777777" w:rsidR="00AF40E9" w:rsidRDefault="00AF40E9">
      <w:pPr>
        <w:spacing w:line="240" w:lineRule="auto"/>
      </w:pPr>
      <w:r>
        <w:separator/>
      </w:r>
    </w:p>
  </w:endnote>
  <w:endnote w:type="continuationSeparator" w:id="0">
    <w:p w14:paraId="7737FE75" w14:textId="77777777" w:rsidR="00AF40E9" w:rsidRDefault="00AF4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CC27F1" w:rsidRDefault="00AF40E9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D2712E">
      <w:rPr>
        <w:noProof/>
      </w:rPr>
      <w:t>2</w:t>
    </w:r>
    <w:r>
      <w:fldChar w:fldCharType="end"/>
    </w:r>
  </w:p>
  <w:p w14:paraId="02000000" w14:textId="77777777" w:rsidR="00CC27F1" w:rsidRDefault="00CC27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48EBF" w14:textId="77777777" w:rsidR="00AF40E9" w:rsidRDefault="00AF40E9">
      <w:pPr>
        <w:spacing w:line="240" w:lineRule="auto"/>
      </w:pPr>
      <w:r>
        <w:separator/>
      </w:r>
    </w:p>
  </w:footnote>
  <w:footnote w:type="continuationSeparator" w:id="0">
    <w:p w14:paraId="223D904C" w14:textId="77777777" w:rsidR="00AF40E9" w:rsidRDefault="00AF40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66ADB"/>
    <w:multiLevelType w:val="multilevel"/>
    <w:tmpl w:val="5596AEF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F1"/>
    <w:rsid w:val="00AF40E9"/>
    <w:rsid w:val="00CC27F1"/>
    <w:rsid w:val="00D2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CDF2F-3EB2-4F8B-A90A-17C8F41C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  <w:ind w:firstLine="709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10">
    <w:name w:val="Основной текст + 11"/>
    <w:link w:val="111"/>
    <w:rPr>
      <w:rFonts w:ascii="Times New Roman" w:hAnsi="Times New Roman"/>
      <w:i/>
      <w:sz w:val="23"/>
    </w:rPr>
  </w:style>
  <w:style w:type="character" w:customStyle="1" w:styleId="111">
    <w:name w:val="Основной текст + 11"/>
    <w:link w:val="110"/>
    <w:rPr>
      <w:rFonts w:ascii="Times New Roman" w:hAnsi="Times New Roman"/>
      <w:i/>
      <w:spacing w:val="0"/>
      <w:sz w:val="23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pPr>
      <w:widowControl w:val="0"/>
      <w:spacing w:line="240" w:lineRule="auto"/>
      <w:ind w:left="720" w:firstLine="0"/>
    </w:pPr>
    <w:rPr>
      <w:rFonts w:ascii="Times New Roman" w:hAnsi="Times New Roman"/>
      <w:sz w:val="20"/>
    </w:rPr>
  </w:style>
  <w:style w:type="character" w:customStyle="1" w:styleId="17">
    <w:name w:val="Абзац списка1"/>
    <w:basedOn w:val="1"/>
    <w:link w:val="16"/>
    <w:rPr>
      <w:rFonts w:ascii="Times New Roman" w:hAnsi="Times New Roman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ody Text"/>
    <w:basedOn w:val="a"/>
    <w:link w:val="af"/>
    <w:pPr>
      <w:spacing w:after="120" w:line="240" w:lineRule="auto"/>
      <w:ind w:firstLine="0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2024-10-24T13:58:00Z</dcterms:created>
  <dcterms:modified xsi:type="dcterms:W3CDTF">2024-10-24T13:58:00Z</dcterms:modified>
</cp:coreProperties>
</file>