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2.0 -->
  <w:body>
    <w:p w:rsidR="00C33945" w:rsidRPr="00985A68" w:rsidP="00C33945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  <w:lang w:val="ru-RU" w:eastAsia="ru-RU" w:bidi="ar-SA"/>
        </w:rPr>
      </w:pPr>
      <w:r>
        <w:rPr>
          <w:b/>
          <w:sz w:val="28"/>
          <w:szCs w:val="28"/>
          <w:lang w:val="ru-RU" w:eastAsia="ru-RU" w:bidi="ar-SA"/>
        </w:rPr>
        <w:t>Дата размещения – 03.12</w:t>
      </w:r>
      <w:r>
        <w:rPr>
          <w:b/>
          <w:sz w:val="28"/>
          <w:szCs w:val="28"/>
          <w:lang w:val="ru-RU" w:eastAsia="ru-RU" w:bidi="ar-SA"/>
        </w:rPr>
        <w:t>.2024</w:t>
      </w:r>
    </w:p>
    <w:p w:rsidR="00C33945" w:rsidRPr="00985A68" w:rsidP="00C33945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  <w:lang w:val="ru-RU" w:eastAsia="ru-RU" w:bidi="ar-SA"/>
        </w:rPr>
      </w:pPr>
      <w:r w:rsidRPr="00985A68">
        <w:rPr>
          <w:b/>
          <w:sz w:val="28"/>
          <w:szCs w:val="28"/>
          <w:lang w:val="ru-RU" w:eastAsia="ru-RU" w:bidi="ar-SA"/>
        </w:rPr>
        <w:t>Дата истечения срока проведения независимой антикорр</w:t>
      </w:r>
      <w:r>
        <w:rPr>
          <w:b/>
          <w:sz w:val="28"/>
          <w:szCs w:val="28"/>
          <w:lang w:val="ru-RU" w:eastAsia="ru-RU" w:bidi="ar-SA"/>
        </w:rPr>
        <w:t>упционной экспертизы (не менее 5</w:t>
      </w:r>
      <w:r w:rsidRPr="00985A68">
        <w:rPr>
          <w:b/>
          <w:sz w:val="28"/>
          <w:szCs w:val="28"/>
          <w:lang w:val="ru-RU" w:eastAsia="ru-RU" w:bidi="ar-SA"/>
        </w:rPr>
        <w:t xml:space="preserve"> рабо</w:t>
      </w:r>
      <w:r>
        <w:rPr>
          <w:b/>
          <w:sz w:val="28"/>
          <w:szCs w:val="28"/>
          <w:lang w:val="ru-RU" w:eastAsia="ru-RU" w:bidi="ar-SA"/>
        </w:rPr>
        <w:t>чих дней с даты размещения) – 10.12</w:t>
      </w:r>
      <w:r>
        <w:rPr>
          <w:b/>
          <w:sz w:val="28"/>
          <w:szCs w:val="28"/>
          <w:lang w:val="ru-RU" w:eastAsia="ru-RU" w:bidi="ar-SA"/>
        </w:rPr>
        <w:t>.2024</w:t>
      </w:r>
    </w:p>
    <w:p w:rsidR="00C33945" w:rsidRPr="00985A68" w:rsidP="00C33945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  <w:lang w:val="ru-RU" w:eastAsia="ru-RU" w:bidi="ar-SA"/>
        </w:rPr>
      </w:pPr>
      <w:r w:rsidRPr="00985A68">
        <w:rPr>
          <w:b/>
          <w:sz w:val="28"/>
          <w:szCs w:val="28"/>
          <w:lang w:val="ru-RU" w:eastAsia="ru-RU" w:bidi="ar-SA"/>
        </w:rPr>
        <w:t xml:space="preserve">Разработчик: главный специалист отдела проектов межевания МКУ «Управление архитектуры и градостроительства ИКМО </w:t>
      </w:r>
      <w:r w:rsidRPr="00985A68">
        <w:rPr>
          <w:b/>
          <w:sz w:val="28"/>
          <w:szCs w:val="28"/>
          <w:lang w:val="ru-RU" w:eastAsia="ru-RU" w:bidi="ar-SA"/>
        </w:rPr>
        <w:t>г.Казани</w:t>
      </w:r>
      <w:r w:rsidRPr="00985A68">
        <w:rPr>
          <w:b/>
          <w:sz w:val="28"/>
          <w:szCs w:val="28"/>
          <w:lang w:val="ru-RU" w:eastAsia="ru-RU" w:bidi="ar-SA"/>
        </w:rPr>
        <w:t xml:space="preserve">» </w:t>
      </w:r>
      <w:r w:rsidRPr="00985A68">
        <w:rPr>
          <w:b/>
          <w:sz w:val="28"/>
          <w:szCs w:val="28"/>
          <w:lang w:val="ru-RU" w:eastAsia="ru-RU" w:bidi="ar-SA"/>
        </w:rPr>
        <w:t>Гатауллина</w:t>
      </w:r>
      <w:r w:rsidRPr="00985A68">
        <w:rPr>
          <w:b/>
          <w:sz w:val="28"/>
          <w:szCs w:val="28"/>
          <w:lang w:val="ru-RU" w:eastAsia="ru-RU" w:bidi="ar-SA"/>
        </w:rPr>
        <w:t xml:space="preserve"> Венера </w:t>
      </w:r>
      <w:r w:rsidRPr="00985A68">
        <w:rPr>
          <w:b/>
          <w:sz w:val="28"/>
          <w:szCs w:val="28"/>
          <w:lang w:val="ru-RU" w:eastAsia="ru-RU" w:bidi="ar-SA"/>
        </w:rPr>
        <w:t>Гафуровна</w:t>
      </w:r>
    </w:p>
    <w:p w:rsidR="00C33945" w:rsidRPr="00C33945" w:rsidP="00C33945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  <w:lang w:val="en-US" w:eastAsia="ru-RU" w:bidi="ar-SA"/>
        </w:rPr>
      </w:pPr>
      <w:r w:rsidRPr="00C33945">
        <w:rPr>
          <w:b/>
          <w:sz w:val="28"/>
          <w:szCs w:val="28"/>
          <w:lang w:val="en-US" w:eastAsia="ru-RU" w:bidi="ar-SA"/>
        </w:rPr>
        <w:t>e-mail</w:t>
      </w:r>
      <w:r w:rsidRPr="00C33945">
        <w:rPr>
          <w:b/>
          <w:sz w:val="28"/>
          <w:szCs w:val="28"/>
          <w:lang w:val="en-US" w:eastAsia="ru-RU" w:bidi="ar-SA"/>
        </w:rPr>
        <w:t>: V.Gataullina@tatar.ru</w:t>
      </w:r>
    </w:p>
    <w:p w:rsidR="0038562A" w:rsidP="00C33945">
      <w:pPr>
        <w:tabs>
          <w:tab w:val="left" w:pos="8647"/>
          <w:tab w:val="left" w:pos="10206"/>
        </w:tabs>
        <w:spacing w:line="264" w:lineRule="auto"/>
        <w:ind w:firstLine="5529"/>
        <w:jc w:val="center"/>
        <w:rPr>
          <w:b/>
          <w:sz w:val="26"/>
          <w:szCs w:val="26"/>
          <w:lang w:val="ru-RU" w:eastAsia="ru-RU" w:bidi="ar-SA"/>
        </w:rPr>
      </w:pPr>
      <w:r w:rsidRPr="00985A68">
        <w:rPr>
          <w:b/>
          <w:sz w:val="28"/>
          <w:szCs w:val="28"/>
          <w:lang w:val="ru-RU" w:eastAsia="ru-RU" w:bidi="ar-SA"/>
        </w:rPr>
        <w:t>тел.:</w:t>
      </w:r>
      <w:r w:rsidRPr="00C35C34">
        <w:rPr>
          <w:b/>
          <w:sz w:val="28"/>
          <w:szCs w:val="28"/>
          <w:lang w:val="ru-RU" w:eastAsia="ru-RU" w:bidi="ar-SA"/>
        </w:rPr>
        <w:t xml:space="preserve"> +7 843 223 24 44 (доб.61532)</w:t>
      </w:r>
    </w:p>
    <w:p w:rsidR="0038562A" w:rsidP="001E0451">
      <w:pPr>
        <w:tabs>
          <w:tab w:val="left" w:pos="8647"/>
          <w:tab w:val="left" w:pos="10206"/>
        </w:tabs>
        <w:spacing w:line="264" w:lineRule="auto"/>
        <w:jc w:val="center"/>
        <w:rPr>
          <w:b/>
          <w:sz w:val="26"/>
          <w:szCs w:val="26"/>
          <w:lang w:val="ru-RU" w:eastAsia="ru-RU" w:bidi="ar-SA"/>
        </w:rPr>
      </w:pPr>
    </w:p>
    <w:p w:rsidR="00C33945" w:rsidRPr="00FE63C4" w:rsidP="00C33945">
      <w:pPr>
        <w:tabs>
          <w:tab w:val="left" w:pos="8647"/>
          <w:tab w:val="left" w:pos="10206"/>
        </w:tabs>
        <w:spacing w:line="264" w:lineRule="auto"/>
        <w:jc w:val="center"/>
        <w:rPr>
          <w:b/>
          <w:sz w:val="28"/>
          <w:szCs w:val="28"/>
          <w:lang w:val="ru-RU" w:eastAsia="ru-RU" w:bidi="ar-SA"/>
        </w:rPr>
      </w:pPr>
      <w:r w:rsidRPr="00FE63C4">
        <w:rPr>
          <w:b/>
          <w:sz w:val="28"/>
          <w:szCs w:val="28"/>
          <w:lang w:val="ru-RU" w:eastAsia="ru-RU" w:bidi="ar-SA"/>
        </w:rPr>
        <w:t xml:space="preserve">Проект постановления ИКМО </w:t>
      </w:r>
      <w:r w:rsidRPr="00FE63C4">
        <w:rPr>
          <w:b/>
          <w:sz w:val="28"/>
          <w:szCs w:val="28"/>
          <w:lang w:val="ru-RU" w:eastAsia="ru-RU" w:bidi="ar-SA"/>
        </w:rPr>
        <w:t>г.Казани</w:t>
      </w:r>
    </w:p>
    <w:p w:rsidR="0038562A" w:rsidP="001E0451">
      <w:pPr>
        <w:tabs>
          <w:tab w:val="left" w:pos="8647"/>
          <w:tab w:val="left" w:pos="10206"/>
        </w:tabs>
        <w:spacing w:line="264" w:lineRule="auto"/>
        <w:jc w:val="center"/>
        <w:rPr>
          <w:b/>
          <w:sz w:val="26"/>
          <w:szCs w:val="26"/>
          <w:lang w:val="ru-RU" w:eastAsia="ru-RU" w:bidi="ar-SA"/>
        </w:rPr>
      </w:pPr>
    </w:p>
    <w:p w:rsidR="005C3756" w:rsidP="002574AF">
      <w:pPr>
        <w:autoSpaceDE w:val="0"/>
        <w:autoSpaceDN w:val="0"/>
        <w:spacing w:before="360" w:after="360" w:line="288" w:lineRule="auto"/>
        <w:contextualSpacing/>
        <w:jc w:val="center"/>
        <w:rPr>
          <w:b/>
          <w:sz w:val="28"/>
          <w:szCs w:val="28"/>
          <w:lang w:val="ru-RU" w:eastAsia="ru-RU" w:bidi="ar-SA"/>
        </w:rPr>
      </w:pPr>
      <w:bookmarkStart w:id="0" w:name="_GoBack"/>
      <w:bookmarkEnd w:id="0"/>
      <w:r>
        <w:rPr>
          <w:b/>
          <w:sz w:val="28"/>
          <w:szCs w:val="28"/>
          <w:lang w:val="ru-RU" w:eastAsia="ru-RU" w:bidi="ar-SA"/>
        </w:rPr>
        <w:t>О</w:t>
      </w:r>
      <w:r w:rsidRPr="0038562A" w:rsidR="001E0451">
        <w:rPr>
          <w:b/>
          <w:sz w:val="28"/>
          <w:szCs w:val="28"/>
          <w:lang w:val="ru-RU" w:eastAsia="ru-RU" w:bidi="ar-SA"/>
        </w:rPr>
        <w:t>б утверждении проекта межевания территории</w:t>
      </w:r>
    </w:p>
    <w:p w:rsidR="005C3756" w:rsidP="002574AF">
      <w:pPr>
        <w:autoSpaceDE w:val="0"/>
        <w:autoSpaceDN w:val="0"/>
        <w:spacing w:before="360" w:after="360" w:line="288" w:lineRule="auto"/>
        <w:contextualSpacing/>
        <w:jc w:val="center"/>
        <w:rPr>
          <w:b/>
          <w:bCs/>
          <w:sz w:val="28"/>
          <w:szCs w:val="28"/>
          <w:lang w:val="ru-RU" w:eastAsia="ru-RU" w:bidi="ar-SA"/>
        </w:rPr>
      </w:pPr>
      <w:r>
        <w:rPr>
          <w:b/>
          <w:bCs/>
          <w:sz w:val="28"/>
          <w:szCs w:val="28"/>
          <w:lang w:val="ru-RU" w:eastAsia="ru-RU" w:bidi="ar-SA"/>
        </w:rPr>
        <w:t>по</w:t>
      </w:r>
      <w:r>
        <w:rPr>
          <w:b/>
          <w:bCs/>
          <w:sz w:val="28"/>
          <w:szCs w:val="28"/>
          <w:lang w:val="ru-RU" w:eastAsia="ru-RU" w:bidi="ar-SA"/>
        </w:rPr>
        <w:t xml:space="preserve"> </w:t>
      </w:r>
      <w:r w:rsidRPr="002574AF" w:rsidR="002574AF">
        <w:rPr>
          <w:b/>
          <w:bCs/>
          <w:sz w:val="28"/>
          <w:szCs w:val="28"/>
          <w:lang w:val="ru-RU" w:eastAsia="ru-RU" w:bidi="ar-SA"/>
        </w:rPr>
        <w:t>ул.Братьев</w:t>
      </w:r>
      <w:r w:rsidRPr="002574AF" w:rsidR="002574AF">
        <w:rPr>
          <w:b/>
          <w:bCs/>
          <w:sz w:val="28"/>
          <w:szCs w:val="28"/>
          <w:lang w:val="ru-RU" w:eastAsia="ru-RU" w:bidi="ar-SA"/>
        </w:rPr>
        <w:t xml:space="preserve"> </w:t>
      </w:r>
      <w:r w:rsidRPr="002574AF" w:rsidR="002574AF">
        <w:rPr>
          <w:b/>
          <w:bCs/>
          <w:sz w:val="28"/>
          <w:szCs w:val="28"/>
          <w:lang w:val="ru-RU" w:eastAsia="ru-RU" w:bidi="ar-SA"/>
        </w:rPr>
        <w:t>Батталовых</w:t>
      </w:r>
      <w:r w:rsidRPr="002574AF" w:rsidR="002574AF">
        <w:rPr>
          <w:b/>
          <w:bCs/>
          <w:sz w:val="28"/>
          <w:szCs w:val="28"/>
          <w:lang w:val="ru-RU" w:eastAsia="ru-RU" w:bidi="ar-SA"/>
        </w:rPr>
        <w:t xml:space="preserve"> Приволжского района</w:t>
      </w:r>
    </w:p>
    <w:p w:rsidR="00E9059A" w:rsidRPr="0038562A" w:rsidP="005C3756">
      <w:pPr>
        <w:tabs>
          <w:tab w:val="left" w:pos="8647"/>
          <w:tab w:val="left" w:pos="10206"/>
        </w:tabs>
        <w:spacing w:line="288" w:lineRule="auto"/>
        <w:jc w:val="center"/>
        <w:rPr>
          <w:b/>
          <w:sz w:val="28"/>
          <w:szCs w:val="28"/>
          <w:lang w:val="ru-RU" w:eastAsia="ru-RU" w:bidi="ar-SA"/>
        </w:rPr>
      </w:pPr>
    </w:p>
    <w:p w:rsidR="0038562A" w:rsidRPr="0038562A" w:rsidP="00177697">
      <w:pPr>
        <w:widowControl w:val="0"/>
        <w:spacing w:before="95" w:line="288" w:lineRule="auto"/>
        <w:ind w:left="0" w:firstLine="709"/>
        <w:jc w:val="both"/>
        <w:rPr>
          <w:sz w:val="28"/>
          <w:szCs w:val="28"/>
          <w:lang w:val="ru-RU" w:eastAsia="en-US" w:bidi="ar-SA"/>
        </w:rPr>
      </w:pPr>
      <w:r w:rsidRPr="0038562A">
        <w:rPr>
          <w:sz w:val="28"/>
          <w:szCs w:val="28"/>
          <w:lang w:val="ru-RU" w:eastAsia="en-US" w:bidi="ar-SA"/>
        </w:rPr>
        <w:t>В целях обеспечения территории г</w:t>
      </w:r>
      <w:r w:rsidRPr="0038562A">
        <w:rPr>
          <w:sz w:val="28"/>
          <w:szCs w:val="28"/>
          <w:lang w:val="ru-RU" w:eastAsia="en-US" w:bidi="ar-SA"/>
        </w:rPr>
        <w:t xml:space="preserve">радостроительной документацией, на основании </w:t>
      </w:r>
      <w:r w:rsidRPr="007F0962" w:rsidR="00FD3E70">
        <w:rPr>
          <w:sz w:val="28"/>
          <w:szCs w:val="28"/>
          <w:lang w:val="ru-RU" w:eastAsia="en-US" w:bidi="ar-SA"/>
        </w:rPr>
        <w:t xml:space="preserve">заявления </w:t>
      </w:r>
      <w:r w:rsidR="000824E5">
        <w:rPr>
          <w:sz w:val="28"/>
          <w:szCs w:val="28"/>
          <w:lang w:val="ru-RU" w:eastAsia="en-US" w:bidi="ar-SA"/>
        </w:rPr>
        <w:t xml:space="preserve">кадастрового инженера </w:t>
      </w:r>
      <w:r w:rsidR="000824E5">
        <w:rPr>
          <w:sz w:val="28"/>
          <w:szCs w:val="28"/>
          <w:lang w:val="ru-RU" w:eastAsia="en-US" w:bidi="ar-SA"/>
        </w:rPr>
        <w:t>М.М.Мавлютова</w:t>
      </w:r>
      <w:r w:rsidRPr="0038562A">
        <w:rPr>
          <w:sz w:val="28"/>
          <w:szCs w:val="28"/>
          <w:lang w:val="ru-RU" w:eastAsia="en-US" w:bidi="ar-SA"/>
        </w:rPr>
        <w:t>, в соответствии со статьями</w:t>
      </w:r>
      <w:r w:rsidR="00FD3E70">
        <w:rPr>
          <w:sz w:val="28"/>
          <w:szCs w:val="28"/>
          <w:lang w:val="ru-RU" w:eastAsia="en-US" w:bidi="ar-SA"/>
        </w:rPr>
        <w:t xml:space="preserve"> </w:t>
      </w:r>
      <w:r w:rsidRPr="0038562A">
        <w:rPr>
          <w:sz w:val="28"/>
          <w:szCs w:val="28"/>
          <w:lang w:val="ru-RU" w:eastAsia="en-US" w:bidi="ar-SA"/>
        </w:rPr>
        <w:t>43, 45, 46 Градостроительно</w:t>
      </w:r>
      <w:r w:rsidR="005C3756">
        <w:rPr>
          <w:sz w:val="28"/>
          <w:szCs w:val="28"/>
          <w:lang w:val="ru-RU" w:eastAsia="en-US" w:bidi="ar-SA"/>
        </w:rPr>
        <w:t>го кодекса Российской Федерации</w:t>
      </w:r>
      <w:r w:rsidR="00592FD4">
        <w:rPr>
          <w:sz w:val="28"/>
          <w:szCs w:val="28"/>
          <w:lang w:val="ru-RU" w:eastAsia="en-US" w:bidi="ar-SA"/>
        </w:rPr>
        <w:t>,</w:t>
      </w:r>
      <w:r w:rsidRPr="00C240F7" w:rsidR="00592FD4">
        <w:rPr>
          <w:sz w:val="28"/>
          <w:szCs w:val="28"/>
          <w:lang w:val="ru-RU" w:eastAsia="en-US" w:bidi="ar-SA"/>
        </w:rPr>
        <w:t xml:space="preserve"> </w:t>
      </w:r>
      <w:r w:rsidRPr="00177697" w:rsidR="005C3756">
        <w:rPr>
          <w:sz w:val="28"/>
          <w:szCs w:val="28"/>
          <w:lang w:val="ru-RU" w:eastAsia="en-US" w:bidi="ar-SA"/>
        </w:rPr>
        <w:t xml:space="preserve">проектом планировки </w:t>
      </w:r>
      <w:r w:rsidR="00DA4A08">
        <w:rPr>
          <w:sz w:val="28"/>
          <w:szCs w:val="28"/>
          <w:lang w:val="ru-RU" w:eastAsia="en-US" w:bidi="ar-SA"/>
        </w:rPr>
        <w:t xml:space="preserve">территории, </w:t>
      </w:r>
      <w:r w:rsidRPr="00177697" w:rsidR="00177697">
        <w:rPr>
          <w:sz w:val="28"/>
          <w:szCs w:val="28"/>
          <w:lang w:val="ru-RU" w:eastAsia="en-US" w:bidi="ar-SA"/>
        </w:rPr>
        <w:t xml:space="preserve">ограниченной улицами Портовая, </w:t>
      </w:r>
      <w:r w:rsidRPr="00177697" w:rsidR="00177697">
        <w:rPr>
          <w:sz w:val="28"/>
          <w:szCs w:val="28"/>
          <w:lang w:val="ru-RU" w:eastAsia="en-US" w:bidi="ar-SA"/>
        </w:rPr>
        <w:t>Девятаева</w:t>
      </w:r>
      <w:r w:rsidRPr="00177697" w:rsidR="00177697">
        <w:rPr>
          <w:sz w:val="28"/>
          <w:szCs w:val="28"/>
          <w:lang w:val="ru-RU" w:eastAsia="en-US" w:bidi="ar-SA"/>
        </w:rPr>
        <w:t>, Меховщиков,</w:t>
      </w:r>
      <w:r w:rsidR="00177697">
        <w:rPr>
          <w:sz w:val="28"/>
          <w:szCs w:val="28"/>
          <w:lang w:val="ru-RU" w:eastAsia="en-US" w:bidi="ar-SA"/>
        </w:rPr>
        <w:t xml:space="preserve"> </w:t>
      </w:r>
      <w:r w:rsidRPr="00177697" w:rsidR="00177697">
        <w:rPr>
          <w:sz w:val="28"/>
          <w:szCs w:val="28"/>
          <w:lang w:val="ru-RU" w:eastAsia="en-US" w:bidi="ar-SA"/>
        </w:rPr>
        <w:t>утвержденн</w:t>
      </w:r>
      <w:r w:rsidR="00177697">
        <w:rPr>
          <w:sz w:val="28"/>
          <w:szCs w:val="28"/>
          <w:lang w:val="ru-RU" w:eastAsia="en-US" w:bidi="ar-SA"/>
        </w:rPr>
        <w:t>ым</w:t>
      </w:r>
      <w:r w:rsidRPr="00177697" w:rsidR="00177697">
        <w:rPr>
          <w:sz w:val="28"/>
          <w:szCs w:val="28"/>
          <w:lang w:val="ru-RU" w:eastAsia="en-US" w:bidi="ar-SA"/>
        </w:rPr>
        <w:t xml:space="preserve"> постановлением Исполнительного комитета </w:t>
      </w:r>
      <w:r w:rsidRPr="00177697" w:rsidR="00177697">
        <w:rPr>
          <w:sz w:val="28"/>
          <w:szCs w:val="28"/>
          <w:lang w:val="ru-RU" w:eastAsia="en-US" w:bidi="ar-SA"/>
        </w:rPr>
        <w:t>г.Казани</w:t>
      </w:r>
      <w:r w:rsidRPr="00177697" w:rsidR="00177697">
        <w:rPr>
          <w:sz w:val="28"/>
          <w:szCs w:val="28"/>
          <w:lang w:val="ru-RU" w:eastAsia="en-US" w:bidi="ar-SA"/>
        </w:rPr>
        <w:t xml:space="preserve"> от </w:t>
      </w:r>
      <w:r w:rsidRPr="000824E5" w:rsidR="000824E5">
        <w:rPr>
          <w:sz w:val="28"/>
          <w:szCs w:val="28"/>
          <w:lang w:val="ru-RU" w:eastAsia="en-US" w:bidi="ar-SA"/>
        </w:rPr>
        <w:t>08.04.2022</w:t>
      </w:r>
      <w:r w:rsidRPr="00177697" w:rsidR="00177697">
        <w:rPr>
          <w:sz w:val="28"/>
          <w:szCs w:val="28"/>
          <w:lang w:val="ru-RU" w:eastAsia="en-US" w:bidi="ar-SA"/>
        </w:rPr>
        <w:t xml:space="preserve"> №</w:t>
      </w:r>
      <w:r w:rsidRPr="000824E5" w:rsidR="000824E5">
        <w:rPr>
          <w:sz w:val="28"/>
          <w:szCs w:val="28"/>
          <w:lang w:val="ru-RU" w:eastAsia="en-US" w:bidi="ar-SA"/>
        </w:rPr>
        <w:t>1011</w:t>
      </w:r>
      <w:r w:rsidR="005C3756">
        <w:rPr>
          <w:sz w:val="28"/>
          <w:szCs w:val="28"/>
          <w:lang w:val="ru-RU" w:eastAsia="en-US" w:bidi="ar-SA"/>
        </w:rPr>
        <w:t xml:space="preserve">, </w:t>
      </w:r>
      <w:r w:rsidR="000824E5">
        <w:rPr>
          <w:sz w:val="28"/>
          <w:szCs w:val="28"/>
          <w:lang w:val="ru-RU" w:eastAsia="en-US" w:bidi="ar-SA"/>
        </w:rPr>
        <w:t>учитывая договор на разработку проектной документации от 06.11.2023 №35-2023/Бат1</w:t>
      </w:r>
      <w:r w:rsidRPr="0038562A">
        <w:rPr>
          <w:sz w:val="28"/>
          <w:szCs w:val="28"/>
          <w:lang w:val="ru-RU" w:eastAsia="en-US" w:bidi="ar-SA"/>
        </w:rPr>
        <w:t>:</w:t>
      </w:r>
    </w:p>
    <w:p w:rsidR="00476315" w:rsidRPr="0038562A" w:rsidP="0038562A">
      <w:pPr>
        <w:widowControl w:val="0"/>
        <w:spacing w:before="0" w:line="288" w:lineRule="auto"/>
        <w:ind w:left="0" w:firstLine="709"/>
        <w:jc w:val="both"/>
        <w:rPr>
          <w:sz w:val="28"/>
          <w:szCs w:val="28"/>
          <w:lang w:val="ru-RU" w:eastAsia="en-US" w:bidi="ar-SA"/>
        </w:rPr>
      </w:pPr>
      <w:r w:rsidRPr="0038562A">
        <w:rPr>
          <w:sz w:val="28"/>
          <w:szCs w:val="28"/>
          <w:lang w:val="ru-RU" w:eastAsia="en-US" w:bidi="ar-SA"/>
        </w:rPr>
        <w:t xml:space="preserve">1. </w:t>
      </w:r>
      <w:r w:rsidRPr="0038562A">
        <w:rPr>
          <w:b/>
          <w:sz w:val="28"/>
          <w:szCs w:val="28"/>
          <w:lang w:val="ru-RU" w:eastAsia="en-US" w:bidi="ar-SA"/>
        </w:rPr>
        <w:t>Постановляю</w:t>
      </w:r>
      <w:r w:rsidRPr="0038562A">
        <w:rPr>
          <w:sz w:val="28"/>
          <w:szCs w:val="28"/>
          <w:lang w:val="ru-RU" w:eastAsia="en-US" w:bidi="ar-SA"/>
        </w:rPr>
        <w:t>:</w:t>
      </w:r>
    </w:p>
    <w:p w:rsidR="00EB7A02" w:rsidRPr="0038562A" w:rsidP="00996316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38562A">
        <w:rPr>
          <w:sz w:val="28"/>
          <w:szCs w:val="28"/>
          <w:lang w:val="ru-RU" w:eastAsia="ru-RU" w:bidi="ar-SA"/>
        </w:rPr>
        <w:t>1.</w:t>
      </w:r>
      <w:r w:rsidRPr="0038562A" w:rsidR="00476315">
        <w:rPr>
          <w:sz w:val="28"/>
          <w:szCs w:val="28"/>
          <w:lang w:val="ru-RU" w:eastAsia="ru-RU" w:bidi="ar-SA"/>
        </w:rPr>
        <w:t>1</w:t>
      </w:r>
      <w:r w:rsidRPr="0038562A" w:rsidR="00476315">
        <w:rPr>
          <w:sz w:val="28"/>
          <w:szCs w:val="28"/>
          <w:lang w:val="ru-RU" w:eastAsia="ru-RU" w:bidi="ar-SA"/>
        </w:rPr>
        <w:t>.</w:t>
      </w:r>
      <w:r w:rsidRPr="0038562A">
        <w:rPr>
          <w:sz w:val="28"/>
          <w:szCs w:val="28"/>
          <w:lang w:val="ru-RU" w:eastAsia="ru-RU" w:bidi="ar-SA"/>
        </w:rPr>
        <w:t xml:space="preserve"> </w:t>
      </w:r>
      <w:r w:rsidRPr="0038562A" w:rsidR="00476315">
        <w:rPr>
          <w:sz w:val="28"/>
          <w:szCs w:val="28"/>
          <w:lang w:val="ru-RU" w:eastAsia="ru-RU" w:bidi="ar-SA"/>
        </w:rPr>
        <w:t>у</w:t>
      </w:r>
      <w:r w:rsidRPr="0038562A">
        <w:rPr>
          <w:sz w:val="28"/>
          <w:szCs w:val="28"/>
          <w:lang w:val="ru-RU" w:eastAsia="ru-RU" w:bidi="ar-SA"/>
        </w:rPr>
        <w:t>твердить</w:t>
      </w:r>
      <w:r w:rsidRPr="0038562A">
        <w:rPr>
          <w:sz w:val="28"/>
          <w:szCs w:val="28"/>
          <w:lang w:val="ru-RU" w:eastAsia="ru-RU" w:bidi="ar-SA"/>
        </w:rPr>
        <w:t xml:space="preserve"> проект межевания территории</w:t>
      </w:r>
      <w:r w:rsidRPr="0038562A">
        <w:rPr>
          <w:color w:val="000000"/>
          <w:sz w:val="28"/>
          <w:szCs w:val="28"/>
          <w:lang w:val="ru-RU" w:eastAsia="ru-RU" w:bidi="ar-SA"/>
        </w:rPr>
        <w:t xml:space="preserve"> </w:t>
      </w:r>
      <w:r w:rsidR="007B03B5">
        <w:rPr>
          <w:color w:val="000000"/>
          <w:sz w:val="28"/>
          <w:szCs w:val="28"/>
          <w:lang w:val="ru-RU" w:eastAsia="ru-RU" w:bidi="ar-SA"/>
        </w:rPr>
        <w:t xml:space="preserve">по </w:t>
      </w:r>
      <w:r w:rsidRPr="002574AF" w:rsidR="002574AF">
        <w:rPr>
          <w:color w:val="000000"/>
          <w:sz w:val="28"/>
          <w:szCs w:val="28"/>
          <w:lang w:val="ru-RU" w:eastAsia="ru-RU" w:bidi="ar-SA"/>
        </w:rPr>
        <w:t>ул.Братьев</w:t>
      </w:r>
      <w:r w:rsidRPr="002574AF" w:rsidR="002574AF">
        <w:rPr>
          <w:color w:val="000000"/>
          <w:sz w:val="28"/>
          <w:szCs w:val="28"/>
          <w:lang w:val="ru-RU" w:eastAsia="ru-RU" w:bidi="ar-SA"/>
        </w:rPr>
        <w:t xml:space="preserve"> </w:t>
      </w:r>
      <w:r w:rsidRPr="002574AF" w:rsidR="002574AF">
        <w:rPr>
          <w:color w:val="000000"/>
          <w:sz w:val="28"/>
          <w:szCs w:val="28"/>
          <w:lang w:val="ru-RU" w:eastAsia="ru-RU" w:bidi="ar-SA"/>
        </w:rPr>
        <w:t>Батталовых</w:t>
      </w:r>
      <w:r w:rsidRPr="002574AF" w:rsidR="002574AF">
        <w:rPr>
          <w:color w:val="000000"/>
          <w:sz w:val="28"/>
          <w:szCs w:val="28"/>
          <w:lang w:val="ru-RU" w:eastAsia="ru-RU" w:bidi="ar-SA"/>
        </w:rPr>
        <w:t xml:space="preserve"> Приволжского района</w:t>
      </w:r>
      <w:r w:rsidRPr="00B97D99" w:rsidR="00B97D99">
        <w:rPr>
          <w:color w:val="000000"/>
          <w:sz w:val="28"/>
          <w:szCs w:val="28"/>
          <w:lang w:val="ru-RU" w:eastAsia="ru-RU" w:bidi="ar-SA"/>
        </w:rPr>
        <w:t xml:space="preserve"> </w:t>
      </w:r>
      <w:r w:rsidRPr="0038562A" w:rsidR="00845367">
        <w:rPr>
          <w:color w:val="000000"/>
          <w:sz w:val="28"/>
          <w:szCs w:val="28"/>
          <w:lang w:val="ru-RU" w:eastAsia="ru-RU" w:bidi="ar-SA"/>
        </w:rPr>
        <w:t>согласно приложению к настоящему постановлению;</w:t>
      </w:r>
      <w:r w:rsidRPr="0038562A">
        <w:rPr>
          <w:sz w:val="28"/>
          <w:szCs w:val="28"/>
          <w:lang w:val="ru-RU" w:eastAsia="ru-RU" w:bidi="ar-SA"/>
        </w:rPr>
        <w:t xml:space="preserve"> </w:t>
      </w:r>
    </w:p>
    <w:p w:rsidR="008459B9" w:rsidRPr="0038562A" w:rsidP="0038562A">
      <w:pPr>
        <w:spacing w:line="288" w:lineRule="auto"/>
        <w:ind w:firstLine="709"/>
        <w:jc w:val="both"/>
        <w:rPr>
          <w:sz w:val="28"/>
          <w:szCs w:val="28"/>
          <w:lang w:val="ru-RU" w:eastAsia="ru-RU" w:bidi="ar-SA"/>
        </w:rPr>
      </w:pPr>
      <w:bookmarkStart w:id="1" w:name="OLE_LINK23"/>
      <w:bookmarkStart w:id="2" w:name="OLE_LINK24"/>
      <w:r w:rsidRPr="0038562A">
        <w:rPr>
          <w:sz w:val="28"/>
          <w:szCs w:val="28"/>
          <w:lang w:val="ru-RU" w:eastAsia="ru-RU" w:bidi="ar-SA"/>
        </w:rPr>
        <w:t>1.</w:t>
      </w:r>
      <w:r w:rsidRPr="0038562A" w:rsidR="002D6C07">
        <w:rPr>
          <w:sz w:val="28"/>
          <w:szCs w:val="28"/>
          <w:lang w:val="ru-RU" w:eastAsia="ru-RU" w:bidi="ar-SA"/>
        </w:rPr>
        <w:t>2</w:t>
      </w:r>
      <w:r w:rsidRPr="0038562A">
        <w:rPr>
          <w:sz w:val="28"/>
          <w:szCs w:val="28"/>
          <w:lang w:val="ru-RU" w:eastAsia="ru-RU" w:bidi="ar-SA"/>
        </w:rPr>
        <w:t xml:space="preserve">. </w:t>
      </w:r>
      <w:r w:rsidRPr="0038562A" w:rsidR="003C2C01">
        <w:rPr>
          <w:sz w:val="28"/>
          <w:szCs w:val="28"/>
          <w:lang w:val="ru-RU" w:eastAsia="ru-RU" w:bidi="ar-SA"/>
        </w:rPr>
        <w:t>о</w:t>
      </w:r>
      <w:r w:rsidRPr="0038562A">
        <w:rPr>
          <w:sz w:val="28"/>
          <w:szCs w:val="28"/>
          <w:lang w:val="ru-RU" w:eastAsia="ru-RU" w:bidi="ar-SA"/>
        </w:rPr>
        <w:t>публи</w:t>
      </w:r>
      <w:r w:rsidRPr="0038562A" w:rsidR="00A004B2">
        <w:rPr>
          <w:sz w:val="28"/>
          <w:szCs w:val="28"/>
          <w:lang w:val="ru-RU" w:eastAsia="ru-RU" w:bidi="ar-SA"/>
        </w:rPr>
        <w:t xml:space="preserve">ковать настоящее постановление, </w:t>
      </w:r>
      <w:r w:rsidRPr="0038562A" w:rsidR="00005F64">
        <w:rPr>
          <w:sz w:val="28"/>
          <w:szCs w:val="28"/>
          <w:lang w:val="ru-RU" w:eastAsia="ru-RU" w:bidi="ar-SA"/>
        </w:rPr>
        <w:t>за исключением п</w:t>
      </w:r>
      <w:r w:rsidRPr="0038562A" w:rsidR="00005F64">
        <w:rPr>
          <w:color w:val="000000"/>
          <w:sz w:val="28"/>
          <w:szCs w:val="28"/>
          <w:lang w:val="ru-RU" w:eastAsia="ru-RU" w:bidi="ar-SA"/>
        </w:rPr>
        <w:t xml:space="preserve">еречня </w:t>
      </w:r>
      <w:r w:rsidRPr="0038562A" w:rsidR="00005F64">
        <w:rPr>
          <w:rFonts w:eastAsia="Calibri"/>
          <w:sz w:val="28"/>
          <w:szCs w:val="28"/>
          <w:lang w:val="ru-RU" w:eastAsia="en-US" w:bidi="ar-SA"/>
        </w:rPr>
        <w:t xml:space="preserve">координат характерных точек границ территории проекта межевания, </w:t>
      </w:r>
      <w:r w:rsidRPr="0038562A" w:rsidR="00127AC1">
        <w:rPr>
          <w:sz w:val="28"/>
          <w:szCs w:val="28"/>
          <w:lang w:val="ru-RU" w:eastAsia="ru-RU" w:bidi="ar-SA"/>
        </w:rPr>
        <w:t>п</w:t>
      </w:r>
      <w:r w:rsidRPr="0038562A" w:rsidR="00127AC1">
        <w:rPr>
          <w:color w:val="000000"/>
          <w:sz w:val="28"/>
          <w:szCs w:val="28"/>
          <w:lang w:val="ru-RU" w:eastAsia="ru-RU" w:bidi="ar-SA"/>
        </w:rPr>
        <w:t xml:space="preserve">еречня </w:t>
      </w:r>
      <w:r w:rsidRPr="0038562A" w:rsidR="00127AC1">
        <w:rPr>
          <w:rFonts w:eastAsia="Calibri"/>
          <w:sz w:val="28"/>
          <w:szCs w:val="28"/>
          <w:lang w:val="ru-RU" w:eastAsia="en-US" w:bidi="ar-SA"/>
        </w:rPr>
        <w:t xml:space="preserve">координат характерных точек границ </w:t>
      </w:r>
      <w:r w:rsidR="002574AF">
        <w:rPr>
          <w:rFonts w:eastAsia="Calibri"/>
          <w:sz w:val="28"/>
          <w:szCs w:val="28"/>
          <w:lang w:val="ru-RU" w:eastAsia="en-US" w:bidi="ar-SA"/>
        </w:rPr>
        <w:t>образуемых земельных участков</w:t>
      </w:r>
      <w:r w:rsidR="00B97D99">
        <w:rPr>
          <w:rFonts w:eastAsia="Calibri"/>
          <w:sz w:val="28"/>
          <w:szCs w:val="28"/>
          <w:lang w:val="ru-RU" w:eastAsia="en-US" w:bidi="ar-SA"/>
        </w:rPr>
        <w:t xml:space="preserve">, </w:t>
      </w:r>
      <w:r w:rsidR="00867C48">
        <w:rPr>
          <w:sz w:val="28"/>
          <w:szCs w:val="28"/>
          <w:lang w:val="ru-RU" w:eastAsia="ru-RU" w:bidi="ar-SA"/>
        </w:rPr>
        <w:t>п</w:t>
      </w:r>
      <w:r w:rsidR="00867C48">
        <w:rPr>
          <w:color w:val="000000"/>
          <w:sz w:val="28"/>
          <w:szCs w:val="28"/>
          <w:lang w:val="ru-RU" w:eastAsia="ru-RU" w:bidi="ar-SA"/>
        </w:rPr>
        <w:t xml:space="preserve">еречня </w:t>
      </w:r>
      <w:r w:rsidR="00867C48">
        <w:rPr>
          <w:rFonts w:eastAsia="Calibri"/>
          <w:sz w:val="28"/>
          <w:szCs w:val="28"/>
          <w:lang w:val="ru-RU" w:eastAsia="en-US" w:bidi="ar-SA"/>
        </w:rPr>
        <w:t>координат характерных точек границ</w:t>
      </w:r>
      <w:r w:rsidR="00867C48">
        <w:rPr>
          <w:sz w:val="28"/>
          <w:szCs w:val="28"/>
          <w:lang w:val="ru-RU" w:eastAsia="ru-RU" w:bidi="ar-SA"/>
        </w:rPr>
        <w:t xml:space="preserve"> устанавливаемых красных линий, </w:t>
      </w:r>
      <w:r w:rsidR="00F930E1">
        <w:rPr>
          <w:sz w:val="28"/>
          <w:szCs w:val="28"/>
          <w:lang w:val="ru-RU" w:eastAsia="ru-RU" w:bidi="ar-SA"/>
        </w:rPr>
        <w:t>перечня</w:t>
      </w:r>
      <w:r w:rsidRPr="0096355C" w:rsidR="00B97D99">
        <w:rPr>
          <w:sz w:val="28"/>
          <w:szCs w:val="28"/>
          <w:lang w:val="ru-RU" w:eastAsia="ru-RU" w:bidi="ar-SA"/>
        </w:rPr>
        <w:t xml:space="preserve"> координат характерных точек границ планиру</w:t>
      </w:r>
      <w:r w:rsidR="00313BA2">
        <w:rPr>
          <w:sz w:val="28"/>
          <w:szCs w:val="28"/>
          <w:lang w:val="ru-RU" w:eastAsia="ru-RU" w:bidi="ar-SA"/>
        </w:rPr>
        <w:t>ем</w:t>
      </w:r>
      <w:r w:rsidR="00427D69">
        <w:rPr>
          <w:sz w:val="28"/>
          <w:szCs w:val="28"/>
          <w:lang w:val="ru-RU" w:eastAsia="ru-RU" w:bidi="ar-SA"/>
        </w:rPr>
        <w:t>ых</w:t>
      </w:r>
      <w:r w:rsidR="00313BA2">
        <w:rPr>
          <w:sz w:val="28"/>
          <w:szCs w:val="28"/>
          <w:lang w:val="ru-RU" w:eastAsia="ru-RU" w:bidi="ar-SA"/>
        </w:rPr>
        <w:t xml:space="preserve"> сервитут</w:t>
      </w:r>
      <w:r w:rsidR="00427D69">
        <w:rPr>
          <w:sz w:val="28"/>
          <w:szCs w:val="28"/>
          <w:lang w:val="ru-RU" w:eastAsia="ru-RU" w:bidi="ar-SA"/>
        </w:rPr>
        <w:t>ов</w:t>
      </w:r>
      <w:r w:rsidR="00313BA2">
        <w:rPr>
          <w:sz w:val="28"/>
          <w:szCs w:val="28"/>
          <w:lang w:val="ru-RU" w:eastAsia="ru-RU" w:bidi="ar-SA"/>
        </w:rPr>
        <w:t xml:space="preserve"> </w:t>
      </w:r>
      <w:r w:rsidR="00CF300F">
        <w:rPr>
          <w:sz w:val="28"/>
          <w:szCs w:val="28"/>
          <w:lang w:val="ru-RU" w:eastAsia="ru-RU" w:bidi="ar-SA"/>
        </w:rPr>
        <w:t>транзитных</w:t>
      </w:r>
      <w:r w:rsidRPr="009C4351" w:rsidR="00B97D99">
        <w:rPr>
          <w:sz w:val="28"/>
          <w:szCs w:val="28"/>
          <w:lang w:val="ru-RU" w:eastAsia="ru-RU" w:bidi="ar-SA"/>
        </w:rPr>
        <w:t xml:space="preserve"> коммуникаций</w:t>
      </w:r>
      <w:r w:rsidR="00AA5A9C">
        <w:rPr>
          <w:sz w:val="28"/>
          <w:szCs w:val="28"/>
          <w:lang w:val="ru-RU" w:eastAsia="ru-RU" w:bidi="ar-SA"/>
        </w:rPr>
        <w:t xml:space="preserve"> </w:t>
      </w:r>
      <w:r w:rsidRPr="0038562A" w:rsidR="00BF61DE">
        <w:rPr>
          <w:sz w:val="28"/>
          <w:szCs w:val="28"/>
          <w:lang w:val="ru-RU" w:eastAsia="ru-RU" w:bidi="ar-SA"/>
        </w:rPr>
        <w:t xml:space="preserve">(приложение) </w:t>
      </w:r>
      <w:r w:rsidRPr="0038562A">
        <w:rPr>
          <w:sz w:val="28"/>
          <w:szCs w:val="28"/>
          <w:lang w:val="ru-RU" w:eastAsia="ru-RU" w:bidi="ar-SA"/>
        </w:rPr>
        <w:t>(материал</w:t>
      </w:r>
      <w:r w:rsidRPr="0038562A" w:rsidR="000D0AEA">
        <w:rPr>
          <w:sz w:val="28"/>
          <w:szCs w:val="28"/>
          <w:lang w:val="ru-RU" w:eastAsia="ru-RU" w:bidi="ar-SA"/>
        </w:rPr>
        <w:t>ы</w:t>
      </w:r>
      <w:r w:rsidRPr="0038562A">
        <w:rPr>
          <w:sz w:val="28"/>
          <w:szCs w:val="28"/>
          <w:lang w:val="ru-RU" w:eastAsia="ru-RU" w:bidi="ar-SA"/>
        </w:rPr>
        <w:t xml:space="preserve"> для служебного пользования), в </w:t>
      </w:r>
      <w:r w:rsidRPr="008C7F2F" w:rsidR="008C7F2F">
        <w:rPr>
          <w:sz w:val="28"/>
          <w:szCs w:val="28"/>
          <w:lang w:val="ru-RU" w:eastAsia="ru-RU" w:bidi="ar-SA"/>
        </w:rPr>
        <w:t>сетевом издании «Муниципальные правовые акты и иная официальная информация» (</w:t>
      </w:r>
      <w:r w:rsidRPr="00C62942" w:rsidR="008C7F2F">
        <w:rPr>
          <w:sz w:val="28"/>
          <w:szCs w:val="28"/>
          <w:lang w:val="ru-RU" w:eastAsia="ru-RU" w:bidi="ar-SA"/>
        </w:rPr>
        <w:t>www.docskzn.ru</w:t>
      </w:r>
      <w:r w:rsidRPr="008C7F2F" w:rsidR="008C7F2F">
        <w:rPr>
          <w:sz w:val="28"/>
          <w:szCs w:val="28"/>
          <w:lang w:val="ru-RU" w:eastAsia="ru-RU" w:bidi="ar-SA"/>
        </w:rPr>
        <w:t>)</w:t>
      </w:r>
      <w:r w:rsidRPr="0038562A">
        <w:rPr>
          <w:sz w:val="28"/>
          <w:szCs w:val="28"/>
          <w:lang w:val="ru-RU" w:eastAsia="ru-RU" w:bidi="ar-SA"/>
        </w:rPr>
        <w:t>;</w:t>
      </w:r>
      <w:r w:rsidR="008C7F2F">
        <w:rPr>
          <w:sz w:val="28"/>
          <w:szCs w:val="28"/>
          <w:lang w:val="ru-RU" w:eastAsia="ru-RU" w:bidi="ar-SA"/>
        </w:rPr>
        <w:t xml:space="preserve"> </w:t>
      </w:r>
    </w:p>
    <w:p w:rsidR="00127D0A" w:rsidRPr="00CA5303" w:rsidP="0038562A">
      <w:pPr>
        <w:widowControl w:val="0"/>
        <w:spacing w:line="288" w:lineRule="auto"/>
        <w:ind w:firstLine="709"/>
        <w:contextualSpacing/>
        <w:jc w:val="both"/>
        <w:rPr>
          <w:sz w:val="28"/>
          <w:szCs w:val="28"/>
          <w:lang w:val="ru-RU" w:eastAsia="ru-RU" w:bidi="ar-SA"/>
        </w:rPr>
      </w:pPr>
      <w:r w:rsidRPr="0038562A">
        <w:rPr>
          <w:sz w:val="28"/>
          <w:szCs w:val="28"/>
          <w:lang w:val="ru-RU" w:eastAsia="ru-RU" w:bidi="ar-SA"/>
        </w:rPr>
        <w:t>1.</w:t>
      </w:r>
      <w:r w:rsidRPr="0038562A" w:rsidR="002D6C07">
        <w:rPr>
          <w:sz w:val="28"/>
          <w:szCs w:val="28"/>
          <w:lang w:val="ru-RU" w:eastAsia="ru-RU" w:bidi="ar-SA"/>
        </w:rPr>
        <w:t>3</w:t>
      </w:r>
      <w:r w:rsidRPr="0038562A" w:rsidR="008459B9">
        <w:rPr>
          <w:sz w:val="28"/>
          <w:szCs w:val="28"/>
          <w:lang w:val="ru-RU" w:eastAsia="ru-RU" w:bidi="ar-SA"/>
        </w:rPr>
        <w:t xml:space="preserve">. </w:t>
      </w:r>
      <w:r w:rsidRPr="0038562A" w:rsidR="003C2C01">
        <w:rPr>
          <w:sz w:val="28"/>
          <w:szCs w:val="28"/>
          <w:lang w:val="ru-RU" w:eastAsia="ru-RU" w:bidi="ar-SA"/>
        </w:rPr>
        <w:t>р</w:t>
      </w:r>
      <w:r w:rsidRPr="0038562A" w:rsidR="008459B9">
        <w:rPr>
          <w:sz w:val="28"/>
          <w:szCs w:val="28"/>
          <w:lang w:val="ru-RU" w:eastAsia="ru-RU" w:bidi="ar-SA"/>
        </w:rPr>
        <w:t>азместить</w:t>
      </w:r>
      <w:r w:rsidRPr="0038562A" w:rsidR="007D370D">
        <w:rPr>
          <w:sz w:val="28"/>
          <w:szCs w:val="28"/>
          <w:lang w:val="ru-RU" w:eastAsia="ru-RU" w:bidi="ar-SA"/>
        </w:rPr>
        <w:t xml:space="preserve"> </w:t>
      </w:r>
      <w:r w:rsidRPr="0038562A" w:rsidR="008459B9">
        <w:rPr>
          <w:sz w:val="28"/>
          <w:szCs w:val="28"/>
          <w:lang w:val="ru-RU" w:eastAsia="ru-RU" w:bidi="ar-SA"/>
        </w:rPr>
        <w:t>настоящее</w:t>
      </w:r>
      <w:r w:rsidRPr="0038562A" w:rsidR="003C2C01">
        <w:rPr>
          <w:sz w:val="28"/>
          <w:szCs w:val="28"/>
          <w:lang w:val="ru-RU" w:eastAsia="ru-RU" w:bidi="ar-SA"/>
        </w:rPr>
        <w:t xml:space="preserve"> </w:t>
      </w:r>
      <w:r w:rsidRPr="0038562A" w:rsidR="008459B9">
        <w:rPr>
          <w:sz w:val="28"/>
          <w:szCs w:val="28"/>
          <w:lang w:val="ru-RU" w:eastAsia="ru-RU" w:bidi="ar-SA"/>
        </w:rPr>
        <w:t>постановление</w:t>
      </w:r>
      <w:r w:rsidRPr="0038562A" w:rsidR="00CA07B9">
        <w:rPr>
          <w:sz w:val="28"/>
          <w:szCs w:val="28"/>
          <w:lang w:val="ru-RU" w:eastAsia="ru-RU" w:bidi="ar-SA"/>
        </w:rPr>
        <w:t xml:space="preserve">, </w:t>
      </w:r>
      <w:r w:rsidRPr="0038562A" w:rsidR="00667961">
        <w:rPr>
          <w:sz w:val="28"/>
          <w:szCs w:val="28"/>
          <w:lang w:val="ru-RU" w:eastAsia="ru-RU" w:bidi="ar-SA"/>
        </w:rPr>
        <w:t>за исключением п</w:t>
      </w:r>
      <w:r w:rsidRPr="0038562A" w:rsidR="00667961">
        <w:rPr>
          <w:color w:val="000000"/>
          <w:sz w:val="28"/>
          <w:szCs w:val="28"/>
          <w:lang w:val="ru-RU" w:eastAsia="ru-RU" w:bidi="ar-SA"/>
        </w:rPr>
        <w:t xml:space="preserve">еречня </w:t>
      </w:r>
      <w:r w:rsidRPr="0038562A" w:rsidR="00667961">
        <w:rPr>
          <w:rFonts w:eastAsia="Calibri"/>
          <w:sz w:val="28"/>
          <w:szCs w:val="28"/>
          <w:lang w:val="ru-RU" w:eastAsia="en-US" w:bidi="ar-SA"/>
        </w:rPr>
        <w:t xml:space="preserve">координат характерных точек границ территории проекта межевания, </w:t>
      </w:r>
      <w:r w:rsidRPr="0038562A" w:rsidR="00667961">
        <w:rPr>
          <w:sz w:val="28"/>
          <w:szCs w:val="28"/>
          <w:lang w:val="ru-RU" w:eastAsia="ru-RU" w:bidi="ar-SA"/>
        </w:rPr>
        <w:t>п</w:t>
      </w:r>
      <w:r w:rsidRPr="0038562A" w:rsidR="00667961">
        <w:rPr>
          <w:color w:val="000000"/>
          <w:sz w:val="28"/>
          <w:szCs w:val="28"/>
          <w:lang w:val="ru-RU" w:eastAsia="ru-RU" w:bidi="ar-SA"/>
        </w:rPr>
        <w:t xml:space="preserve">еречня </w:t>
      </w:r>
      <w:r w:rsidRPr="0038562A" w:rsidR="00667961">
        <w:rPr>
          <w:rFonts w:eastAsia="Calibri"/>
          <w:sz w:val="28"/>
          <w:szCs w:val="28"/>
          <w:lang w:val="ru-RU" w:eastAsia="en-US" w:bidi="ar-SA"/>
        </w:rPr>
        <w:t>координат хара</w:t>
      </w:r>
      <w:r w:rsidR="00CF300F">
        <w:rPr>
          <w:rFonts w:eastAsia="Calibri"/>
          <w:sz w:val="28"/>
          <w:szCs w:val="28"/>
          <w:lang w:val="ru-RU" w:eastAsia="en-US" w:bidi="ar-SA"/>
        </w:rPr>
        <w:t>ктерных точек границ образуемых земельных участков</w:t>
      </w:r>
      <w:r w:rsidR="00B97D99">
        <w:rPr>
          <w:rFonts w:eastAsia="Calibri"/>
          <w:sz w:val="28"/>
          <w:szCs w:val="28"/>
          <w:lang w:val="ru-RU" w:eastAsia="en-US" w:bidi="ar-SA"/>
        </w:rPr>
        <w:t xml:space="preserve">, </w:t>
      </w:r>
      <w:r w:rsidR="00867C48">
        <w:rPr>
          <w:sz w:val="28"/>
          <w:szCs w:val="28"/>
          <w:lang w:val="ru-RU" w:eastAsia="ru-RU" w:bidi="ar-SA"/>
        </w:rPr>
        <w:t>п</w:t>
      </w:r>
      <w:r w:rsidR="00867C48">
        <w:rPr>
          <w:color w:val="000000"/>
          <w:sz w:val="28"/>
          <w:szCs w:val="28"/>
          <w:lang w:val="ru-RU" w:eastAsia="ru-RU" w:bidi="ar-SA"/>
        </w:rPr>
        <w:t xml:space="preserve">еречня </w:t>
      </w:r>
      <w:r w:rsidR="00867C48">
        <w:rPr>
          <w:rFonts w:eastAsia="Calibri"/>
          <w:sz w:val="28"/>
          <w:szCs w:val="28"/>
          <w:lang w:val="ru-RU" w:eastAsia="en-US" w:bidi="ar-SA"/>
        </w:rPr>
        <w:t>координат характерных точек границ</w:t>
      </w:r>
      <w:r w:rsidR="00867C48">
        <w:rPr>
          <w:sz w:val="28"/>
          <w:szCs w:val="28"/>
          <w:lang w:val="ru-RU" w:eastAsia="ru-RU" w:bidi="ar-SA"/>
        </w:rPr>
        <w:t xml:space="preserve"> устанавливаемых красных линий,</w:t>
      </w:r>
      <w:r w:rsidRPr="00F930E1" w:rsidR="00867C48">
        <w:rPr>
          <w:sz w:val="28"/>
          <w:szCs w:val="28"/>
          <w:lang w:val="ru-RU" w:eastAsia="ru-RU" w:bidi="ar-SA"/>
        </w:rPr>
        <w:t xml:space="preserve"> </w:t>
      </w:r>
      <w:r w:rsidRPr="00F930E1" w:rsidR="00F930E1">
        <w:rPr>
          <w:sz w:val="28"/>
          <w:szCs w:val="28"/>
          <w:lang w:val="ru-RU" w:eastAsia="ru-RU" w:bidi="ar-SA"/>
        </w:rPr>
        <w:t xml:space="preserve">перечня координат характерных точек границ </w:t>
      </w:r>
      <w:r w:rsidRPr="00CF300F" w:rsidR="00CF300F">
        <w:rPr>
          <w:sz w:val="28"/>
          <w:szCs w:val="28"/>
          <w:lang w:val="ru-RU" w:eastAsia="ru-RU" w:bidi="ar-SA"/>
        </w:rPr>
        <w:t>планируемых сервитутов транзитных коммуникаций</w:t>
      </w:r>
      <w:r w:rsidR="00AA5A9C">
        <w:rPr>
          <w:sz w:val="28"/>
          <w:szCs w:val="28"/>
          <w:lang w:val="ru-RU" w:eastAsia="ru-RU" w:bidi="ar-SA"/>
        </w:rPr>
        <w:t xml:space="preserve"> </w:t>
      </w:r>
      <w:r w:rsidRPr="0038562A" w:rsidR="00BF61DE">
        <w:rPr>
          <w:sz w:val="28"/>
          <w:szCs w:val="28"/>
          <w:lang w:val="ru-RU" w:eastAsia="ru-RU" w:bidi="ar-SA"/>
        </w:rPr>
        <w:t>(приложение)</w:t>
      </w:r>
      <w:r w:rsidRPr="0038562A" w:rsidR="003641BF">
        <w:rPr>
          <w:sz w:val="28"/>
          <w:szCs w:val="28"/>
          <w:lang w:val="ru-RU" w:eastAsia="ru-RU" w:bidi="ar-SA"/>
        </w:rPr>
        <w:t xml:space="preserve"> </w:t>
      </w:r>
      <w:r w:rsidRPr="0038562A" w:rsidR="008459B9">
        <w:rPr>
          <w:sz w:val="28"/>
          <w:szCs w:val="28"/>
          <w:lang w:val="ru-RU" w:eastAsia="ru-RU" w:bidi="ar-SA"/>
        </w:rPr>
        <w:t>(материал</w:t>
      </w:r>
      <w:r w:rsidRPr="0038562A" w:rsidR="00A7534C">
        <w:rPr>
          <w:sz w:val="28"/>
          <w:szCs w:val="28"/>
          <w:lang w:val="ru-RU" w:eastAsia="ru-RU" w:bidi="ar-SA"/>
        </w:rPr>
        <w:t>ы</w:t>
      </w:r>
      <w:r w:rsidRPr="0038562A" w:rsidR="008459B9">
        <w:rPr>
          <w:sz w:val="28"/>
          <w:szCs w:val="28"/>
          <w:lang w:val="ru-RU" w:eastAsia="ru-RU" w:bidi="ar-SA"/>
        </w:rPr>
        <w:t xml:space="preserve"> для служебного пользования), на </w:t>
      </w:r>
      <w:r w:rsidRPr="0038562A" w:rsidR="008459B9">
        <w:rPr>
          <w:sz w:val="28"/>
          <w:szCs w:val="28"/>
          <w:lang w:val="ru-RU" w:eastAsia="ru-RU" w:bidi="ar-SA"/>
        </w:rPr>
        <w:t>официальном портале органов местного самоуправл</w:t>
      </w:r>
      <w:r w:rsidRPr="0038562A">
        <w:rPr>
          <w:sz w:val="28"/>
          <w:szCs w:val="28"/>
          <w:lang w:val="ru-RU" w:eastAsia="ru-RU" w:bidi="ar-SA"/>
        </w:rPr>
        <w:t xml:space="preserve">ения города Казани </w:t>
      </w:r>
      <w:r w:rsidRPr="00CA5303">
        <w:rPr>
          <w:sz w:val="28"/>
          <w:szCs w:val="28"/>
          <w:lang w:val="ru-RU" w:eastAsia="ru-RU" w:bidi="ar-SA"/>
        </w:rPr>
        <w:t>(</w:t>
      </w:r>
      <w:hyperlink r:id="rId4" w:history="1">
        <w:r w:rsidRPr="00CA5303" w:rsidR="005D19F2">
          <w:rPr>
            <w:sz w:val="28"/>
            <w:szCs w:val="28"/>
            <w:lang w:val="ru-RU" w:eastAsia="ru-RU" w:bidi="ar-SA"/>
          </w:rPr>
          <w:t>www.kzn.ru</w:t>
        </w:r>
      </w:hyperlink>
      <w:r w:rsidRPr="00CA5303">
        <w:rPr>
          <w:sz w:val="28"/>
          <w:szCs w:val="28"/>
          <w:lang w:val="ru-RU" w:eastAsia="ru-RU" w:bidi="ar-SA"/>
        </w:rPr>
        <w:t>);</w:t>
      </w:r>
    </w:p>
    <w:bookmarkEnd w:id="1"/>
    <w:bookmarkEnd w:id="2"/>
    <w:p w:rsidR="00B52755" w:rsidP="0038562A">
      <w:pPr>
        <w:spacing w:line="288" w:lineRule="auto"/>
        <w:ind w:firstLine="709"/>
        <w:jc w:val="both"/>
        <w:rPr>
          <w:sz w:val="28"/>
          <w:szCs w:val="28"/>
          <w:lang w:val="ru-RU" w:eastAsia="ru-RU" w:bidi="ar-SA"/>
        </w:rPr>
      </w:pPr>
      <w:r w:rsidRPr="0038562A">
        <w:rPr>
          <w:sz w:val="28"/>
          <w:szCs w:val="28"/>
          <w:lang w:val="ru-RU" w:eastAsia="ru-RU" w:bidi="ar-SA"/>
        </w:rPr>
        <w:t>1.</w:t>
      </w:r>
      <w:r w:rsidR="009367E7">
        <w:rPr>
          <w:sz w:val="28"/>
          <w:szCs w:val="28"/>
          <w:lang w:val="ru-RU" w:eastAsia="ru-RU" w:bidi="ar-SA"/>
        </w:rPr>
        <w:t>4</w:t>
      </w:r>
      <w:r w:rsidRPr="0038562A">
        <w:rPr>
          <w:sz w:val="28"/>
          <w:szCs w:val="28"/>
          <w:lang w:val="ru-RU" w:eastAsia="ru-RU" w:bidi="ar-SA"/>
        </w:rPr>
        <w:t>. у</w:t>
      </w:r>
      <w:r w:rsidRPr="0038562A" w:rsidR="008459B9">
        <w:rPr>
          <w:sz w:val="28"/>
          <w:szCs w:val="28"/>
          <w:lang w:val="ru-RU" w:eastAsia="ru-RU" w:bidi="ar-SA"/>
        </w:rPr>
        <w:t>становить</w:t>
      </w:r>
      <w:r w:rsidRPr="0038562A" w:rsidR="008459B9">
        <w:rPr>
          <w:sz w:val="28"/>
          <w:szCs w:val="28"/>
          <w:lang w:val="ru-RU" w:eastAsia="ru-RU" w:bidi="ar-SA"/>
        </w:rPr>
        <w:t xml:space="preserve">, что настоящее постановление вступает в силу </w:t>
      </w:r>
      <w:r w:rsidRPr="008C7F2F" w:rsidR="008C7F2F">
        <w:rPr>
          <w:sz w:val="28"/>
          <w:szCs w:val="28"/>
          <w:lang w:val="ru-RU" w:eastAsia="ru-RU" w:bidi="ar-SA"/>
        </w:rPr>
        <w:t>после официального опубликования</w:t>
      </w:r>
      <w:r w:rsidR="001E4C79">
        <w:rPr>
          <w:sz w:val="28"/>
          <w:szCs w:val="28"/>
          <w:lang w:val="ru-RU" w:eastAsia="ru-RU" w:bidi="ar-SA"/>
        </w:rPr>
        <w:t>.</w:t>
      </w:r>
      <w:r w:rsidR="008C7F2F">
        <w:rPr>
          <w:sz w:val="28"/>
          <w:szCs w:val="28"/>
          <w:lang w:val="ru-RU" w:eastAsia="ru-RU" w:bidi="ar-SA"/>
        </w:rPr>
        <w:t xml:space="preserve"> </w:t>
      </w:r>
    </w:p>
    <w:p w:rsidR="00C1279D" w:rsidP="00CF300F">
      <w:pPr>
        <w:spacing w:line="288" w:lineRule="auto"/>
        <w:ind w:firstLine="709"/>
        <w:jc w:val="both"/>
        <w:rPr>
          <w:sz w:val="29"/>
          <w:szCs w:val="20"/>
          <w:lang w:val="ru-RU" w:eastAsia="ru-RU" w:bidi="ar-SA"/>
        </w:rPr>
      </w:pPr>
      <w:r w:rsidRPr="00CA5303">
        <w:rPr>
          <w:sz w:val="28"/>
          <w:szCs w:val="28"/>
          <w:lang w:val="ru-RU" w:eastAsia="ru-RU" w:bidi="ar-SA"/>
        </w:rPr>
        <w:t xml:space="preserve">2. </w:t>
      </w:r>
      <w:r w:rsidRPr="00CA5303">
        <w:rPr>
          <w:b/>
          <w:sz w:val="28"/>
          <w:szCs w:val="28"/>
          <w:lang w:val="ru-RU" w:eastAsia="ru-RU" w:bidi="ar-SA"/>
        </w:rPr>
        <w:t>Рекомендую</w:t>
      </w:r>
      <w:r w:rsidRPr="00CA5303" w:rsidR="00394A89">
        <w:rPr>
          <w:sz w:val="28"/>
          <w:szCs w:val="28"/>
          <w:lang w:val="ru-RU" w:eastAsia="ru-RU" w:bidi="ar-SA"/>
        </w:rPr>
        <w:t xml:space="preserve"> </w:t>
      </w:r>
      <w:r w:rsidR="00CF300F">
        <w:rPr>
          <w:sz w:val="29"/>
          <w:szCs w:val="20"/>
          <w:lang w:val="ru-RU" w:eastAsia="ru-RU" w:bidi="ar-SA"/>
        </w:rPr>
        <w:t>ООО «Специализированный застройщик «Березовая роща», ООО «Специализированный застройщик «Палитра», Министерству земельных и имущественных отношений Республики Татарстан</w:t>
      </w:r>
      <w:r w:rsidR="004B3C8F">
        <w:rPr>
          <w:sz w:val="29"/>
          <w:szCs w:val="20"/>
          <w:lang w:val="ru-RU" w:eastAsia="ru-RU" w:bidi="ar-SA"/>
        </w:rPr>
        <w:t>:</w:t>
      </w:r>
    </w:p>
    <w:p w:rsidR="00C1279D" w:rsidP="0038562A">
      <w:pPr>
        <w:spacing w:line="288" w:lineRule="auto"/>
        <w:ind w:firstLine="709"/>
        <w:jc w:val="both"/>
        <w:rPr>
          <w:sz w:val="28"/>
          <w:szCs w:val="28"/>
          <w:lang w:val="ru-RU" w:eastAsia="ru-RU" w:bidi="ar-SA"/>
        </w:rPr>
      </w:pPr>
      <w:r>
        <w:rPr>
          <w:sz w:val="28"/>
          <w:szCs w:val="28"/>
          <w:lang w:val="ru-RU" w:eastAsia="ru-RU" w:bidi="ar-SA"/>
        </w:rPr>
        <w:t>2.1</w:t>
      </w:r>
      <w:r w:rsidRPr="00CA5303">
        <w:rPr>
          <w:sz w:val="28"/>
          <w:szCs w:val="28"/>
          <w:lang w:val="ru-RU" w:eastAsia="ru-RU" w:bidi="ar-SA"/>
        </w:rPr>
        <w:t>. обратиться</w:t>
      </w:r>
      <w:r w:rsidRPr="00CA5303">
        <w:rPr>
          <w:sz w:val="28"/>
          <w:szCs w:val="28"/>
          <w:lang w:val="ru-RU" w:eastAsia="ru-RU" w:bidi="ar-SA"/>
        </w:rPr>
        <w:t xml:space="preserve"> в Управление Федеральной службы государственной регистрации, кадастра и картографии по Республике Татарстан для проведения государственного кадастрового учета земельн</w:t>
      </w:r>
      <w:r w:rsidR="00CF300F">
        <w:rPr>
          <w:sz w:val="28"/>
          <w:szCs w:val="28"/>
          <w:lang w:val="ru-RU" w:eastAsia="ru-RU" w:bidi="ar-SA"/>
        </w:rPr>
        <w:t>ых</w:t>
      </w:r>
      <w:r>
        <w:rPr>
          <w:sz w:val="28"/>
          <w:szCs w:val="28"/>
          <w:lang w:val="ru-RU" w:eastAsia="ru-RU" w:bidi="ar-SA"/>
        </w:rPr>
        <w:t xml:space="preserve"> </w:t>
      </w:r>
      <w:r w:rsidRPr="00CA5303" w:rsidR="005845B5">
        <w:rPr>
          <w:sz w:val="28"/>
          <w:szCs w:val="28"/>
          <w:lang w:val="ru-RU" w:eastAsia="ru-RU" w:bidi="ar-SA"/>
        </w:rPr>
        <w:t>участк</w:t>
      </w:r>
      <w:r w:rsidR="00CF300F">
        <w:rPr>
          <w:sz w:val="28"/>
          <w:szCs w:val="28"/>
          <w:lang w:val="ru-RU" w:eastAsia="ru-RU" w:bidi="ar-SA"/>
        </w:rPr>
        <w:t>ов</w:t>
      </w:r>
      <w:r w:rsidRPr="00CA5303" w:rsidR="00A33DE1">
        <w:rPr>
          <w:sz w:val="28"/>
          <w:szCs w:val="28"/>
          <w:lang w:val="ru-RU" w:eastAsia="ru-RU" w:bidi="ar-SA"/>
        </w:rPr>
        <w:t xml:space="preserve"> согласно приложению к настоящему постановлению</w:t>
      </w:r>
      <w:r w:rsidRPr="00CA5303">
        <w:rPr>
          <w:sz w:val="28"/>
          <w:szCs w:val="28"/>
          <w:lang w:val="ru-RU" w:eastAsia="ru-RU" w:bidi="ar-SA"/>
        </w:rPr>
        <w:t>;</w:t>
      </w:r>
    </w:p>
    <w:p w:rsidR="00854266" w:rsidRPr="00CA5303" w:rsidP="0038562A">
      <w:pPr>
        <w:spacing w:line="288" w:lineRule="auto"/>
        <w:ind w:firstLine="709"/>
        <w:jc w:val="both"/>
        <w:rPr>
          <w:sz w:val="28"/>
          <w:szCs w:val="28"/>
          <w:lang w:val="ru-RU" w:eastAsia="ru-RU" w:bidi="ar-SA"/>
        </w:rPr>
      </w:pPr>
      <w:r>
        <w:rPr>
          <w:sz w:val="28"/>
          <w:szCs w:val="28"/>
          <w:lang w:val="ru-RU" w:eastAsia="ru-RU" w:bidi="ar-SA"/>
        </w:rPr>
        <w:t>2.</w:t>
      </w:r>
      <w:r w:rsidR="00B05FD9">
        <w:rPr>
          <w:sz w:val="28"/>
          <w:szCs w:val="28"/>
          <w:lang w:val="ru-RU" w:eastAsia="ru-RU" w:bidi="ar-SA"/>
        </w:rPr>
        <w:t>2</w:t>
      </w:r>
      <w:r w:rsidRPr="00947E03">
        <w:rPr>
          <w:sz w:val="28"/>
          <w:szCs w:val="28"/>
          <w:lang w:val="ru-RU" w:eastAsia="ru-RU" w:bidi="ar-SA"/>
        </w:rPr>
        <w:t>. после</w:t>
      </w:r>
      <w:r w:rsidRPr="00947E03">
        <w:rPr>
          <w:sz w:val="28"/>
          <w:szCs w:val="28"/>
          <w:lang w:val="ru-RU" w:eastAsia="ru-RU" w:bidi="ar-SA"/>
        </w:rPr>
        <w:t xml:space="preserve"> проведения государственного кадастрового учета земельн</w:t>
      </w:r>
      <w:r w:rsidR="00CF300F">
        <w:rPr>
          <w:sz w:val="28"/>
          <w:szCs w:val="28"/>
          <w:lang w:val="ru-RU" w:eastAsia="ru-RU" w:bidi="ar-SA"/>
        </w:rPr>
        <w:t>ых участков</w:t>
      </w:r>
      <w:r w:rsidRPr="00947E03">
        <w:rPr>
          <w:sz w:val="28"/>
          <w:szCs w:val="28"/>
          <w:lang w:val="ru-RU" w:eastAsia="ru-RU" w:bidi="ar-SA"/>
        </w:rPr>
        <w:t xml:space="preserve"> представить в </w:t>
      </w:r>
      <w:r w:rsidRPr="00947E03">
        <w:rPr>
          <w:rFonts w:eastAsia="Calibri"/>
          <w:color w:val="000000"/>
          <w:sz w:val="28"/>
          <w:szCs w:val="28"/>
          <w:lang w:val="ru-RU" w:eastAsia="en-US" w:bidi="ar-SA"/>
        </w:rPr>
        <w:t xml:space="preserve">Комитет земельных и имущественных отношений Исполнительного комитета </w:t>
      </w:r>
      <w:r w:rsidRPr="00947E03">
        <w:rPr>
          <w:rFonts w:eastAsia="Calibri"/>
          <w:color w:val="000000"/>
          <w:sz w:val="28"/>
          <w:szCs w:val="28"/>
          <w:lang w:val="ru-RU" w:eastAsia="en-US" w:bidi="ar-SA"/>
        </w:rPr>
        <w:t>г.Казани</w:t>
      </w:r>
      <w:r w:rsidRPr="00947E03">
        <w:rPr>
          <w:rFonts w:eastAsia="Calibri"/>
          <w:color w:val="000000"/>
          <w:sz w:val="28"/>
          <w:szCs w:val="28"/>
          <w:lang w:val="ru-RU" w:eastAsia="en-US" w:bidi="ar-SA"/>
        </w:rPr>
        <w:t xml:space="preserve"> соответствующие документы для заключения соглашения о перераспределении </w:t>
      </w:r>
      <w:r w:rsidRPr="00947E03">
        <w:rPr>
          <w:sz w:val="28"/>
          <w:szCs w:val="28"/>
          <w:lang w:val="ru-RU" w:eastAsia="ru-RU" w:bidi="ar-SA"/>
        </w:rPr>
        <w:t>земельн</w:t>
      </w:r>
      <w:r w:rsidR="00CF300F">
        <w:rPr>
          <w:sz w:val="28"/>
          <w:szCs w:val="28"/>
          <w:lang w:val="ru-RU" w:eastAsia="ru-RU" w:bidi="ar-SA"/>
        </w:rPr>
        <w:t>ых</w:t>
      </w:r>
      <w:r w:rsidRPr="00947E03">
        <w:rPr>
          <w:sz w:val="28"/>
          <w:szCs w:val="28"/>
          <w:lang w:val="ru-RU" w:eastAsia="ru-RU" w:bidi="ar-SA"/>
        </w:rPr>
        <w:t xml:space="preserve"> участк</w:t>
      </w:r>
      <w:r w:rsidR="00CF300F">
        <w:rPr>
          <w:sz w:val="28"/>
          <w:szCs w:val="28"/>
          <w:lang w:val="ru-RU" w:eastAsia="ru-RU" w:bidi="ar-SA"/>
        </w:rPr>
        <w:t>ов</w:t>
      </w:r>
      <w:r w:rsidRPr="00947E03">
        <w:rPr>
          <w:sz w:val="28"/>
          <w:szCs w:val="28"/>
          <w:lang w:val="ru-RU" w:eastAsia="ru-RU" w:bidi="ar-SA"/>
        </w:rPr>
        <w:t xml:space="preserve"> согласно приложению к настоящему постановлению;</w:t>
      </w:r>
    </w:p>
    <w:p w:rsidR="007915B8" w:rsidRPr="0038562A" w:rsidP="0038562A">
      <w:pPr>
        <w:spacing w:line="288" w:lineRule="auto"/>
        <w:ind w:firstLine="709"/>
        <w:jc w:val="both"/>
        <w:rPr>
          <w:rFonts w:eastAsia="Calibri"/>
          <w:color w:val="000000"/>
          <w:sz w:val="28"/>
          <w:szCs w:val="28"/>
          <w:lang w:val="ru-RU" w:eastAsia="en-US" w:bidi="ar-SA"/>
        </w:rPr>
      </w:pPr>
      <w:r>
        <w:rPr>
          <w:rFonts w:eastAsia="Calibri"/>
          <w:color w:val="000000"/>
          <w:sz w:val="28"/>
          <w:szCs w:val="28"/>
          <w:lang w:val="ru-RU" w:eastAsia="en-US" w:bidi="ar-SA"/>
        </w:rPr>
        <w:t>2.</w:t>
      </w:r>
      <w:r w:rsidR="00B05FD9">
        <w:rPr>
          <w:rFonts w:eastAsia="Calibri"/>
          <w:color w:val="000000"/>
          <w:sz w:val="28"/>
          <w:szCs w:val="28"/>
          <w:lang w:val="ru-RU" w:eastAsia="en-US" w:bidi="ar-SA"/>
        </w:rPr>
        <w:t>3</w:t>
      </w:r>
      <w:r w:rsidRPr="0038562A">
        <w:rPr>
          <w:rFonts w:eastAsia="Calibri"/>
          <w:color w:val="000000"/>
          <w:sz w:val="28"/>
          <w:szCs w:val="28"/>
          <w:lang w:val="ru-RU" w:eastAsia="en-US" w:bidi="ar-SA"/>
        </w:rPr>
        <w:t>.</w:t>
      </w:r>
      <w:r w:rsidR="0032250F">
        <w:rPr>
          <w:rFonts w:eastAsia="Calibri"/>
          <w:color w:val="000000"/>
          <w:sz w:val="28"/>
          <w:szCs w:val="28"/>
          <w:lang w:val="ru-RU" w:eastAsia="en-US" w:bidi="ar-SA"/>
        </w:rPr>
        <w:t xml:space="preserve"> </w:t>
      </w:r>
      <w:r w:rsidRPr="0038562A">
        <w:rPr>
          <w:sz w:val="28"/>
          <w:szCs w:val="28"/>
          <w:lang w:val="ru-RU" w:eastAsia="ru-RU" w:bidi="ar-SA"/>
        </w:rPr>
        <w:t>после</w:t>
      </w:r>
      <w:r w:rsidRPr="0038562A" w:rsidR="00572048">
        <w:rPr>
          <w:sz w:val="28"/>
          <w:szCs w:val="28"/>
          <w:lang w:val="ru-RU" w:eastAsia="ru-RU" w:bidi="ar-SA"/>
        </w:rPr>
        <w:t xml:space="preserve"> постановки </w:t>
      </w:r>
      <w:r w:rsidRPr="005C3756" w:rsidR="005C3756">
        <w:rPr>
          <w:sz w:val="28"/>
          <w:szCs w:val="28"/>
          <w:lang w:val="ru-RU" w:eastAsia="ru-RU" w:bidi="ar-SA"/>
        </w:rPr>
        <w:t>земельн</w:t>
      </w:r>
      <w:r w:rsidR="00CF300F">
        <w:rPr>
          <w:sz w:val="28"/>
          <w:szCs w:val="28"/>
          <w:lang w:val="ru-RU" w:eastAsia="ru-RU" w:bidi="ar-SA"/>
        </w:rPr>
        <w:t>ых</w:t>
      </w:r>
      <w:r w:rsidRPr="005C3756" w:rsidR="005C3756">
        <w:rPr>
          <w:sz w:val="28"/>
          <w:szCs w:val="28"/>
          <w:lang w:val="ru-RU" w:eastAsia="ru-RU" w:bidi="ar-SA"/>
        </w:rPr>
        <w:t xml:space="preserve"> участк</w:t>
      </w:r>
      <w:r w:rsidR="00CF300F">
        <w:rPr>
          <w:sz w:val="28"/>
          <w:szCs w:val="28"/>
          <w:lang w:val="ru-RU" w:eastAsia="ru-RU" w:bidi="ar-SA"/>
        </w:rPr>
        <w:t>ов</w:t>
      </w:r>
      <w:r w:rsidRPr="0038562A">
        <w:rPr>
          <w:sz w:val="28"/>
          <w:szCs w:val="28"/>
          <w:lang w:val="ru-RU" w:eastAsia="ru-RU" w:bidi="ar-SA"/>
        </w:rPr>
        <w:t xml:space="preserve"> на государственный кадастровый учет пред</w:t>
      </w:r>
      <w:r w:rsidRPr="0038562A" w:rsidR="005845B5">
        <w:rPr>
          <w:sz w:val="28"/>
          <w:szCs w:val="28"/>
          <w:lang w:val="ru-RU" w:eastAsia="ru-RU" w:bidi="ar-SA"/>
        </w:rPr>
        <w:t>ставить информацию о кадастров</w:t>
      </w:r>
      <w:r w:rsidR="00CF300F">
        <w:rPr>
          <w:sz w:val="28"/>
          <w:szCs w:val="28"/>
          <w:lang w:val="ru-RU" w:eastAsia="ru-RU" w:bidi="ar-SA"/>
        </w:rPr>
        <w:t>ых</w:t>
      </w:r>
      <w:r w:rsidRPr="0038562A">
        <w:rPr>
          <w:sz w:val="28"/>
          <w:szCs w:val="28"/>
          <w:lang w:val="ru-RU" w:eastAsia="ru-RU" w:bidi="ar-SA"/>
        </w:rPr>
        <w:t xml:space="preserve"> номер</w:t>
      </w:r>
      <w:r w:rsidR="00CF300F">
        <w:rPr>
          <w:sz w:val="28"/>
          <w:szCs w:val="28"/>
          <w:lang w:val="ru-RU" w:eastAsia="ru-RU" w:bidi="ar-SA"/>
        </w:rPr>
        <w:t>ах</w:t>
      </w:r>
      <w:r w:rsidRPr="0038562A" w:rsidR="005845B5">
        <w:rPr>
          <w:sz w:val="28"/>
          <w:szCs w:val="28"/>
          <w:lang w:val="ru-RU" w:eastAsia="ru-RU" w:bidi="ar-SA"/>
        </w:rPr>
        <w:t xml:space="preserve"> земельн</w:t>
      </w:r>
      <w:r w:rsidR="00CF300F">
        <w:rPr>
          <w:sz w:val="28"/>
          <w:szCs w:val="28"/>
          <w:lang w:val="ru-RU" w:eastAsia="ru-RU" w:bidi="ar-SA"/>
        </w:rPr>
        <w:t>ых</w:t>
      </w:r>
      <w:r w:rsidRPr="0038562A" w:rsidR="005845B5">
        <w:rPr>
          <w:sz w:val="28"/>
          <w:szCs w:val="28"/>
          <w:lang w:val="ru-RU" w:eastAsia="ru-RU" w:bidi="ar-SA"/>
        </w:rPr>
        <w:t xml:space="preserve"> участк</w:t>
      </w:r>
      <w:r w:rsidR="00CF300F">
        <w:rPr>
          <w:sz w:val="28"/>
          <w:szCs w:val="28"/>
          <w:lang w:val="ru-RU" w:eastAsia="ru-RU" w:bidi="ar-SA"/>
        </w:rPr>
        <w:t>ов</w:t>
      </w:r>
      <w:r w:rsidRPr="0038562A">
        <w:rPr>
          <w:sz w:val="28"/>
          <w:szCs w:val="28"/>
          <w:lang w:val="ru-RU" w:eastAsia="ru-RU" w:bidi="ar-SA"/>
        </w:rPr>
        <w:t xml:space="preserve"> в Управление архитектуры и градостроительства Исполнительного комитета </w:t>
      </w:r>
      <w:r w:rsidRPr="0038562A">
        <w:rPr>
          <w:sz w:val="28"/>
          <w:szCs w:val="28"/>
          <w:lang w:val="ru-RU" w:eastAsia="ru-RU" w:bidi="ar-SA"/>
        </w:rPr>
        <w:t>г.Казани</w:t>
      </w:r>
      <w:r w:rsidRPr="0038562A">
        <w:rPr>
          <w:sz w:val="28"/>
          <w:szCs w:val="28"/>
          <w:lang w:val="ru-RU" w:eastAsia="ru-RU" w:bidi="ar-SA"/>
        </w:rPr>
        <w:t xml:space="preserve"> для присвоения адресного номера и внесения сведений в Государственный адресный реестр;</w:t>
      </w:r>
    </w:p>
    <w:p w:rsidR="0075303E" w:rsidRPr="0038562A" w:rsidP="0038562A">
      <w:pPr>
        <w:suppressAutoHyphens/>
        <w:spacing w:line="288" w:lineRule="auto"/>
        <w:ind w:firstLine="709"/>
        <w:jc w:val="both"/>
        <w:rPr>
          <w:sz w:val="28"/>
          <w:szCs w:val="28"/>
          <w:lang w:val="ru-RU" w:eastAsia="ru-RU" w:bidi="ar-SA"/>
        </w:rPr>
      </w:pPr>
      <w:r>
        <w:rPr>
          <w:sz w:val="28"/>
          <w:szCs w:val="28"/>
          <w:lang w:val="ru-RU" w:eastAsia="ru-RU" w:bidi="ar-SA"/>
        </w:rPr>
        <w:t>2.</w:t>
      </w:r>
      <w:r w:rsidR="00B05FD9">
        <w:rPr>
          <w:sz w:val="28"/>
          <w:szCs w:val="28"/>
          <w:lang w:val="ru-RU" w:eastAsia="ru-RU" w:bidi="ar-SA"/>
        </w:rPr>
        <w:t>4</w:t>
      </w:r>
      <w:r w:rsidRPr="0038562A">
        <w:rPr>
          <w:sz w:val="28"/>
          <w:szCs w:val="28"/>
          <w:lang w:val="ru-RU" w:eastAsia="ru-RU" w:bidi="ar-SA"/>
        </w:rPr>
        <w:t>. при</w:t>
      </w:r>
      <w:r w:rsidRPr="0038562A">
        <w:rPr>
          <w:sz w:val="28"/>
          <w:szCs w:val="28"/>
          <w:lang w:val="ru-RU" w:eastAsia="ru-RU" w:bidi="ar-SA"/>
        </w:rPr>
        <w:t xml:space="preserve"> последующем использовании </w:t>
      </w:r>
      <w:r w:rsidRPr="005C3756" w:rsidR="005C3756">
        <w:rPr>
          <w:sz w:val="28"/>
          <w:szCs w:val="28"/>
          <w:lang w:val="ru-RU" w:eastAsia="ru-RU" w:bidi="ar-SA"/>
        </w:rPr>
        <w:t>земельн</w:t>
      </w:r>
      <w:r w:rsidR="00CF300F">
        <w:rPr>
          <w:sz w:val="28"/>
          <w:szCs w:val="28"/>
          <w:lang w:val="ru-RU" w:eastAsia="ru-RU" w:bidi="ar-SA"/>
        </w:rPr>
        <w:t>ых</w:t>
      </w:r>
      <w:r w:rsidRPr="005C3756" w:rsidR="005C3756">
        <w:rPr>
          <w:sz w:val="28"/>
          <w:szCs w:val="28"/>
          <w:lang w:val="ru-RU" w:eastAsia="ru-RU" w:bidi="ar-SA"/>
        </w:rPr>
        <w:t xml:space="preserve"> участк</w:t>
      </w:r>
      <w:r w:rsidR="00CF300F">
        <w:rPr>
          <w:sz w:val="28"/>
          <w:szCs w:val="28"/>
          <w:lang w:val="ru-RU" w:eastAsia="ru-RU" w:bidi="ar-SA"/>
        </w:rPr>
        <w:t>ов</w:t>
      </w:r>
      <w:r w:rsidRPr="0038562A" w:rsidR="00D322AB">
        <w:rPr>
          <w:sz w:val="28"/>
          <w:szCs w:val="28"/>
          <w:lang w:val="ru-RU" w:eastAsia="ru-RU" w:bidi="ar-SA"/>
        </w:rPr>
        <w:t>:</w:t>
      </w:r>
      <w:r w:rsidRPr="0038562A" w:rsidR="00B87373">
        <w:rPr>
          <w:sz w:val="28"/>
          <w:szCs w:val="28"/>
          <w:lang w:val="ru-RU" w:eastAsia="ru-RU" w:bidi="ar-SA"/>
        </w:rPr>
        <w:t xml:space="preserve"> </w:t>
      </w:r>
    </w:p>
    <w:p w:rsidR="00850F32" w:rsidRPr="0038562A" w:rsidP="0038562A">
      <w:pPr>
        <w:spacing w:line="288" w:lineRule="auto"/>
        <w:ind w:firstLine="709"/>
        <w:jc w:val="both"/>
        <w:rPr>
          <w:sz w:val="28"/>
          <w:szCs w:val="28"/>
          <w:lang w:val="ru-RU" w:eastAsia="ru-RU" w:bidi="ar-SA"/>
        </w:rPr>
      </w:pPr>
      <w:r>
        <w:rPr>
          <w:sz w:val="28"/>
          <w:szCs w:val="28"/>
          <w:lang w:val="ru-RU" w:eastAsia="ru-RU" w:bidi="ar-SA"/>
        </w:rPr>
        <w:t>2.</w:t>
      </w:r>
      <w:r w:rsidR="00B05FD9">
        <w:rPr>
          <w:sz w:val="28"/>
          <w:szCs w:val="28"/>
          <w:lang w:val="ru-RU" w:eastAsia="ru-RU" w:bidi="ar-SA"/>
        </w:rPr>
        <w:t>4</w:t>
      </w:r>
      <w:r w:rsidR="007706B7">
        <w:rPr>
          <w:sz w:val="28"/>
          <w:szCs w:val="28"/>
          <w:lang w:val="ru-RU" w:eastAsia="ru-RU" w:bidi="ar-SA"/>
        </w:rPr>
        <w:t>.1</w:t>
      </w:r>
      <w:r w:rsidR="007706B7">
        <w:rPr>
          <w:sz w:val="28"/>
          <w:szCs w:val="28"/>
          <w:lang w:val="ru-RU" w:eastAsia="ru-RU" w:bidi="ar-SA"/>
        </w:rPr>
        <w:t xml:space="preserve">. </w:t>
      </w:r>
      <w:r w:rsidRPr="0038562A">
        <w:rPr>
          <w:sz w:val="28"/>
          <w:szCs w:val="28"/>
          <w:lang w:val="ru-RU" w:eastAsia="ru-RU" w:bidi="ar-SA"/>
        </w:rPr>
        <w:t>обеспечивать</w:t>
      </w:r>
      <w:r w:rsidRPr="0038562A">
        <w:rPr>
          <w:sz w:val="28"/>
          <w:szCs w:val="28"/>
          <w:lang w:val="ru-RU" w:eastAsia="ru-RU" w:bidi="ar-SA"/>
        </w:rPr>
        <w:t xml:space="preserve"> безопасность сетей инженерно-технического обеспечения и беспрепятственный доступ к ним для организаций, эксплуатирующих данные сети;</w:t>
      </w:r>
    </w:p>
    <w:p w:rsidR="00850F32" w:rsidP="0038562A">
      <w:pPr>
        <w:spacing w:line="288" w:lineRule="auto"/>
        <w:ind w:firstLine="709"/>
        <w:jc w:val="both"/>
        <w:rPr>
          <w:sz w:val="28"/>
          <w:szCs w:val="28"/>
          <w:lang w:val="ru-RU" w:eastAsia="ru-RU" w:bidi="ar-SA"/>
        </w:rPr>
      </w:pPr>
      <w:r>
        <w:rPr>
          <w:sz w:val="28"/>
          <w:szCs w:val="28"/>
          <w:lang w:val="ru-RU" w:eastAsia="ru-RU" w:bidi="ar-SA"/>
        </w:rPr>
        <w:t>2.</w:t>
      </w:r>
      <w:r w:rsidR="00B05FD9">
        <w:rPr>
          <w:sz w:val="28"/>
          <w:szCs w:val="28"/>
          <w:lang w:val="ru-RU" w:eastAsia="ru-RU" w:bidi="ar-SA"/>
        </w:rPr>
        <w:t>4</w:t>
      </w:r>
      <w:r w:rsidRPr="0038562A">
        <w:rPr>
          <w:sz w:val="28"/>
          <w:szCs w:val="28"/>
          <w:lang w:val="ru-RU" w:eastAsia="ru-RU" w:bidi="ar-SA"/>
        </w:rPr>
        <w:t>.2</w:t>
      </w:r>
      <w:r w:rsidRPr="0038562A">
        <w:rPr>
          <w:sz w:val="28"/>
          <w:szCs w:val="28"/>
          <w:lang w:val="ru-RU" w:eastAsia="ru-RU" w:bidi="ar-SA"/>
        </w:rPr>
        <w:t>. соблюдать</w:t>
      </w:r>
      <w:r w:rsidRPr="0038562A">
        <w:rPr>
          <w:sz w:val="28"/>
          <w:szCs w:val="28"/>
          <w:lang w:val="ru-RU" w:eastAsia="ru-RU" w:bidi="ar-SA"/>
        </w:rPr>
        <w:t xml:space="preserve"> ограничения, установленные для зон с особыми усл</w:t>
      </w:r>
      <w:r w:rsidR="00592FD4">
        <w:rPr>
          <w:sz w:val="28"/>
          <w:szCs w:val="28"/>
          <w:lang w:val="ru-RU" w:eastAsia="ru-RU" w:bidi="ar-SA"/>
        </w:rPr>
        <w:t>овиями использования территории.</w:t>
      </w:r>
    </w:p>
    <w:p w:rsidR="00853F3D" w:rsidRPr="0038562A" w:rsidP="0038562A">
      <w:pPr>
        <w:suppressAutoHyphens/>
        <w:spacing w:line="288" w:lineRule="auto"/>
        <w:ind w:firstLine="709"/>
        <w:jc w:val="both"/>
        <w:rPr>
          <w:sz w:val="28"/>
          <w:szCs w:val="28"/>
          <w:lang w:val="ru-RU" w:eastAsia="ru-RU" w:bidi="ar-SA"/>
        </w:rPr>
      </w:pPr>
      <w:r w:rsidRPr="0038562A">
        <w:rPr>
          <w:sz w:val="28"/>
          <w:szCs w:val="28"/>
          <w:lang w:val="ru-RU" w:eastAsia="ru-RU" w:bidi="ar-SA"/>
        </w:rPr>
        <w:t xml:space="preserve">3. </w:t>
      </w:r>
      <w:r w:rsidRPr="0038562A">
        <w:rPr>
          <w:b/>
          <w:sz w:val="28"/>
          <w:szCs w:val="28"/>
          <w:lang w:val="ru-RU" w:eastAsia="ru-RU" w:bidi="ar-SA"/>
        </w:rPr>
        <w:t>Возлагаю</w:t>
      </w:r>
      <w:r w:rsidRPr="0038562A">
        <w:rPr>
          <w:sz w:val="28"/>
          <w:szCs w:val="28"/>
          <w:lang w:val="ru-RU" w:eastAsia="ru-RU" w:bidi="ar-SA"/>
        </w:rPr>
        <w:t xml:space="preserve"> контроль за выполнением настоящего постановления на </w:t>
      </w:r>
      <w:r w:rsidRPr="0038562A" w:rsidR="003A423E">
        <w:rPr>
          <w:sz w:val="28"/>
          <w:szCs w:val="28"/>
          <w:lang w:val="ru-RU" w:eastAsia="ru-RU" w:bidi="ar-SA"/>
        </w:rPr>
        <w:t xml:space="preserve">первого </w:t>
      </w:r>
      <w:r w:rsidRPr="0038562A">
        <w:rPr>
          <w:sz w:val="28"/>
          <w:szCs w:val="28"/>
          <w:lang w:val="ru-RU" w:eastAsia="ru-RU" w:bidi="ar-SA"/>
        </w:rPr>
        <w:t>заместителя Руководителя Исп</w:t>
      </w:r>
      <w:r w:rsidRPr="0038562A" w:rsidR="00987F33">
        <w:rPr>
          <w:sz w:val="28"/>
          <w:szCs w:val="28"/>
          <w:lang w:val="ru-RU" w:eastAsia="ru-RU" w:bidi="ar-SA"/>
        </w:rPr>
        <w:t xml:space="preserve">олнительного комитета </w:t>
      </w:r>
      <w:r w:rsidRPr="0038562A" w:rsidR="00987F33">
        <w:rPr>
          <w:sz w:val="28"/>
          <w:szCs w:val="28"/>
          <w:lang w:val="ru-RU" w:eastAsia="ru-RU" w:bidi="ar-SA"/>
        </w:rPr>
        <w:t>г.Казани</w:t>
      </w:r>
      <w:r w:rsidRPr="0038562A" w:rsidR="00987F33">
        <w:rPr>
          <w:sz w:val="28"/>
          <w:szCs w:val="28"/>
          <w:lang w:val="ru-RU" w:eastAsia="ru-RU" w:bidi="ar-SA"/>
        </w:rPr>
        <w:t xml:space="preserve"> </w:t>
      </w:r>
      <w:r w:rsidRPr="0038562A" w:rsidR="0038562A">
        <w:rPr>
          <w:sz w:val="28"/>
          <w:szCs w:val="28"/>
          <w:lang w:val="ru-RU" w:eastAsia="ru-RU" w:bidi="ar-SA"/>
        </w:rPr>
        <w:t>А.Р.Нигматзянова</w:t>
      </w:r>
      <w:r w:rsidRPr="0038562A" w:rsidR="0038562A">
        <w:rPr>
          <w:sz w:val="28"/>
          <w:szCs w:val="28"/>
          <w:lang w:val="ru-RU" w:eastAsia="ru-RU" w:bidi="ar-SA"/>
        </w:rPr>
        <w:t>.</w:t>
      </w:r>
    </w:p>
    <w:p w:rsidR="00313BA2" w:rsidP="0038562A">
      <w:pPr>
        <w:suppressAutoHyphens/>
        <w:spacing w:line="288" w:lineRule="auto"/>
        <w:jc w:val="both"/>
        <w:rPr>
          <w:sz w:val="28"/>
          <w:szCs w:val="28"/>
          <w:lang w:val="ru-RU" w:eastAsia="ru-RU" w:bidi="ar-SA"/>
        </w:rPr>
      </w:pPr>
    </w:p>
    <w:p w:rsidR="005C3756" w:rsidRPr="0038562A" w:rsidP="0038562A">
      <w:pPr>
        <w:suppressAutoHyphens/>
        <w:spacing w:line="288" w:lineRule="auto"/>
        <w:jc w:val="both"/>
        <w:rPr>
          <w:sz w:val="28"/>
          <w:szCs w:val="28"/>
          <w:lang w:val="ru-RU" w:eastAsia="ru-RU" w:bidi="ar-SA"/>
        </w:rPr>
      </w:pPr>
    </w:p>
    <w:p w:rsidR="0038562A" w:rsidRPr="0038562A" w:rsidP="00D46EB1">
      <w:pPr>
        <w:suppressAutoHyphens/>
        <w:spacing w:line="288" w:lineRule="auto"/>
        <w:jc w:val="both"/>
        <w:rPr>
          <w:b/>
          <w:sz w:val="28"/>
          <w:szCs w:val="28"/>
          <w:lang w:val="ru-RU" w:eastAsia="ru-RU" w:bidi="ar-SA"/>
        </w:rPr>
        <w:sectPr w:rsidSect="007D370D">
          <w:headerReference w:type="even" r:id="rId5"/>
          <w:headerReference w:type="default" r:id="rId6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FD3E70">
        <w:rPr>
          <w:b/>
          <w:sz w:val="28"/>
          <w:szCs w:val="28"/>
          <w:lang w:val="ru-RU" w:eastAsia="ru-RU" w:bidi="ar-SA"/>
        </w:rPr>
        <w:t>Руководител</w:t>
      </w:r>
      <w:r>
        <w:rPr>
          <w:b/>
          <w:sz w:val="28"/>
          <w:szCs w:val="28"/>
          <w:lang w:val="ru-RU" w:eastAsia="ru-RU" w:bidi="ar-SA"/>
        </w:rPr>
        <w:t>ь</w:t>
      </w:r>
      <w:r w:rsidRPr="00FD3E70">
        <w:rPr>
          <w:b/>
          <w:sz w:val="28"/>
          <w:szCs w:val="28"/>
          <w:lang w:val="ru-RU" w:eastAsia="ru-RU" w:bidi="ar-SA"/>
        </w:rPr>
        <w:t xml:space="preserve">                            </w:t>
      </w:r>
      <w:r>
        <w:rPr>
          <w:b/>
          <w:sz w:val="28"/>
          <w:szCs w:val="28"/>
          <w:lang w:val="ru-RU" w:eastAsia="ru-RU" w:bidi="ar-SA"/>
        </w:rPr>
        <w:t xml:space="preserve"> </w:t>
      </w:r>
      <w:r w:rsidRPr="00FD3E70">
        <w:rPr>
          <w:b/>
          <w:sz w:val="28"/>
          <w:szCs w:val="28"/>
          <w:lang w:val="ru-RU" w:eastAsia="ru-RU" w:bidi="ar-SA"/>
        </w:rPr>
        <w:t xml:space="preserve">                                                            </w:t>
      </w:r>
      <w:r>
        <w:rPr>
          <w:b/>
          <w:sz w:val="28"/>
          <w:szCs w:val="28"/>
          <w:lang w:val="ru-RU" w:eastAsia="ru-RU" w:bidi="ar-SA"/>
        </w:rPr>
        <w:t>Р.Г.Гафаров</w:t>
      </w:r>
    </w:p>
    <w:p w:rsidR="00DD2805" w:rsidRPr="00EB6F64" w:rsidP="00EB6F64" w14:paraId="658108FE" w14:textId="77777777">
      <w:pPr>
        <w:spacing w:line="288" w:lineRule="auto"/>
        <w:ind w:left="6095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>Утвержден постановлением</w:t>
      </w:r>
    </w:p>
    <w:p w:rsidR="00DD2805" w:rsidRPr="00EB6F64" w:rsidP="00EB6F64" w14:paraId="2242EAB1" w14:textId="77777777">
      <w:pPr>
        <w:spacing w:line="288" w:lineRule="auto"/>
        <w:ind w:left="6095"/>
        <w:jc w:val="left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>Исполнительного комитета</w:t>
      </w:r>
    </w:p>
    <w:p w:rsidR="00DD2805" w:rsidRPr="00EB6F64" w:rsidP="00EB6F64" w14:paraId="7C3249C9" w14:textId="77777777">
      <w:pPr>
        <w:spacing w:line="288" w:lineRule="auto"/>
        <w:ind w:left="6095"/>
        <w:jc w:val="left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>г.Казани</w:t>
      </w:r>
    </w:p>
    <w:p w:rsidR="00DD2805" w:rsidRPr="00EB6F64" w:rsidP="00EB6F64" w14:paraId="30459AC8" w14:textId="77777777">
      <w:pPr>
        <w:spacing w:line="288" w:lineRule="auto"/>
        <w:ind w:left="6095"/>
        <w:jc w:val="left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>от</w:t>
      </w:r>
      <w:r w:rsidRPr="00EB6F64">
        <w:rPr>
          <w:color w:val="000000"/>
          <w:sz w:val="28"/>
          <w:szCs w:val="28"/>
          <w:lang w:val="ru-RU" w:eastAsia="ru-RU" w:bidi="ar-SA"/>
        </w:rPr>
        <w:t>_____________№_______</w:t>
      </w:r>
    </w:p>
    <w:p w:rsidR="00DD2805" w:rsidRPr="00FC1CF0" w:rsidP="004020FF" w14:paraId="794FC0BF" w14:textId="77777777">
      <w:pPr>
        <w:spacing w:line="240" w:lineRule="auto"/>
        <w:jc w:val="center"/>
        <w:rPr>
          <w:b/>
          <w:bCs/>
          <w:color w:val="000000"/>
          <w:sz w:val="26"/>
          <w:szCs w:val="26"/>
          <w:lang w:val="ru-RU" w:eastAsia="ru-RU" w:bidi="ar-SA"/>
        </w:rPr>
      </w:pPr>
    </w:p>
    <w:p w:rsidR="009C68D8" w:rsidRPr="00EB6F64" w:rsidP="00EB6F64" w14:paraId="4B866393" w14:textId="77777777">
      <w:pPr>
        <w:spacing w:line="288" w:lineRule="auto"/>
        <w:jc w:val="center"/>
        <w:rPr>
          <w:b/>
          <w:bCs/>
          <w:color w:val="000000"/>
          <w:sz w:val="28"/>
          <w:szCs w:val="28"/>
          <w:lang w:val="ru-RU" w:eastAsia="ru-RU" w:bidi="ar-SA"/>
        </w:rPr>
      </w:pPr>
      <w:r w:rsidRPr="00EB6F64">
        <w:rPr>
          <w:b/>
          <w:bCs/>
          <w:color w:val="000000"/>
          <w:sz w:val="28"/>
          <w:szCs w:val="28"/>
          <w:lang w:val="ru-RU" w:eastAsia="ru-RU" w:bidi="ar-SA"/>
        </w:rPr>
        <w:t xml:space="preserve">Проект межевания </w:t>
      </w:r>
      <w:r w:rsidRPr="00EB6F64" w:rsidR="00270B29">
        <w:rPr>
          <w:b/>
          <w:bCs/>
          <w:color w:val="000000"/>
          <w:sz w:val="28"/>
          <w:szCs w:val="28"/>
          <w:lang w:val="ru-RU" w:eastAsia="ru-RU" w:bidi="ar-SA"/>
        </w:rPr>
        <w:t>территории</w:t>
      </w:r>
      <w:r w:rsidRPr="00EB6F64" w:rsidR="00F12A6E">
        <w:rPr>
          <w:b/>
          <w:bCs/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664ACC">
        <w:rPr>
          <w:b/>
          <w:bCs/>
          <w:color w:val="000000"/>
          <w:sz w:val="28"/>
          <w:szCs w:val="28"/>
          <w:lang w:val="ru-RU" w:eastAsia="ru-RU" w:bidi="ar-SA"/>
        </w:rPr>
        <w:t xml:space="preserve">по </w:t>
      </w:r>
      <w:r w:rsidRPr="00EB6F64" w:rsidR="00664ACC">
        <w:rPr>
          <w:b/>
          <w:bCs/>
          <w:color w:val="000000"/>
          <w:sz w:val="28"/>
          <w:szCs w:val="28"/>
          <w:lang w:val="ru-RU" w:eastAsia="ru-RU" w:bidi="ar-SA"/>
        </w:rPr>
        <w:t>ул.Братьев</w:t>
      </w:r>
      <w:r w:rsidRPr="00EB6F64" w:rsidR="00664ACC">
        <w:rPr>
          <w:b/>
          <w:bCs/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664ACC">
        <w:rPr>
          <w:b/>
          <w:bCs/>
          <w:color w:val="000000"/>
          <w:sz w:val="28"/>
          <w:szCs w:val="28"/>
          <w:lang w:val="ru-RU" w:eastAsia="ru-RU" w:bidi="ar-SA"/>
        </w:rPr>
        <w:t>Батталовых</w:t>
      </w:r>
      <w:r w:rsidRPr="00EB6F64">
        <w:rPr>
          <w:b/>
          <w:bCs/>
          <w:color w:val="000000"/>
          <w:sz w:val="28"/>
          <w:szCs w:val="28"/>
          <w:lang w:val="ru-RU" w:eastAsia="ru-RU" w:bidi="ar-SA"/>
        </w:rPr>
        <w:t xml:space="preserve"> </w:t>
      </w:r>
    </w:p>
    <w:p w:rsidR="000122EB" w:rsidRPr="00EB6F64" w:rsidP="00EB6F64" w14:paraId="03A25447" w14:textId="756DE29D">
      <w:pPr>
        <w:spacing w:line="288" w:lineRule="auto"/>
        <w:jc w:val="center"/>
        <w:rPr>
          <w:b/>
          <w:bCs/>
          <w:color w:val="000000"/>
          <w:sz w:val="28"/>
          <w:szCs w:val="28"/>
          <w:lang w:val="ru-RU" w:eastAsia="ru-RU" w:bidi="ar-SA"/>
        </w:rPr>
      </w:pPr>
      <w:r>
        <w:rPr>
          <w:b/>
          <w:bCs/>
          <w:color w:val="000000"/>
          <w:sz w:val="28"/>
          <w:szCs w:val="28"/>
          <w:lang w:val="ru-RU" w:eastAsia="ru-RU" w:bidi="ar-SA"/>
        </w:rPr>
        <w:t>Приволжского района</w:t>
      </w:r>
    </w:p>
    <w:p w:rsidR="00E317DF" w:rsidRPr="00FC1CF0" w:rsidP="00440879" w14:paraId="0587E90F" w14:textId="77777777">
      <w:pPr>
        <w:jc w:val="center"/>
        <w:rPr>
          <w:b/>
          <w:bCs/>
          <w:color w:val="000000"/>
          <w:sz w:val="26"/>
          <w:szCs w:val="26"/>
          <w:lang w:val="ru-RU" w:eastAsia="ru-RU" w:bidi="ar-SA"/>
        </w:rPr>
      </w:pPr>
    </w:p>
    <w:p w:rsidR="00B540DB" w:rsidRPr="00EB6F64" w:rsidP="00EB6F64" w14:paraId="4A049FF1" w14:textId="207AFE3B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 xml:space="preserve">Проект межевания территории </w:t>
      </w:r>
      <w:r w:rsidRPr="00EB6F64" w:rsidR="00664ACC">
        <w:rPr>
          <w:color w:val="000000"/>
          <w:sz w:val="28"/>
          <w:szCs w:val="28"/>
          <w:lang w:val="ru-RU" w:eastAsia="ru-RU" w:bidi="ar-SA"/>
        </w:rPr>
        <w:t xml:space="preserve">по </w:t>
      </w:r>
      <w:r w:rsidRPr="00EB6F64" w:rsidR="00664ACC">
        <w:rPr>
          <w:color w:val="000000"/>
          <w:sz w:val="28"/>
          <w:szCs w:val="28"/>
          <w:lang w:val="ru-RU" w:eastAsia="ru-RU" w:bidi="ar-SA"/>
        </w:rPr>
        <w:t>ул.Братьев</w:t>
      </w:r>
      <w:r w:rsidRPr="00EB6F64" w:rsidR="00664ACC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664ACC">
        <w:rPr>
          <w:color w:val="000000"/>
          <w:sz w:val="28"/>
          <w:szCs w:val="28"/>
          <w:lang w:val="ru-RU" w:eastAsia="ru-RU" w:bidi="ar-SA"/>
        </w:rPr>
        <w:t>Батталовых</w:t>
      </w:r>
      <w:r w:rsidR="00EB6F64">
        <w:rPr>
          <w:color w:val="000000"/>
          <w:sz w:val="28"/>
          <w:szCs w:val="28"/>
          <w:lang w:val="ru-RU" w:eastAsia="ru-RU" w:bidi="ar-SA"/>
        </w:rPr>
        <w:t xml:space="preserve"> Приволжского района</w:t>
      </w:r>
      <w:r w:rsidRPr="00EB6F64" w:rsidR="00F12A6E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>
        <w:rPr>
          <w:color w:val="000000"/>
          <w:sz w:val="28"/>
          <w:szCs w:val="28"/>
          <w:lang w:val="ru-RU" w:eastAsia="ru-RU" w:bidi="ar-SA"/>
        </w:rPr>
        <w:t>состоит из:</w:t>
      </w:r>
    </w:p>
    <w:p w:rsidR="001F5DC9" w:rsidRPr="00EB6F64" w:rsidP="00313308" w14:paraId="69DB1141" w14:textId="54B834A5">
      <w:pPr>
        <w:widowControl w:val="0"/>
        <w:tabs>
          <w:tab w:val="left" w:pos="993"/>
        </w:tabs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 xml:space="preserve">Ⅰ. </w:t>
      </w:r>
      <w:r w:rsidRPr="00EB6F64">
        <w:rPr>
          <w:color w:val="000000"/>
          <w:sz w:val="28"/>
          <w:szCs w:val="28"/>
          <w:lang w:val="ru-RU" w:eastAsia="ru-RU" w:bidi="ar-SA"/>
        </w:rPr>
        <w:t>Положения о проекте межевания территории с перечнем координат</w:t>
      </w:r>
      <w:r w:rsidR="00313308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характерных точек границ </w:t>
      </w:r>
      <w:r w:rsidRPr="00EB6F64" w:rsidR="00B7718F">
        <w:rPr>
          <w:color w:val="000000"/>
          <w:sz w:val="28"/>
          <w:szCs w:val="28"/>
          <w:lang w:val="ru-RU" w:eastAsia="ru-RU" w:bidi="ar-SA"/>
        </w:rPr>
        <w:t>территории</w:t>
      </w:r>
      <w:r w:rsidR="00BE4DC4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BE4DC4">
        <w:rPr>
          <w:color w:val="000000"/>
          <w:sz w:val="28"/>
          <w:szCs w:val="28"/>
          <w:lang w:val="ru-RU" w:eastAsia="ru-RU" w:bidi="ar-SA"/>
        </w:rPr>
        <w:t>проекта межевания</w:t>
      </w:r>
      <w:r w:rsidRPr="00EB6F64" w:rsidR="00B7718F">
        <w:rPr>
          <w:color w:val="000000"/>
          <w:sz w:val="28"/>
          <w:szCs w:val="28"/>
          <w:lang w:val="ru-RU" w:eastAsia="ru-RU" w:bidi="ar-SA"/>
        </w:rPr>
        <w:t>, перечнем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координат </w:t>
      </w:r>
    </w:p>
    <w:p w:rsidR="001F5DC9" w:rsidRPr="00EB6F64" w:rsidP="00EB6F64" w14:paraId="1431E0EE" w14:textId="589088FB">
      <w:pPr>
        <w:widowControl w:val="0"/>
        <w:tabs>
          <w:tab w:val="left" w:pos="900"/>
        </w:tabs>
        <w:spacing w:line="288" w:lineRule="auto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>характерных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точек границ образуемых земельных участков</w:t>
      </w:r>
      <w:r w:rsidRPr="00EB6F64" w:rsidR="00B7718F">
        <w:rPr>
          <w:color w:val="000000"/>
          <w:sz w:val="28"/>
          <w:szCs w:val="28"/>
          <w:lang w:val="ru-RU" w:eastAsia="ru-RU" w:bidi="ar-SA"/>
        </w:rPr>
        <w:t>,</w:t>
      </w:r>
      <w:r w:rsidRPr="00EB6F64" w:rsidR="00F92AF1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313308">
        <w:rPr>
          <w:color w:val="000000"/>
          <w:sz w:val="28"/>
          <w:szCs w:val="28"/>
          <w:lang w:val="ru-RU" w:eastAsia="ru-RU" w:bidi="ar-SA"/>
        </w:rPr>
        <w:t>перечнем координат характерных точек</w:t>
      </w:r>
      <w:r w:rsidR="00313308">
        <w:rPr>
          <w:color w:val="000000"/>
          <w:sz w:val="28"/>
          <w:szCs w:val="28"/>
          <w:lang w:val="ru-RU" w:eastAsia="ru-RU" w:bidi="ar-SA"/>
        </w:rPr>
        <w:t xml:space="preserve"> границ</w:t>
      </w:r>
      <w:r w:rsidRPr="00EB6F64" w:rsidR="00313308">
        <w:rPr>
          <w:color w:val="000000"/>
          <w:sz w:val="28"/>
          <w:szCs w:val="28"/>
          <w:lang w:val="ru-RU" w:eastAsia="ru-RU" w:bidi="ar-SA"/>
        </w:rPr>
        <w:t xml:space="preserve"> устанавливаемых красных линий</w:t>
      </w:r>
      <w:r w:rsidR="00313308">
        <w:rPr>
          <w:color w:val="000000"/>
          <w:sz w:val="28"/>
          <w:szCs w:val="28"/>
          <w:lang w:val="ru-RU" w:eastAsia="ru-RU" w:bidi="ar-SA"/>
        </w:rPr>
        <w:t>,</w:t>
      </w:r>
      <w:r w:rsidRPr="00EB6F64" w:rsidR="00313308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F92AF1">
        <w:rPr>
          <w:color w:val="000000"/>
          <w:sz w:val="28"/>
          <w:szCs w:val="28"/>
          <w:lang w:val="ru-RU" w:eastAsia="ru-RU" w:bidi="ar-SA"/>
        </w:rPr>
        <w:t>перечнем координат характерных точек</w:t>
      </w:r>
      <w:r w:rsidR="00313308">
        <w:rPr>
          <w:color w:val="000000"/>
          <w:sz w:val="28"/>
          <w:szCs w:val="28"/>
          <w:lang w:val="ru-RU" w:eastAsia="ru-RU" w:bidi="ar-SA"/>
        </w:rPr>
        <w:t xml:space="preserve"> границ</w:t>
      </w:r>
      <w:r w:rsidRPr="00EB6F64" w:rsidR="00F92AF1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E317DF">
        <w:rPr>
          <w:color w:val="000000"/>
          <w:sz w:val="28"/>
          <w:szCs w:val="28"/>
          <w:lang w:val="ru-RU" w:eastAsia="ru-RU" w:bidi="ar-SA"/>
        </w:rPr>
        <w:t>планируемых сервитутов транзитных коммуникаций</w:t>
      </w:r>
      <w:r w:rsidRPr="00EB6F64" w:rsidR="00F92AF1">
        <w:rPr>
          <w:color w:val="000000"/>
          <w:sz w:val="28"/>
          <w:szCs w:val="28"/>
          <w:lang w:val="ru-RU" w:eastAsia="ru-RU" w:bidi="ar-SA"/>
        </w:rPr>
        <w:t>.</w:t>
      </w:r>
    </w:p>
    <w:p w:rsidR="0073649F" w:rsidRPr="00EB6F64" w:rsidP="00EB6F64" w14:paraId="37F3A56F" w14:textId="079DA1B2">
      <w:pPr>
        <w:widowControl w:val="0"/>
        <w:tabs>
          <w:tab w:val="left" w:pos="900"/>
        </w:tabs>
        <w:spacing w:line="288" w:lineRule="auto"/>
        <w:ind w:left="709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en-US" w:eastAsia="ru-RU" w:bidi="ar-SA"/>
        </w:rPr>
        <w:t>II</w:t>
      </w:r>
      <w:r w:rsidR="00EB6F64">
        <w:rPr>
          <w:color w:val="000000"/>
          <w:sz w:val="28"/>
          <w:szCs w:val="28"/>
          <w:lang w:val="ru-RU" w:eastAsia="ru-RU" w:bidi="ar-SA"/>
        </w:rPr>
        <w:t xml:space="preserve">. </w:t>
      </w:r>
      <w:r w:rsidRPr="00EB6F64">
        <w:rPr>
          <w:color w:val="000000"/>
          <w:sz w:val="28"/>
          <w:szCs w:val="28"/>
          <w:lang w:val="ru-RU" w:eastAsia="ru-RU" w:bidi="ar-SA"/>
        </w:rPr>
        <w:t>Чертежа межевания территории.</w:t>
      </w:r>
    </w:p>
    <w:p w:rsidR="00E317DF" w:rsidRPr="00EB6F64" w:rsidP="00EB6F64" w14:paraId="588EB6AB" w14:textId="4B90D09E">
      <w:pPr>
        <w:widowControl w:val="0"/>
        <w:tabs>
          <w:tab w:val="left" w:pos="900"/>
        </w:tabs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en-US" w:eastAsia="ru-RU" w:bidi="ar-SA"/>
        </w:rPr>
        <w:t>III</w:t>
      </w:r>
      <w:r w:rsidRPr="00EB6F64">
        <w:rPr>
          <w:color w:val="000000"/>
          <w:sz w:val="28"/>
          <w:szCs w:val="28"/>
          <w:lang w:val="ru-RU" w:eastAsia="ru-RU" w:bidi="ar-SA"/>
        </w:rPr>
        <w:t>.</w:t>
      </w:r>
      <w:r w:rsidR="00EB6F64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>
        <w:rPr>
          <w:color w:val="000000"/>
          <w:sz w:val="28"/>
          <w:szCs w:val="28"/>
          <w:lang w:val="ru-RU" w:eastAsia="ru-RU" w:bidi="ar-SA"/>
        </w:rPr>
        <w:t>Чертежа межевания территории (1-й этап).</w:t>
      </w:r>
    </w:p>
    <w:p w:rsidR="00E317DF" w:rsidRPr="00EB6F64" w:rsidP="00EB6F64" w14:paraId="76029E67" w14:textId="5E54C342">
      <w:pPr>
        <w:widowControl w:val="0"/>
        <w:tabs>
          <w:tab w:val="left" w:pos="900"/>
        </w:tabs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en-US" w:eastAsia="ru-RU" w:bidi="ar-SA"/>
        </w:rPr>
        <w:t>IV</w:t>
      </w:r>
      <w:r w:rsidRPr="00EB6F64">
        <w:rPr>
          <w:color w:val="000000"/>
          <w:sz w:val="28"/>
          <w:szCs w:val="28"/>
          <w:lang w:val="ru-RU" w:eastAsia="ru-RU" w:bidi="ar-SA"/>
        </w:rPr>
        <w:t>.</w:t>
      </w:r>
      <w:r w:rsidR="00EB6F64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>
        <w:rPr>
          <w:color w:val="000000"/>
          <w:sz w:val="28"/>
          <w:szCs w:val="28"/>
          <w:lang w:val="ru-RU" w:eastAsia="ru-RU" w:bidi="ar-SA"/>
        </w:rPr>
        <w:t>Чертежа межевания территории (2-й этап).</w:t>
      </w:r>
    </w:p>
    <w:p w:rsidR="00270B29" w:rsidP="00EB6F64" w14:paraId="22400D9F" w14:textId="68217DFA">
      <w:pPr>
        <w:widowControl w:val="0"/>
        <w:tabs>
          <w:tab w:val="left" w:pos="900"/>
        </w:tabs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 xml:space="preserve">Перечень координат характерных точек границ </w:t>
      </w:r>
      <w:r w:rsidRPr="00EB6F64" w:rsidR="00BE4DC4">
        <w:rPr>
          <w:color w:val="000000"/>
          <w:sz w:val="28"/>
          <w:szCs w:val="28"/>
          <w:lang w:val="ru-RU" w:eastAsia="ru-RU" w:bidi="ar-SA"/>
        </w:rPr>
        <w:t xml:space="preserve">территории 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проекта межевания, перечень координат характерных точек границ образуемых земельных участков, перечень координат характерных точек </w:t>
      </w:r>
      <w:r w:rsidR="00BE4DC4">
        <w:rPr>
          <w:color w:val="000000"/>
          <w:sz w:val="28"/>
          <w:szCs w:val="28"/>
          <w:lang w:val="ru-RU" w:eastAsia="ru-RU" w:bidi="ar-SA"/>
        </w:rPr>
        <w:t xml:space="preserve">границ </w:t>
      </w:r>
      <w:r w:rsidRPr="00EB6F64">
        <w:rPr>
          <w:color w:val="000000"/>
          <w:sz w:val="28"/>
          <w:szCs w:val="28"/>
          <w:lang w:val="ru-RU" w:eastAsia="ru-RU" w:bidi="ar-SA"/>
        </w:rPr>
        <w:t>планируемых сервитутов транзитных коммуникаций</w:t>
      </w:r>
      <w:r w:rsidRPr="00EB6F64" w:rsidR="00B7718F">
        <w:rPr>
          <w:color w:val="000000"/>
          <w:sz w:val="28"/>
          <w:szCs w:val="28"/>
          <w:lang w:val="ru-RU" w:eastAsia="ru-RU" w:bidi="ar-SA"/>
        </w:rPr>
        <w:t xml:space="preserve">, перечень координат </w:t>
      </w:r>
      <w:r w:rsidRPr="00EB6F64" w:rsidR="00BE4DC4">
        <w:rPr>
          <w:color w:val="000000"/>
          <w:sz w:val="28"/>
          <w:szCs w:val="28"/>
          <w:lang w:val="ru-RU" w:eastAsia="ru-RU" w:bidi="ar-SA"/>
        </w:rPr>
        <w:t xml:space="preserve">характерных точек </w:t>
      </w:r>
      <w:r w:rsidR="00BE4DC4">
        <w:rPr>
          <w:color w:val="000000"/>
          <w:sz w:val="28"/>
          <w:szCs w:val="28"/>
          <w:lang w:val="ru-RU" w:eastAsia="ru-RU" w:bidi="ar-SA"/>
        </w:rPr>
        <w:t xml:space="preserve">границ </w:t>
      </w:r>
      <w:r w:rsidRPr="00EB6F64" w:rsidR="00B7718F">
        <w:rPr>
          <w:color w:val="000000"/>
          <w:sz w:val="28"/>
          <w:szCs w:val="28"/>
          <w:lang w:val="ru-RU" w:eastAsia="ru-RU" w:bidi="ar-SA"/>
        </w:rPr>
        <w:t>устанавливаемых красных линий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являются материалами для служебного пользования и не подлежат публикации в сетевом издании «Муниципальные правовые акты и иная информация (</w:t>
      </w:r>
      <w:hyperlink r:id="rId7" w:history="1">
        <w:r w:rsidRPr="00EB6F64">
          <w:rPr>
            <w:color w:val="000000"/>
            <w:sz w:val="28"/>
            <w:szCs w:val="28"/>
            <w:u w:val="single"/>
            <w:lang w:val="ru-RU" w:eastAsia="ru-RU" w:bidi="ar-SA"/>
          </w:rPr>
          <w:t>www.docskzn.ru</w:t>
        </w:r>
      </w:hyperlink>
      <w:r w:rsidRPr="00EB6F64">
        <w:rPr>
          <w:color w:val="000000"/>
          <w:sz w:val="28"/>
          <w:szCs w:val="28"/>
          <w:lang w:val="ru-RU" w:eastAsia="ru-RU" w:bidi="ar-SA"/>
        </w:rPr>
        <w:t>).</w:t>
      </w:r>
    </w:p>
    <w:p w:rsidR="00EB6F64" w:rsidRPr="00EB6F64" w:rsidP="00EB6F64" w14:paraId="139B9E9E" w14:textId="77777777">
      <w:pPr>
        <w:widowControl w:val="0"/>
        <w:tabs>
          <w:tab w:val="left" w:pos="900"/>
        </w:tabs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</w:p>
    <w:p w:rsidR="00B540DB" w:rsidP="00EB6F64" w14:paraId="0E5754D9" w14:textId="7D53E0C0">
      <w:pPr>
        <w:widowControl w:val="0"/>
        <w:spacing w:line="288" w:lineRule="auto"/>
        <w:jc w:val="center"/>
        <w:rPr>
          <w:b/>
          <w:bCs/>
          <w:color w:val="000000"/>
          <w:sz w:val="28"/>
          <w:szCs w:val="28"/>
          <w:lang w:val="ru-RU" w:eastAsia="ru-RU" w:bidi="ar-SA"/>
        </w:rPr>
      </w:pPr>
      <w:r>
        <w:rPr>
          <w:b/>
          <w:bCs/>
          <w:color w:val="000000"/>
          <w:sz w:val="28"/>
          <w:szCs w:val="28"/>
          <w:lang w:val="ru-RU" w:eastAsia="ru-RU" w:bidi="ar-SA"/>
        </w:rPr>
        <w:t xml:space="preserve">Ⅰ. </w:t>
      </w:r>
      <w:r w:rsidRPr="00EB6F64">
        <w:rPr>
          <w:b/>
          <w:bCs/>
          <w:color w:val="000000"/>
          <w:sz w:val="28"/>
          <w:szCs w:val="28"/>
          <w:lang w:val="ru-RU" w:eastAsia="ru-RU" w:bidi="ar-SA"/>
        </w:rPr>
        <w:t>Положение о проекте межевания территории</w:t>
      </w:r>
    </w:p>
    <w:p w:rsidR="00EB6F64" w:rsidRPr="00EB6F64" w:rsidP="00EB6F64" w14:paraId="15E211CD" w14:textId="77777777">
      <w:pPr>
        <w:widowControl w:val="0"/>
        <w:spacing w:line="288" w:lineRule="auto"/>
        <w:jc w:val="center"/>
        <w:rPr>
          <w:b/>
          <w:bCs/>
          <w:color w:val="000000"/>
          <w:sz w:val="28"/>
          <w:szCs w:val="28"/>
          <w:lang w:val="ru-RU" w:eastAsia="ru-RU" w:bidi="ar-SA"/>
        </w:rPr>
      </w:pPr>
    </w:p>
    <w:p w:rsidR="00AC4CB4" w:rsidRPr="00EB6F64" w:rsidP="00EB6F64" w14:paraId="028336B3" w14:textId="67EACBCA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 xml:space="preserve">Проект межевания </w:t>
      </w:r>
      <w:r w:rsidR="00BE4DC4">
        <w:rPr>
          <w:color w:val="000000"/>
          <w:sz w:val="28"/>
          <w:szCs w:val="28"/>
          <w:lang w:val="ru-RU" w:eastAsia="ru-RU" w:bidi="ar-SA"/>
        </w:rPr>
        <w:t xml:space="preserve">территории </w:t>
      </w:r>
      <w:r w:rsidRPr="00EB6F64">
        <w:rPr>
          <w:color w:val="000000"/>
          <w:sz w:val="28"/>
          <w:szCs w:val="28"/>
          <w:lang w:val="ru-RU" w:eastAsia="ru-RU" w:bidi="ar-SA"/>
        </w:rPr>
        <w:t>предусматривает</w:t>
      </w:r>
      <w:r w:rsidRPr="00EB6F64">
        <w:rPr>
          <w:color w:val="000000"/>
          <w:sz w:val="28"/>
          <w:szCs w:val="28"/>
          <w:lang w:val="ru-RU" w:eastAsia="ru-RU" w:bidi="ar-SA"/>
        </w:rPr>
        <w:t>:</w:t>
      </w:r>
    </w:p>
    <w:p w:rsidR="00AC4CB4" w:rsidRPr="00EB6F64" w:rsidP="00EB6F64" w14:paraId="2C95EB9E" w14:textId="1BA5C20B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 xml:space="preserve">- </w:t>
      </w:r>
      <w:r w:rsidRPr="00EB6F64" w:rsidR="009117DF">
        <w:rPr>
          <w:color w:val="000000"/>
          <w:sz w:val="28"/>
          <w:szCs w:val="28"/>
          <w:lang w:val="ru-RU" w:eastAsia="ru-RU" w:bidi="ar-SA"/>
        </w:rPr>
        <w:t>изменение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красных линий для закрепления территории общего пользования. </w:t>
      </w:r>
      <w:r w:rsidRPr="00EB6F64" w:rsidR="009117DF">
        <w:rPr>
          <w:color w:val="000000"/>
          <w:sz w:val="28"/>
          <w:szCs w:val="28"/>
          <w:lang w:val="ru-RU" w:eastAsia="ru-RU" w:bidi="ar-SA"/>
        </w:rPr>
        <w:t>Изменение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красных линий предусматривает исключение из территории общего пользования земельного участка с кадастровым номером 16:50:171202:2963 с видом разрешенного использования</w:t>
      </w:r>
      <w:r w:rsidR="007E4798">
        <w:rPr>
          <w:color w:val="000000"/>
          <w:sz w:val="28"/>
          <w:szCs w:val="28"/>
          <w:lang w:val="ru-RU" w:eastAsia="ru-RU" w:bidi="ar-SA"/>
        </w:rPr>
        <w:t xml:space="preserve"> (далее - ВРИ)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«Многоэтажная жилая застройка (высотная застройка)». После </w:t>
      </w:r>
      <w:r w:rsidRPr="00EB6F64" w:rsidR="009117DF">
        <w:rPr>
          <w:color w:val="000000"/>
          <w:sz w:val="28"/>
          <w:szCs w:val="28"/>
          <w:lang w:val="ru-RU" w:eastAsia="ru-RU" w:bidi="ar-SA"/>
        </w:rPr>
        <w:t>изменения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красных линий ширина проезда не меняется. </w:t>
      </w:r>
    </w:p>
    <w:p w:rsidR="00F42981" w:rsidRPr="00EB6F64" w:rsidP="00EB6F64" w14:paraId="4864C29F" w14:textId="52AFA2E3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 xml:space="preserve">- </w:t>
      </w:r>
      <w:r w:rsidRPr="00EB6F64" w:rsidR="00B540DB">
        <w:rPr>
          <w:color w:val="000000"/>
          <w:sz w:val="28"/>
          <w:szCs w:val="28"/>
          <w:lang w:val="ru-RU" w:eastAsia="ru-RU" w:bidi="ar-SA"/>
        </w:rPr>
        <w:t>образ</w:t>
      </w:r>
      <w:r w:rsidRPr="00EB6F64" w:rsidR="00750D7D">
        <w:rPr>
          <w:color w:val="000000"/>
          <w:sz w:val="28"/>
          <w:szCs w:val="28"/>
          <w:lang w:val="ru-RU" w:eastAsia="ru-RU" w:bidi="ar-SA"/>
        </w:rPr>
        <w:t xml:space="preserve">ование </w:t>
      </w:r>
      <w:r w:rsidRPr="00EB6F64" w:rsidR="00BD147C">
        <w:rPr>
          <w:color w:val="000000"/>
          <w:sz w:val="28"/>
          <w:szCs w:val="28"/>
          <w:lang w:val="ru-RU" w:eastAsia="ru-RU" w:bidi="ar-SA"/>
        </w:rPr>
        <w:t>земельных участков в два этапа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 xml:space="preserve"> с целью приведения территор</w:t>
      </w:r>
      <w:r w:rsidR="00BE4DC4">
        <w:rPr>
          <w:color w:val="000000"/>
          <w:sz w:val="28"/>
          <w:szCs w:val="28"/>
          <w:lang w:val="ru-RU" w:eastAsia="ru-RU" w:bidi="ar-SA"/>
        </w:rPr>
        <w:t>ии в соответствие с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 xml:space="preserve"> проектом планировки территории по </w:t>
      </w:r>
      <w:r w:rsidR="00BE4DC4">
        <w:rPr>
          <w:color w:val="000000"/>
          <w:sz w:val="28"/>
          <w:szCs w:val="28"/>
          <w:lang w:val="ru-RU" w:eastAsia="ru-RU" w:bidi="ar-SA"/>
        </w:rPr>
        <w:t>ул.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>Братьев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 xml:space="preserve"> </w:t>
      </w:r>
      <w:r w:rsidR="00BE4DC4">
        <w:rPr>
          <w:color w:val="000000"/>
          <w:sz w:val="28"/>
          <w:szCs w:val="28"/>
          <w:lang w:val="ru-RU" w:eastAsia="ru-RU" w:bidi="ar-SA"/>
        </w:rPr>
        <w:t>Батталовых</w:t>
      </w:r>
      <w:r w:rsidR="00BE4DC4">
        <w:rPr>
          <w:color w:val="000000"/>
          <w:sz w:val="28"/>
          <w:szCs w:val="28"/>
          <w:lang w:val="ru-RU" w:eastAsia="ru-RU" w:bidi="ar-SA"/>
        </w:rPr>
        <w:t>, утвержденным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 xml:space="preserve"> постановлением Исполнительного комитета 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>г.Казани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 xml:space="preserve"> от 08.04.2022 №1011</w:t>
      </w:r>
      <w:r w:rsidR="007E4798">
        <w:rPr>
          <w:color w:val="000000"/>
          <w:sz w:val="28"/>
          <w:szCs w:val="28"/>
          <w:lang w:val="ru-RU" w:eastAsia="ru-RU" w:bidi="ar-SA"/>
        </w:rPr>
        <w:t xml:space="preserve"> (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>с учетом изменений</w:t>
      </w:r>
      <w:r w:rsidR="007E4798">
        <w:rPr>
          <w:color w:val="000000"/>
          <w:sz w:val="28"/>
          <w:szCs w:val="28"/>
          <w:lang w:val="ru-RU" w:eastAsia="ru-RU" w:bidi="ar-SA"/>
        </w:rPr>
        <w:t>, внесенных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 xml:space="preserve"> в него постановлени</w:t>
      </w:r>
      <w:r w:rsidRPr="00EB6F64" w:rsidR="00B7718F">
        <w:rPr>
          <w:color w:val="000000"/>
          <w:sz w:val="28"/>
          <w:szCs w:val="28"/>
          <w:lang w:val="ru-RU" w:eastAsia="ru-RU" w:bidi="ar-SA"/>
        </w:rPr>
        <w:t>ями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 xml:space="preserve"> Исп</w:t>
      </w:r>
      <w:r w:rsidR="00BE4DC4">
        <w:rPr>
          <w:color w:val="000000"/>
          <w:sz w:val="28"/>
          <w:szCs w:val="28"/>
          <w:lang w:val="ru-RU" w:eastAsia="ru-RU" w:bidi="ar-SA"/>
        </w:rPr>
        <w:t xml:space="preserve">олнительного комитета </w:t>
      </w:r>
      <w:r w:rsidR="00BE4DC4">
        <w:rPr>
          <w:color w:val="000000"/>
          <w:sz w:val="28"/>
          <w:szCs w:val="28"/>
          <w:lang w:val="ru-RU" w:eastAsia="ru-RU" w:bidi="ar-SA"/>
        </w:rPr>
        <w:t>г.Казани</w:t>
      </w:r>
      <w:r w:rsidR="00BE4DC4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27104A">
        <w:rPr>
          <w:color w:val="000000"/>
          <w:sz w:val="28"/>
          <w:szCs w:val="28"/>
          <w:lang w:val="ru-RU" w:eastAsia="ru-RU" w:bidi="ar-SA"/>
        </w:rPr>
        <w:t>от 29.12.2023 №4441</w:t>
      </w:r>
      <w:r w:rsidRPr="00EB6F64" w:rsidR="00B7718F">
        <w:rPr>
          <w:color w:val="000000"/>
          <w:sz w:val="28"/>
          <w:szCs w:val="28"/>
          <w:lang w:val="ru-RU" w:eastAsia="ru-RU" w:bidi="ar-SA"/>
        </w:rPr>
        <w:t>, от 26.06.2024 №2727</w:t>
      </w:r>
      <w:r w:rsidR="007E4798">
        <w:rPr>
          <w:color w:val="000000"/>
          <w:sz w:val="28"/>
          <w:szCs w:val="28"/>
          <w:lang w:val="ru-RU" w:eastAsia="ru-RU" w:bidi="ar-SA"/>
        </w:rPr>
        <w:t>)</w:t>
      </w:r>
      <w:r w:rsidRPr="0097114D" w:rsidR="0097114D">
        <w:rPr>
          <w:color w:val="000000"/>
          <w:sz w:val="28"/>
          <w:szCs w:val="28"/>
          <w:lang w:val="ru-RU" w:eastAsia="ru-RU" w:bidi="ar-SA"/>
        </w:rPr>
        <w:t xml:space="preserve"> (</w:t>
      </w:r>
      <w:r w:rsidR="0097114D">
        <w:rPr>
          <w:color w:val="000000"/>
          <w:sz w:val="28"/>
          <w:szCs w:val="28"/>
          <w:lang w:val="ru-RU" w:eastAsia="ru-RU" w:bidi="ar-SA"/>
        </w:rPr>
        <w:t>далее – ППТ)</w:t>
      </w:r>
      <w:r w:rsidRPr="00EB6F64" w:rsidR="0017158C">
        <w:rPr>
          <w:color w:val="000000"/>
          <w:sz w:val="28"/>
          <w:szCs w:val="28"/>
          <w:lang w:val="ru-RU" w:eastAsia="ru-RU" w:bidi="ar-SA"/>
        </w:rPr>
        <w:t>, в том числе образование земельного участка :ЗУ</w:t>
      </w:r>
      <w:r w:rsidRPr="00EB6F64" w:rsidR="00DB12B4">
        <w:rPr>
          <w:color w:val="000000"/>
          <w:sz w:val="28"/>
          <w:szCs w:val="28"/>
          <w:lang w:val="ru-RU" w:eastAsia="ru-RU" w:bidi="ar-SA"/>
        </w:rPr>
        <w:t>2</w:t>
      </w:r>
      <w:r w:rsidRPr="00EB6F64" w:rsidR="00FC1CF0">
        <w:rPr>
          <w:color w:val="000000"/>
          <w:sz w:val="28"/>
          <w:szCs w:val="28"/>
          <w:lang w:val="ru-RU" w:eastAsia="ru-RU" w:bidi="ar-SA"/>
        </w:rPr>
        <w:t>1</w:t>
      </w:r>
      <w:r w:rsidRPr="00EB6F64" w:rsidR="0017158C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FC1CF0">
        <w:rPr>
          <w:color w:val="000000"/>
          <w:sz w:val="28"/>
          <w:szCs w:val="28"/>
          <w:lang w:val="ru-RU" w:eastAsia="ru-RU" w:bidi="ar-SA"/>
        </w:rPr>
        <w:t>п</w:t>
      </w:r>
      <w:r w:rsidR="00291F28">
        <w:rPr>
          <w:color w:val="000000"/>
          <w:sz w:val="28"/>
          <w:szCs w:val="28"/>
          <w:lang w:val="ru-RU" w:eastAsia="ru-RU" w:bidi="ar-SA"/>
        </w:rPr>
        <w:t>од сквер</w:t>
      </w:r>
      <w:r w:rsidRPr="00EB6F64" w:rsidR="0017158C">
        <w:rPr>
          <w:color w:val="000000"/>
          <w:sz w:val="28"/>
          <w:szCs w:val="28"/>
          <w:lang w:val="ru-RU" w:eastAsia="ru-RU" w:bidi="ar-SA"/>
        </w:rPr>
        <w:t xml:space="preserve"> площадью</w:t>
      </w:r>
      <w:r w:rsidRPr="00EB6F64" w:rsidR="00DB12B4">
        <w:rPr>
          <w:color w:val="000000"/>
          <w:sz w:val="28"/>
          <w:szCs w:val="28"/>
          <w:lang w:val="ru-RU" w:eastAsia="ru-RU" w:bidi="ar-SA"/>
        </w:rPr>
        <w:t xml:space="preserve"> 10917</w:t>
      </w:r>
      <w:r w:rsidRPr="00EB6F64" w:rsidR="00FC1CF0">
        <w:rPr>
          <w:color w:val="000000"/>
          <w:sz w:val="28"/>
          <w:szCs w:val="28"/>
          <w:lang w:val="ru-RU" w:eastAsia="ru-RU" w:bidi="ar-SA"/>
        </w:rPr>
        <w:t xml:space="preserve"> </w:t>
      </w:r>
      <w:r w:rsidR="007E4798">
        <w:rPr>
          <w:color w:val="000000"/>
          <w:sz w:val="28"/>
          <w:szCs w:val="28"/>
          <w:lang w:val="ru-RU" w:eastAsia="ru-RU" w:bidi="ar-SA"/>
        </w:rPr>
        <w:t>кв.м</w:t>
      </w:r>
      <w:r w:rsidRPr="00EB6F64" w:rsidR="00C54865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17158C">
        <w:rPr>
          <w:color w:val="000000"/>
          <w:sz w:val="28"/>
          <w:szCs w:val="28"/>
          <w:lang w:val="ru-RU" w:eastAsia="ru-RU" w:bidi="ar-SA"/>
        </w:rPr>
        <w:t>с целью уточнения границ природно-рекреационного комплекса (далее - ПРК)</w:t>
      </w:r>
      <w:r w:rsidR="007E4798">
        <w:rPr>
          <w:color w:val="000000"/>
          <w:sz w:val="28"/>
          <w:szCs w:val="28"/>
          <w:lang w:val="ru-RU" w:eastAsia="ru-RU" w:bidi="ar-SA"/>
        </w:rPr>
        <w:t>, предусмотренного</w:t>
      </w:r>
      <w:r w:rsidRPr="00EB6F64" w:rsidR="0017158C">
        <w:rPr>
          <w:color w:val="000000"/>
          <w:sz w:val="28"/>
          <w:szCs w:val="28"/>
          <w:lang w:val="ru-RU" w:eastAsia="ru-RU" w:bidi="ar-SA"/>
        </w:rPr>
        <w:t xml:space="preserve"> Генеральным планом </w:t>
      </w:r>
      <w:r w:rsidRPr="00EB6F64" w:rsidR="0017158C">
        <w:rPr>
          <w:color w:val="000000"/>
          <w:sz w:val="28"/>
          <w:szCs w:val="28"/>
          <w:lang w:val="ru-RU" w:eastAsia="ru-RU" w:bidi="ar-SA"/>
        </w:rPr>
        <w:t>г.Казани</w:t>
      </w:r>
      <w:r w:rsidRPr="00EB6F64" w:rsidR="0017158C">
        <w:rPr>
          <w:color w:val="000000"/>
          <w:sz w:val="28"/>
          <w:szCs w:val="28"/>
          <w:lang w:val="ru-RU" w:eastAsia="ru-RU" w:bidi="ar-SA"/>
        </w:rPr>
        <w:t>.</w:t>
      </w:r>
    </w:p>
    <w:p w:rsidR="0017158C" w:rsidRPr="00EB6F64" w:rsidP="00EB6F64" w14:paraId="2D7C1E32" w14:textId="66E65F3C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Так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же </w:t>
      </w:r>
      <w:r>
        <w:rPr>
          <w:color w:val="000000"/>
          <w:sz w:val="28"/>
          <w:szCs w:val="28"/>
          <w:lang w:val="ru-RU" w:eastAsia="ru-RU" w:bidi="ar-SA"/>
        </w:rPr>
        <w:t>ППТ</w:t>
      </w:r>
      <w:r w:rsidRPr="00EB6F64" w:rsidR="009117DF">
        <w:rPr>
          <w:color w:val="000000"/>
          <w:sz w:val="28"/>
          <w:szCs w:val="28"/>
          <w:lang w:val="ru-RU" w:eastAsia="ru-RU" w:bidi="ar-SA"/>
        </w:rPr>
        <w:t xml:space="preserve"> предусмотрены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озелененные территории общего пользования в красных линиях улицы Вячеслава </w:t>
      </w:r>
      <w:r w:rsidRPr="00EB6F64">
        <w:rPr>
          <w:color w:val="000000"/>
          <w:sz w:val="28"/>
          <w:szCs w:val="28"/>
          <w:lang w:val="ru-RU" w:eastAsia="ru-RU" w:bidi="ar-SA"/>
        </w:rPr>
        <w:t>Алемасова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вдоль пешеходных и транспортных коммуникаций общей площадью 0,4 га, </w:t>
      </w:r>
      <w:r w:rsidR="00BE4DC4">
        <w:rPr>
          <w:color w:val="000000"/>
          <w:sz w:val="28"/>
          <w:szCs w:val="28"/>
          <w:lang w:val="ru-RU" w:eastAsia="ru-RU" w:bidi="ar-SA"/>
        </w:rPr>
        <w:t>что сохраняет площадь элемента ПРК</w:t>
      </w:r>
      <w:r w:rsidRPr="00EB6F64" w:rsidR="00B8109F">
        <w:rPr>
          <w:color w:val="000000"/>
          <w:sz w:val="28"/>
          <w:szCs w:val="28"/>
          <w:lang w:val="ru-RU" w:eastAsia="ru-RU" w:bidi="ar-SA"/>
        </w:rPr>
        <w:t xml:space="preserve"> в границах проектирования.</w:t>
      </w:r>
    </w:p>
    <w:p w:rsidR="00E317DF" w:rsidRPr="00EB6F64" w:rsidP="00EB6F64" w14:paraId="16E9C5B4" w14:textId="77777777">
      <w:pPr>
        <w:spacing w:line="288" w:lineRule="auto"/>
        <w:ind w:firstLine="709"/>
        <w:jc w:val="both"/>
        <w:rPr>
          <w:b/>
          <w:color w:val="000000"/>
          <w:sz w:val="28"/>
          <w:szCs w:val="28"/>
          <w:lang w:val="ru-RU" w:eastAsia="ru-RU" w:bidi="ar-SA"/>
        </w:rPr>
      </w:pPr>
      <w:r w:rsidRPr="00EB6F64">
        <w:rPr>
          <w:b/>
          <w:color w:val="000000"/>
          <w:sz w:val="28"/>
          <w:szCs w:val="28"/>
          <w:lang w:val="ru-RU" w:eastAsia="ru-RU" w:bidi="ar-SA"/>
        </w:rPr>
        <w:t>На первом этапе</w:t>
      </w:r>
      <w:r w:rsidRPr="00EB6F64" w:rsidR="007E2199">
        <w:rPr>
          <w:b/>
          <w:color w:val="000000"/>
          <w:sz w:val="28"/>
          <w:szCs w:val="28"/>
          <w:lang w:val="ru-RU" w:eastAsia="ru-RU" w:bidi="ar-SA"/>
        </w:rPr>
        <w:t xml:space="preserve"> образуются</w:t>
      </w:r>
      <w:r w:rsidRPr="00EB6F64">
        <w:rPr>
          <w:b/>
          <w:color w:val="000000"/>
          <w:sz w:val="28"/>
          <w:szCs w:val="28"/>
          <w:lang w:val="ru-RU" w:eastAsia="ru-RU" w:bidi="ar-SA"/>
        </w:rPr>
        <w:t>:</w:t>
      </w:r>
    </w:p>
    <w:p w:rsidR="00BD147C" w:rsidRPr="00EB6F64" w:rsidP="00EB6F64" w14:paraId="21524C8E" w14:textId="3D4A87DC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EB6F64">
        <w:rPr>
          <w:color w:val="000000"/>
          <w:sz w:val="28"/>
          <w:szCs w:val="28"/>
          <w:lang w:val="ru-RU" w:eastAsia="ru-RU" w:bidi="ar-SA"/>
        </w:rPr>
        <w:t>-</w:t>
      </w:r>
      <w:r w:rsidRPr="00EB6F64" w:rsidR="00B540DB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 w:rsidR="00494D54">
        <w:rPr>
          <w:b/>
          <w:color w:val="000000"/>
          <w:sz w:val="28"/>
          <w:szCs w:val="28"/>
          <w:lang w:val="ru-RU" w:eastAsia="ru-RU" w:bidi="ar-SA"/>
        </w:rPr>
        <w:t>7</w:t>
      </w:r>
      <w:r w:rsidRPr="00EB6F64" w:rsidR="00B540DB">
        <w:rPr>
          <w:b/>
          <w:color w:val="000000"/>
          <w:sz w:val="28"/>
          <w:szCs w:val="28"/>
          <w:lang w:val="ru-RU" w:eastAsia="ru-RU" w:bidi="ar-SA"/>
        </w:rPr>
        <w:t xml:space="preserve"> земельных</w:t>
      </w:r>
      <w:r w:rsidRPr="00EB6F64" w:rsidR="00B540DB">
        <w:rPr>
          <w:color w:val="000000"/>
          <w:sz w:val="28"/>
          <w:szCs w:val="28"/>
          <w:lang w:val="ru-RU" w:eastAsia="ru-RU" w:bidi="ar-SA"/>
        </w:rPr>
        <w:t xml:space="preserve"> участ</w:t>
      </w:r>
      <w:r w:rsidR="00D016CF">
        <w:rPr>
          <w:color w:val="000000"/>
          <w:sz w:val="28"/>
          <w:szCs w:val="28"/>
          <w:lang w:val="ru-RU" w:eastAsia="ru-RU" w:bidi="ar-SA"/>
        </w:rPr>
        <w:t>ков</w:t>
      </w:r>
      <w:r w:rsidRPr="00EB6F64" w:rsidR="00F12A6E">
        <w:rPr>
          <w:color w:val="000000"/>
          <w:sz w:val="28"/>
          <w:szCs w:val="28"/>
          <w:lang w:val="ru-RU" w:eastAsia="ru-RU" w:bidi="ar-SA"/>
        </w:rPr>
        <w:t xml:space="preserve"> 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путем 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 xml:space="preserve">перераспределения </w:t>
      </w:r>
      <w:r w:rsidRPr="00EB6F64">
        <w:rPr>
          <w:color w:val="000000"/>
          <w:sz w:val="28"/>
          <w:szCs w:val="28"/>
          <w:lang w:val="ru-RU" w:eastAsia="ru-RU" w:bidi="ar-SA"/>
        </w:rPr>
        <w:t>исходн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>ых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земельн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>ых участков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с кадастровым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>и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номер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>ами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16:50: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>171202:2950, 16:50:171202:2961</w:t>
      </w:r>
      <w:r w:rsidRPr="00EB6F64" w:rsidR="0039010D">
        <w:rPr>
          <w:color w:val="000000"/>
          <w:sz w:val="28"/>
          <w:szCs w:val="28"/>
          <w:lang w:val="ru-RU" w:eastAsia="ru-RU" w:bidi="ar-SA"/>
        </w:rPr>
        <w:t>, 16:50:171202:5542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 xml:space="preserve"> и </w:t>
      </w:r>
      <w:r w:rsidRPr="00EB6F64" w:rsidR="00F42981">
        <w:rPr>
          <w:color w:val="000000"/>
          <w:sz w:val="28"/>
          <w:szCs w:val="28"/>
          <w:lang w:val="ru-RU" w:eastAsia="ru-RU" w:bidi="ar-SA"/>
        </w:rPr>
        <w:t>16:50:171202:2963</w:t>
      </w:r>
      <w:r w:rsidR="00D016CF">
        <w:rPr>
          <w:color w:val="000000"/>
          <w:sz w:val="28"/>
          <w:szCs w:val="28"/>
          <w:lang w:val="ru-RU" w:eastAsia="ru-RU" w:bidi="ar-SA"/>
        </w:rPr>
        <w:t>,</w:t>
      </w:r>
      <w:r w:rsidRPr="00EB6F64" w:rsidR="00713C98">
        <w:rPr>
          <w:color w:val="000000"/>
          <w:sz w:val="28"/>
          <w:szCs w:val="28"/>
          <w:lang w:val="ru-RU" w:eastAsia="ru-RU" w:bidi="ar-SA"/>
        </w:rPr>
        <w:t xml:space="preserve"> находящихся в собственности</w:t>
      </w:r>
      <w:r w:rsidRPr="00EB6F64" w:rsidR="0039010D">
        <w:rPr>
          <w:color w:val="000000"/>
          <w:sz w:val="28"/>
          <w:szCs w:val="28"/>
          <w:lang w:val="ru-RU" w:eastAsia="ru-RU" w:bidi="ar-SA"/>
        </w:rPr>
        <w:t xml:space="preserve"> Республики Татарстан</w:t>
      </w:r>
      <w:r w:rsidRPr="00EB6F64" w:rsidR="00713C98">
        <w:rPr>
          <w:color w:val="000000"/>
          <w:sz w:val="28"/>
          <w:szCs w:val="28"/>
          <w:lang w:val="ru-RU" w:eastAsia="ru-RU" w:bidi="ar-SA"/>
        </w:rPr>
        <w:t>,</w:t>
      </w:r>
      <w:r w:rsidR="00D016CF">
        <w:rPr>
          <w:color w:val="000000"/>
          <w:sz w:val="28"/>
          <w:szCs w:val="28"/>
          <w:lang w:val="ru-RU" w:eastAsia="ru-RU" w:bidi="ar-SA"/>
        </w:rPr>
        <w:t xml:space="preserve"> с установлением </w:t>
      </w:r>
      <w:r w:rsidR="007E4798">
        <w:rPr>
          <w:color w:val="000000"/>
          <w:sz w:val="28"/>
          <w:szCs w:val="28"/>
          <w:lang w:val="ru-RU" w:eastAsia="ru-RU" w:bidi="ar-SA"/>
        </w:rPr>
        <w:t>ВРИ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образуемым земельным участкам в соответствии с </w:t>
      </w:r>
      <w:r w:rsidR="007E4798">
        <w:rPr>
          <w:color w:val="000000"/>
          <w:sz w:val="28"/>
          <w:szCs w:val="28"/>
          <w:lang w:val="ru-RU" w:eastAsia="ru-RU" w:bidi="ar-SA"/>
        </w:rPr>
        <w:t>ВРИ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исходн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>ых</w:t>
      </w:r>
      <w:r w:rsidRPr="00EB6F64">
        <w:rPr>
          <w:color w:val="000000"/>
          <w:sz w:val="28"/>
          <w:szCs w:val="28"/>
          <w:lang w:val="ru-RU" w:eastAsia="ru-RU" w:bidi="ar-SA"/>
        </w:rPr>
        <w:t xml:space="preserve"> земельн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>ых участков</w:t>
      </w:r>
      <w:r w:rsidR="00D016CF">
        <w:rPr>
          <w:color w:val="000000"/>
          <w:sz w:val="28"/>
          <w:szCs w:val="28"/>
          <w:lang w:val="ru-RU" w:eastAsia="ru-RU" w:bidi="ar-SA"/>
        </w:rPr>
        <w:t xml:space="preserve"> (п.3 ст.</w:t>
      </w:r>
      <w:r w:rsidRPr="00EB6F64">
        <w:rPr>
          <w:color w:val="000000"/>
          <w:sz w:val="28"/>
          <w:szCs w:val="28"/>
          <w:lang w:val="ru-RU" w:eastAsia="ru-RU" w:bidi="ar-SA"/>
        </w:rPr>
        <w:t>11.2 Земельного кодекса Российской Федерации</w:t>
      </w:r>
      <w:r w:rsidRPr="00EB6F64" w:rsidR="00606064">
        <w:rPr>
          <w:color w:val="000000"/>
          <w:sz w:val="28"/>
          <w:szCs w:val="28"/>
          <w:lang w:val="ru-RU" w:eastAsia="ru-RU" w:bidi="ar-SA"/>
        </w:rPr>
        <w:t>.):</w:t>
      </w:r>
    </w:p>
    <w:tbl>
      <w:tblPr>
        <w:tblStyle w:val="TableNormal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14"/>
        <w:gridCol w:w="3373"/>
        <w:gridCol w:w="2311"/>
        <w:gridCol w:w="1830"/>
      </w:tblGrid>
      <w:tr w14:paraId="76201F49" w14:textId="77777777" w:rsidTr="00C207D9">
        <w:tblPrEx>
          <w:tblW w:w="0" w:type="auto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c>
          <w:tcPr>
            <w:tcW w:w="2114" w:type="dxa"/>
            <w:shd w:val="clear" w:color="auto" w:fill="auto"/>
          </w:tcPr>
          <w:p w:rsidR="00606064" w:rsidRPr="00EB6F64" w:rsidP="00EB6F64" w14:paraId="11E81E0E" w14:textId="09F89C59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 xml:space="preserve">Обозначение </w:t>
            </w:r>
            <w:r w:rsidR="00EB6F64">
              <w:rPr>
                <w:b/>
                <w:color w:val="000000"/>
                <w:lang w:val="ru-RU" w:eastAsia="ru-RU" w:bidi="ar-SA"/>
              </w:rPr>
              <w:t>образуемого земельного участка</w:t>
            </w:r>
          </w:p>
        </w:tc>
        <w:tc>
          <w:tcPr>
            <w:tcW w:w="3373" w:type="dxa"/>
            <w:shd w:val="clear" w:color="auto" w:fill="auto"/>
          </w:tcPr>
          <w:p w:rsidR="00606064" w:rsidRPr="00EB6F64" w:rsidP="00EB6F64" w14:paraId="10D5AF31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Исходный земельный участок</w:t>
            </w:r>
          </w:p>
        </w:tc>
        <w:tc>
          <w:tcPr>
            <w:tcW w:w="2311" w:type="dxa"/>
            <w:shd w:val="clear" w:color="auto" w:fill="auto"/>
          </w:tcPr>
          <w:p w:rsidR="00606064" w:rsidRPr="00EB6F64" w:rsidP="00EB6F64" w14:paraId="70AEB5CD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Вид разрешенного использования</w:t>
            </w:r>
          </w:p>
        </w:tc>
        <w:tc>
          <w:tcPr>
            <w:tcW w:w="1830" w:type="dxa"/>
            <w:shd w:val="clear" w:color="auto" w:fill="auto"/>
          </w:tcPr>
          <w:p w:rsidR="00606064" w:rsidRPr="00EB6F64" w:rsidP="00EB6F64" w14:paraId="798172DA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Площадь образуемого земельного участка (</w:t>
            </w:r>
            <w:r w:rsidRPr="00EB6F64">
              <w:rPr>
                <w:b/>
                <w:color w:val="000000"/>
                <w:lang w:val="ru-RU" w:eastAsia="ru-RU" w:bidi="ar-SA"/>
              </w:rPr>
              <w:t>кв.м</w:t>
            </w:r>
            <w:r w:rsidRPr="00EB6F64">
              <w:rPr>
                <w:b/>
                <w:color w:val="000000"/>
                <w:lang w:val="ru-RU" w:eastAsia="ru-RU" w:bidi="ar-SA"/>
              </w:rPr>
              <w:t>)</w:t>
            </w:r>
          </w:p>
        </w:tc>
      </w:tr>
      <w:tr w14:paraId="3A4E069E" w14:textId="77777777" w:rsidTr="00C207D9">
        <w:tblPrEx>
          <w:tblW w:w="0" w:type="auto"/>
          <w:tblLook w:val="04A0"/>
        </w:tblPrEx>
        <w:tc>
          <w:tcPr>
            <w:tcW w:w="2114" w:type="dxa"/>
            <w:shd w:val="clear" w:color="auto" w:fill="auto"/>
          </w:tcPr>
          <w:p w:rsidR="00C207D9" w:rsidRPr="00EB6F64" w:rsidP="00EB6F64" w14:paraId="495D2ABB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</w:t>
            </w:r>
          </w:p>
        </w:tc>
        <w:tc>
          <w:tcPr>
            <w:tcW w:w="3373" w:type="dxa"/>
            <w:vMerge w:val="restart"/>
            <w:shd w:val="clear" w:color="auto" w:fill="auto"/>
          </w:tcPr>
          <w:p w:rsidR="00C207D9" w:rsidRPr="00EB6F64" w:rsidP="00EB6F64" w14:paraId="163D217A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C207D9" w:rsidRPr="00EB6F64" w:rsidP="00EB6F64" w14:paraId="72102DDE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C207D9" w:rsidRPr="00EB6F64" w:rsidP="00EB6F64" w14:paraId="71BC95AE" w14:textId="51310FDE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C207D9" w:rsidRPr="00EB6F64" w:rsidP="00EB6F64" w14:paraId="623A9F46" w14:textId="7DFD2248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C207D9" w:rsidRPr="00EB6F64" w:rsidP="00EB6F64" w14:paraId="73192CE6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C207D9" w:rsidRPr="00EB6F64" w:rsidP="00EB6F64" w14:paraId="29F2AD97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C207D9" w:rsidRPr="00EB6F64" w:rsidP="00EB6F64" w14:paraId="5DFA3F03" w14:textId="14290516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16:50:171202:2950</w:t>
            </w:r>
          </w:p>
          <w:p w:rsidR="00C207D9" w:rsidRPr="00EB6F64" w:rsidP="00EB6F64" w14:paraId="2B2C550C" w14:textId="2D256256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16:50:171202:2961</w:t>
            </w:r>
          </w:p>
          <w:p w:rsidR="00C207D9" w:rsidRPr="00EB6F64" w:rsidP="00EB6F64" w14:paraId="5EC77716" w14:textId="29DD6552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16:50:171202:5542</w:t>
            </w:r>
          </w:p>
          <w:p w:rsidR="00C207D9" w:rsidRPr="00EB6F64" w:rsidP="00EB6F64" w14:paraId="2D84B77C" w14:textId="131A813C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16:50:171202:2963</w:t>
            </w:r>
          </w:p>
          <w:p w:rsidR="00C207D9" w:rsidRPr="00EB6F64" w:rsidP="00EB6F64" w14:paraId="64504907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311" w:type="dxa"/>
            <w:shd w:val="clear" w:color="auto" w:fill="auto"/>
          </w:tcPr>
          <w:p w:rsidR="00C207D9" w:rsidRPr="00EB6F64" w:rsidP="00EB6F64" w14:paraId="02E3761E" w14:textId="6AFB9759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Благоустройство территории</w:t>
            </w:r>
          </w:p>
        </w:tc>
        <w:tc>
          <w:tcPr>
            <w:tcW w:w="1830" w:type="dxa"/>
            <w:shd w:val="clear" w:color="auto" w:fill="auto"/>
          </w:tcPr>
          <w:p w:rsidR="00C207D9" w:rsidRPr="00EB6F64" w:rsidP="00EB6F64" w14:paraId="6B370F2C" w14:textId="36E01528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93</w:t>
            </w:r>
            <w:r w:rsidRPr="00EB6F64" w:rsidR="00FC1CF0">
              <w:rPr>
                <w:color w:val="000000"/>
                <w:lang w:val="ru-RU" w:eastAsia="ru-RU" w:bidi="ar-SA"/>
              </w:rPr>
              <w:t>69</w:t>
            </w:r>
          </w:p>
        </w:tc>
      </w:tr>
      <w:tr w14:paraId="2B98BCCD" w14:textId="77777777" w:rsidTr="00C207D9">
        <w:tblPrEx>
          <w:tblW w:w="0" w:type="auto"/>
          <w:tblLook w:val="04A0"/>
        </w:tblPrEx>
        <w:tc>
          <w:tcPr>
            <w:tcW w:w="2114" w:type="dxa"/>
            <w:shd w:val="clear" w:color="auto" w:fill="auto"/>
          </w:tcPr>
          <w:p w:rsidR="00C207D9" w:rsidRPr="00EB6F64" w:rsidP="00EB6F64" w14:paraId="5E60C113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2</w:t>
            </w:r>
          </w:p>
        </w:tc>
        <w:tc>
          <w:tcPr>
            <w:tcW w:w="3373" w:type="dxa"/>
            <w:vMerge/>
            <w:shd w:val="clear" w:color="auto" w:fill="auto"/>
          </w:tcPr>
          <w:p w:rsidR="00C207D9" w:rsidRPr="00EB6F64" w:rsidP="00EB6F64" w14:paraId="40DBE266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311" w:type="dxa"/>
            <w:shd w:val="clear" w:color="auto" w:fill="auto"/>
          </w:tcPr>
          <w:p w:rsidR="00C207D9" w:rsidRPr="00EB6F64" w:rsidP="00EB6F64" w14:paraId="4E893D7E" w14:textId="0ACE38DA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Дошкольное, начальное и среднее общее образование</w:t>
            </w:r>
          </w:p>
        </w:tc>
        <w:tc>
          <w:tcPr>
            <w:tcW w:w="1830" w:type="dxa"/>
            <w:shd w:val="clear" w:color="auto" w:fill="auto"/>
          </w:tcPr>
          <w:p w:rsidR="00C207D9" w:rsidRPr="00EB6F64" w:rsidP="00EB6F64" w14:paraId="0208EDD5" w14:textId="6D3011C9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5021</w:t>
            </w:r>
          </w:p>
        </w:tc>
      </w:tr>
      <w:tr w14:paraId="3A21BD1C" w14:textId="77777777" w:rsidTr="00C207D9">
        <w:tblPrEx>
          <w:tblW w:w="0" w:type="auto"/>
          <w:tblLook w:val="04A0"/>
        </w:tblPrEx>
        <w:tc>
          <w:tcPr>
            <w:tcW w:w="2114" w:type="dxa"/>
            <w:shd w:val="clear" w:color="auto" w:fill="auto"/>
          </w:tcPr>
          <w:p w:rsidR="00C207D9" w:rsidRPr="00EB6F64" w:rsidP="00EB6F64" w14:paraId="1D8FD5B3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3</w:t>
            </w:r>
          </w:p>
        </w:tc>
        <w:tc>
          <w:tcPr>
            <w:tcW w:w="3373" w:type="dxa"/>
            <w:vMerge/>
            <w:shd w:val="clear" w:color="auto" w:fill="auto"/>
          </w:tcPr>
          <w:p w:rsidR="00C207D9" w:rsidRPr="00EB6F64" w:rsidP="00EB6F64" w14:paraId="3205FA9C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311" w:type="dxa"/>
            <w:shd w:val="clear" w:color="auto" w:fill="auto"/>
          </w:tcPr>
          <w:p w:rsidR="00C207D9" w:rsidRPr="00EB6F64" w:rsidP="00EB6F64" w14:paraId="0EC40848" w14:textId="7E4D0FEE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Многоэтажная жилая застройка (высотная застройка)</w:t>
            </w:r>
          </w:p>
        </w:tc>
        <w:tc>
          <w:tcPr>
            <w:tcW w:w="1830" w:type="dxa"/>
            <w:shd w:val="clear" w:color="auto" w:fill="auto"/>
          </w:tcPr>
          <w:p w:rsidR="00C207D9" w:rsidRPr="00EB6F64" w:rsidP="00EB6F64" w14:paraId="117E6CD4" w14:textId="086E8C49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3123</w:t>
            </w:r>
          </w:p>
        </w:tc>
      </w:tr>
      <w:tr w14:paraId="20B0A40C" w14:textId="77777777" w:rsidTr="00C207D9">
        <w:tblPrEx>
          <w:tblW w:w="0" w:type="auto"/>
          <w:tblLook w:val="04A0"/>
        </w:tblPrEx>
        <w:tc>
          <w:tcPr>
            <w:tcW w:w="2114" w:type="dxa"/>
            <w:shd w:val="clear" w:color="auto" w:fill="auto"/>
          </w:tcPr>
          <w:p w:rsidR="00C207D9" w:rsidRPr="00EB6F64" w:rsidP="00EB6F64" w14:paraId="3B60A893" w14:textId="0B786799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4</w:t>
            </w:r>
          </w:p>
        </w:tc>
        <w:tc>
          <w:tcPr>
            <w:tcW w:w="3373" w:type="dxa"/>
            <w:vMerge/>
            <w:shd w:val="clear" w:color="auto" w:fill="auto"/>
          </w:tcPr>
          <w:p w:rsidR="00C207D9" w:rsidRPr="00EB6F64" w:rsidP="00EB6F64" w14:paraId="062FDB3C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311" w:type="dxa"/>
            <w:shd w:val="clear" w:color="auto" w:fill="auto"/>
          </w:tcPr>
          <w:p w:rsidR="00C207D9" w:rsidRPr="00EB6F64" w:rsidP="00EB6F64" w14:paraId="74FA3960" w14:textId="3C552115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Многоэтажная жилая застройка (высотная застройка)</w:t>
            </w:r>
          </w:p>
        </w:tc>
        <w:tc>
          <w:tcPr>
            <w:tcW w:w="1830" w:type="dxa"/>
            <w:shd w:val="clear" w:color="auto" w:fill="auto"/>
          </w:tcPr>
          <w:p w:rsidR="00C207D9" w:rsidRPr="00EB6F64" w:rsidP="00EB6F64" w14:paraId="3E781B00" w14:textId="09BAA508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2296</w:t>
            </w:r>
          </w:p>
        </w:tc>
      </w:tr>
      <w:tr w14:paraId="74599D9D" w14:textId="77777777" w:rsidTr="00C207D9">
        <w:tblPrEx>
          <w:tblW w:w="0" w:type="auto"/>
          <w:tblLook w:val="04A0"/>
        </w:tblPrEx>
        <w:tc>
          <w:tcPr>
            <w:tcW w:w="2114" w:type="dxa"/>
            <w:shd w:val="clear" w:color="auto" w:fill="auto"/>
          </w:tcPr>
          <w:p w:rsidR="00C207D9" w:rsidRPr="00EB6F64" w:rsidP="00EB6F64" w14:paraId="3294F14B" w14:textId="00F5DC0E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5</w:t>
            </w:r>
          </w:p>
        </w:tc>
        <w:tc>
          <w:tcPr>
            <w:tcW w:w="3373" w:type="dxa"/>
            <w:vMerge/>
            <w:shd w:val="clear" w:color="auto" w:fill="auto"/>
          </w:tcPr>
          <w:p w:rsidR="00C207D9" w:rsidRPr="00EB6F64" w:rsidP="00EB6F64" w14:paraId="16F9A91C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311" w:type="dxa"/>
            <w:shd w:val="clear" w:color="auto" w:fill="auto"/>
          </w:tcPr>
          <w:p w:rsidR="00C207D9" w:rsidRPr="00EB6F64" w:rsidP="00EB6F64" w14:paraId="02D94901" w14:textId="682BD246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Многоэтажная жилая застройка (высотная застройка)</w:t>
            </w:r>
          </w:p>
        </w:tc>
        <w:tc>
          <w:tcPr>
            <w:tcW w:w="1830" w:type="dxa"/>
            <w:shd w:val="clear" w:color="auto" w:fill="auto"/>
          </w:tcPr>
          <w:p w:rsidR="00C207D9" w:rsidRPr="00EB6F64" w:rsidP="00EB6F64" w14:paraId="64D256D2" w14:textId="2F471E8B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2542</w:t>
            </w:r>
          </w:p>
        </w:tc>
      </w:tr>
      <w:tr w14:paraId="0B037B24" w14:textId="77777777" w:rsidTr="00C207D9">
        <w:tblPrEx>
          <w:tblW w:w="0" w:type="auto"/>
          <w:tblLook w:val="04A0"/>
        </w:tblPrEx>
        <w:tc>
          <w:tcPr>
            <w:tcW w:w="2114" w:type="dxa"/>
            <w:shd w:val="clear" w:color="auto" w:fill="auto"/>
          </w:tcPr>
          <w:p w:rsidR="00C207D9" w:rsidRPr="00EB6F64" w:rsidP="00EB6F64" w14:paraId="0E27C5BD" w14:textId="3AB84EA0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6</w:t>
            </w:r>
          </w:p>
        </w:tc>
        <w:tc>
          <w:tcPr>
            <w:tcW w:w="3373" w:type="dxa"/>
            <w:vMerge/>
            <w:shd w:val="clear" w:color="auto" w:fill="auto"/>
          </w:tcPr>
          <w:p w:rsidR="00C207D9" w:rsidRPr="00EB6F64" w:rsidP="00EB6F64" w14:paraId="26D99890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311" w:type="dxa"/>
            <w:shd w:val="clear" w:color="auto" w:fill="auto"/>
          </w:tcPr>
          <w:p w:rsidR="00C207D9" w:rsidRPr="00EB6F64" w:rsidP="00EB6F64" w14:paraId="04BE88EF" w14:textId="7D2194FB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Благоустройство территории</w:t>
            </w:r>
          </w:p>
        </w:tc>
        <w:tc>
          <w:tcPr>
            <w:tcW w:w="1830" w:type="dxa"/>
            <w:shd w:val="clear" w:color="auto" w:fill="auto"/>
          </w:tcPr>
          <w:p w:rsidR="00C207D9" w:rsidRPr="00EB6F64" w:rsidP="00EB6F64" w14:paraId="1C97EA48" w14:textId="203DF9AF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724</w:t>
            </w:r>
          </w:p>
        </w:tc>
      </w:tr>
      <w:tr w14:paraId="5FEE43A5" w14:textId="77777777" w:rsidTr="00C207D9">
        <w:tblPrEx>
          <w:tblW w:w="0" w:type="auto"/>
          <w:tblLook w:val="04A0"/>
        </w:tblPrEx>
        <w:tc>
          <w:tcPr>
            <w:tcW w:w="2114" w:type="dxa"/>
            <w:shd w:val="clear" w:color="auto" w:fill="auto"/>
          </w:tcPr>
          <w:p w:rsidR="00C207D9" w:rsidRPr="00EB6F64" w:rsidP="00EB6F64" w14:paraId="2AEAF4D2" w14:textId="550ACE58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7</w:t>
            </w:r>
          </w:p>
        </w:tc>
        <w:tc>
          <w:tcPr>
            <w:tcW w:w="3373" w:type="dxa"/>
            <w:vMerge/>
            <w:shd w:val="clear" w:color="auto" w:fill="auto"/>
          </w:tcPr>
          <w:p w:rsidR="00C207D9" w:rsidRPr="00EB6F64" w:rsidP="00EB6F64" w14:paraId="12BEF0BD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311" w:type="dxa"/>
            <w:shd w:val="clear" w:color="auto" w:fill="auto"/>
          </w:tcPr>
          <w:p w:rsidR="00C207D9" w:rsidRPr="00EB6F64" w:rsidP="00EB6F64" w14:paraId="42262AF9" w14:textId="0C5D4F68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Благоустройство территории</w:t>
            </w:r>
          </w:p>
        </w:tc>
        <w:tc>
          <w:tcPr>
            <w:tcW w:w="1830" w:type="dxa"/>
            <w:shd w:val="clear" w:color="auto" w:fill="auto"/>
          </w:tcPr>
          <w:p w:rsidR="00C207D9" w:rsidRPr="00EB6F64" w:rsidP="00EB6F64" w14:paraId="4D4B61A8" w14:textId="75F505A3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705</w:t>
            </w:r>
          </w:p>
        </w:tc>
      </w:tr>
    </w:tbl>
    <w:p w:rsidR="00494D54" w:rsidRPr="00FC1CF0" w:rsidP="00EB6F64" w14:paraId="78A2773D" w14:textId="23AB318B">
      <w:pPr>
        <w:widowControl w:val="0"/>
        <w:autoSpaceDE w:val="0"/>
        <w:autoSpaceDN w:val="0"/>
        <w:adjustRightInd w:val="0"/>
        <w:spacing w:line="288" w:lineRule="auto"/>
        <w:ind w:firstLine="709"/>
        <w:jc w:val="both"/>
        <w:outlineLvl w:val="6"/>
        <w:rPr>
          <w:color w:val="000000"/>
          <w:sz w:val="28"/>
          <w:szCs w:val="28"/>
          <w:lang w:val="ru-RU" w:eastAsia="ru-RU" w:bidi="ar-SA"/>
        </w:rPr>
      </w:pPr>
      <w:r w:rsidRPr="00FC1CF0">
        <w:rPr>
          <w:color w:val="000000"/>
          <w:sz w:val="28"/>
          <w:szCs w:val="28"/>
          <w:lang w:val="ru-RU" w:eastAsia="ru-RU" w:bidi="ar-SA"/>
        </w:rPr>
        <w:t xml:space="preserve">После проведения кадастровых работ установить </w:t>
      </w:r>
      <w:r w:rsidR="007E4798"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образованным земельным участкам:</w:t>
      </w:r>
    </w:p>
    <w:tbl>
      <w:tblPr>
        <w:tblStyle w:val="TableNormal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14"/>
        <w:gridCol w:w="4260"/>
        <w:gridCol w:w="3260"/>
      </w:tblGrid>
      <w:tr w14:paraId="45275BF8" w14:textId="77777777" w:rsidTr="00AC4CB4">
        <w:tblPrEx>
          <w:tblW w:w="963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c>
          <w:tcPr>
            <w:tcW w:w="2114" w:type="dxa"/>
            <w:shd w:val="clear" w:color="auto" w:fill="auto"/>
          </w:tcPr>
          <w:p w:rsidR="00494D54" w:rsidRPr="00EB6F64" w:rsidP="00EB6F64" w14:paraId="79C9A0F8" w14:textId="5115754D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 xml:space="preserve">Обозначение </w:t>
            </w:r>
            <w:r w:rsidR="00EB6F64">
              <w:rPr>
                <w:b/>
                <w:color w:val="000000"/>
                <w:lang w:val="ru-RU" w:eastAsia="ru-RU" w:bidi="ar-SA"/>
              </w:rPr>
              <w:t>образуемого земельного участка</w:t>
            </w:r>
          </w:p>
        </w:tc>
        <w:tc>
          <w:tcPr>
            <w:tcW w:w="4260" w:type="dxa"/>
            <w:shd w:val="clear" w:color="auto" w:fill="auto"/>
          </w:tcPr>
          <w:p w:rsidR="00494D54" w:rsidRPr="00EB6F64" w:rsidP="00EB6F64" w14:paraId="4544A217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Вид разрешенного использования</w:t>
            </w:r>
          </w:p>
        </w:tc>
        <w:tc>
          <w:tcPr>
            <w:tcW w:w="3260" w:type="dxa"/>
            <w:shd w:val="clear" w:color="auto" w:fill="auto"/>
          </w:tcPr>
          <w:p w:rsidR="00494D54" w:rsidRPr="00EB6F64" w:rsidP="00EB6F64" w14:paraId="750B14BC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Площадь образуемого земельного участка (</w:t>
            </w:r>
            <w:r w:rsidRPr="00EB6F64">
              <w:rPr>
                <w:b/>
                <w:color w:val="000000"/>
                <w:lang w:val="ru-RU" w:eastAsia="ru-RU" w:bidi="ar-SA"/>
              </w:rPr>
              <w:t>кв.м</w:t>
            </w:r>
            <w:r w:rsidRPr="00EB6F64">
              <w:rPr>
                <w:b/>
                <w:color w:val="000000"/>
                <w:lang w:val="ru-RU" w:eastAsia="ru-RU" w:bidi="ar-SA"/>
              </w:rPr>
              <w:t>)</w:t>
            </w:r>
          </w:p>
        </w:tc>
      </w:tr>
      <w:tr w14:paraId="4767D2D1" w14:textId="77777777" w:rsidTr="00AC4CB4">
        <w:tblPrEx>
          <w:tblW w:w="9634" w:type="dxa"/>
          <w:tblLook w:val="04A0"/>
        </w:tblPrEx>
        <w:tc>
          <w:tcPr>
            <w:tcW w:w="2114" w:type="dxa"/>
            <w:shd w:val="clear" w:color="auto" w:fill="auto"/>
          </w:tcPr>
          <w:p w:rsidR="0001411C" w:rsidRPr="00EB6F64" w:rsidP="00EB6F64" w14:paraId="305429E0" w14:textId="0333EC45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</w:t>
            </w:r>
          </w:p>
        </w:tc>
        <w:tc>
          <w:tcPr>
            <w:tcW w:w="4260" w:type="dxa"/>
            <w:shd w:val="clear" w:color="auto" w:fill="auto"/>
          </w:tcPr>
          <w:p w:rsidR="0001411C" w:rsidRPr="00EB6F64" w:rsidP="00EB6F64" w14:paraId="27D7414E" w14:textId="79FBD4B3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Улично-дорожная сеть (код 12.0.1)</w:t>
            </w:r>
          </w:p>
        </w:tc>
        <w:tc>
          <w:tcPr>
            <w:tcW w:w="3260" w:type="dxa"/>
            <w:shd w:val="clear" w:color="auto" w:fill="auto"/>
          </w:tcPr>
          <w:p w:rsidR="0001411C" w:rsidRPr="00EB6F64" w:rsidP="00EB6F64" w14:paraId="07F11964" w14:textId="583355AD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93</w:t>
            </w:r>
            <w:r w:rsidRPr="00EB6F64" w:rsidR="00FC1CF0">
              <w:rPr>
                <w:color w:val="000000"/>
                <w:lang w:val="ru-RU" w:eastAsia="ru-RU" w:bidi="ar-SA"/>
              </w:rPr>
              <w:t>69</w:t>
            </w:r>
          </w:p>
        </w:tc>
      </w:tr>
      <w:tr w14:paraId="4DB3D651" w14:textId="77777777" w:rsidTr="00AC4CB4">
        <w:tblPrEx>
          <w:tblW w:w="9634" w:type="dxa"/>
          <w:tblLook w:val="04A0"/>
        </w:tblPrEx>
        <w:tc>
          <w:tcPr>
            <w:tcW w:w="2114" w:type="dxa"/>
            <w:shd w:val="clear" w:color="auto" w:fill="auto"/>
          </w:tcPr>
          <w:p w:rsidR="00494D54" w:rsidRPr="00EB6F64" w:rsidP="00EB6F64" w14:paraId="2D8197A7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2</w:t>
            </w:r>
          </w:p>
        </w:tc>
        <w:tc>
          <w:tcPr>
            <w:tcW w:w="4260" w:type="dxa"/>
            <w:shd w:val="clear" w:color="auto" w:fill="auto"/>
          </w:tcPr>
          <w:p w:rsidR="00494D54" w:rsidRPr="00EB6F64" w:rsidP="00EB6F64" w14:paraId="25A84F8F" w14:textId="07B1D674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Амбулаторно-поликлиническое обслуживание (код 3.4.1)</w:t>
            </w:r>
          </w:p>
        </w:tc>
        <w:tc>
          <w:tcPr>
            <w:tcW w:w="3260" w:type="dxa"/>
            <w:shd w:val="clear" w:color="auto" w:fill="auto"/>
          </w:tcPr>
          <w:p w:rsidR="00494D54" w:rsidRPr="00EB6F64" w:rsidP="00EB6F64" w14:paraId="4500E090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5021</w:t>
            </w:r>
          </w:p>
        </w:tc>
      </w:tr>
      <w:tr w14:paraId="7879BD21" w14:textId="77777777" w:rsidTr="00AC4CB4">
        <w:tblPrEx>
          <w:tblW w:w="9634" w:type="dxa"/>
          <w:tblLook w:val="04A0"/>
        </w:tblPrEx>
        <w:tc>
          <w:tcPr>
            <w:tcW w:w="2114" w:type="dxa"/>
            <w:shd w:val="clear" w:color="auto" w:fill="auto"/>
          </w:tcPr>
          <w:p w:rsidR="00494D54" w:rsidRPr="00EB6F64" w:rsidP="00EB6F64" w14:paraId="4A35C002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6</w:t>
            </w:r>
          </w:p>
        </w:tc>
        <w:tc>
          <w:tcPr>
            <w:tcW w:w="4260" w:type="dxa"/>
            <w:shd w:val="clear" w:color="auto" w:fill="auto"/>
          </w:tcPr>
          <w:p w:rsidR="00494D54" w:rsidRPr="00EB6F64" w:rsidP="00EB6F64" w14:paraId="15199F02" w14:textId="7C8FF11F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- предоставление коммунальных услуг (код 3.1.1);</w:t>
            </w:r>
          </w:p>
        </w:tc>
        <w:tc>
          <w:tcPr>
            <w:tcW w:w="3260" w:type="dxa"/>
            <w:shd w:val="clear" w:color="auto" w:fill="auto"/>
          </w:tcPr>
          <w:p w:rsidR="00494D54" w:rsidRPr="00EB6F64" w:rsidP="00EB6F64" w14:paraId="12F5BDA9" w14:textId="23FF652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724</w:t>
            </w:r>
          </w:p>
        </w:tc>
      </w:tr>
      <w:tr w14:paraId="6C048723" w14:textId="77777777" w:rsidTr="00AC4CB4">
        <w:tblPrEx>
          <w:tblW w:w="9634" w:type="dxa"/>
          <w:tblLook w:val="04A0"/>
        </w:tblPrEx>
        <w:tc>
          <w:tcPr>
            <w:tcW w:w="2114" w:type="dxa"/>
            <w:shd w:val="clear" w:color="auto" w:fill="auto"/>
          </w:tcPr>
          <w:p w:rsidR="00494D54" w:rsidRPr="00EB6F64" w:rsidP="00EB6F64" w14:paraId="715998CA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7</w:t>
            </w:r>
          </w:p>
        </w:tc>
        <w:tc>
          <w:tcPr>
            <w:tcW w:w="4260" w:type="dxa"/>
            <w:shd w:val="clear" w:color="auto" w:fill="auto"/>
          </w:tcPr>
          <w:p w:rsidR="00494D54" w:rsidRPr="00EB6F64" w:rsidP="00EB6F64" w14:paraId="728736CA" w14:textId="6D7B8DA1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- предоставление коммунальных услуг (код 3.1.1);</w:t>
            </w:r>
          </w:p>
        </w:tc>
        <w:tc>
          <w:tcPr>
            <w:tcW w:w="3260" w:type="dxa"/>
            <w:shd w:val="clear" w:color="auto" w:fill="auto"/>
          </w:tcPr>
          <w:p w:rsidR="00494D54" w:rsidRPr="00EB6F64" w:rsidP="00EB6F64" w14:paraId="484DCED4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705</w:t>
            </w:r>
          </w:p>
        </w:tc>
      </w:tr>
    </w:tbl>
    <w:p w:rsidR="00C207D9" w:rsidRPr="00FC1CF0" w:rsidP="00EB6F64" w14:paraId="58D646EA" w14:textId="57233A4A">
      <w:pPr>
        <w:widowControl w:val="0"/>
        <w:autoSpaceDE w:val="0"/>
        <w:autoSpaceDN w:val="0"/>
        <w:adjustRightInd w:val="0"/>
        <w:spacing w:line="288" w:lineRule="auto"/>
        <w:ind w:firstLine="709"/>
        <w:jc w:val="both"/>
        <w:outlineLvl w:val="6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«Дошкольное, начальное и среднее общее образование», «Многоэтажная жилая застройка (высотная застройка)», </w:t>
      </w:r>
      <w:r w:rsidRPr="00FC1CF0" w:rsidR="00494D54">
        <w:rPr>
          <w:color w:val="000000"/>
          <w:sz w:val="28"/>
          <w:szCs w:val="28"/>
          <w:lang w:val="ru-RU" w:eastAsia="ru-RU" w:bidi="ar-SA"/>
        </w:rPr>
        <w:t>«Амбулаторно-поликлиническое обслуживание (код 3.4.1)»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вход</w:t>
      </w:r>
      <w:r w:rsidRPr="00FC1CF0" w:rsidR="00494D54">
        <w:rPr>
          <w:color w:val="000000"/>
          <w:sz w:val="28"/>
          <w:szCs w:val="28"/>
          <w:lang w:val="ru-RU" w:eastAsia="ru-RU" w:bidi="ar-SA"/>
        </w:rPr>
        <w:t>ят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в основной список </w:t>
      </w: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для территориальной зоны Ж4. </w:t>
      </w:r>
    </w:p>
    <w:p w:rsidR="00494D54" w:rsidP="00EB6F64" w14:paraId="512F163D" w14:textId="3569D2B4">
      <w:pPr>
        <w:spacing w:line="288" w:lineRule="auto"/>
        <w:ind w:firstLine="708"/>
        <w:jc w:val="both"/>
        <w:rPr>
          <w:color w:val="000000"/>
          <w:sz w:val="28"/>
          <w:szCs w:val="28"/>
          <w:lang w:val="ru-RU" w:eastAsia="ru-RU" w:bidi="ar-SA"/>
        </w:rPr>
      </w:pPr>
      <w:r w:rsidRPr="00FC1CF0">
        <w:rPr>
          <w:color w:val="000000"/>
          <w:sz w:val="28"/>
          <w:szCs w:val="28"/>
          <w:lang w:val="ru-RU" w:eastAsia="ru-RU" w:bidi="ar-SA"/>
        </w:rPr>
        <w:t xml:space="preserve">Правилами землепользования и </w:t>
      </w:r>
      <w:r w:rsidR="00D016CF">
        <w:rPr>
          <w:color w:val="000000"/>
          <w:sz w:val="28"/>
          <w:szCs w:val="28"/>
          <w:lang w:val="ru-RU" w:eastAsia="ru-RU" w:bidi="ar-SA"/>
        </w:rPr>
        <w:t xml:space="preserve">застройки </w:t>
      </w:r>
      <w:r w:rsidR="00D016CF">
        <w:rPr>
          <w:color w:val="000000"/>
          <w:sz w:val="28"/>
          <w:szCs w:val="28"/>
          <w:lang w:val="ru-RU" w:eastAsia="ru-RU" w:bidi="ar-SA"/>
        </w:rPr>
        <w:t>г.Казани</w:t>
      </w:r>
      <w:r w:rsidR="00D016CF">
        <w:rPr>
          <w:color w:val="000000"/>
          <w:sz w:val="28"/>
          <w:szCs w:val="28"/>
          <w:lang w:val="ru-RU" w:eastAsia="ru-RU" w:bidi="ar-SA"/>
        </w:rPr>
        <w:t>, утвержденными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Решением Казанской городской Думы от 16.08.2021 №5-8 </w:t>
      </w:r>
      <w:r w:rsidR="00584DFA">
        <w:rPr>
          <w:color w:val="000000"/>
          <w:sz w:val="28"/>
          <w:szCs w:val="28"/>
          <w:lang w:val="ru-RU" w:eastAsia="ru-RU" w:bidi="ar-SA"/>
        </w:rPr>
        <w:t>(далее- Правила)</w:t>
      </w:r>
      <w:r w:rsidR="00D016CF">
        <w:rPr>
          <w:color w:val="000000"/>
          <w:sz w:val="28"/>
          <w:szCs w:val="28"/>
          <w:lang w:val="ru-RU" w:eastAsia="ru-RU" w:bidi="ar-SA"/>
        </w:rPr>
        <w:t>,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установлены предельные размеры земельных участков для</w:t>
      </w:r>
      <w:r w:rsidR="007F324E"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 w:rsidR="007F324E">
        <w:rPr>
          <w:color w:val="000000"/>
          <w:sz w:val="28"/>
          <w:szCs w:val="28"/>
          <w:lang w:val="ru-RU" w:eastAsia="ru-RU" w:bidi="ar-SA"/>
        </w:rPr>
        <w:t>территориальной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зоны Ж4:</w:t>
      </w:r>
    </w:p>
    <w:p w:rsidR="007F324E" w:rsidRPr="00FC1CF0" w:rsidP="00EB6F64" w14:paraId="37C504CE" w14:textId="77777777">
      <w:pPr>
        <w:spacing w:line="288" w:lineRule="auto"/>
        <w:ind w:firstLine="708"/>
        <w:jc w:val="both"/>
        <w:rPr>
          <w:color w:val="000000"/>
          <w:sz w:val="28"/>
          <w:szCs w:val="28"/>
          <w:lang w:val="ru-RU" w:eastAsia="ru-RU" w:bidi="ar-SA"/>
        </w:rPr>
      </w:pPr>
    </w:p>
    <w:tbl>
      <w:tblPr>
        <w:tblStyle w:val="TableNormal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48"/>
        <w:gridCol w:w="2835"/>
        <w:gridCol w:w="2545"/>
      </w:tblGrid>
      <w:tr w14:paraId="380F039D" w14:textId="77777777" w:rsidTr="00EA60EA">
        <w:tblPrEx>
          <w:tblW w:w="0" w:type="auto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c>
          <w:tcPr>
            <w:tcW w:w="4248" w:type="dxa"/>
            <w:vMerge w:val="restart"/>
          </w:tcPr>
          <w:p w:rsidR="00494D54" w:rsidRPr="00EB6F64" w:rsidP="00EB6F64" w14:paraId="167503B8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Наименование вида разрешенного использования</w:t>
            </w:r>
          </w:p>
        </w:tc>
        <w:tc>
          <w:tcPr>
            <w:tcW w:w="5380" w:type="dxa"/>
            <w:gridSpan w:val="2"/>
          </w:tcPr>
          <w:p w:rsidR="00494D54" w:rsidRPr="00EB6F64" w:rsidP="00EB6F64" w14:paraId="221C705A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Предельные  параметры</w:t>
            </w:r>
          </w:p>
        </w:tc>
      </w:tr>
      <w:tr w14:paraId="5B58F427" w14:textId="77777777" w:rsidTr="00EA60EA">
        <w:tblPrEx>
          <w:tblW w:w="0" w:type="auto"/>
          <w:tblLook w:val="04A0"/>
        </w:tblPrEx>
        <w:tc>
          <w:tcPr>
            <w:tcW w:w="4248" w:type="dxa"/>
            <w:vMerge/>
          </w:tcPr>
          <w:p w:rsidR="00494D54" w:rsidRPr="00EB6F64" w:rsidP="00EB6F64" w14:paraId="330A6C7C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</w:p>
        </w:tc>
        <w:tc>
          <w:tcPr>
            <w:tcW w:w="2835" w:type="dxa"/>
          </w:tcPr>
          <w:p w:rsidR="00494D54" w:rsidRPr="00EB6F64" w:rsidP="00EB6F64" w14:paraId="31F0B1B5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Размер земельного участка (</w:t>
            </w:r>
            <w:r w:rsidRPr="00EB6F64">
              <w:rPr>
                <w:b/>
                <w:color w:val="000000"/>
                <w:lang w:val="ru-RU" w:eastAsia="ru-RU" w:bidi="ar-SA"/>
              </w:rPr>
              <w:t>кв.м</w:t>
            </w:r>
            <w:r w:rsidRPr="00EB6F64">
              <w:rPr>
                <w:b/>
                <w:color w:val="000000"/>
                <w:lang w:val="ru-RU" w:eastAsia="ru-RU" w:bidi="ar-SA"/>
              </w:rPr>
              <w:t>)</w:t>
            </w:r>
          </w:p>
        </w:tc>
        <w:tc>
          <w:tcPr>
            <w:tcW w:w="2545" w:type="dxa"/>
          </w:tcPr>
          <w:p w:rsidR="00494D54" w:rsidRPr="00EB6F64" w:rsidP="00EB6F64" w14:paraId="79DE2C5D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Размер земельного участка (</w:t>
            </w:r>
            <w:r w:rsidRPr="00EB6F64">
              <w:rPr>
                <w:b/>
                <w:color w:val="000000"/>
                <w:lang w:val="ru-RU" w:eastAsia="ru-RU" w:bidi="ar-SA"/>
              </w:rPr>
              <w:t>кв.м</w:t>
            </w:r>
            <w:r w:rsidRPr="00EB6F64">
              <w:rPr>
                <w:b/>
                <w:color w:val="000000"/>
                <w:lang w:val="ru-RU" w:eastAsia="ru-RU" w:bidi="ar-SA"/>
              </w:rPr>
              <w:t>)</w:t>
            </w:r>
          </w:p>
        </w:tc>
      </w:tr>
      <w:tr w14:paraId="03813637" w14:textId="77777777" w:rsidTr="00EA60EA">
        <w:tblPrEx>
          <w:tblW w:w="0" w:type="auto"/>
          <w:tblLook w:val="04A0"/>
        </w:tblPrEx>
        <w:tc>
          <w:tcPr>
            <w:tcW w:w="4248" w:type="dxa"/>
            <w:vMerge/>
          </w:tcPr>
          <w:p w:rsidR="00494D54" w:rsidRPr="00EB6F64" w:rsidP="00EB6F64" w14:paraId="7E9B6C7B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</w:p>
        </w:tc>
        <w:tc>
          <w:tcPr>
            <w:tcW w:w="2835" w:type="dxa"/>
          </w:tcPr>
          <w:p w:rsidR="00494D54" w:rsidRPr="00EB6F64" w:rsidP="00EB6F64" w14:paraId="2B9DB59A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Минимальные</w:t>
            </w:r>
          </w:p>
        </w:tc>
        <w:tc>
          <w:tcPr>
            <w:tcW w:w="2545" w:type="dxa"/>
          </w:tcPr>
          <w:p w:rsidR="00494D54" w:rsidRPr="00EB6F64" w:rsidP="00EB6F64" w14:paraId="5C4CA5CB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Максимальные</w:t>
            </w:r>
          </w:p>
        </w:tc>
      </w:tr>
      <w:tr w14:paraId="59530324" w14:textId="77777777" w:rsidTr="00EA60EA">
        <w:tblPrEx>
          <w:tblW w:w="0" w:type="auto"/>
          <w:tblLook w:val="04A0"/>
        </w:tblPrEx>
        <w:tc>
          <w:tcPr>
            <w:tcW w:w="4248" w:type="dxa"/>
          </w:tcPr>
          <w:p w:rsidR="00494D54" w:rsidRPr="00EB6F64" w:rsidP="00EB6F64" w14:paraId="46093736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Многоэтажная жилая застройка (высотная застройка) (код 2.6)</w:t>
            </w:r>
          </w:p>
        </w:tc>
        <w:tc>
          <w:tcPr>
            <w:tcW w:w="2835" w:type="dxa"/>
          </w:tcPr>
          <w:p w:rsidR="00494D54" w:rsidRPr="00EB6F64" w:rsidP="00EB6F64" w14:paraId="6A97E603" w14:textId="77777777">
            <w:pPr>
              <w:spacing w:line="288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2200</w:t>
            </w:r>
          </w:p>
        </w:tc>
        <w:tc>
          <w:tcPr>
            <w:tcW w:w="2545" w:type="dxa"/>
          </w:tcPr>
          <w:p w:rsidR="00494D54" w:rsidRPr="00EB6F64" w:rsidP="00EB6F64" w14:paraId="605FE14C" w14:textId="77777777">
            <w:pPr>
              <w:spacing w:line="288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Н.у</w:t>
            </w:r>
          </w:p>
        </w:tc>
      </w:tr>
      <w:tr w14:paraId="4098A263" w14:textId="77777777" w:rsidTr="00EA60EA">
        <w:tblPrEx>
          <w:tblW w:w="0" w:type="auto"/>
          <w:tblLook w:val="04A0"/>
        </w:tblPrEx>
        <w:tc>
          <w:tcPr>
            <w:tcW w:w="4248" w:type="dxa"/>
          </w:tcPr>
          <w:p w:rsidR="00494D54" w:rsidRPr="00EB6F64" w:rsidP="00EB6F64" w14:paraId="60AC5072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Бытовое обслуживание (код 3.3)</w:t>
            </w:r>
          </w:p>
        </w:tc>
        <w:tc>
          <w:tcPr>
            <w:tcW w:w="2835" w:type="dxa"/>
          </w:tcPr>
          <w:p w:rsidR="00494D54" w:rsidRPr="00EB6F64" w:rsidP="00EB6F64" w14:paraId="4D97137C" w14:textId="77777777">
            <w:pPr>
              <w:spacing w:line="288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600</w:t>
            </w:r>
          </w:p>
        </w:tc>
        <w:tc>
          <w:tcPr>
            <w:tcW w:w="2545" w:type="dxa"/>
          </w:tcPr>
          <w:p w:rsidR="00494D54" w:rsidRPr="00EB6F64" w:rsidP="00EB6F64" w14:paraId="37D34F5E" w14:textId="77777777">
            <w:pPr>
              <w:spacing w:line="288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2500</w:t>
            </w:r>
          </w:p>
        </w:tc>
      </w:tr>
      <w:tr w14:paraId="279E6F4C" w14:textId="77777777" w:rsidTr="00EA60EA">
        <w:tblPrEx>
          <w:tblW w:w="0" w:type="auto"/>
          <w:tblLook w:val="04A0"/>
        </w:tblPrEx>
        <w:tc>
          <w:tcPr>
            <w:tcW w:w="4248" w:type="dxa"/>
          </w:tcPr>
          <w:p w:rsidR="00494D54" w:rsidRPr="00EB6F64" w:rsidP="00EB6F64" w14:paraId="3A9A969E" w14:textId="77777777">
            <w:pPr>
              <w:spacing w:line="288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Амбулаторно-поликлиническое обслуживание (код 3.4.1)</w:t>
            </w:r>
          </w:p>
        </w:tc>
        <w:tc>
          <w:tcPr>
            <w:tcW w:w="2835" w:type="dxa"/>
          </w:tcPr>
          <w:p w:rsidR="00494D54" w:rsidRPr="00EB6F64" w:rsidP="00EB6F64" w14:paraId="5790FF64" w14:textId="77777777">
            <w:pPr>
              <w:spacing w:line="288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Н.у</w:t>
            </w:r>
          </w:p>
        </w:tc>
        <w:tc>
          <w:tcPr>
            <w:tcW w:w="2545" w:type="dxa"/>
          </w:tcPr>
          <w:p w:rsidR="00494D54" w:rsidRPr="00EB6F64" w:rsidP="00EB6F64" w14:paraId="70A290EB" w14:textId="77777777">
            <w:pPr>
              <w:spacing w:line="288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50000</w:t>
            </w:r>
          </w:p>
        </w:tc>
      </w:tr>
      <w:tr w14:paraId="065ABDAC" w14:textId="77777777" w:rsidTr="00EA60EA">
        <w:tblPrEx>
          <w:tblW w:w="0" w:type="auto"/>
          <w:tblLook w:val="04A0"/>
        </w:tblPrEx>
        <w:tc>
          <w:tcPr>
            <w:tcW w:w="4248" w:type="dxa"/>
          </w:tcPr>
          <w:p w:rsidR="00494D54" w:rsidRPr="00EB6F64" w:rsidP="00EB6F64" w14:paraId="54D075A5" w14:textId="77777777">
            <w:pPr>
              <w:spacing w:line="288" w:lineRule="auto"/>
              <w:jc w:val="center"/>
              <w:rPr>
                <w:color w:val="000000"/>
                <w:highlight w:val="yellow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Дошкольное, начальное и среднее общее образование (код 3.4.2)</w:t>
            </w:r>
          </w:p>
        </w:tc>
        <w:tc>
          <w:tcPr>
            <w:tcW w:w="2835" w:type="dxa"/>
          </w:tcPr>
          <w:p w:rsidR="00494D54" w:rsidRPr="00EB6F64" w:rsidP="00EB6F64" w14:paraId="5C3E305A" w14:textId="77777777">
            <w:pPr>
              <w:spacing w:line="288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Н.у</w:t>
            </w:r>
          </w:p>
        </w:tc>
        <w:tc>
          <w:tcPr>
            <w:tcW w:w="2545" w:type="dxa"/>
          </w:tcPr>
          <w:p w:rsidR="00494D54" w:rsidRPr="00EB6F64" w:rsidP="00EB6F64" w14:paraId="58D1DEBC" w14:textId="77777777">
            <w:pPr>
              <w:spacing w:line="288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50000</w:t>
            </w:r>
          </w:p>
        </w:tc>
      </w:tr>
    </w:tbl>
    <w:p w:rsidR="00C207D9" w:rsidRPr="00FC1CF0" w:rsidP="00EB6F64" w14:paraId="1D82F1E7" w14:textId="69A1B470">
      <w:pPr>
        <w:widowControl w:val="0"/>
        <w:autoSpaceDE w:val="0"/>
        <w:autoSpaceDN w:val="0"/>
        <w:adjustRightInd w:val="0"/>
        <w:spacing w:line="288" w:lineRule="auto"/>
        <w:ind w:firstLine="709"/>
        <w:jc w:val="both"/>
        <w:outlineLvl w:val="6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 w:rsidR="00494D54">
        <w:rPr>
          <w:color w:val="000000"/>
          <w:sz w:val="28"/>
          <w:szCs w:val="28"/>
          <w:lang w:val="ru-RU" w:eastAsia="ru-RU" w:bidi="ar-SA"/>
        </w:rPr>
        <w:t xml:space="preserve"> «Благоустройство территории», «Предоставление коммунальных услуг (код 3.1.1)»</w:t>
      </w:r>
      <w:r w:rsidRPr="00FC1CF0" w:rsidR="0001411C">
        <w:rPr>
          <w:color w:val="000000"/>
          <w:sz w:val="28"/>
          <w:szCs w:val="28"/>
          <w:lang w:val="ru-RU" w:eastAsia="ru-RU" w:bidi="ar-SA"/>
        </w:rPr>
        <w:t>, «улично-дорожная сеть (код 13.0.1)</w:t>
      </w:r>
      <w:r w:rsidR="00FC1CF0">
        <w:rPr>
          <w:color w:val="000000"/>
          <w:sz w:val="28"/>
          <w:szCs w:val="28"/>
          <w:lang w:val="ru-RU" w:eastAsia="ru-RU" w:bidi="ar-SA"/>
        </w:rPr>
        <w:t>»</w:t>
      </w:r>
      <w:r w:rsidRPr="00FC1CF0" w:rsidR="00494D54"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 w:rsidR="0001411C">
        <w:rPr>
          <w:color w:val="000000"/>
          <w:sz w:val="28"/>
          <w:szCs w:val="28"/>
          <w:lang w:val="ru-RU" w:eastAsia="ru-RU" w:bidi="ar-SA"/>
        </w:rPr>
        <w:t>входят</w:t>
      </w:r>
      <w:r w:rsidRPr="00FC1CF0" w:rsidR="00494D54">
        <w:rPr>
          <w:color w:val="000000"/>
          <w:sz w:val="28"/>
          <w:szCs w:val="28"/>
          <w:lang w:val="ru-RU" w:eastAsia="ru-RU" w:bidi="ar-SA"/>
        </w:rPr>
        <w:t xml:space="preserve"> в основной список </w:t>
      </w: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 w:rsidR="00494D54">
        <w:rPr>
          <w:color w:val="000000"/>
          <w:sz w:val="28"/>
          <w:szCs w:val="28"/>
          <w:lang w:val="ru-RU" w:eastAsia="ru-RU" w:bidi="ar-SA"/>
        </w:rPr>
        <w:t xml:space="preserve"> всех территориальных зон, кроме территориальной зоны «Зона особого природоохранного, рекреационного и иного ценного значения «Р0», предельные размеры земельных участков не </w:t>
      </w:r>
      <w:r w:rsidR="00D016CF">
        <w:rPr>
          <w:color w:val="000000"/>
          <w:sz w:val="28"/>
          <w:szCs w:val="28"/>
          <w:lang w:val="ru-RU" w:eastAsia="ru-RU" w:bidi="ar-SA"/>
        </w:rPr>
        <w:t>установлены (ст.26 Правил)</w:t>
      </w:r>
      <w:r w:rsidRPr="00FC1CF0" w:rsidR="00494D54">
        <w:rPr>
          <w:color w:val="000000"/>
          <w:sz w:val="28"/>
          <w:szCs w:val="28"/>
          <w:lang w:val="ru-RU" w:eastAsia="ru-RU" w:bidi="ar-SA"/>
        </w:rPr>
        <w:t>.</w:t>
      </w:r>
    </w:p>
    <w:p w:rsidR="003B0094" w:rsidRPr="00FC1CF0" w:rsidP="00EB6F64" w14:paraId="667017E1" w14:textId="6A3A70F4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FC1CF0">
        <w:rPr>
          <w:color w:val="000000"/>
          <w:sz w:val="28"/>
          <w:szCs w:val="28"/>
          <w:lang w:val="ru-RU" w:eastAsia="ru-RU" w:bidi="ar-SA"/>
        </w:rPr>
        <w:t xml:space="preserve">- </w:t>
      </w:r>
      <w:r w:rsidRPr="00FC1CF0" w:rsidR="00B7718F">
        <w:rPr>
          <w:b/>
          <w:color w:val="000000"/>
          <w:sz w:val="28"/>
          <w:szCs w:val="28"/>
          <w:lang w:val="ru-RU" w:eastAsia="ru-RU" w:bidi="ar-SA"/>
        </w:rPr>
        <w:t>12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>
        <w:rPr>
          <w:b/>
          <w:color w:val="000000"/>
          <w:sz w:val="28"/>
          <w:szCs w:val="28"/>
          <w:lang w:val="ru-RU" w:eastAsia="ru-RU" w:bidi="ar-SA"/>
        </w:rPr>
        <w:t>земельных</w:t>
      </w:r>
      <w:r w:rsidR="00D016CF">
        <w:rPr>
          <w:color w:val="000000"/>
          <w:sz w:val="28"/>
          <w:szCs w:val="28"/>
          <w:lang w:val="ru-RU" w:eastAsia="ru-RU" w:bidi="ar-SA"/>
        </w:rPr>
        <w:t xml:space="preserve"> участков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путем </w:t>
      </w:r>
      <w:r w:rsidRPr="00FC1CF0" w:rsidR="001D70A5">
        <w:rPr>
          <w:color w:val="000000"/>
          <w:sz w:val="28"/>
          <w:szCs w:val="28"/>
          <w:lang w:val="ru-RU" w:eastAsia="ru-RU" w:bidi="ar-SA"/>
        </w:rPr>
        <w:t>перераспреде</w:t>
      </w:r>
      <w:r w:rsidRPr="00FC1CF0" w:rsidR="00960F08">
        <w:rPr>
          <w:color w:val="000000"/>
          <w:sz w:val="28"/>
          <w:szCs w:val="28"/>
          <w:lang w:val="ru-RU" w:eastAsia="ru-RU" w:bidi="ar-SA"/>
        </w:rPr>
        <w:t>ления исходных земельных уча</w:t>
      </w:r>
      <w:r w:rsidR="00D016CF">
        <w:rPr>
          <w:color w:val="000000"/>
          <w:sz w:val="28"/>
          <w:szCs w:val="28"/>
          <w:lang w:val="ru-RU" w:eastAsia="ru-RU" w:bidi="ar-SA"/>
        </w:rPr>
        <w:t>стков</w:t>
      </w:r>
      <w:r w:rsidRPr="00FC1CF0" w:rsidR="001D70A5">
        <w:rPr>
          <w:color w:val="000000"/>
          <w:sz w:val="28"/>
          <w:szCs w:val="28"/>
          <w:lang w:val="ru-RU" w:eastAsia="ru-RU" w:bidi="ar-SA"/>
        </w:rPr>
        <w:t xml:space="preserve"> с кадаст</w:t>
      </w:r>
      <w:r w:rsidRPr="00FC1CF0" w:rsidR="003A1C14">
        <w:rPr>
          <w:color w:val="000000"/>
          <w:sz w:val="28"/>
          <w:szCs w:val="28"/>
          <w:lang w:val="ru-RU" w:eastAsia="ru-RU" w:bidi="ar-SA"/>
        </w:rPr>
        <w:t>ровыми номерами 16:50:171202:612</w:t>
      </w:r>
      <w:r w:rsidRPr="00FC1CF0" w:rsidR="00713C98">
        <w:rPr>
          <w:color w:val="000000"/>
          <w:sz w:val="28"/>
          <w:szCs w:val="28"/>
          <w:lang w:val="ru-RU" w:eastAsia="ru-RU" w:bidi="ar-SA"/>
        </w:rPr>
        <w:t xml:space="preserve">, 16:50:171202:3371, </w:t>
      </w:r>
      <w:r w:rsidRPr="00FC1CF0" w:rsidR="001D70A5">
        <w:rPr>
          <w:color w:val="000000"/>
          <w:sz w:val="28"/>
          <w:szCs w:val="28"/>
          <w:lang w:val="ru-RU" w:eastAsia="ru-RU" w:bidi="ar-SA"/>
        </w:rPr>
        <w:t>16:50:171202:610</w:t>
      </w:r>
      <w:r w:rsidR="00D016CF">
        <w:rPr>
          <w:color w:val="000000"/>
          <w:sz w:val="28"/>
          <w:szCs w:val="28"/>
          <w:lang w:val="ru-RU" w:eastAsia="ru-RU" w:bidi="ar-SA"/>
        </w:rPr>
        <w:t>,</w:t>
      </w:r>
      <w:r w:rsidRPr="00FC1CF0" w:rsidR="00713C98">
        <w:rPr>
          <w:color w:val="000000"/>
          <w:sz w:val="28"/>
          <w:szCs w:val="28"/>
          <w:lang w:val="ru-RU" w:eastAsia="ru-RU" w:bidi="ar-SA"/>
        </w:rPr>
        <w:t xml:space="preserve"> находящихся в частной собственности</w:t>
      </w:r>
      <w:r w:rsidR="00D016CF">
        <w:rPr>
          <w:color w:val="000000"/>
          <w:sz w:val="28"/>
          <w:szCs w:val="28"/>
          <w:lang w:val="ru-RU" w:eastAsia="ru-RU" w:bidi="ar-SA"/>
        </w:rPr>
        <w:t>,</w:t>
      </w:r>
      <w:r w:rsidRPr="00FC1CF0" w:rsidR="00713C98"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 w:rsidR="00973814">
        <w:rPr>
          <w:color w:val="000000"/>
          <w:sz w:val="28"/>
          <w:szCs w:val="28"/>
          <w:lang w:val="ru-RU" w:eastAsia="ru-RU" w:bidi="ar-SA"/>
        </w:rPr>
        <w:t xml:space="preserve">с </w:t>
      </w:r>
      <w:r w:rsidR="00D016CF">
        <w:rPr>
          <w:color w:val="000000"/>
          <w:sz w:val="28"/>
          <w:szCs w:val="28"/>
          <w:lang w:val="ru-RU" w:eastAsia="ru-RU" w:bidi="ar-SA"/>
        </w:rPr>
        <w:t xml:space="preserve">установлением </w:t>
      </w:r>
      <w:r w:rsidR="008213D9"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образуемым земельным участкам в соответствии с </w:t>
      </w:r>
      <w:r w:rsidR="008213D9">
        <w:rPr>
          <w:color w:val="000000"/>
          <w:sz w:val="28"/>
          <w:szCs w:val="28"/>
          <w:lang w:val="ru-RU" w:eastAsia="ru-RU" w:bidi="ar-SA"/>
        </w:rPr>
        <w:t>ВРИ</w:t>
      </w:r>
      <w:r w:rsidRPr="00FC1CF0" w:rsidR="00713C98">
        <w:rPr>
          <w:color w:val="000000"/>
          <w:sz w:val="28"/>
          <w:szCs w:val="28"/>
          <w:lang w:val="ru-RU" w:eastAsia="ru-RU" w:bidi="ar-SA"/>
        </w:rPr>
        <w:t xml:space="preserve"> исходных земельных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участк</w:t>
      </w:r>
      <w:r w:rsidRPr="00FC1CF0" w:rsidR="00713C98">
        <w:rPr>
          <w:color w:val="000000"/>
          <w:sz w:val="28"/>
          <w:szCs w:val="28"/>
          <w:lang w:val="ru-RU" w:eastAsia="ru-RU" w:bidi="ar-SA"/>
        </w:rPr>
        <w:t>ов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(п.3 ст. 11.2 Земельного кодекса Российской Федерации</w:t>
      </w:r>
      <w:r w:rsidRPr="00FC1CF0" w:rsidR="001D70A5">
        <w:rPr>
          <w:color w:val="000000"/>
          <w:sz w:val="28"/>
          <w:szCs w:val="28"/>
          <w:lang w:val="ru-RU" w:eastAsia="ru-RU" w:bidi="ar-SA"/>
        </w:rPr>
        <w:t>):</w:t>
      </w:r>
    </w:p>
    <w:tbl>
      <w:tblPr>
        <w:tblStyle w:val="TableNormal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72"/>
        <w:gridCol w:w="2785"/>
        <w:gridCol w:w="2766"/>
        <w:gridCol w:w="1911"/>
      </w:tblGrid>
      <w:tr w14:paraId="33099D84" w14:textId="77777777" w:rsidTr="00AC4CB4">
        <w:tblPrEx>
          <w:tblW w:w="963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c>
          <w:tcPr>
            <w:tcW w:w="2172" w:type="dxa"/>
            <w:shd w:val="clear" w:color="auto" w:fill="auto"/>
          </w:tcPr>
          <w:p w:rsidR="001D70A5" w:rsidRPr="00EB6F64" w:rsidP="00EB6F64" w14:paraId="178A8D8B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Обозначение вновь образованного з/</w:t>
            </w:r>
            <w:r w:rsidRPr="00EB6F64">
              <w:rPr>
                <w:b/>
                <w:color w:val="000000"/>
                <w:lang w:val="ru-RU" w:eastAsia="ru-RU" w:bidi="ar-SA"/>
              </w:rPr>
              <w:t>уч</w:t>
            </w:r>
          </w:p>
        </w:tc>
        <w:tc>
          <w:tcPr>
            <w:tcW w:w="2785" w:type="dxa"/>
            <w:shd w:val="clear" w:color="auto" w:fill="auto"/>
          </w:tcPr>
          <w:p w:rsidR="001D70A5" w:rsidRPr="00EB6F64" w:rsidP="00EB6F64" w14:paraId="3964BCED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Исходный земельный участок</w:t>
            </w:r>
          </w:p>
        </w:tc>
        <w:tc>
          <w:tcPr>
            <w:tcW w:w="2766" w:type="dxa"/>
            <w:shd w:val="clear" w:color="auto" w:fill="auto"/>
          </w:tcPr>
          <w:p w:rsidR="001D70A5" w:rsidRPr="00EB6F64" w:rsidP="00EB6F64" w14:paraId="68B0A91C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Вид разрешенного использования</w:t>
            </w:r>
          </w:p>
        </w:tc>
        <w:tc>
          <w:tcPr>
            <w:tcW w:w="1911" w:type="dxa"/>
            <w:shd w:val="clear" w:color="auto" w:fill="auto"/>
          </w:tcPr>
          <w:p w:rsidR="001D70A5" w:rsidRPr="00EB6F64" w:rsidP="00EB6F64" w14:paraId="5C548F48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Площадь образуемого земельного участка (</w:t>
            </w:r>
            <w:r w:rsidRPr="00EB6F64">
              <w:rPr>
                <w:b/>
                <w:color w:val="000000"/>
                <w:lang w:val="ru-RU" w:eastAsia="ru-RU" w:bidi="ar-SA"/>
              </w:rPr>
              <w:t>кв.м</w:t>
            </w:r>
            <w:r w:rsidRPr="00EB6F64">
              <w:rPr>
                <w:b/>
                <w:color w:val="000000"/>
                <w:lang w:val="ru-RU" w:eastAsia="ru-RU" w:bidi="ar-SA"/>
              </w:rPr>
              <w:t>)</w:t>
            </w:r>
          </w:p>
        </w:tc>
      </w:tr>
      <w:tr w14:paraId="0DCAA653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B8109F" w:rsidRPr="00EB6F64" w:rsidP="00EB6F64" w14:paraId="12EC9B0F" w14:textId="343E5E4B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8</w:t>
            </w:r>
          </w:p>
        </w:tc>
        <w:tc>
          <w:tcPr>
            <w:tcW w:w="2785" w:type="dxa"/>
            <w:vMerge w:val="restart"/>
            <w:shd w:val="clear" w:color="auto" w:fill="auto"/>
          </w:tcPr>
          <w:p w:rsidR="00B8109F" w:rsidRPr="00EB6F64" w:rsidP="00EB6F64" w14:paraId="1A055A94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5A70A838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2EF25EFC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2332BFF1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6CFA4495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582605A2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45B2FB48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7E5ED46A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1707EFDB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26895617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7DB8664D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26398FC9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094DD695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  <w:p w:rsidR="00B8109F" w:rsidRPr="00EB6F64" w:rsidP="00EB6F64" w14:paraId="0A2DCD53" w14:textId="4DE64029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16:50:171202:612</w:t>
            </w:r>
          </w:p>
          <w:p w:rsidR="00B8109F" w:rsidRPr="00EB6F64" w:rsidP="00EB6F64" w14:paraId="5BF5B5E0" w14:textId="4A399A8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16:50:171202:3371</w:t>
            </w:r>
          </w:p>
          <w:p w:rsidR="00B8109F" w:rsidRPr="00EB6F64" w:rsidP="00EB6F64" w14:paraId="1EEA1977" w14:textId="4DCE5AC9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16:50:171202:610</w:t>
            </w:r>
          </w:p>
          <w:p w:rsidR="00B8109F" w:rsidRPr="00EB6F64" w:rsidP="00EB6F64" w14:paraId="1A2AAFAA" w14:textId="4D7C69D0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B8109F" w:rsidRPr="00EB6F64" w:rsidP="00EB6F64" w14:paraId="72A1BD4F" w14:textId="6FE3B5FD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shd w:val="clear" w:color="auto" w:fill="F8F9FA"/>
                <w:lang w:val="ru-RU" w:eastAsia="ru-RU" w:bidi="ar-SA"/>
              </w:rPr>
              <w:t>Многоэтажная жилая застройка (высотная застройка); предоставление коммунальных услуг</w:t>
            </w:r>
          </w:p>
        </w:tc>
        <w:tc>
          <w:tcPr>
            <w:tcW w:w="1911" w:type="dxa"/>
            <w:shd w:val="clear" w:color="auto" w:fill="auto"/>
          </w:tcPr>
          <w:p w:rsidR="00B8109F" w:rsidRPr="00EB6F64" w:rsidP="00EB6F64" w14:paraId="41E87483" w14:textId="453F2F51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27018</w:t>
            </w:r>
          </w:p>
        </w:tc>
      </w:tr>
      <w:tr w14:paraId="3E8A613C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B8109F" w:rsidRPr="00EB6F64" w:rsidP="00EB6F64" w14:paraId="325B84BC" w14:textId="0DC81AC2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9</w:t>
            </w:r>
          </w:p>
        </w:tc>
        <w:tc>
          <w:tcPr>
            <w:tcW w:w="2785" w:type="dxa"/>
            <w:vMerge/>
            <w:shd w:val="clear" w:color="auto" w:fill="auto"/>
          </w:tcPr>
          <w:p w:rsidR="00B8109F" w:rsidRPr="00EB6F64" w:rsidP="00EB6F64" w14:paraId="7BFFFE2E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B8109F" w:rsidRPr="00EB6F64" w:rsidP="00EB6F64" w14:paraId="26C71B68" w14:textId="0CFB462E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shd w:val="clear" w:color="auto" w:fill="F8F9FA"/>
                <w:lang w:val="ru-RU" w:eastAsia="ru-RU" w:bidi="ar-SA"/>
              </w:rPr>
              <w:t>Многоэтажная жилая застройка (высотная застройка); предоставление коммунальных услуг</w:t>
            </w:r>
          </w:p>
        </w:tc>
        <w:tc>
          <w:tcPr>
            <w:tcW w:w="1911" w:type="dxa"/>
            <w:shd w:val="clear" w:color="auto" w:fill="auto"/>
          </w:tcPr>
          <w:p w:rsidR="00B8109F" w:rsidRPr="00EB6F64" w:rsidP="00EB6F64" w14:paraId="3F731F73" w14:textId="0A2A1849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30420</w:t>
            </w:r>
          </w:p>
        </w:tc>
      </w:tr>
      <w:tr w14:paraId="3BD81585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B8109F" w:rsidRPr="00EB6F64" w:rsidP="00EB6F64" w14:paraId="5DC10832" w14:textId="14D01A4D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10</w:t>
            </w:r>
          </w:p>
        </w:tc>
        <w:tc>
          <w:tcPr>
            <w:tcW w:w="2785" w:type="dxa"/>
            <w:vMerge/>
            <w:shd w:val="clear" w:color="auto" w:fill="auto"/>
          </w:tcPr>
          <w:p w:rsidR="00B8109F" w:rsidRPr="00EB6F64" w:rsidP="00EB6F64" w14:paraId="5164585B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B8109F" w:rsidRPr="00EB6F64" w:rsidP="00EB6F64" w14:paraId="119E6E02" w14:textId="4B2129EC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shd w:val="clear" w:color="auto" w:fill="F8F9FA"/>
                <w:lang w:val="ru-RU" w:eastAsia="ru-RU" w:bidi="ar-SA"/>
              </w:rPr>
              <w:t>Многоэтажная жилая застройка (высотная застройка); предоставление коммунальных услуг</w:t>
            </w:r>
          </w:p>
        </w:tc>
        <w:tc>
          <w:tcPr>
            <w:tcW w:w="1911" w:type="dxa"/>
            <w:shd w:val="clear" w:color="auto" w:fill="auto"/>
          </w:tcPr>
          <w:p w:rsidR="00B8109F" w:rsidRPr="00EB6F64" w:rsidP="00EB6F64" w14:paraId="05EEF921" w14:textId="683F4BF5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15893</w:t>
            </w:r>
          </w:p>
        </w:tc>
      </w:tr>
      <w:tr w14:paraId="78A68C2B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B8109F" w:rsidRPr="00EB6F64" w:rsidP="00EB6F64" w14:paraId="6BBE616F" w14:textId="5CFDC1BB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11</w:t>
            </w:r>
          </w:p>
        </w:tc>
        <w:tc>
          <w:tcPr>
            <w:tcW w:w="2785" w:type="dxa"/>
            <w:vMerge/>
            <w:shd w:val="clear" w:color="auto" w:fill="auto"/>
          </w:tcPr>
          <w:p w:rsidR="00B8109F" w:rsidRPr="00EB6F64" w:rsidP="00EB6F64" w14:paraId="01ACE287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B8109F" w:rsidRPr="00EB6F64" w:rsidP="00EB6F64" w14:paraId="6B53245E" w14:textId="35A5C7FA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shd w:val="clear" w:color="auto" w:fill="F8F9FA"/>
                <w:lang w:val="ru-RU" w:eastAsia="ru-RU" w:bidi="ar-SA"/>
              </w:rPr>
              <w:t>Многоэтажная жилая застройка (высотная застройка); предоставление коммунальных услуг</w:t>
            </w:r>
          </w:p>
        </w:tc>
        <w:tc>
          <w:tcPr>
            <w:tcW w:w="1911" w:type="dxa"/>
            <w:shd w:val="clear" w:color="auto" w:fill="auto"/>
          </w:tcPr>
          <w:p w:rsidR="00B8109F" w:rsidRPr="00EB6F64" w:rsidP="00EB6F64" w14:paraId="6FA71A3D" w14:textId="2E8E6C4C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33737</w:t>
            </w:r>
          </w:p>
        </w:tc>
      </w:tr>
      <w:tr w14:paraId="51222061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B8109F" w:rsidRPr="00EB6F64" w:rsidP="00EB6F64" w14:paraId="285C511F" w14:textId="1C1399E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12</w:t>
            </w:r>
          </w:p>
        </w:tc>
        <w:tc>
          <w:tcPr>
            <w:tcW w:w="2785" w:type="dxa"/>
            <w:vMerge/>
            <w:shd w:val="clear" w:color="auto" w:fill="auto"/>
          </w:tcPr>
          <w:p w:rsidR="00B8109F" w:rsidRPr="00EB6F64" w:rsidP="00EB6F64" w14:paraId="78A0E3B5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B8109F" w:rsidRPr="00EB6F64" w:rsidP="00EB6F64" w14:paraId="4514CBAF" w14:textId="6F56201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shd w:val="clear" w:color="auto" w:fill="F8F9FA"/>
                <w:lang w:val="ru-RU" w:eastAsia="ru-RU" w:bidi="ar-SA"/>
              </w:rPr>
              <w:t>Многоэтажная жилая застройка (высотная застройка); предоставление коммунальных услуг</w:t>
            </w:r>
          </w:p>
        </w:tc>
        <w:tc>
          <w:tcPr>
            <w:tcW w:w="1911" w:type="dxa"/>
            <w:shd w:val="clear" w:color="auto" w:fill="auto"/>
          </w:tcPr>
          <w:p w:rsidR="00B8109F" w:rsidRPr="00EB6F64" w:rsidP="00EB6F64" w14:paraId="49D6D124" w14:textId="22C4962D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8285</w:t>
            </w:r>
          </w:p>
        </w:tc>
      </w:tr>
      <w:tr w14:paraId="6673AA68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B8109F" w:rsidRPr="00EB6F64" w:rsidP="00EB6F64" w14:paraId="2540FBF6" w14:textId="2219033E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13</w:t>
            </w:r>
          </w:p>
        </w:tc>
        <w:tc>
          <w:tcPr>
            <w:tcW w:w="2785" w:type="dxa"/>
            <w:vMerge/>
            <w:shd w:val="clear" w:color="auto" w:fill="auto"/>
          </w:tcPr>
          <w:p w:rsidR="00B8109F" w:rsidRPr="00EB6F64" w:rsidP="00EB6F64" w14:paraId="490ED439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B8109F" w:rsidRPr="00EB6F64" w:rsidP="00EB6F64" w14:paraId="1B0427BB" w14:textId="41272B0B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shd w:val="clear" w:color="auto" w:fill="F8F9FA"/>
                <w:lang w:val="ru-RU" w:eastAsia="ru-RU" w:bidi="ar-SA"/>
              </w:rPr>
              <w:t>Многоэтажная жилая застройка (высотная застройка); предоставление коммунальных услуг</w:t>
            </w:r>
          </w:p>
        </w:tc>
        <w:tc>
          <w:tcPr>
            <w:tcW w:w="1911" w:type="dxa"/>
            <w:shd w:val="clear" w:color="auto" w:fill="auto"/>
          </w:tcPr>
          <w:p w:rsidR="00B8109F" w:rsidRPr="00EB6F64" w:rsidP="00EB6F64" w14:paraId="0974F1FA" w14:textId="599CA86C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23157</w:t>
            </w:r>
          </w:p>
        </w:tc>
      </w:tr>
      <w:tr w14:paraId="4DE4E44E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B8109F" w:rsidRPr="00EB6F64" w:rsidP="00EB6F64" w14:paraId="7E5D4686" w14:textId="5C53489B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14</w:t>
            </w:r>
          </w:p>
        </w:tc>
        <w:tc>
          <w:tcPr>
            <w:tcW w:w="2785" w:type="dxa"/>
            <w:vMerge/>
            <w:shd w:val="clear" w:color="auto" w:fill="auto"/>
          </w:tcPr>
          <w:p w:rsidR="00B8109F" w:rsidRPr="00EB6F64" w:rsidP="00EB6F64" w14:paraId="5B676E5A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B8109F" w:rsidRPr="00EB6F64" w:rsidP="00EB6F64" w14:paraId="0EFEB427" w14:textId="3EC4DE2A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shd w:val="clear" w:color="auto" w:fill="F8F9FA"/>
                <w:lang w:val="ru-RU" w:eastAsia="ru-RU" w:bidi="ar-SA"/>
              </w:rPr>
              <w:t>Многоэтажная жилая застройка (высотная застройка); предоставление коммунальных услуг</w:t>
            </w:r>
          </w:p>
        </w:tc>
        <w:tc>
          <w:tcPr>
            <w:tcW w:w="1911" w:type="dxa"/>
            <w:shd w:val="clear" w:color="auto" w:fill="auto"/>
          </w:tcPr>
          <w:p w:rsidR="00B8109F" w:rsidRPr="00EB6F64" w:rsidP="00EB6F64" w14:paraId="5C51EC58" w14:textId="7A9DC7FA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72</w:t>
            </w:r>
            <w:r w:rsidRPr="00EB6F64">
              <w:rPr>
                <w:color w:val="000000"/>
                <w:lang w:val="ru-RU" w:eastAsia="ru-RU" w:bidi="ar-SA"/>
              </w:rPr>
              <w:t>84</w:t>
            </w:r>
          </w:p>
        </w:tc>
      </w:tr>
      <w:tr w14:paraId="0E6B0854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B8109F" w:rsidRPr="00EB6F64" w:rsidP="00EB6F64" w14:paraId="6117533C" w14:textId="0681994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15</w:t>
            </w:r>
          </w:p>
        </w:tc>
        <w:tc>
          <w:tcPr>
            <w:tcW w:w="2785" w:type="dxa"/>
            <w:vMerge/>
            <w:shd w:val="clear" w:color="auto" w:fill="auto"/>
          </w:tcPr>
          <w:p w:rsidR="00B8109F" w:rsidRPr="00EB6F64" w:rsidP="00EB6F64" w14:paraId="56E108E6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B8109F" w:rsidRPr="00EB6F64" w:rsidP="00EB6F64" w14:paraId="56C67CE0" w14:textId="08ED476D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shd w:val="clear" w:color="auto" w:fill="F8F9FA"/>
                <w:lang w:val="ru-RU" w:eastAsia="ru-RU" w:bidi="ar-SA"/>
              </w:rPr>
              <w:t>Многоэтажная жилая застройка (высотная застройка); предоставление коммунальных услуг</w:t>
            </w:r>
          </w:p>
        </w:tc>
        <w:tc>
          <w:tcPr>
            <w:tcW w:w="1911" w:type="dxa"/>
            <w:shd w:val="clear" w:color="auto" w:fill="auto"/>
          </w:tcPr>
          <w:p w:rsidR="00B8109F" w:rsidRPr="00EB6F64" w:rsidP="00EB6F64" w14:paraId="17B17891" w14:textId="4CD43D99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8424</w:t>
            </w:r>
          </w:p>
        </w:tc>
      </w:tr>
      <w:tr w14:paraId="180CDF67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B8109F" w:rsidRPr="00EB6F64" w:rsidP="00EB6F64" w14:paraId="3B2B3417" w14:textId="4B11C8EE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16</w:t>
            </w:r>
          </w:p>
        </w:tc>
        <w:tc>
          <w:tcPr>
            <w:tcW w:w="2785" w:type="dxa"/>
            <w:vMerge/>
            <w:shd w:val="clear" w:color="auto" w:fill="auto"/>
          </w:tcPr>
          <w:p w:rsidR="00B8109F" w:rsidRPr="00EB6F64" w:rsidP="00EB6F64" w14:paraId="037A2B54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B8109F" w:rsidRPr="00EB6F64" w:rsidP="00EB6F64" w14:paraId="00DCE83F" w14:textId="6AA165FB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shd w:val="clear" w:color="auto" w:fill="F8F9FA"/>
                <w:lang w:val="ru-RU" w:eastAsia="ru-RU" w:bidi="ar-SA"/>
              </w:rPr>
              <w:t>Многоэтажная жилая застройка (высотная застройка); предоставление коммунальных услуг</w:t>
            </w:r>
          </w:p>
        </w:tc>
        <w:tc>
          <w:tcPr>
            <w:tcW w:w="1911" w:type="dxa"/>
            <w:shd w:val="clear" w:color="auto" w:fill="auto"/>
          </w:tcPr>
          <w:p w:rsidR="00B8109F" w:rsidRPr="00EB6F64" w:rsidP="00EB6F64" w14:paraId="35C66B3D" w14:textId="2C4DE875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33540</w:t>
            </w:r>
          </w:p>
        </w:tc>
      </w:tr>
      <w:tr w14:paraId="4C79A277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A61C66" w:rsidRPr="00EB6F64" w:rsidP="00EB6F64" w14:paraId="40E321FF" w14:textId="36E2DBA4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17</w:t>
            </w:r>
          </w:p>
        </w:tc>
        <w:tc>
          <w:tcPr>
            <w:tcW w:w="2785" w:type="dxa"/>
            <w:vMerge/>
            <w:shd w:val="clear" w:color="auto" w:fill="auto"/>
          </w:tcPr>
          <w:p w:rsidR="00A61C66" w:rsidRPr="00EB6F64" w:rsidP="00EB6F64" w14:paraId="649C1A96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A61C66" w:rsidRPr="00EB6F64" w:rsidP="00EB6F64" w14:paraId="53B4DC5C" w14:textId="7FDC911D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Благоустройство территории</w:t>
            </w:r>
          </w:p>
        </w:tc>
        <w:tc>
          <w:tcPr>
            <w:tcW w:w="1911" w:type="dxa"/>
            <w:shd w:val="clear" w:color="auto" w:fill="auto"/>
          </w:tcPr>
          <w:p w:rsidR="00A61C66" w:rsidRPr="00EB6F64" w:rsidP="00EB6F64" w14:paraId="5C769687" w14:textId="275976B2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769</w:t>
            </w:r>
          </w:p>
        </w:tc>
      </w:tr>
      <w:tr w14:paraId="6ABFAEA9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A61C66" w:rsidRPr="00EB6F64" w:rsidP="00EB6F64" w14:paraId="715A9EDF" w14:textId="6271A950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18</w:t>
            </w:r>
          </w:p>
        </w:tc>
        <w:tc>
          <w:tcPr>
            <w:tcW w:w="2785" w:type="dxa"/>
            <w:vMerge/>
            <w:shd w:val="clear" w:color="auto" w:fill="auto"/>
          </w:tcPr>
          <w:p w:rsidR="00A61C66" w:rsidRPr="00EB6F64" w:rsidP="00EB6F64" w14:paraId="3C8DC394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A61C66" w:rsidRPr="00EB6F64" w:rsidP="00EB6F64" w14:paraId="2594D444" w14:textId="3D55A9C6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Благоустройство территории</w:t>
            </w:r>
          </w:p>
        </w:tc>
        <w:tc>
          <w:tcPr>
            <w:tcW w:w="1911" w:type="dxa"/>
            <w:shd w:val="clear" w:color="auto" w:fill="auto"/>
          </w:tcPr>
          <w:p w:rsidR="00A61C66" w:rsidRPr="00EB6F64" w:rsidP="00EB6F64" w14:paraId="59A003D3" w14:textId="20EC7DA5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10</w:t>
            </w:r>
            <w:r w:rsidRPr="00EB6F64" w:rsidR="009117DF">
              <w:rPr>
                <w:color w:val="000000"/>
                <w:lang w:val="ru-RU" w:eastAsia="ru-RU" w:bidi="ar-SA"/>
              </w:rPr>
              <w:t>466</w:t>
            </w:r>
          </w:p>
        </w:tc>
      </w:tr>
      <w:tr w14:paraId="3F0B4DB4" w14:textId="77777777" w:rsidTr="00AC4CB4">
        <w:tblPrEx>
          <w:tblW w:w="9634" w:type="dxa"/>
          <w:tblLook w:val="04A0"/>
        </w:tblPrEx>
        <w:tc>
          <w:tcPr>
            <w:tcW w:w="2172" w:type="dxa"/>
            <w:shd w:val="clear" w:color="auto" w:fill="auto"/>
          </w:tcPr>
          <w:p w:rsidR="00A61C66" w:rsidRPr="00EB6F64" w:rsidP="00EB6F64" w14:paraId="185D3993" w14:textId="247CE781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19</w:t>
            </w:r>
          </w:p>
        </w:tc>
        <w:tc>
          <w:tcPr>
            <w:tcW w:w="2785" w:type="dxa"/>
            <w:vMerge/>
            <w:shd w:val="clear" w:color="auto" w:fill="auto"/>
          </w:tcPr>
          <w:p w:rsidR="00A61C66" w:rsidRPr="00EB6F64" w:rsidP="00EB6F64" w14:paraId="4B766803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</w:p>
        </w:tc>
        <w:tc>
          <w:tcPr>
            <w:tcW w:w="2766" w:type="dxa"/>
            <w:shd w:val="clear" w:color="auto" w:fill="auto"/>
          </w:tcPr>
          <w:p w:rsidR="00A61C66" w:rsidRPr="00EB6F64" w:rsidP="00EB6F64" w14:paraId="188109FE" w14:textId="5BED03E2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Благоустройство территории</w:t>
            </w:r>
          </w:p>
        </w:tc>
        <w:tc>
          <w:tcPr>
            <w:tcW w:w="1911" w:type="dxa"/>
            <w:shd w:val="clear" w:color="auto" w:fill="auto"/>
          </w:tcPr>
          <w:p w:rsidR="00A61C66" w:rsidRPr="00EB6F64" w:rsidP="00EB6F64" w14:paraId="29691304" w14:textId="406B4D8B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76</w:t>
            </w:r>
            <w:r w:rsidRPr="00EB6F64" w:rsidR="003409B4">
              <w:rPr>
                <w:color w:val="000000"/>
                <w:lang w:val="ru-RU" w:eastAsia="ru-RU" w:bidi="ar-SA"/>
              </w:rPr>
              <w:t>6</w:t>
            </w:r>
            <w:r w:rsidRPr="00EB6F64" w:rsidR="00FC1CF0">
              <w:rPr>
                <w:color w:val="000000"/>
                <w:lang w:val="ru-RU" w:eastAsia="ru-RU" w:bidi="ar-SA"/>
              </w:rPr>
              <w:t>3</w:t>
            </w:r>
          </w:p>
        </w:tc>
      </w:tr>
    </w:tbl>
    <w:p w:rsidR="000A08D7" w:rsidRPr="00FC1CF0" w:rsidP="00EB6F64" w14:paraId="6FAD050C" w14:textId="0D46FBB8">
      <w:pPr>
        <w:widowControl w:val="0"/>
        <w:autoSpaceDE w:val="0"/>
        <w:autoSpaceDN w:val="0"/>
        <w:adjustRightInd w:val="0"/>
        <w:spacing w:line="288" w:lineRule="auto"/>
        <w:ind w:firstLine="709"/>
        <w:jc w:val="both"/>
        <w:outlineLvl w:val="6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«благоустройство территории»</w:t>
      </w:r>
      <w:r w:rsidRPr="00FC1CF0" w:rsidR="00E85A7F"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входит в основной список </w:t>
      </w: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всех территориальных зон, кроме территориальной зоны «Зона особого природоохранного, рекреационного </w:t>
      </w:r>
      <w:r w:rsidRPr="00FC1CF0" w:rsidR="00523BFE">
        <w:rPr>
          <w:color w:val="000000"/>
          <w:sz w:val="28"/>
          <w:szCs w:val="28"/>
          <w:lang w:val="ru-RU" w:eastAsia="ru-RU" w:bidi="ar-SA"/>
        </w:rPr>
        <w:t>и иного ценного значения «Р0» (</w:t>
      </w:r>
      <w:r w:rsidRPr="00FC1CF0">
        <w:rPr>
          <w:color w:val="000000"/>
          <w:sz w:val="28"/>
          <w:szCs w:val="28"/>
          <w:lang w:val="ru-RU" w:eastAsia="ru-RU" w:bidi="ar-SA"/>
        </w:rPr>
        <w:t>п.1</w:t>
      </w:r>
      <w:r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>
        <w:rPr>
          <w:color w:val="000000"/>
          <w:sz w:val="28"/>
          <w:szCs w:val="28"/>
          <w:lang w:val="ru-RU" w:eastAsia="ru-RU" w:bidi="ar-SA"/>
        </w:rPr>
        <w:t>ст.26 Правил</w:t>
      </w:r>
      <w:r w:rsidR="00584DFA">
        <w:rPr>
          <w:color w:val="000000"/>
          <w:sz w:val="28"/>
          <w:szCs w:val="28"/>
          <w:lang w:val="ru-RU" w:eastAsia="ru-RU" w:bidi="ar-SA"/>
        </w:rPr>
        <w:t>)</w:t>
      </w:r>
      <w:r w:rsidRPr="00FC1CF0" w:rsidR="00EC033A">
        <w:rPr>
          <w:color w:val="000000"/>
          <w:sz w:val="28"/>
          <w:szCs w:val="28"/>
          <w:lang w:val="ru-RU" w:eastAsia="ru-RU" w:bidi="ar-SA"/>
        </w:rPr>
        <w:t>, минимальная и максимальная площади не установлены.</w:t>
      </w:r>
    </w:p>
    <w:p w:rsidR="003A1C14" w:rsidRPr="00FC1CF0" w:rsidP="00EB6F64" w14:paraId="52860427" w14:textId="519780CA">
      <w:pPr>
        <w:widowControl w:val="0"/>
        <w:autoSpaceDE w:val="0"/>
        <w:autoSpaceDN w:val="0"/>
        <w:adjustRightInd w:val="0"/>
        <w:spacing w:line="288" w:lineRule="auto"/>
        <w:ind w:firstLine="709"/>
        <w:jc w:val="both"/>
        <w:outlineLvl w:val="6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 w:rsidR="000A08D7">
        <w:rPr>
          <w:color w:val="000000"/>
          <w:sz w:val="28"/>
          <w:szCs w:val="28"/>
          <w:lang w:val="ru-RU" w:eastAsia="ru-RU" w:bidi="ar-SA"/>
        </w:rPr>
        <w:t xml:space="preserve"> «Многоэтажная жилая застройка (высотная застройка)» входит в основной список </w:t>
      </w: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 w:rsidR="000A08D7">
        <w:rPr>
          <w:color w:val="000000"/>
          <w:sz w:val="28"/>
          <w:szCs w:val="28"/>
          <w:lang w:val="ru-RU" w:eastAsia="ru-RU" w:bidi="ar-SA"/>
        </w:rPr>
        <w:t xml:space="preserve"> для территориальной зоны Ж4. Минимальная площадь земельных участков с </w:t>
      </w: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 w:rsidR="000A08D7">
        <w:rPr>
          <w:color w:val="000000"/>
          <w:sz w:val="28"/>
          <w:szCs w:val="28"/>
          <w:lang w:val="ru-RU" w:eastAsia="ru-RU" w:bidi="ar-SA"/>
        </w:rPr>
        <w:t xml:space="preserve"> «Многоэтажная жилая застройка (высотная застройка)» для данной территориальной зоны согласно </w:t>
      </w:r>
      <w:r w:rsidRPr="0096552D" w:rsidR="000A08D7">
        <w:rPr>
          <w:color w:val="000000"/>
          <w:sz w:val="28"/>
          <w:szCs w:val="28"/>
          <w:lang w:val="ru-RU" w:eastAsia="ru-RU" w:bidi="ar-SA"/>
        </w:rPr>
        <w:t>Правилам</w:t>
      </w:r>
      <w:r w:rsidRPr="00FC1CF0" w:rsidR="000A08D7">
        <w:rPr>
          <w:color w:val="000000"/>
          <w:sz w:val="28"/>
          <w:szCs w:val="28"/>
          <w:lang w:val="ru-RU" w:eastAsia="ru-RU" w:bidi="ar-SA"/>
        </w:rPr>
        <w:t xml:space="preserve">, </w:t>
      </w:r>
      <w:r w:rsidRPr="00FC1CF0">
        <w:rPr>
          <w:color w:val="000000"/>
          <w:sz w:val="28"/>
          <w:szCs w:val="28"/>
          <w:lang w:val="ru-RU" w:eastAsia="ru-RU" w:bidi="ar-SA"/>
        </w:rPr>
        <w:t>установлена - 2200кв.м, максимальная площадь не установлена.</w:t>
      </w:r>
    </w:p>
    <w:p w:rsidR="00B8109F" w:rsidRPr="00FC1CF0" w:rsidP="00EB6F64" w14:paraId="3ED4CE42" w14:textId="64E24732">
      <w:pPr>
        <w:widowControl w:val="0"/>
        <w:autoSpaceDE w:val="0"/>
        <w:autoSpaceDN w:val="0"/>
        <w:adjustRightInd w:val="0"/>
        <w:spacing w:line="288" w:lineRule="auto"/>
        <w:ind w:firstLine="709"/>
        <w:jc w:val="both"/>
        <w:outlineLvl w:val="6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«Предоставление коммунальных услуг</w:t>
      </w:r>
      <w:r w:rsidRPr="00FC1CF0" w:rsidR="00FC1CF0">
        <w:rPr>
          <w:color w:val="000000"/>
          <w:sz w:val="28"/>
          <w:szCs w:val="28"/>
          <w:lang w:val="ru-RU" w:eastAsia="ru-RU" w:bidi="ar-SA"/>
        </w:rPr>
        <w:t>»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входит в основной список </w:t>
      </w: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всех территориальных зон, кроме территориальной зоны «Зона особого природоохранного, рекреационного и иного ценного значения «Р0», предельные размеры земельных участков не установлены (ст.26 Правил</w:t>
      </w:r>
      <w:r w:rsidR="00584DFA">
        <w:rPr>
          <w:color w:val="000000"/>
          <w:sz w:val="28"/>
          <w:szCs w:val="28"/>
          <w:lang w:val="ru-RU" w:eastAsia="ru-RU" w:bidi="ar-SA"/>
        </w:rPr>
        <w:t>).</w:t>
      </w:r>
    </w:p>
    <w:p w:rsidR="00664ACC" w:rsidP="00EB6F64" w14:paraId="76C648BA" w14:textId="35253D0F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FC1CF0">
        <w:rPr>
          <w:color w:val="000000"/>
          <w:sz w:val="28"/>
          <w:szCs w:val="28"/>
          <w:lang w:val="ru-RU" w:eastAsia="ru-RU" w:bidi="ar-SA"/>
        </w:rPr>
        <w:t xml:space="preserve">После проведения государственного кадастрового учета установить </w:t>
      </w:r>
      <w:r w:rsidR="0096552D"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зем</w:t>
      </w:r>
      <w:r w:rsidR="00584DFA">
        <w:rPr>
          <w:color w:val="000000"/>
          <w:sz w:val="28"/>
          <w:szCs w:val="28"/>
          <w:lang w:val="ru-RU" w:eastAsia="ru-RU" w:bidi="ar-SA"/>
        </w:rPr>
        <w:t>ельным участкам согласно таблице</w:t>
      </w:r>
      <w:r w:rsidRPr="00FC1CF0">
        <w:rPr>
          <w:color w:val="000000"/>
          <w:sz w:val="28"/>
          <w:szCs w:val="28"/>
          <w:lang w:val="ru-RU" w:eastAsia="ru-RU" w:bidi="ar-SA"/>
        </w:rPr>
        <w:t>:</w:t>
      </w:r>
    </w:p>
    <w:p w:rsidR="00584DFA" w:rsidRPr="00FC1CF0" w:rsidP="00EB6F64" w14:paraId="7CF85CF4" w14:textId="77777777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</w:p>
    <w:tbl>
      <w:tblPr>
        <w:tblStyle w:val="TableNormal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15"/>
        <w:gridCol w:w="5677"/>
        <w:gridCol w:w="1842"/>
      </w:tblGrid>
      <w:tr w14:paraId="25177436" w14:textId="77777777" w:rsidTr="00AC4CB4">
        <w:tblPrEx>
          <w:tblW w:w="963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c>
          <w:tcPr>
            <w:tcW w:w="2115" w:type="dxa"/>
            <w:shd w:val="clear" w:color="auto" w:fill="auto"/>
          </w:tcPr>
          <w:p w:rsidR="00664ACC" w:rsidRPr="00EB6F64" w:rsidP="0096552D" w14:paraId="2FE0F8F0" w14:textId="554F4FBE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 xml:space="preserve">Обозначение </w:t>
            </w:r>
            <w:r w:rsidR="0096552D">
              <w:rPr>
                <w:b/>
                <w:color w:val="000000"/>
                <w:lang w:val="ru-RU" w:eastAsia="ru-RU" w:bidi="ar-SA"/>
              </w:rPr>
              <w:t>образуемого земельного участка</w:t>
            </w:r>
          </w:p>
        </w:tc>
        <w:tc>
          <w:tcPr>
            <w:tcW w:w="5677" w:type="dxa"/>
            <w:shd w:val="clear" w:color="auto" w:fill="auto"/>
          </w:tcPr>
          <w:p w:rsidR="00664ACC" w:rsidRPr="00EB6F64" w:rsidP="00EB6F64" w14:paraId="64BAE248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Вид разрешенного использования</w:t>
            </w:r>
          </w:p>
        </w:tc>
        <w:tc>
          <w:tcPr>
            <w:tcW w:w="1842" w:type="dxa"/>
            <w:shd w:val="clear" w:color="auto" w:fill="auto"/>
          </w:tcPr>
          <w:p w:rsidR="00664ACC" w:rsidRPr="00EB6F64" w:rsidP="00EB6F64" w14:paraId="7087CEDA" w14:textId="77777777">
            <w:pPr>
              <w:spacing w:line="264" w:lineRule="auto"/>
              <w:jc w:val="center"/>
              <w:rPr>
                <w:b/>
                <w:color w:val="000000"/>
                <w:lang w:val="ru-RU" w:eastAsia="ru-RU" w:bidi="ar-SA"/>
              </w:rPr>
            </w:pPr>
            <w:r w:rsidRPr="00EB6F64">
              <w:rPr>
                <w:b/>
                <w:color w:val="000000"/>
                <w:lang w:val="ru-RU" w:eastAsia="ru-RU" w:bidi="ar-SA"/>
              </w:rPr>
              <w:t>Площадь образуемого земельного участка (</w:t>
            </w:r>
            <w:r w:rsidRPr="00EB6F64">
              <w:rPr>
                <w:b/>
                <w:color w:val="000000"/>
                <w:lang w:val="ru-RU" w:eastAsia="ru-RU" w:bidi="ar-SA"/>
              </w:rPr>
              <w:t>кв.м</w:t>
            </w:r>
            <w:r w:rsidRPr="00EB6F64">
              <w:rPr>
                <w:b/>
                <w:color w:val="000000"/>
                <w:lang w:val="ru-RU" w:eastAsia="ru-RU" w:bidi="ar-SA"/>
              </w:rPr>
              <w:t>)</w:t>
            </w:r>
          </w:p>
        </w:tc>
      </w:tr>
      <w:tr w14:paraId="2D55A739" w14:textId="77777777" w:rsidTr="00AC4CB4">
        <w:tblPrEx>
          <w:tblW w:w="9634" w:type="dxa"/>
          <w:tblLook w:val="04A0"/>
        </w:tblPrEx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42F7F1CC" w14:textId="77CFBBD4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12</w:t>
            </w:r>
          </w:p>
        </w:tc>
        <w:tc>
          <w:tcPr>
            <w:tcW w:w="5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3D03EADD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Дошкольное, начальное и среднее общее образование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5A55EC43" w14:textId="54586A33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8285</w:t>
            </w:r>
          </w:p>
        </w:tc>
      </w:tr>
      <w:tr w14:paraId="727DAAEF" w14:textId="77777777" w:rsidTr="00AC4CB4">
        <w:tblPrEx>
          <w:tblW w:w="9634" w:type="dxa"/>
          <w:tblLook w:val="04A0"/>
        </w:tblPrEx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49FD0A3A" w14:textId="12EEFA4B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14</w:t>
            </w:r>
          </w:p>
        </w:tc>
        <w:tc>
          <w:tcPr>
            <w:tcW w:w="5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0B7E28B8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Дошкольное, начальное и среднее общее образование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01ECBF90" w14:textId="5A5B8E93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7284</w:t>
            </w:r>
          </w:p>
        </w:tc>
      </w:tr>
      <w:tr w14:paraId="10DD18AD" w14:textId="77777777" w:rsidTr="00AC4CB4">
        <w:tblPrEx>
          <w:tblW w:w="9634" w:type="dxa"/>
          <w:tblLook w:val="04A0"/>
        </w:tblPrEx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5A1398CC" w14:textId="7D332B83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15</w:t>
            </w:r>
          </w:p>
        </w:tc>
        <w:tc>
          <w:tcPr>
            <w:tcW w:w="5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3CD9B256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Дошкольное, начальное и среднее общее образование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069B5A1F" w14:textId="5EBA307E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8424</w:t>
            </w:r>
          </w:p>
        </w:tc>
      </w:tr>
      <w:tr w14:paraId="131898A3" w14:textId="77777777" w:rsidTr="00AC4CB4">
        <w:tblPrEx>
          <w:tblW w:w="9634" w:type="dxa"/>
          <w:tblLook w:val="04A0"/>
        </w:tblPrEx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0D086E48" w14:textId="30CF4584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16</w:t>
            </w:r>
          </w:p>
        </w:tc>
        <w:tc>
          <w:tcPr>
            <w:tcW w:w="5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177B73EF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Дошкольное, начальное и среднее общее образование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44F7" w:rsidRPr="00EB6F64" w:rsidP="00EB6F64" w14:paraId="761B5F01" w14:textId="58ACA34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33540</w:t>
            </w:r>
          </w:p>
        </w:tc>
      </w:tr>
      <w:tr w14:paraId="7009E8ED" w14:textId="77777777" w:rsidTr="00AC4CB4">
        <w:tblPrEx>
          <w:tblW w:w="9634" w:type="dxa"/>
          <w:tblLook w:val="04A0"/>
        </w:tblPrEx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C25" w:rsidRPr="00EB6F64" w:rsidP="00EB6F64" w14:paraId="0E6C070B" w14:textId="0701BF53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:ЗУ</w:t>
            </w:r>
            <w:r w:rsidRPr="00EB6F64">
              <w:rPr>
                <w:color w:val="000000"/>
                <w:lang w:val="ru-RU" w:eastAsia="ru-RU" w:bidi="ar-SA"/>
              </w:rPr>
              <w:t>17</w:t>
            </w:r>
          </w:p>
        </w:tc>
        <w:tc>
          <w:tcPr>
            <w:tcW w:w="5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C25" w:rsidRPr="00EB6F64" w:rsidP="00EB6F64" w14:paraId="6156EB4A" w14:textId="77777777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Предоставление коммунальных услуг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C25" w:rsidRPr="00EB6F64" w:rsidP="00EB6F64" w14:paraId="5E8D5BDC" w14:textId="3D67B594">
            <w:pPr>
              <w:spacing w:line="264" w:lineRule="auto"/>
              <w:jc w:val="center"/>
              <w:rPr>
                <w:color w:val="000000"/>
                <w:lang w:val="ru-RU" w:eastAsia="ru-RU" w:bidi="ar-SA"/>
              </w:rPr>
            </w:pPr>
            <w:r w:rsidRPr="00EB6F64">
              <w:rPr>
                <w:color w:val="000000"/>
                <w:lang w:val="ru-RU" w:eastAsia="ru-RU" w:bidi="ar-SA"/>
              </w:rPr>
              <w:t>769</w:t>
            </w:r>
          </w:p>
        </w:tc>
      </w:tr>
    </w:tbl>
    <w:p w:rsidR="00B244F7" w:rsidRPr="00FC1CF0" w:rsidP="00EB6F64" w14:paraId="5F9E43E3" w14:textId="6600179D">
      <w:pPr>
        <w:widowControl w:val="0"/>
        <w:autoSpaceDE w:val="0"/>
        <w:autoSpaceDN w:val="0"/>
        <w:adjustRightInd w:val="0"/>
        <w:spacing w:line="288" w:lineRule="auto"/>
        <w:ind w:firstLine="709"/>
        <w:jc w:val="both"/>
        <w:outlineLvl w:val="6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«Дошкольное, начальное и среднее общее образование» входит в основной список </w:t>
      </w: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для территориальной зоны Ж4. Минимальная площадь земельных участков с </w:t>
      </w: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«Дошкольное, начальное и среднее общее образование» для данной территориальной зоны согласно </w:t>
      </w:r>
      <w:r w:rsidRPr="0096552D">
        <w:rPr>
          <w:color w:val="000000"/>
          <w:sz w:val="28"/>
          <w:szCs w:val="28"/>
          <w:lang w:val="ru-RU" w:eastAsia="ru-RU" w:bidi="ar-SA"/>
        </w:rPr>
        <w:t>Правилам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не установлена, максимальная составляет 50000</w:t>
      </w:r>
      <w:r w:rsidR="008F7BBA"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>
        <w:rPr>
          <w:color w:val="000000"/>
          <w:sz w:val="28"/>
          <w:szCs w:val="28"/>
          <w:lang w:val="ru-RU" w:eastAsia="ru-RU" w:bidi="ar-SA"/>
        </w:rPr>
        <w:t>кв.м</w:t>
      </w:r>
      <w:r w:rsidRPr="00FC1CF0">
        <w:rPr>
          <w:color w:val="000000"/>
          <w:sz w:val="28"/>
          <w:szCs w:val="28"/>
          <w:lang w:val="ru-RU" w:eastAsia="ru-RU" w:bidi="ar-SA"/>
        </w:rPr>
        <w:t>.</w:t>
      </w:r>
    </w:p>
    <w:p w:rsidR="00522C25" w:rsidRPr="00FC1CF0" w:rsidP="00EB6F64" w14:paraId="57FE023E" w14:textId="697C66AE">
      <w:pPr>
        <w:widowControl w:val="0"/>
        <w:autoSpaceDE w:val="0"/>
        <w:autoSpaceDN w:val="0"/>
        <w:adjustRightInd w:val="0"/>
        <w:spacing w:line="288" w:lineRule="auto"/>
        <w:ind w:firstLine="709"/>
        <w:jc w:val="both"/>
        <w:outlineLvl w:val="6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«Предоставление коммунальных услуг» входит в основной список </w:t>
      </w:r>
      <w:r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всех территориальных зон, кроме территориальной зоны «Зона особого природоохранного, рекреационного и иного ценного значения «Р0» (п.1</w:t>
      </w:r>
      <w:r>
        <w:rPr>
          <w:color w:val="000000"/>
          <w:sz w:val="28"/>
          <w:szCs w:val="28"/>
          <w:lang w:val="ru-RU" w:eastAsia="ru-RU" w:bidi="ar-SA"/>
        </w:rPr>
        <w:t xml:space="preserve"> ст.26 Правил</w:t>
      </w:r>
      <w:r w:rsidRPr="00FC1CF0" w:rsidR="00EC033A">
        <w:rPr>
          <w:color w:val="000000"/>
          <w:sz w:val="28"/>
          <w:szCs w:val="28"/>
          <w:lang w:val="ru-RU" w:eastAsia="ru-RU" w:bidi="ar-SA"/>
        </w:rPr>
        <w:t>), минимальная и максимальная площади не установлены.</w:t>
      </w:r>
    </w:p>
    <w:p w:rsidR="009117DF" w:rsidRPr="00FC1CF0" w:rsidP="00EB6F64" w14:paraId="25B83E73" w14:textId="3234BEAF">
      <w:pPr>
        <w:widowControl w:val="0"/>
        <w:autoSpaceDE w:val="0"/>
        <w:autoSpaceDN w:val="0"/>
        <w:adjustRightInd w:val="0"/>
        <w:spacing w:line="288" w:lineRule="auto"/>
        <w:ind w:firstLine="709"/>
        <w:jc w:val="both"/>
        <w:outlineLvl w:val="6"/>
        <w:rPr>
          <w:color w:val="000000"/>
          <w:sz w:val="28"/>
          <w:szCs w:val="28"/>
          <w:lang w:val="ru-RU" w:eastAsia="ru-RU" w:bidi="ar-SA"/>
        </w:rPr>
      </w:pPr>
      <w:r w:rsidRPr="00FC1CF0">
        <w:rPr>
          <w:color w:val="000000"/>
          <w:sz w:val="28"/>
          <w:szCs w:val="28"/>
          <w:lang w:val="ru-RU" w:eastAsia="ru-RU" w:bidi="ar-SA"/>
        </w:rPr>
        <w:t xml:space="preserve">Образование земельных участков первого этапа возможно только после внесения изменений в границы </w:t>
      </w:r>
      <w:r w:rsidRPr="00FC1CF0">
        <w:rPr>
          <w:color w:val="000000"/>
          <w:sz w:val="28"/>
          <w:szCs w:val="28"/>
          <w:lang w:val="ru-RU" w:eastAsia="ru-RU" w:bidi="ar-SA"/>
        </w:rPr>
        <w:t>подзоны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>
        <w:rPr>
          <w:color w:val="000000"/>
          <w:sz w:val="28"/>
          <w:szCs w:val="28"/>
          <w:lang w:val="ru-RU" w:eastAsia="ru-RU" w:bidi="ar-SA"/>
        </w:rPr>
        <w:t>улично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– дорожной сети и приведения территории к единой территориальной зоне Ж4.</w:t>
      </w:r>
    </w:p>
    <w:p w:rsidR="005857C4" w:rsidRPr="00FC1CF0" w:rsidP="00EB6F64" w14:paraId="716AD9DC" w14:textId="7590E6CC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FC1CF0">
        <w:rPr>
          <w:b/>
          <w:color w:val="000000"/>
          <w:sz w:val="28"/>
          <w:szCs w:val="28"/>
          <w:lang w:val="ru-RU" w:eastAsia="ru-RU" w:bidi="ar-SA"/>
        </w:rPr>
        <w:t xml:space="preserve">На втором этапе 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образуются два земельных участка </w:t>
      </w:r>
      <w:r>
        <w:rPr>
          <w:color w:val="000000"/>
          <w:sz w:val="28"/>
          <w:szCs w:val="28"/>
          <w:lang w:val="ru-RU" w:eastAsia="ru-RU" w:bidi="ar-SA"/>
        </w:rPr>
        <w:t xml:space="preserve">после перехода прав на исходные земельные участки </w:t>
      </w:r>
      <w:r w:rsidR="001A2455">
        <w:rPr>
          <w:color w:val="000000"/>
          <w:sz w:val="28"/>
          <w:szCs w:val="28"/>
          <w:lang w:val="ru-RU" w:eastAsia="ru-RU" w:bidi="ar-SA"/>
        </w:rPr>
        <w:t>к единому собственнику</w:t>
      </w:r>
      <w:r>
        <w:rPr>
          <w:color w:val="000000"/>
          <w:sz w:val="28"/>
          <w:szCs w:val="28"/>
          <w:lang w:val="ru-RU" w:eastAsia="ru-RU" w:bidi="ar-SA"/>
        </w:rPr>
        <w:t>:</w:t>
      </w:r>
    </w:p>
    <w:p w:rsidR="00425AE3" w:rsidRPr="00FC1CF0" w:rsidP="00EB6F64" w14:paraId="30D6E1E3" w14:textId="5925FFAC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-</w:t>
      </w:r>
      <w:r w:rsidRPr="00FC1CF0" w:rsidR="009117DF">
        <w:rPr>
          <w:color w:val="000000"/>
          <w:sz w:val="28"/>
          <w:szCs w:val="28"/>
          <w:lang w:val="ru-RU" w:eastAsia="ru-RU" w:bidi="ar-SA"/>
        </w:rPr>
        <w:t>:ЗУ</w:t>
      </w:r>
      <w:r w:rsidRPr="00FC1CF0" w:rsidR="009117DF">
        <w:rPr>
          <w:color w:val="000000"/>
          <w:sz w:val="28"/>
          <w:szCs w:val="28"/>
          <w:lang w:val="ru-RU" w:eastAsia="ru-RU" w:bidi="ar-SA"/>
        </w:rPr>
        <w:t>20 площадью 1493</w:t>
      </w:r>
      <w:r w:rsidR="00FC1CF0"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>
        <w:rPr>
          <w:color w:val="000000"/>
          <w:sz w:val="28"/>
          <w:szCs w:val="28"/>
          <w:lang w:val="ru-RU" w:eastAsia="ru-RU" w:bidi="ar-SA"/>
        </w:rPr>
        <w:t>кв.м</w:t>
      </w:r>
      <w:r w:rsidR="003E3C7E">
        <w:rPr>
          <w:color w:val="000000"/>
          <w:sz w:val="28"/>
          <w:szCs w:val="28"/>
          <w:lang w:val="ru-RU" w:eastAsia="ru-RU" w:bidi="ar-SA"/>
        </w:rPr>
        <w:t xml:space="preserve"> путем объединения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исходных земельных участков :ЗУ6 и :ЗУ17</w:t>
      </w:r>
      <w:r w:rsidR="003E3C7E">
        <w:rPr>
          <w:color w:val="000000"/>
          <w:sz w:val="28"/>
          <w:szCs w:val="28"/>
          <w:lang w:val="ru-RU" w:eastAsia="ru-RU" w:bidi="ar-SA"/>
        </w:rPr>
        <w:t>,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образованных на первом этапе, с установлением </w:t>
      </w:r>
      <w:r w:rsidR="008F7BBA">
        <w:rPr>
          <w:color w:val="000000"/>
          <w:sz w:val="28"/>
          <w:szCs w:val="28"/>
          <w:lang w:val="ru-RU" w:eastAsia="ru-RU" w:bidi="ar-SA"/>
        </w:rPr>
        <w:t>ВРИ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«Предоставлен</w:t>
      </w:r>
      <w:r w:rsidR="003E3C7E">
        <w:rPr>
          <w:color w:val="000000"/>
          <w:sz w:val="28"/>
          <w:szCs w:val="28"/>
          <w:lang w:val="ru-RU" w:eastAsia="ru-RU" w:bidi="ar-SA"/>
        </w:rPr>
        <w:t>ие коммунальных услуг» (п.3 ст.</w:t>
      </w:r>
      <w:r w:rsidRPr="00FC1CF0">
        <w:rPr>
          <w:color w:val="000000"/>
          <w:sz w:val="28"/>
          <w:szCs w:val="28"/>
          <w:lang w:val="ru-RU" w:eastAsia="ru-RU" w:bidi="ar-SA"/>
        </w:rPr>
        <w:t>11.2 Земельного кодекса Российской Федерации)</w:t>
      </w:r>
      <w:r>
        <w:rPr>
          <w:color w:val="000000"/>
          <w:sz w:val="28"/>
          <w:szCs w:val="28"/>
          <w:lang w:val="ru-RU" w:eastAsia="ru-RU" w:bidi="ar-SA"/>
        </w:rPr>
        <w:t>;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</w:t>
      </w:r>
    </w:p>
    <w:p w:rsidR="00705317" w:rsidRPr="00FC1CF0" w:rsidP="00EB6F64" w14:paraId="1E0F523F" w14:textId="596E4955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>
        <w:rPr>
          <w:color w:val="000000"/>
          <w:sz w:val="28"/>
          <w:szCs w:val="28"/>
          <w:lang w:val="ru-RU" w:eastAsia="ru-RU" w:bidi="ar-SA"/>
        </w:rPr>
        <w:t>-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>:ЗУ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 xml:space="preserve">21 </w:t>
      </w:r>
      <w:r w:rsidRPr="00FC1CF0" w:rsidR="00DB12B4">
        <w:rPr>
          <w:color w:val="000000"/>
          <w:sz w:val="28"/>
          <w:szCs w:val="28"/>
          <w:lang w:val="ru-RU" w:eastAsia="ru-RU" w:bidi="ar-SA"/>
        </w:rPr>
        <w:t>площадью 10917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 xml:space="preserve"> 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>к</w:t>
      </w:r>
      <w:r w:rsidR="003E3C7E">
        <w:rPr>
          <w:color w:val="000000"/>
          <w:sz w:val="28"/>
          <w:szCs w:val="28"/>
          <w:lang w:val="ru-RU" w:eastAsia="ru-RU" w:bidi="ar-SA"/>
        </w:rPr>
        <w:t>в.м</w:t>
      </w:r>
      <w:r w:rsidR="003E3C7E">
        <w:rPr>
          <w:color w:val="000000"/>
          <w:sz w:val="28"/>
          <w:szCs w:val="28"/>
          <w:lang w:val="ru-RU" w:eastAsia="ru-RU" w:bidi="ar-SA"/>
        </w:rPr>
        <w:t xml:space="preserve"> путем объединения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 xml:space="preserve"> исходных земельных участков :ЗУ18</w:t>
      </w:r>
      <w:r w:rsidR="003E3C7E">
        <w:rPr>
          <w:color w:val="000000"/>
          <w:sz w:val="28"/>
          <w:szCs w:val="28"/>
          <w:lang w:val="ru-RU" w:eastAsia="ru-RU" w:bidi="ar-SA"/>
        </w:rPr>
        <w:t>,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 xml:space="preserve"> образованного на первом этапе</w:t>
      </w:r>
      <w:r w:rsidR="003E3C7E">
        <w:rPr>
          <w:color w:val="000000"/>
          <w:sz w:val="28"/>
          <w:szCs w:val="28"/>
          <w:lang w:val="ru-RU" w:eastAsia="ru-RU" w:bidi="ar-SA"/>
        </w:rPr>
        <w:t>,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 xml:space="preserve"> и земельных участков с кадастровыми номерами 16:50:171202:5539 и 16:50:171202:5541</w:t>
      </w:r>
      <w:r w:rsidR="003E3C7E">
        <w:rPr>
          <w:color w:val="000000"/>
          <w:sz w:val="28"/>
          <w:szCs w:val="28"/>
          <w:lang w:val="ru-RU" w:eastAsia="ru-RU" w:bidi="ar-SA"/>
        </w:rPr>
        <w:t>,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 xml:space="preserve"> находящихся в собственности Республики Татарстан</w:t>
      </w:r>
      <w:r w:rsidR="003E3C7E">
        <w:rPr>
          <w:color w:val="000000"/>
          <w:sz w:val="28"/>
          <w:szCs w:val="28"/>
          <w:lang w:val="ru-RU" w:eastAsia="ru-RU" w:bidi="ar-SA"/>
        </w:rPr>
        <w:t>,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 xml:space="preserve"> с установлением </w:t>
      </w:r>
      <w:r w:rsidR="008F7BBA">
        <w:rPr>
          <w:color w:val="000000"/>
          <w:sz w:val="28"/>
          <w:szCs w:val="28"/>
          <w:lang w:val="ru-RU" w:eastAsia="ru-RU" w:bidi="ar-SA"/>
        </w:rPr>
        <w:t>ВРИ</w:t>
      </w:r>
      <w:r w:rsidRPr="00FC1CF0" w:rsidR="00425AE3">
        <w:rPr>
          <w:color w:val="000000"/>
          <w:sz w:val="28"/>
          <w:szCs w:val="28"/>
          <w:lang w:val="ru-RU" w:eastAsia="ru-RU" w:bidi="ar-SA"/>
        </w:rPr>
        <w:t xml:space="preserve"> исходных земельных участков «Благоустройство территории»</w:t>
      </w:r>
      <w:r w:rsidR="005857C4">
        <w:rPr>
          <w:color w:val="000000"/>
          <w:sz w:val="28"/>
          <w:szCs w:val="28"/>
          <w:lang w:val="ru-RU" w:eastAsia="ru-RU" w:bidi="ar-SA"/>
        </w:rPr>
        <w:t>.</w:t>
      </w:r>
      <w:r w:rsidR="00861DD6">
        <w:rPr>
          <w:color w:val="000000"/>
          <w:sz w:val="28"/>
          <w:szCs w:val="28"/>
          <w:lang w:val="ru-RU" w:eastAsia="ru-RU" w:bidi="ar-SA"/>
        </w:rPr>
        <w:t xml:space="preserve"> </w:t>
      </w:r>
    </w:p>
    <w:p w:rsidR="00705317" w:rsidRPr="00FC1CF0" w:rsidP="00EB6F64" w14:paraId="3A9B3B72" w14:textId="74549F18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FC1CF0">
        <w:rPr>
          <w:color w:val="000000"/>
          <w:sz w:val="28"/>
          <w:szCs w:val="28"/>
          <w:lang w:val="ru-RU" w:eastAsia="ru-RU" w:bidi="ar-SA"/>
        </w:rPr>
        <w:t xml:space="preserve">В данном проекте </w:t>
      </w:r>
      <w:r w:rsidR="008F7BBA">
        <w:rPr>
          <w:color w:val="000000"/>
          <w:sz w:val="28"/>
          <w:szCs w:val="28"/>
          <w:lang w:val="ru-RU" w:eastAsia="ru-RU" w:bidi="ar-SA"/>
        </w:rPr>
        <w:t xml:space="preserve">межевания территории </w:t>
      </w:r>
      <w:r w:rsidRPr="00FC1CF0">
        <w:rPr>
          <w:color w:val="000000"/>
          <w:sz w:val="28"/>
          <w:szCs w:val="28"/>
          <w:lang w:val="ru-RU" w:eastAsia="ru-RU" w:bidi="ar-SA"/>
        </w:rPr>
        <w:t>также отображаются линии регулирования застройки (минимальные отступы от границ зем</w:t>
      </w:r>
      <w:r w:rsidR="003E3C7E">
        <w:rPr>
          <w:color w:val="000000"/>
          <w:sz w:val="28"/>
          <w:szCs w:val="28"/>
          <w:lang w:val="ru-RU" w:eastAsia="ru-RU" w:bidi="ar-SA"/>
        </w:rPr>
        <w:t xml:space="preserve">ельных участков) установленные </w:t>
      </w:r>
      <w:r w:rsidR="0097114D">
        <w:rPr>
          <w:color w:val="000000"/>
          <w:sz w:val="28"/>
          <w:szCs w:val="28"/>
          <w:lang w:val="ru-RU" w:eastAsia="ru-RU" w:bidi="ar-SA"/>
        </w:rPr>
        <w:t>ППТ</w:t>
      </w:r>
      <w:r w:rsidRPr="00FC1CF0">
        <w:rPr>
          <w:color w:val="000000"/>
          <w:sz w:val="28"/>
          <w:szCs w:val="28"/>
          <w:lang w:val="ru-RU" w:eastAsia="ru-RU" w:bidi="ar-SA"/>
        </w:rPr>
        <w:t>.</w:t>
      </w:r>
    </w:p>
    <w:p w:rsidR="00B540DB" w:rsidRPr="00FC1CF0" w:rsidP="00EB6F64" w14:paraId="0CA5FA85" w14:textId="01D67552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FC1CF0">
        <w:rPr>
          <w:color w:val="000000"/>
          <w:sz w:val="28"/>
          <w:szCs w:val="28"/>
          <w:lang w:val="ru-RU" w:eastAsia="ru-RU" w:bidi="ar-SA"/>
        </w:rPr>
        <w:t>Сформированные земельные участки должны обеспечить:</w:t>
      </w:r>
    </w:p>
    <w:p w:rsidR="00705317" w:rsidRPr="00FC1CF0" w:rsidP="00EB6F64" w14:paraId="4CFBBBCA" w14:textId="0BC5ED36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FC1CF0">
        <w:rPr>
          <w:color w:val="000000"/>
          <w:sz w:val="28"/>
          <w:szCs w:val="28"/>
          <w:lang w:val="ru-RU" w:eastAsia="ru-RU" w:bidi="ar-SA"/>
        </w:rPr>
        <w:t>- беспрепятственный доступ при необходимости и невозможности выбора другой трассы для прокладки новых инженерных коммуникаций по согласованию с владельцем земельного участка, не распространяется на земельные участки, образуемые под образовательные (общеобразовательные и специализированны</w:t>
      </w:r>
      <w:r w:rsidR="003E3C7E">
        <w:rPr>
          <w:color w:val="000000"/>
          <w:sz w:val="28"/>
          <w:szCs w:val="28"/>
          <w:lang w:val="ru-RU" w:eastAsia="ru-RU" w:bidi="ar-SA"/>
        </w:rPr>
        <w:t>е) организации в соответствии с</w:t>
      </w:r>
      <w:r w:rsidRPr="00FC1CF0">
        <w:rPr>
          <w:color w:val="000000"/>
          <w:sz w:val="28"/>
          <w:szCs w:val="28"/>
          <w:lang w:val="ru-RU" w:eastAsia="ru-RU" w:bidi="ar-SA"/>
        </w:rPr>
        <w:t xml:space="preserve"> п.5.3.1.7 Местных нормативов градостроительного проектирования городского округа Казань, утверждённых решением Казанской гор</w:t>
      </w:r>
      <w:r w:rsidR="003E3C7E">
        <w:rPr>
          <w:color w:val="000000"/>
          <w:sz w:val="28"/>
          <w:szCs w:val="28"/>
          <w:lang w:val="ru-RU" w:eastAsia="ru-RU" w:bidi="ar-SA"/>
        </w:rPr>
        <w:t>одской Думы от 14.12.2016 №8-12;</w:t>
      </w:r>
    </w:p>
    <w:p w:rsidR="008307EA" w:rsidP="00EB6F64" w14:paraId="0CBFD9B2" w14:textId="4BA444F7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  <w:r w:rsidRPr="00FC1CF0">
        <w:rPr>
          <w:color w:val="000000"/>
          <w:sz w:val="28"/>
          <w:szCs w:val="28"/>
          <w:lang w:val="ru-RU" w:eastAsia="ru-RU" w:bidi="ar-SA"/>
        </w:rPr>
        <w:t>- беспрепятственный доступ эксплуатирующих организаций для ремонта и обслуживания существующих инженерных коммуникаций по согласованию с владельцем земельного участка.</w:t>
      </w:r>
    </w:p>
    <w:p w:rsidR="002F3481" w:rsidP="00EB6F64" w14:paraId="18FA6811" w14:textId="77777777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 w:bidi="ar-SA"/>
        </w:rPr>
      </w:pPr>
    </w:p>
    <w:p w:rsidR="002F3481" w:rsidP="002F3481" w14:paraId="59771091" w14:textId="2E9A6E84">
      <w:pPr>
        <w:spacing w:line="288" w:lineRule="auto"/>
        <w:ind w:firstLine="709"/>
        <w:jc w:val="center"/>
        <w:rPr>
          <w:b/>
          <w:sz w:val="28"/>
          <w:szCs w:val="28"/>
          <w:lang w:val="ru-RU" w:eastAsia="ru-RU" w:bidi="ar-SA"/>
        </w:rPr>
      </w:pPr>
    </w:p>
    <w:p w:rsidR="002F3481" w:rsidP="002F3481" w14:paraId="776B78F8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480EFE" w:rsidP="002F3481" w14:paraId="57A56A6C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564ED1" w:rsidP="00564ED1" w14:paraId="704DD3F6" w14:textId="758E8EDF">
      <w:pPr>
        <w:ind w:right="141"/>
        <w:jc w:val="center"/>
        <w:rPr>
          <w:b/>
          <w:sz w:val="28"/>
          <w:szCs w:val="28"/>
          <w:lang w:val="ru-RU" w:eastAsia="ru-RU" w:bidi="ar-SA"/>
        </w:rPr>
      </w:pPr>
    </w:p>
    <w:p w:rsidR="00564ED1" w:rsidP="002F3481" w14:paraId="2328D3B0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4818C3" w:rsidP="004818C3" w14:paraId="5C41FFB7" w14:textId="790C07CE">
      <w:pPr>
        <w:ind w:right="141"/>
        <w:jc w:val="center"/>
        <w:rPr>
          <w:b/>
          <w:sz w:val="28"/>
          <w:szCs w:val="28"/>
          <w:lang w:val="ru-RU" w:eastAsia="ru-RU" w:bidi="ar-SA"/>
        </w:rPr>
      </w:pPr>
    </w:p>
    <w:p w:rsidR="007845D7" w:rsidP="002F3481" w14:paraId="334E6B28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4818C3" w:rsidP="004818C3" w14:paraId="4FB56DB6" w14:textId="39361548">
      <w:pPr>
        <w:ind w:right="141"/>
        <w:jc w:val="center"/>
        <w:rPr>
          <w:b/>
          <w:sz w:val="28"/>
          <w:szCs w:val="28"/>
          <w:lang w:val="ru-RU" w:eastAsia="ru-RU" w:bidi="ar-SA"/>
        </w:rPr>
      </w:pPr>
    </w:p>
    <w:p w:rsidR="004818C3" w:rsidP="002F3481" w14:paraId="7A4C57CF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4818C3" w:rsidP="002F3481" w14:paraId="1AAEEFB5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4491DB21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4A331234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244E2032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6435E6B1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02E00DEA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688275EA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6FF27CC8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44A9EF47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464D62EA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21D888F8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0B0B6365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4818C3" w:rsidP="002F3481" w14:paraId="442EB25E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2E22DD10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0A878B47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0CF6DBD1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755B9D2A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56A955F5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39538207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53B02135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26F6BFDA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632AE09D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7EF7DFBE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064F6DC5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3032C7DA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2729D342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925CF4" w:rsidP="002F3481" w14:paraId="0A9A5562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4818C3" w:rsidRPr="0032629D" w:rsidP="002F3481" w14:paraId="093BD30F" w14:textId="7EE2345B">
      <w:pPr>
        <w:spacing w:line="288" w:lineRule="auto"/>
        <w:ind w:firstLine="709"/>
        <w:jc w:val="center"/>
        <w:rPr>
          <w:b/>
          <w:color w:val="000000"/>
          <w:sz w:val="26"/>
          <w:szCs w:val="26"/>
          <w:lang w:val="ru-RU" w:eastAsia="ru-RU" w:bidi="ar-SA"/>
        </w:rPr>
      </w:pPr>
      <w:r w:rsidRPr="0032629D">
        <w:rPr>
          <w:b/>
          <w:color w:val="000000"/>
          <w:sz w:val="26"/>
          <w:szCs w:val="26"/>
          <w:lang w:val="ru-RU" w:eastAsia="ru-RU" w:bidi="ar-SA"/>
        </w:rPr>
        <w:t>Ⅱ. Чертеж межевания территории</w:t>
      </w:r>
    </w:p>
    <w:p w:rsidR="0032629D" w:rsidP="002F3481" w14:paraId="7FA42218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32629D" w:rsidP="002F3481" w14:paraId="56BCF851" w14:textId="66291392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  <w:r>
        <w:rPr>
          <w:noProof/>
        </w:rPr>
        <w:drawing>
          <wp:inline distT="0" distB="0" distL="0" distR="0">
            <wp:extent cx="5572125" cy="4345940"/>
            <wp:effectExtent l="0" t="0" r="9525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434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715" w:rsidP="002F3481" w14:paraId="23CFA952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tbl>
      <w:tblPr>
        <w:tblStyle w:val="TableNormal"/>
        <w:tblW w:w="95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02"/>
        <w:gridCol w:w="6101"/>
      </w:tblGrid>
      <w:tr w14:paraId="5126D83F" w14:textId="77777777" w:rsidTr="00E72715">
        <w:tblPrEx>
          <w:tblW w:w="9503" w:type="dxa"/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229"/>
          <w:jc w:val="center"/>
        </w:trPr>
        <w:tc>
          <w:tcPr>
            <w:tcW w:w="95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72715" w14:paraId="3CE25014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Условные обозначения:</w:t>
            </w:r>
          </w:p>
        </w:tc>
      </w:tr>
      <w:tr w14:paraId="513B6381" w14:textId="77777777" w:rsidTr="00E72715">
        <w:tblPrEx>
          <w:tblW w:w="9503" w:type="dxa"/>
          <w:jc w:val="center"/>
          <w:tblLook w:val="04A0"/>
        </w:tblPrEx>
        <w:trPr>
          <w:trHeight w:val="133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72715" w14:paraId="5A42BF94" w14:textId="60CDC404">
            <w:pPr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412750</wp:posOffset>
                      </wp:positionH>
                      <wp:positionV relativeFrom="paragraph">
                        <wp:posOffset>64770</wp:posOffset>
                      </wp:positionV>
                      <wp:extent cx="600075" cy="0"/>
                      <wp:effectExtent l="0" t="19050" r="47625" b="38100"/>
                      <wp:wrapNone/>
                      <wp:docPr id="8" name="Прямая соединительная линия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00075" cy="0"/>
                              </a:xfrm>
                              <a:prstGeom prst="line">
                                <a:avLst/>
                              </a:prstGeom>
                              <a:noFill/>
                              <a:ln w="50800">
                                <a:solidFill>
                                  <a:srgbClr val="FF00FF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8" o:spid="_x0000_s1025" style="mso-height-percent:0;mso-height-relative:page;mso-width-percent:0;mso-width-relative:page;mso-wrap-distance-bottom:0;mso-wrap-distance-left:9pt;mso-wrap-distance-right:9pt;mso-wrap-distance-top:0;position:absolute;v-text-anchor:top;z-index:251658240" from="32.5pt,5.1pt" to="79.75pt,5.1pt" fillcolor="this" stroked="t" strokecolor="fuchsia" strokeweight="4pt">
                      <v:stroke joinstyle="round" dashstyle="dash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72715" w14:paraId="4DBC70AC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границы</w:t>
            </w:r>
            <w:r>
              <w:rPr>
                <w:sz w:val="20"/>
                <w:szCs w:val="20"/>
                <w:lang w:val="ru-RU" w:eastAsia="ru-RU" w:bidi="ar-SA"/>
              </w:rPr>
              <w:t xml:space="preserve"> проекта межевания;</w:t>
            </w:r>
          </w:p>
        </w:tc>
      </w:tr>
      <w:tr w14:paraId="27CFD935" w14:textId="77777777" w:rsidTr="00E72715">
        <w:tblPrEx>
          <w:tblW w:w="9503" w:type="dxa"/>
          <w:jc w:val="center"/>
          <w:tblLook w:val="04A0"/>
        </w:tblPrEx>
        <w:trPr>
          <w:trHeight w:val="161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72715" w14:paraId="6E6530B7" w14:textId="5561F548">
            <w:pPr>
              <w:rPr>
                <w:rFonts w:ascii="Arial" w:hAnsi="Arial" w:cs="Arial"/>
                <w:color w:val="000000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76200</wp:posOffset>
                      </wp:positionV>
                      <wp:extent cx="533400" cy="0"/>
                      <wp:effectExtent l="0" t="19050" r="19050" b="19050"/>
                      <wp:wrapNone/>
                      <wp:docPr id="4" name="Прямая соединительная линия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" o:spid="_x0000_s1026" style="mso-height-percent:0;mso-height-relative:page;mso-width-percent:0;mso-width-relative:page;mso-wrap-distance-bottom:0;mso-wrap-distance-left:9pt;mso-wrap-distance-right:9pt;mso-wrap-distance-top:0;position:absolute;v-text-anchor:top;z-index:251660288" from="32.25pt,6pt" to="74.25pt,6pt" fillcolor="this" stroked="t" strokecolor="black" strokeweight="3pt">
                      <v:stroke joinstyle="round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72715" w14:paraId="3B0AC90D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устанавливаемые</w:t>
            </w:r>
            <w:r>
              <w:rPr>
                <w:sz w:val="20"/>
                <w:szCs w:val="20"/>
                <w:lang w:val="ru-RU" w:eastAsia="ru-RU" w:bidi="ar-SA"/>
              </w:rPr>
              <w:t xml:space="preserve"> красные линии;</w:t>
            </w:r>
          </w:p>
        </w:tc>
      </w:tr>
      <w:tr w14:paraId="430CC82B" w14:textId="77777777" w:rsidTr="00E72715">
        <w:tblPrEx>
          <w:tblW w:w="9503" w:type="dxa"/>
          <w:jc w:val="center"/>
          <w:tblLook w:val="04A0"/>
        </w:tblPrEx>
        <w:trPr>
          <w:trHeight w:val="161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72715" w14:paraId="6BCC85CA" w14:textId="72F31F4B">
            <w:pPr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598170</wp:posOffset>
                      </wp:positionH>
                      <wp:positionV relativeFrom="paragraph">
                        <wp:posOffset>33020</wp:posOffset>
                      </wp:positionV>
                      <wp:extent cx="84455" cy="90170"/>
                      <wp:effectExtent l="19050" t="19050" r="29845" b="2413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4455" cy="901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4925"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1" o:spid="_x0000_s1027" type="#_x0000_t32" style="width:6.65pt;height:7.1pt;margin-top:2.6pt;margin-left:47.1pt;mso-height-percent:0;mso-height-relative:page;mso-width-percent:0;mso-width-relative:page;mso-wrap-distance-bottom:0;mso-wrap-distance-left:9pt;mso-wrap-distance-right:9pt;mso-wrap-distance-top:0;position:absolute;v-text-anchor:top;z-index:251662336" filled="f" fillcolor="this" stroked="t" strokecolor="#375623" strokeweight="2.75pt">
                      <v:stroke joinstyle="round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595630</wp:posOffset>
                      </wp:positionH>
                      <wp:positionV relativeFrom="paragraph">
                        <wp:posOffset>36195</wp:posOffset>
                      </wp:positionV>
                      <wp:extent cx="94615" cy="92075"/>
                      <wp:effectExtent l="19050" t="19050" r="19685" b="22225"/>
                      <wp:wrapNone/>
                      <wp:docPr id="13" name="Прямая со стрелкой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94615" cy="92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4925"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3" o:spid="_x0000_s1028" type="#_x0000_t32" style="width:7.45pt;height:7.25pt;margin-top:2.85pt;margin-left:46.9pt;flip:x;mso-height-percent:0;mso-height-relative:page;mso-width-percent:0;mso-width-relative:page;mso-wrap-distance-bottom:0;mso-wrap-distance-left:9pt;mso-wrap-distance-right:9pt;mso-wrap-distance-top:0;position:absolute;v-text-anchor:top;z-index:251664384" filled="f" fillcolor="this" stroked="t" strokecolor="#375623" strokeweight="2.75pt">
                      <v:stroke joinstyle="round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76200</wp:posOffset>
                      </wp:positionV>
                      <wp:extent cx="533400" cy="0"/>
                      <wp:effectExtent l="0" t="19050" r="19050" b="19050"/>
                      <wp:wrapNone/>
                      <wp:docPr id="14" name="Прямая соединительная линия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4" o:spid="_x0000_s1029" style="mso-height-percent:0;mso-height-relative:page;mso-width-percent:0;mso-width-relative:page;mso-wrap-distance-bottom:0;mso-wrap-distance-left:9pt;mso-wrap-distance-right:9pt;mso-wrap-distance-top:0;position:absolute;v-text-anchor:top;z-index:251666432" from="32.25pt,6pt" to="74.25pt,6pt" fillcolor="this" stroked="t" strokecolor="red" strokeweight="3pt">
                      <v:stroke joinstyle="round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72715" w14:paraId="203597C9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отменяемые</w:t>
            </w:r>
            <w:r>
              <w:rPr>
                <w:sz w:val="20"/>
                <w:szCs w:val="20"/>
                <w:lang w:val="ru-RU" w:eastAsia="ru-RU" w:bidi="ar-SA"/>
              </w:rPr>
              <w:t xml:space="preserve"> красные линии;</w:t>
            </w:r>
          </w:p>
        </w:tc>
      </w:tr>
      <w:tr w14:paraId="16C45F45" w14:textId="77777777" w:rsidTr="00E72715">
        <w:tblPrEx>
          <w:tblW w:w="9503" w:type="dxa"/>
          <w:jc w:val="center"/>
          <w:tblLook w:val="04A0"/>
        </w:tblPrEx>
        <w:trPr>
          <w:trHeight w:val="14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72715" w14:paraId="5C6804C4" w14:textId="1F9B49D4">
            <w:pPr>
              <w:rPr>
                <w:noProof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471170</wp:posOffset>
                      </wp:positionH>
                      <wp:positionV relativeFrom="paragraph">
                        <wp:posOffset>50165</wp:posOffset>
                      </wp:positionV>
                      <wp:extent cx="76200" cy="76200"/>
                      <wp:effectExtent l="0" t="0" r="19050" b="19050"/>
                      <wp:wrapNone/>
                      <wp:docPr id="1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200" cy="762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" o:spid="_x0000_s1030" style="width:6pt;height:6pt;margin-top:3.95pt;margin-left:37.1pt;mso-height-percent:0;mso-height-relative:page;mso-width-percent:0;mso-width-relative:page;mso-wrap-distance-bottom:0;mso-wrap-distance-left:9pt;mso-wrap-distance-right:9pt;mso-wrap-distance-top:0;position:absolute;v-text-anchor:top;z-index:251668480" fillcolor="black" stroked="t" strokecolor="black" strokeweight="0.75pt">
                      <v:stroke joinstyle="round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sz w:val="20"/>
                <w:szCs w:val="20"/>
                <w:lang w:val="ru-RU" w:eastAsia="ru-RU" w:bidi="ar-SA"/>
              </w:rPr>
              <w:t xml:space="preserve">                 К1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72715" w14:paraId="1D8BC9AB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характерная</w:t>
            </w:r>
            <w:r>
              <w:rPr>
                <w:sz w:val="20"/>
                <w:szCs w:val="20"/>
                <w:lang w:val="ru-RU" w:eastAsia="ru-RU" w:bidi="ar-SA"/>
              </w:rPr>
              <w:t xml:space="preserve"> точка устанавливаемых красных линий;</w:t>
            </w:r>
          </w:p>
        </w:tc>
      </w:tr>
      <w:tr w14:paraId="04DD60A3" w14:textId="77777777" w:rsidTr="00E72715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72715" w14:paraId="06878BBF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72715" w14:paraId="1908E246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обозначение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кадастрового квартала;</w:t>
            </w:r>
          </w:p>
        </w:tc>
      </w:tr>
      <w:tr w14:paraId="3555C71D" w14:textId="77777777" w:rsidTr="00E72715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72715" w14:paraId="3BD11273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16:50:171202:612</w:t>
            </w:r>
          </w:p>
          <w:p w:rsidR="00E72715" w14:paraId="5EBD9952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72715" w14:paraId="2AAFCCEF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обозначение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исходного земельного участка.</w:t>
            </w:r>
          </w:p>
        </w:tc>
      </w:tr>
    </w:tbl>
    <w:p w:rsidR="00E72715" w:rsidP="002F3481" w14:paraId="709F6F26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106E229D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6C329F00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6D0AA527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4C6EC792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50EB165D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65C5BDF5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6E15477A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41640D9B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366AB792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371121B9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480EFE" w:rsidP="002F3481" w14:paraId="7FF08EE4" w14:textId="77777777">
      <w:pPr>
        <w:spacing w:line="288" w:lineRule="auto"/>
        <w:ind w:firstLine="709"/>
        <w:jc w:val="center"/>
        <w:rPr>
          <w:color w:val="000000"/>
          <w:sz w:val="26"/>
          <w:szCs w:val="26"/>
          <w:lang w:val="ru-RU" w:eastAsia="ru-RU" w:bidi="ar-SA"/>
        </w:rPr>
      </w:pPr>
    </w:p>
    <w:p w:rsidR="00E72715" w:rsidP="002F3481" w14:paraId="58DDCA73" w14:textId="5756A72E">
      <w:pPr>
        <w:spacing w:line="288" w:lineRule="auto"/>
        <w:ind w:firstLine="709"/>
        <w:jc w:val="center"/>
        <w:rPr>
          <w:b/>
          <w:color w:val="000000"/>
          <w:sz w:val="28"/>
          <w:szCs w:val="28"/>
          <w:lang w:val="ru-RU" w:eastAsia="ru-RU" w:bidi="ar-SA"/>
        </w:rPr>
      </w:pPr>
      <w:r w:rsidRPr="00FD480B">
        <w:rPr>
          <w:b/>
          <w:color w:val="000000"/>
          <w:sz w:val="28"/>
          <w:szCs w:val="28"/>
          <w:lang w:val="en-US" w:eastAsia="ru-RU" w:bidi="ar-SA"/>
        </w:rPr>
        <w:t>III</w:t>
      </w:r>
      <w:r w:rsidRPr="00FD480B">
        <w:rPr>
          <w:b/>
          <w:color w:val="000000"/>
          <w:sz w:val="28"/>
          <w:szCs w:val="28"/>
          <w:lang w:val="ru-RU" w:eastAsia="ru-RU" w:bidi="ar-SA"/>
        </w:rPr>
        <w:t xml:space="preserve">. </w:t>
      </w:r>
      <w:r>
        <w:rPr>
          <w:b/>
          <w:color w:val="000000"/>
          <w:sz w:val="28"/>
          <w:szCs w:val="28"/>
          <w:lang w:val="ru-RU" w:eastAsia="ru-RU" w:bidi="ar-SA"/>
        </w:rPr>
        <w:t>Чертеж</w:t>
      </w:r>
      <w:r w:rsidRPr="00FD480B">
        <w:rPr>
          <w:b/>
          <w:color w:val="000000"/>
          <w:sz w:val="28"/>
          <w:szCs w:val="28"/>
          <w:lang w:val="ru-RU" w:eastAsia="ru-RU" w:bidi="ar-SA"/>
        </w:rPr>
        <w:t xml:space="preserve"> межевания территории (1-й этап)</w:t>
      </w:r>
    </w:p>
    <w:p w:rsidR="00FD480B" w:rsidP="002F3481" w14:paraId="32586BA6" w14:textId="77777777">
      <w:pPr>
        <w:spacing w:line="288" w:lineRule="auto"/>
        <w:ind w:firstLine="709"/>
        <w:jc w:val="center"/>
        <w:rPr>
          <w:b/>
          <w:color w:val="000000"/>
          <w:sz w:val="28"/>
          <w:szCs w:val="28"/>
          <w:lang w:val="ru-RU" w:eastAsia="ru-RU" w:bidi="ar-SA"/>
        </w:rPr>
      </w:pPr>
    </w:p>
    <w:p w:rsidR="00FD480B" w:rsidP="002F3481" w14:paraId="05269447" w14:textId="3326A484">
      <w:pPr>
        <w:spacing w:line="288" w:lineRule="auto"/>
        <w:ind w:firstLine="709"/>
        <w:jc w:val="center"/>
        <w:rPr>
          <w:b/>
          <w:color w:val="000000"/>
          <w:sz w:val="26"/>
          <w:szCs w:val="26"/>
          <w:lang w:val="ru-RU" w:eastAsia="ru-RU" w:bidi="ar-SA"/>
        </w:rPr>
      </w:pPr>
      <w:r>
        <w:rPr>
          <w:noProof/>
        </w:rPr>
        <w:drawing>
          <wp:inline distT="0" distB="0" distL="0" distR="0">
            <wp:extent cx="5610225" cy="4377690"/>
            <wp:effectExtent l="0" t="0" r="9525" b="381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37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D6D" w:rsidP="002F3481" w14:paraId="19196131" w14:textId="77777777">
      <w:pPr>
        <w:spacing w:line="288" w:lineRule="auto"/>
        <w:ind w:firstLine="709"/>
        <w:jc w:val="center"/>
        <w:rPr>
          <w:b/>
          <w:color w:val="000000"/>
          <w:sz w:val="26"/>
          <w:szCs w:val="26"/>
          <w:lang w:val="ru-RU" w:eastAsia="ru-RU" w:bidi="ar-SA"/>
        </w:rPr>
      </w:pPr>
    </w:p>
    <w:tbl>
      <w:tblPr>
        <w:tblStyle w:val="TableNormal"/>
        <w:tblW w:w="95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02"/>
        <w:gridCol w:w="6101"/>
      </w:tblGrid>
      <w:tr w14:paraId="420511DB" w14:textId="77777777" w:rsidTr="00541048">
        <w:tblPrEx>
          <w:tblW w:w="9503" w:type="dxa"/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229"/>
          <w:jc w:val="center"/>
        </w:trPr>
        <w:tc>
          <w:tcPr>
            <w:tcW w:w="95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768AB315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Условные обозначения:</w:t>
            </w:r>
          </w:p>
        </w:tc>
      </w:tr>
      <w:tr w14:paraId="65D224A7" w14:textId="77777777" w:rsidTr="00541048">
        <w:tblPrEx>
          <w:tblW w:w="9503" w:type="dxa"/>
          <w:jc w:val="center"/>
          <w:tblLook w:val="04A0"/>
        </w:tblPrEx>
        <w:trPr>
          <w:trHeight w:val="133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41048" w14:paraId="578AE7AF" w14:textId="3EA2B83A">
            <w:pPr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412750</wp:posOffset>
                      </wp:positionH>
                      <wp:positionV relativeFrom="paragraph">
                        <wp:posOffset>64770</wp:posOffset>
                      </wp:positionV>
                      <wp:extent cx="600075" cy="0"/>
                      <wp:effectExtent l="0" t="19050" r="47625" b="38100"/>
                      <wp:wrapNone/>
                      <wp:docPr id="16" name="Прямая соединительная линия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00075" cy="0"/>
                              </a:xfrm>
                              <a:prstGeom prst="line">
                                <a:avLst/>
                              </a:prstGeom>
                              <a:noFill/>
                              <a:ln w="50800">
                                <a:solidFill>
                                  <a:srgbClr val="E137B4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6" o:spid="_x0000_s1031" style="mso-height-percent:0;mso-height-relative:page;mso-width-percent:0;mso-width-relative:page;mso-wrap-distance-bottom:0;mso-wrap-distance-left:9pt;mso-wrap-distance-right:9pt;mso-wrap-distance-top:0;position:absolute;v-text-anchor:top;z-index:251670528" from="32.5pt,5.1pt" to="79.75pt,5.1pt" fillcolor="this" stroked="t" strokecolor="#e137b4" strokeweight="4pt">
                      <v:stroke joinstyle="round" dashstyle="dash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06E6F859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границы</w:t>
            </w:r>
            <w:r>
              <w:rPr>
                <w:sz w:val="20"/>
                <w:szCs w:val="20"/>
                <w:lang w:val="ru-RU" w:eastAsia="ru-RU" w:bidi="ar-SA"/>
              </w:rPr>
              <w:t xml:space="preserve"> территории проекта межевания;</w:t>
            </w:r>
          </w:p>
        </w:tc>
      </w:tr>
      <w:tr w14:paraId="51BC29B7" w14:textId="77777777" w:rsidTr="00541048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41048" w14:paraId="49D50EF5" w14:textId="79EAB9F5">
            <w:pPr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440690</wp:posOffset>
                      </wp:positionH>
                      <wp:positionV relativeFrom="paragraph">
                        <wp:posOffset>45720</wp:posOffset>
                      </wp:positionV>
                      <wp:extent cx="514350" cy="200025"/>
                      <wp:effectExtent l="0" t="0" r="19050" b="28575"/>
                      <wp:wrapNone/>
                      <wp:docPr id="12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514350" cy="200025"/>
                              </a:xfrm>
                              <a:prstGeom prst="rect">
                                <a:avLst/>
                              </a:prstGeom>
                              <a:pattFill prst="ltUpDiag">
                                <a:fgClr>
                                  <a:srgbClr val="FFFF00"/>
                                </a:fgClr>
                                <a:bgClr>
                                  <a:schemeClr val="bg1"/>
                                </a:bgClr>
                              </a:patt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2" o:spid="_x0000_s1032" style="width:40.5pt;height:15.75pt;margin-top:3.6pt;margin-left:34.7pt;mso-height-percent:0;mso-height-relative:page;mso-width-percent:0;mso-width-relative:page;mso-wrap-distance-bottom:0;mso-wrap-distance-left:9pt;mso-wrap-distance-right:9pt;mso-wrap-distance-top:0;position:absolute;v-text-anchor:middle;z-index:251678720" fillcolor="yellow" stroked="t" strokecolor="black" strokeweight="0.25pt">
                      <v:fill type="pattern"/>
                    </v:rect>
                  </w:pict>
                </mc:Fallback>
              </mc:AlternateContent>
            </w:r>
          </w:p>
          <w:p w:rsidR="00541048" w14:paraId="0DABA340" w14:textId="77777777">
            <w:pPr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0CA2845A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границы</w:t>
            </w:r>
            <w:r>
              <w:rPr>
                <w:sz w:val="20"/>
                <w:szCs w:val="20"/>
                <w:lang w:val="ru-RU" w:eastAsia="ru-RU" w:bidi="ar-SA"/>
              </w:rPr>
              <w:t xml:space="preserve"> исходного земельного участка;</w:t>
            </w:r>
          </w:p>
        </w:tc>
      </w:tr>
      <w:tr w14:paraId="3F6F7F77" w14:textId="77777777" w:rsidTr="00541048">
        <w:tblPrEx>
          <w:tblW w:w="9503" w:type="dxa"/>
          <w:jc w:val="center"/>
          <w:tblLook w:val="04A0"/>
        </w:tblPrEx>
        <w:trPr>
          <w:trHeight w:val="161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41048" w14:paraId="3A993416" w14:textId="6D0279D1">
            <w:pPr>
              <w:jc w:val="center"/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76200</wp:posOffset>
                      </wp:positionV>
                      <wp:extent cx="533400" cy="0"/>
                      <wp:effectExtent l="0" t="0" r="19050" b="19050"/>
                      <wp:wrapNone/>
                      <wp:docPr id="9" name="Прямая соединительная линия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9" o:spid="_x0000_s1033" style="mso-height-percent:0;mso-height-relative:page;mso-width-percent:0;mso-width-relative:page;mso-wrap-distance-bottom:0;mso-wrap-distance-left:9pt;mso-wrap-distance-right:9pt;mso-wrap-distance-top:0;position:absolute;v-text-anchor:top;z-index:251674624" from="32.25pt,6pt" to="74.25pt,6pt" fillcolor="this" stroked="t" strokecolor="#00b050" strokeweight="2pt">
                      <v:stroke joinstyle="round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22700B55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границы</w:t>
            </w:r>
            <w:r>
              <w:rPr>
                <w:sz w:val="20"/>
                <w:szCs w:val="20"/>
                <w:lang w:val="ru-RU" w:eastAsia="ru-RU" w:bidi="ar-SA"/>
              </w:rPr>
              <w:t xml:space="preserve"> образуемого земельного участка;</w:t>
            </w:r>
          </w:p>
        </w:tc>
      </w:tr>
      <w:tr w14:paraId="7371DBF8" w14:textId="77777777" w:rsidTr="00541048">
        <w:tblPrEx>
          <w:tblW w:w="9503" w:type="dxa"/>
          <w:jc w:val="center"/>
          <w:tblLook w:val="04A0"/>
        </w:tblPrEx>
        <w:trPr>
          <w:trHeight w:val="161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41048" w14:paraId="3379CBED" w14:textId="4582035A">
            <w:pPr>
              <w:jc w:val="center"/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76200</wp:posOffset>
                      </wp:positionV>
                      <wp:extent cx="533400" cy="0"/>
                      <wp:effectExtent l="0" t="0" r="19050" b="19050"/>
                      <wp:wrapNone/>
                      <wp:docPr id="7" name="Прямая соединительная линия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2225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" o:spid="_x0000_s1034" style="mso-height-percent:0;mso-height-relative:page;mso-width-percent:0;mso-width-relative:page;mso-wrap-distance-bottom:0;mso-wrap-distance-left:9pt;mso-wrap-distance-right:9pt;mso-wrap-distance-top:0;position:absolute;v-text-anchor:top;z-index:251676672" from="32.25pt,6pt" to="74.25pt,6pt" fillcolor="this" stroked="t" strokecolor="red" strokeweight="1.75pt">
                      <v:stroke joinstyle="round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629118D0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существующие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красные линии;</w:t>
            </w:r>
          </w:p>
        </w:tc>
      </w:tr>
      <w:tr w14:paraId="24E8F929" w14:textId="77777777" w:rsidTr="00541048">
        <w:tblPrEx>
          <w:tblW w:w="9503" w:type="dxa"/>
          <w:jc w:val="center"/>
          <w:tblLook w:val="04A0"/>
        </w:tblPrEx>
        <w:trPr>
          <w:trHeight w:val="14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41048" w14:paraId="7210B552" w14:textId="56A46A75">
            <w:pPr>
              <w:rPr>
                <w:noProof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471170</wp:posOffset>
                      </wp:positionH>
                      <wp:positionV relativeFrom="paragraph">
                        <wp:posOffset>50165</wp:posOffset>
                      </wp:positionV>
                      <wp:extent cx="76200" cy="76200"/>
                      <wp:effectExtent l="0" t="0" r="19050" b="1905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200" cy="762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" o:spid="_x0000_s1035" style="width:6pt;height:6pt;margin-top:3.95pt;margin-left:37.1pt;mso-height-percent:0;mso-height-relative:page;mso-width-percent:0;mso-width-relative:page;mso-wrap-distance-bottom:0;mso-wrap-distance-left:9pt;mso-wrap-distance-right:9pt;mso-wrap-distance-top:0;position:absolute;v-text-anchor:top;z-index:251672576" fillcolor="black" stroked="t" strokecolor="black" strokeweight="0.75pt">
                      <v:stroke joinstyle="round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sz w:val="20"/>
                <w:szCs w:val="20"/>
                <w:lang w:val="ru-RU" w:eastAsia="ru-RU" w:bidi="ar-SA"/>
              </w:rPr>
              <w:t xml:space="preserve">                 </w:t>
            </w:r>
            <w:r>
              <w:rPr>
                <w:rFonts w:ascii="Arial" w:hAnsi="Arial" w:cs="Arial"/>
                <w:sz w:val="20"/>
                <w:szCs w:val="20"/>
                <w:lang w:val="ru-RU" w:eastAsia="ru-RU" w:bidi="ar-SA"/>
              </w:rPr>
              <w:t>н</w:t>
            </w:r>
            <w:r>
              <w:rPr>
                <w:rFonts w:ascii="Arial" w:hAnsi="Arial" w:cs="Arial"/>
                <w:sz w:val="20"/>
                <w:szCs w:val="20"/>
                <w:lang w:val="ru-RU" w:eastAsia="ru-RU" w:bidi="ar-SA"/>
              </w:rPr>
              <w:t>1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0609114A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характерная</w:t>
            </w:r>
            <w:r>
              <w:rPr>
                <w:sz w:val="20"/>
                <w:szCs w:val="20"/>
                <w:lang w:val="ru-RU" w:eastAsia="ru-RU" w:bidi="ar-SA"/>
              </w:rPr>
              <w:t xml:space="preserve"> точка границ образуемого земельного участка;</w:t>
            </w:r>
          </w:p>
        </w:tc>
      </w:tr>
      <w:tr w14:paraId="0FF57544" w14:textId="77777777" w:rsidTr="00541048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18AB52FE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7F9B9D7B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обозначение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кадастрового квартала;</w:t>
            </w:r>
          </w:p>
        </w:tc>
      </w:tr>
      <w:tr w14:paraId="6D1CB1E0" w14:textId="77777777" w:rsidTr="00541048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56A075A9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16:50:171202:2950</w:t>
            </w:r>
          </w:p>
          <w:p w:rsidR="00541048" w14:paraId="64CECAEE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16:50:171202:2961</w:t>
            </w:r>
          </w:p>
          <w:p w:rsidR="00541048" w14:paraId="6C4BF3EF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16:50:171202:5542</w:t>
            </w:r>
          </w:p>
          <w:p w:rsidR="00541048" w14:paraId="38DA121C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16:50:171202:612</w:t>
            </w:r>
          </w:p>
          <w:p w:rsidR="00541048" w14:paraId="20F5806F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16:50:171202:3371</w:t>
            </w:r>
          </w:p>
          <w:p w:rsidR="00541048" w14:paraId="054CE803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16:50:171202:610</w:t>
            </w:r>
          </w:p>
          <w:p w:rsidR="00541048" w14:paraId="726D6BB7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16:50:171202:2963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6ACA4742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обозначение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исходных земельных участков;</w:t>
            </w:r>
          </w:p>
        </w:tc>
      </w:tr>
      <w:tr w14:paraId="2DF728BD" w14:textId="77777777" w:rsidTr="00541048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41048" w14:paraId="00E0C4CE" w14:textId="1519B03C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860425</wp:posOffset>
                      </wp:positionH>
                      <wp:positionV relativeFrom="paragraph">
                        <wp:posOffset>155575</wp:posOffset>
                      </wp:positionV>
                      <wp:extent cx="533400" cy="0"/>
                      <wp:effectExtent l="0" t="0" r="19050" b="19050"/>
                      <wp:wrapNone/>
                      <wp:docPr id="15" name="Прямая соединительная линия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FFC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5" o:spid="_x0000_s1036" style="mso-height-percent:0;mso-height-relative:page;mso-width-percent:0;mso-width-relative:page;mso-wrap-distance-bottom:0;mso-wrap-distance-left:9pt;mso-wrap-distance-right:9pt;mso-wrap-distance-top:0;position:absolute;v-text-anchor:top;z-index:251682816" from="67.75pt,12.25pt" to="109.75pt,12.25pt" fillcolor="this" stroked="t" strokecolor="#ffc000" strokeweight="2pt">
                      <v:stroke joinstyle="round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854075</wp:posOffset>
                      </wp:positionH>
                      <wp:positionV relativeFrom="paragraph">
                        <wp:posOffset>303530</wp:posOffset>
                      </wp:positionV>
                      <wp:extent cx="533400" cy="0"/>
                      <wp:effectExtent l="0" t="0" r="19050" b="19050"/>
                      <wp:wrapNone/>
                      <wp:docPr id="20" name="Прямая соединительная линия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chemeClr val="accent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0" o:spid="_x0000_s1037" style="mso-height-percent:0;mso-height-relative:page;mso-width-percent:0;mso-width-relative:page;mso-wrap-distance-bottom:0;mso-wrap-distance-left:9pt;mso-wrap-distance-right:9pt;mso-wrap-distance-top:0;position:absolute;v-text-anchor:top;z-index:251686912" from="67.25pt,23.9pt" to="109.25pt,23.9pt" fillcolor="this" stroked="t" strokecolor="#ed7d31" strokeweight="2pt">
                      <v:stroke joinstyle="round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866775</wp:posOffset>
                      </wp:positionH>
                      <wp:positionV relativeFrom="paragraph">
                        <wp:posOffset>30480</wp:posOffset>
                      </wp:positionV>
                      <wp:extent cx="533400" cy="0"/>
                      <wp:effectExtent l="0" t="0" r="19050" b="19050"/>
                      <wp:wrapNone/>
                      <wp:docPr id="10" name="Прямая соединительная линия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0" o:spid="_x0000_s1038" style="mso-height-percent:0;mso-height-relative:page;mso-width-percent:0;mso-width-relative:page;mso-wrap-distance-bottom:0;mso-wrap-distance-left:9pt;mso-wrap-distance-right:9pt;mso-wrap-distance-top:0;position:absolute;v-text-anchor:top;z-index:251680768" from="68.25pt,2.4pt" to="110.25pt,2.4pt" fillcolor="this" stroked="t" strokecolor="yellow" strokeweight="2pt">
                      <v:stroke joinstyle="round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854075</wp:posOffset>
                      </wp:positionH>
                      <wp:positionV relativeFrom="paragraph">
                        <wp:posOffset>-122555</wp:posOffset>
                      </wp:positionV>
                      <wp:extent cx="533400" cy="0"/>
                      <wp:effectExtent l="0" t="0" r="19050" b="19050"/>
                      <wp:wrapNone/>
                      <wp:docPr id="19" name="Прямая соединительная линия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2D139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9" o:spid="_x0000_s1039" style="mso-height-percent:0;mso-height-relative:page;mso-width-percent:0;mso-width-relative:page;mso-wrap-distance-bottom:0;mso-wrap-distance-left:9pt;mso-wrap-distance-right:9pt;mso-wrap-distance-top:0;position:absolute;v-text-anchor:top;z-index:251684864" from="67.25pt,-9.65pt" to="109.25pt,-9.65pt" fillcolor="this" stroked="t" strokecolor="#2d139d" strokeweight="2pt">
                      <v:stroke joinstyle="round"/>
                    </v:line>
                  </w:pict>
                </mc:Fallback>
              </mc:AlternateContent>
            </w:r>
          </w:p>
          <w:p w:rsidR="00541048" w14:paraId="49EAD200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</w:p>
          <w:p w:rsidR="00541048" w14:paraId="5087288F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</w:p>
          <w:p w:rsidR="00541048" w14:paraId="6C2BE417" w14:textId="048A75D8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857250</wp:posOffset>
                      </wp:positionH>
                      <wp:positionV relativeFrom="paragraph">
                        <wp:posOffset>170815</wp:posOffset>
                      </wp:positionV>
                      <wp:extent cx="533400" cy="0"/>
                      <wp:effectExtent l="0" t="0" r="19050" b="19050"/>
                      <wp:wrapNone/>
                      <wp:docPr id="22" name="Прямая соединительная линия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92D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2" o:spid="_x0000_s1040" style="mso-height-percent:0;mso-height-relative:page;mso-width-percent:0;mso-width-relative:page;mso-wrap-distance-bottom:0;mso-wrap-distance-left:9pt;mso-wrap-distance-right:9pt;mso-wrap-distance-top:0;position:absolute;v-text-anchor:top;z-index:251691008" from="67.5pt,13.45pt" to="109.5pt,13.45pt" fillcolor="this" stroked="t" strokecolor="#92d050" strokeweight="2pt">
                      <v:stroke joinstyle="round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854075</wp:posOffset>
                      </wp:positionH>
                      <wp:positionV relativeFrom="paragraph">
                        <wp:posOffset>15875</wp:posOffset>
                      </wp:positionV>
                      <wp:extent cx="533400" cy="0"/>
                      <wp:effectExtent l="0" t="0" r="19050" b="19050"/>
                      <wp:wrapNone/>
                      <wp:docPr id="21" name="Прямая соединительная линия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1" o:spid="_x0000_s1041" style="mso-height-percent:0;mso-height-relative:page;mso-width-percent:0;mso-width-relative:page;mso-wrap-distance-bottom:0;mso-wrap-distance-left:9pt;mso-wrap-distance-right:9pt;mso-wrap-distance-top:0;position:absolute;v-text-anchor:top;z-index:251688960" from="67.25pt,1.25pt" to="109.25pt,1.25pt" fillcolor="this" stroked="t" strokecolor="#00b0f0" strokeweight="2pt">
                      <v:stroke joinstyle="round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41048" w14:paraId="6ADA4701" w14:textId="77777777">
            <w:pPr>
              <w:rPr>
                <w:sz w:val="20"/>
                <w:szCs w:val="20"/>
                <w:lang w:val="ru-RU" w:eastAsia="ru-RU" w:bidi="ar-SA"/>
              </w:rPr>
            </w:pPr>
          </w:p>
          <w:p w:rsidR="00541048" w14:paraId="52E2ECEB" w14:textId="77777777">
            <w:pPr>
              <w:rPr>
                <w:sz w:val="20"/>
                <w:szCs w:val="20"/>
                <w:lang w:val="ru-RU" w:eastAsia="ru-RU" w:bidi="ar-SA"/>
              </w:rPr>
            </w:pPr>
          </w:p>
          <w:p w:rsidR="00541048" w14:paraId="66A7E170" w14:textId="77777777">
            <w:pPr>
              <w:rPr>
                <w:sz w:val="20"/>
                <w:szCs w:val="20"/>
                <w:lang w:val="ru-RU" w:eastAsia="ru-RU" w:bidi="ar-SA"/>
              </w:rPr>
            </w:pPr>
          </w:p>
          <w:p w:rsidR="00541048" w14:paraId="51807F5F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планируемый</w:t>
            </w:r>
            <w:r>
              <w:rPr>
                <w:sz w:val="20"/>
                <w:szCs w:val="20"/>
                <w:lang w:val="ru-RU" w:eastAsia="ru-RU" w:bidi="ar-SA"/>
              </w:rPr>
              <w:t xml:space="preserve"> сервитут транзитных коммуникаций.</w:t>
            </w:r>
          </w:p>
          <w:p w:rsidR="00541048" w14:paraId="49A338C0" w14:textId="77777777">
            <w:pPr>
              <w:rPr>
                <w:sz w:val="20"/>
                <w:szCs w:val="20"/>
                <w:lang w:val="ru-RU" w:eastAsia="ru-RU" w:bidi="ar-SA"/>
              </w:rPr>
            </w:pPr>
          </w:p>
          <w:p w:rsidR="00541048" w14:paraId="15C50468" w14:textId="77777777">
            <w:pPr>
              <w:rPr>
                <w:sz w:val="20"/>
                <w:szCs w:val="20"/>
                <w:lang w:val="ru-RU" w:eastAsia="ru-RU" w:bidi="ar-SA"/>
              </w:rPr>
            </w:pPr>
          </w:p>
          <w:p w:rsidR="00541048" w14:paraId="4246B76A" w14:textId="77777777">
            <w:pPr>
              <w:rPr>
                <w:sz w:val="20"/>
                <w:szCs w:val="20"/>
                <w:lang w:val="ru-RU" w:eastAsia="ru-RU" w:bidi="ar-SA"/>
              </w:rPr>
            </w:pPr>
          </w:p>
        </w:tc>
      </w:tr>
      <w:tr w14:paraId="2678C0F3" w14:textId="77777777" w:rsidTr="00541048">
        <w:tblPrEx>
          <w:tblW w:w="9503" w:type="dxa"/>
          <w:jc w:val="center"/>
          <w:tblLook w:val="04A0"/>
        </w:tblPrEx>
        <w:trPr>
          <w:trHeight w:val="161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41048" w14:paraId="7DE29C38" w14:textId="30E53D45">
            <w:pPr>
              <w:jc w:val="center"/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854075</wp:posOffset>
                      </wp:positionH>
                      <wp:positionV relativeFrom="paragraph">
                        <wp:posOffset>71120</wp:posOffset>
                      </wp:positionV>
                      <wp:extent cx="533400" cy="0"/>
                      <wp:effectExtent l="0" t="0" r="0" b="19050"/>
                      <wp:wrapNone/>
                      <wp:docPr id="5" name="Прямая соединительная линия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B0F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5" o:spid="_x0000_s1042" style="mso-height-percent:0;mso-height-relative:page;mso-width-percent:0;mso-width-relative:page;mso-wrap-distance-bottom:0;mso-wrap-distance-left:9pt;mso-wrap-distance-right:9pt;mso-wrap-distance-top:0;position:absolute;v-text-anchor:top;z-index:251693056" from="67.25pt,5.6pt" to="109.25pt,5.6pt" fillcolor="this" stroked="t" strokecolor="#00b0f0" strokeweight="2pt">
                      <v:stroke joinstyle="round" dashstyle="dash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79900E12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линии</w:t>
            </w:r>
            <w:r>
              <w:rPr>
                <w:sz w:val="20"/>
                <w:szCs w:val="20"/>
                <w:lang w:val="ru-RU" w:eastAsia="ru-RU" w:bidi="ar-SA"/>
              </w:rPr>
              <w:t xml:space="preserve"> регулирования застройки;</w:t>
            </w:r>
          </w:p>
        </w:tc>
      </w:tr>
      <w:tr w14:paraId="673D6C1D" w14:textId="77777777" w:rsidTr="00541048">
        <w:tblPrEx>
          <w:tblW w:w="9503" w:type="dxa"/>
          <w:jc w:val="center"/>
          <w:tblLook w:val="04A0"/>
        </w:tblPrEx>
        <w:trPr>
          <w:trHeight w:val="161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41048" w14:paraId="018F0039" w14:textId="77777777">
            <w:pPr>
              <w:jc w:val="center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t>:ЗУ1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41048" w14:paraId="66084B4B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обозначение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образуемого земельного участка.</w:t>
            </w:r>
          </w:p>
        </w:tc>
      </w:tr>
    </w:tbl>
    <w:p w:rsidR="009D7D6D" w:rsidP="002F3481" w14:paraId="7DB2578F" w14:textId="77777777">
      <w:pPr>
        <w:spacing w:line="288" w:lineRule="auto"/>
        <w:ind w:firstLine="709"/>
        <w:jc w:val="center"/>
        <w:rPr>
          <w:b/>
          <w:color w:val="000000"/>
          <w:sz w:val="26"/>
          <w:szCs w:val="26"/>
          <w:lang w:val="ru-RU" w:eastAsia="ru-RU" w:bidi="ar-SA"/>
        </w:rPr>
      </w:pPr>
    </w:p>
    <w:p w:rsidR="00541048" w:rsidP="002F3481" w14:paraId="32D55FA1" w14:textId="50B2B1EA">
      <w:pPr>
        <w:spacing w:line="288" w:lineRule="auto"/>
        <w:ind w:firstLine="709"/>
        <w:jc w:val="center"/>
        <w:rPr>
          <w:b/>
          <w:color w:val="000000"/>
          <w:sz w:val="28"/>
          <w:szCs w:val="28"/>
          <w:lang w:val="ru-RU" w:eastAsia="ru-RU" w:bidi="ar-SA"/>
        </w:rPr>
      </w:pPr>
      <w:r w:rsidRPr="00247CA6">
        <w:rPr>
          <w:b/>
          <w:color w:val="000000"/>
          <w:sz w:val="28"/>
          <w:szCs w:val="28"/>
          <w:lang w:val="ru-RU" w:eastAsia="ru-RU" w:bidi="ar-SA"/>
        </w:rPr>
        <w:t>IV. Чертеж межевания территории (2</w:t>
      </w:r>
      <w:r>
        <w:rPr>
          <w:b/>
          <w:color w:val="000000"/>
          <w:sz w:val="28"/>
          <w:szCs w:val="28"/>
          <w:lang w:val="ru-RU" w:eastAsia="ru-RU" w:bidi="ar-SA"/>
        </w:rPr>
        <w:t>-</w:t>
      </w:r>
      <w:r w:rsidRPr="00247CA6">
        <w:rPr>
          <w:b/>
          <w:color w:val="000000"/>
          <w:sz w:val="28"/>
          <w:szCs w:val="28"/>
          <w:lang w:val="ru-RU" w:eastAsia="ru-RU" w:bidi="ar-SA"/>
        </w:rPr>
        <w:t>й этап)</w:t>
      </w:r>
    </w:p>
    <w:p w:rsidR="00247CA6" w:rsidP="002F3481" w14:paraId="72603047" w14:textId="77777777">
      <w:pPr>
        <w:spacing w:line="288" w:lineRule="auto"/>
        <w:ind w:firstLine="709"/>
        <w:jc w:val="center"/>
        <w:rPr>
          <w:b/>
          <w:color w:val="000000"/>
          <w:sz w:val="28"/>
          <w:szCs w:val="28"/>
          <w:lang w:val="ru-RU" w:eastAsia="ru-RU" w:bidi="ar-SA"/>
        </w:rPr>
      </w:pPr>
    </w:p>
    <w:p w:rsidR="00247CA6" w:rsidP="002F3481" w14:paraId="6F28FE90" w14:textId="2CF8FC40">
      <w:pPr>
        <w:spacing w:line="288" w:lineRule="auto"/>
        <w:ind w:firstLine="709"/>
        <w:jc w:val="center"/>
        <w:rPr>
          <w:b/>
          <w:color w:val="000000"/>
          <w:sz w:val="28"/>
          <w:szCs w:val="28"/>
          <w:lang w:val="ru-RU" w:eastAsia="ru-RU" w:bidi="ar-SA"/>
        </w:rPr>
      </w:pPr>
      <w:r>
        <w:rPr>
          <w:noProof/>
        </w:rPr>
        <w:drawing>
          <wp:inline distT="0" distB="0" distL="0" distR="0">
            <wp:extent cx="5619750" cy="4538980"/>
            <wp:effectExtent l="0" t="0" r="0" b="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3"/>
                    <pic:cNvPicPr/>
                  </pic:nvPicPr>
                  <pic:blipFill>
                    <a:blip xmlns:r="http://schemas.openxmlformats.org/officeDocument/2006/relationships" r:embed="rId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5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8C1" w:rsidP="002F3481" w14:paraId="4B80C11A" w14:textId="77777777">
      <w:pPr>
        <w:spacing w:line="288" w:lineRule="auto"/>
        <w:ind w:firstLine="709"/>
        <w:jc w:val="center"/>
        <w:rPr>
          <w:b/>
          <w:color w:val="000000"/>
          <w:sz w:val="28"/>
          <w:szCs w:val="28"/>
          <w:lang w:val="ru-RU" w:eastAsia="ru-RU" w:bidi="ar-SA"/>
        </w:rPr>
      </w:pPr>
    </w:p>
    <w:tbl>
      <w:tblPr>
        <w:tblStyle w:val="TableNormal"/>
        <w:tblW w:w="95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02"/>
        <w:gridCol w:w="6101"/>
      </w:tblGrid>
      <w:tr w14:paraId="5791120E" w14:textId="77777777" w:rsidTr="000C4AE3">
        <w:tblPrEx>
          <w:tblW w:w="9503" w:type="dxa"/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229"/>
          <w:jc w:val="center"/>
        </w:trPr>
        <w:tc>
          <w:tcPr>
            <w:tcW w:w="95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5BC60A96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Условные обозначения:</w:t>
            </w:r>
          </w:p>
        </w:tc>
      </w:tr>
      <w:tr w14:paraId="14CF5E5D" w14:textId="77777777" w:rsidTr="000C4AE3">
        <w:tblPrEx>
          <w:tblW w:w="9503" w:type="dxa"/>
          <w:jc w:val="center"/>
          <w:tblLook w:val="04A0"/>
        </w:tblPrEx>
        <w:trPr>
          <w:trHeight w:val="133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C4AE3" w14:paraId="736E7CB3" w14:textId="65BA0489">
            <w:pPr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412750</wp:posOffset>
                      </wp:positionH>
                      <wp:positionV relativeFrom="paragraph">
                        <wp:posOffset>64770</wp:posOffset>
                      </wp:positionV>
                      <wp:extent cx="600075" cy="0"/>
                      <wp:effectExtent l="0" t="19050" r="47625" b="38100"/>
                      <wp:wrapNone/>
                      <wp:docPr id="27" name="Прямая соединительная линия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00075" cy="0"/>
                              </a:xfrm>
                              <a:prstGeom prst="line">
                                <a:avLst/>
                              </a:prstGeom>
                              <a:noFill/>
                              <a:ln w="50800">
                                <a:solidFill>
                                  <a:srgbClr val="E137B4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7" o:spid="_x0000_s1043" style="mso-height-percent:0;mso-height-relative:page;mso-width-percent:0;mso-width-relative:page;mso-wrap-distance-bottom:0;mso-wrap-distance-left:9pt;mso-wrap-distance-right:9pt;mso-wrap-distance-top:0;position:absolute;v-text-anchor:top;z-index:251695104" from="32.5pt,5.1pt" to="79.75pt,5.1pt" fillcolor="this" stroked="t" strokecolor="#e137b4" strokeweight="4pt">
                      <v:stroke joinstyle="round" dashstyle="dash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70B2C228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границы</w:t>
            </w:r>
            <w:r>
              <w:rPr>
                <w:sz w:val="20"/>
                <w:szCs w:val="20"/>
                <w:lang w:val="ru-RU" w:eastAsia="ru-RU" w:bidi="ar-SA"/>
              </w:rPr>
              <w:t xml:space="preserve"> территории проекта межевания;</w:t>
            </w:r>
          </w:p>
        </w:tc>
      </w:tr>
      <w:tr w14:paraId="12F37251" w14:textId="77777777" w:rsidTr="000C4AE3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AE3" w14:paraId="7263C390" w14:textId="77047D3E">
            <w:pPr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440690</wp:posOffset>
                      </wp:positionH>
                      <wp:positionV relativeFrom="paragraph">
                        <wp:posOffset>45720</wp:posOffset>
                      </wp:positionV>
                      <wp:extent cx="514350" cy="200025"/>
                      <wp:effectExtent l="0" t="0" r="19050" b="28575"/>
                      <wp:wrapNone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514350" cy="200025"/>
                              </a:xfrm>
                              <a:prstGeom prst="rect">
                                <a:avLst/>
                              </a:prstGeom>
                              <a:pattFill prst="ltUpDiag">
                                <a:fgClr>
                                  <a:srgbClr val="FFFF00"/>
                                </a:fgClr>
                                <a:bgClr>
                                  <a:schemeClr val="bg1"/>
                                </a:bgClr>
                              </a:patt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" o:spid="_x0000_s1044" style="width:40.5pt;height:15.75pt;margin-top:3.6pt;margin-left:34.7pt;mso-height-percent:0;mso-height-relative:page;mso-width-percent:0;mso-width-relative:page;mso-wrap-distance-bottom:0;mso-wrap-distance-left:9pt;mso-wrap-distance-right:9pt;mso-wrap-distance-top:0;position:absolute;v-text-anchor:middle;z-index:251703296" fillcolor="yellow" stroked="t" strokecolor="black" strokeweight="0.25pt">
                      <v:fill type="pattern"/>
                    </v:rect>
                  </w:pict>
                </mc:Fallback>
              </mc:AlternateContent>
            </w:r>
          </w:p>
          <w:p w:rsidR="000C4AE3" w14:paraId="78526AD6" w14:textId="77777777">
            <w:pPr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0CD999F1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границы</w:t>
            </w:r>
            <w:r>
              <w:rPr>
                <w:sz w:val="20"/>
                <w:szCs w:val="20"/>
                <w:lang w:val="ru-RU" w:eastAsia="ru-RU" w:bidi="ar-SA"/>
              </w:rPr>
              <w:t xml:space="preserve"> исходного земельного участка;</w:t>
            </w:r>
          </w:p>
        </w:tc>
      </w:tr>
      <w:tr w14:paraId="654C12FD" w14:textId="77777777" w:rsidTr="000C4AE3">
        <w:tblPrEx>
          <w:tblW w:w="9503" w:type="dxa"/>
          <w:jc w:val="center"/>
          <w:tblLook w:val="04A0"/>
        </w:tblPrEx>
        <w:trPr>
          <w:trHeight w:val="161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C4AE3" w14:paraId="20755702" w14:textId="796F35FE">
            <w:pPr>
              <w:jc w:val="center"/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76200</wp:posOffset>
                      </wp:positionV>
                      <wp:extent cx="533400" cy="0"/>
                      <wp:effectExtent l="0" t="0" r="19050" b="19050"/>
                      <wp:wrapNone/>
                      <wp:docPr id="25" name="Прямая соединительная линия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5" o:spid="_x0000_s1045" style="mso-height-percent:0;mso-height-relative:page;mso-width-percent:0;mso-width-relative:page;mso-wrap-distance-bottom:0;mso-wrap-distance-left:9pt;mso-wrap-distance-right:9pt;mso-wrap-distance-top:0;position:absolute;v-text-anchor:top;z-index:251699200" from="32.25pt,6pt" to="74.25pt,6pt" fillcolor="this" stroked="t" strokecolor="#00b050" strokeweight="2pt">
                      <v:stroke joinstyle="round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5097A970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границы</w:t>
            </w:r>
            <w:r>
              <w:rPr>
                <w:sz w:val="20"/>
                <w:szCs w:val="20"/>
                <w:lang w:val="ru-RU" w:eastAsia="ru-RU" w:bidi="ar-SA"/>
              </w:rPr>
              <w:t xml:space="preserve"> образуемого земельного участка;</w:t>
            </w:r>
          </w:p>
        </w:tc>
      </w:tr>
      <w:tr w14:paraId="376BC843" w14:textId="77777777" w:rsidTr="000C4AE3">
        <w:tblPrEx>
          <w:tblW w:w="9503" w:type="dxa"/>
          <w:jc w:val="center"/>
          <w:tblLook w:val="04A0"/>
        </w:tblPrEx>
        <w:trPr>
          <w:trHeight w:val="161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C4AE3" w14:paraId="328163EE" w14:textId="6996136C">
            <w:pPr>
              <w:jc w:val="center"/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76200</wp:posOffset>
                      </wp:positionV>
                      <wp:extent cx="533400" cy="0"/>
                      <wp:effectExtent l="0" t="0" r="19050" b="19050"/>
                      <wp:wrapNone/>
                      <wp:docPr id="24" name="Прямая соединительная линия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2225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4" o:spid="_x0000_s1046" style="mso-height-percent:0;mso-height-relative:page;mso-width-percent:0;mso-width-relative:page;mso-wrap-distance-bottom:0;mso-wrap-distance-left:9pt;mso-wrap-distance-right:9pt;mso-wrap-distance-top:0;position:absolute;v-text-anchor:top;z-index:251701248" from="32.25pt,6pt" to="74.25pt,6pt" fillcolor="this" stroked="t" strokecolor="red" strokeweight="1.75pt">
                      <v:stroke joinstyle="round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28E36A25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существующие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красные линии;</w:t>
            </w:r>
          </w:p>
        </w:tc>
      </w:tr>
      <w:tr w14:paraId="62E74C0F" w14:textId="77777777" w:rsidTr="000C4AE3">
        <w:tblPrEx>
          <w:tblW w:w="9503" w:type="dxa"/>
          <w:jc w:val="center"/>
          <w:tblLook w:val="04A0"/>
        </w:tblPrEx>
        <w:trPr>
          <w:trHeight w:val="14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C4AE3" w14:paraId="3CEE7C5F" w14:textId="36BBA557">
            <w:pPr>
              <w:rPr>
                <w:noProof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471170</wp:posOffset>
                      </wp:positionH>
                      <wp:positionV relativeFrom="paragraph">
                        <wp:posOffset>50165</wp:posOffset>
                      </wp:positionV>
                      <wp:extent cx="76200" cy="76200"/>
                      <wp:effectExtent l="0" t="0" r="19050" b="19050"/>
                      <wp:wrapNone/>
                      <wp:docPr id="23" name="Овал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200" cy="762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3" o:spid="_x0000_s1047" style="width:6pt;height:6pt;margin-top:3.95pt;margin-left:37.1pt;mso-height-percent:0;mso-height-relative:page;mso-width-percent:0;mso-width-relative:page;mso-wrap-distance-bottom:0;mso-wrap-distance-left:9pt;mso-wrap-distance-right:9pt;mso-wrap-distance-top:0;position:absolute;v-text-anchor:top;z-index:251697152" fillcolor="black" stroked="t" strokecolor="black" strokeweight="0.75pt">
                      <v:stroke joinstyle="round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sz w:val="20"/>
                <w:szCs w:val="20"/>
                <w:lang w:val="ru-RU" w:eastAsia="ru-RU" w:bidi="ar-SA"/>
              </w:rPr>
              <w:t xml:space="preserve">                 </w:t>
            </w:r>
            <w:r>
              <w:rPr>
                <w:rFonts w:ascii="Arial" w:hAnsi="Arial" w:cs="Arial"/>
                <w:sz w:val="20"/>
                <w:szCs w:val="20"/>
                <w:lang w:val="ru-RU" w:eastAsia="ru-RU" w:bidi="ar-SA"/>
              </w:rPr>
              <w:t>н</w:t>
            </w:r>
            <w:r>
              <w:rPr>
                <w:rFonts w:ascii="Arial" w:hAnsi="Arial" w:cs="Arial"/>
                <w:sz w:val="20"/>
                <w:szCs w:val="20"/>
                <w:lang w:val="ru-RU" w:eastAsia="ru-RU" w:bidi="ar-SA"/>
              </w:rPr>
              <w:t>1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24260DAC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характерная</w:t>
            </w:r>
            <w:r>
              <w:rPr>
                <w:sz w:val="20"/>
                <w:szCs w:val="20"/>
                <w:lang w:val="ru-RU" w:eastAsia="ru-RU" w:bidi="ar-SA"/>
              </w:rPr>
              <w:t xml:space="preserve"> точка границ образуемого земельного участка;</w:t>
            </w:r>
          </w:p>
        </w:tc>
      </w:tr>
      <w:tr w14:paraId="3E205E55" w14:textId="77777777" w:rsidTr="000C4AE3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5E5DCDB7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16:50:171202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4FA9BF65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обозначение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кадастрового квартала;</w:t>
            </w:r>
          </w:p>
        </w:tc>
      </w:tr>
      <w:tr w14:paraId="3FC45616" w14:textId="77777777" w:rsidTr="000C4AE3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7ACFB825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:ЗУ</w:t>
            </w:r>
            <w:r>
              <w:rPr>
                <w:sz w:val="20"/>
                <w:szCs w:val="20"/>
                <w:lang w:val="ru-RU" w:eastAsia="ru-RU" w:bidi="ar-SA"/>
              </w:rPr>
              <w:t>6, :ЗУ17; ЗУ18; :5539; :5541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0DD85868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обозначение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исходных земельных участков;</w:t>
            </w:r>
          </w:p>
        </w:tc>
      </w:tr>
      <w:tr w14:paraId="5E432A42" w14:textId="77777777" w:rsidTr="000C4AE3">
        <w:tblPrEx>
          <w:tblW w:w="9503" w:type="dxa"/>
          <w:jc w:val="center"/>
          <w:tblLook w:val="04A0"/>
        </w:tblPrEx>
        <w:trPr>
          <w:trHeight w:val="70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6A276EB2" w14:textId="77777777">
            <w:pPr>
              <w:jc w:val="center"/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:ЗУ</w:t>
            </w:r>
            <w:r>
              <w:rPr>
                <w:sz w:val="20"/>
                <w:szCs w:val="20"/>
                <w:lang w:val="ru-RU" w:eastAsia="ru-RU" w:bidi="ar-SA"/>
              </w:rPr>
              <w:t>20; :ЗУ21</w: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05CE814D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обозначение</w:t>
            </w:r>
            <w:r>
              <w:rPr>
                <w:sz w:val="20"/>
                <w:szCs w:val="20"/>
                <w:lang w:val="ru-RU" w:eastAsia="ru-RU" w:bidi="ar-SA"/>
              </w:rPr>
              <w:t xml:space="preserve"> образуемого земельного участка;</w:t>
            </w:r>
          </w:p>
        </w:tc>
      </w:tr>
      <w:tr w14:paraId="02D5B2A2" w14:textId="77777777" w:rsidTr="000C4AE3">
        <w:tblPrEx>
          <w:tblW w:w="9503" w:type="dxa"/>
          <w:jc w:val="center"/>
          <w:tblLook w:val="04A0"/>
        </w:tblPrEx>
        <w:trPr>
          <w:trHeight w:val="161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C4AE3" w14:paraId="51B90429" w14:textId="468CD286">
            <w:pPr>
              <w:jc w:val="center"/>
              <w:rPr>
                <w:rFonts w:ascii="Arial" w:hAnsi="Arial" w:cs="Arial"/>
                <w:sz w:val="20"/>
                <w:szCs w:val="20"/>
                <w:lang w:val="ru-RU" w:eastAsia="ru-RU" w:bidi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76200</wp:posOffset>
                      </wp:positionV>
                      <wp:extent cx="533400" cy="0"/>
                      <wp:effectExtent l="0" t="0" r="0" b="19050"/>
                      <wp:wrapNone/>
                      <wp:docPr id="18" name="Прямая соединительная линия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B0F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8" o:spid="_x0000_s1048" style="mso-height-percent:0;mso-height-relative:page;mso-width-percent:0;mso-width-relative:page;mso-wrap-distance-bottom:0;mso-wrap-distance-left:9pt;mso-wrap-distance-right:9pt;mso-wrap-distance-top:0;position:absolute;v-text-anchor:top;z-index:251705344" from="32.25pt,6pt" to="74.25pt,6pt" fillcolor="this" stroked="t" strokecolor="#00b0f0" strokeweight="2pt">
                      <v:stroke joinstyle="round" dashstyle="dash"/>
                    </v:line>
                  </w:pict>
                </mc:Fallback>
              </mc:AlternateContent>
            </w:r>
          </w:p>
        </w:tc>
        <w:tc>
          <w:tcPr>
            <w:tcW w:w="6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C4AE3" w14:paraId="41E17F19" w14:textId="77777777">
            <w:pPr>
              <w:rPr>
                <w:sz w:val="20"/>
                <w:szCs w:val="20"/>
                <w:lang w:val="ru-RU" w:eastAsia="ru-RU" w:bidi="ar-SA"/>
              </w:rPr>
            </w:pPr>
            <w:r>
              <w:rPr>
                <w:sz w:val="20"/>
                <w:szCs w:val="20"/>
                <w:lang w:val="ru-RU" w:eastAsia="ru-RU" w:bidi="ar-SA"/>
              </w:rPr>
              <w:t>линия</w:t>
            </w:r>
            <w:r>
              <w:rPr>
                <w:sz w:val="20"/>
                <w:szCs w:val="20"/>
                <w:lang w:val="ru-RU" w:eastAsia="ru-RU" w:bidi="ar-SA"/>
              </w:rPr>
              <w:t xml:space="preserve"> регулирования застройки.</w:t>
            </w:r>
          </w:p>
        </w:tc>
      </w:tr>
    </w:tbl>
    <w:p w:rsidR="003808C1" w:rsidP="002F3481" w14:paraId="257CD970" w14:textId="77777777">
      <w:pPr>
        <w:spacing w:line="288" w:lineRule="auto"/>
        <w:ind w:firstLine="709"/>
        <w:jc w:val="center"/>
        <w:rPr>
          <w:b/>
          <w:color w:val="000000"/>
          <w:sz w:val="28"/>
          <w:szCs w:val="28"/>
          <w:lang w:val="ru-RU" w:eastAsia="ru-RU" w:bidi="ar-SA"/>
        </w:rPr>
      </w:pPr>
    </w:p>
    <w:p w:rsidR="000C4AE3" w:rsidRPr="00247CA6" w:rsidP="002F3481" w14:paraId="1AEA4C23" w14:textId="6B79D541">
      <w:pPr>
        <w:spacing w:line="288" w:lineRule="auto"/>
        <w:ind w:firstLine="709"/>
        <w:jc w:val="center"/>
        <w:rPr>
          <w:b/>
          <w:color w:val="000000"/>
          <w:sz w:val="28"/>
          <w:szCs w:val="28"/>
          <w:lang w:val="ru-RU" w:eastAsia="ru-RU" w:bidi="ar-SA"/>
        </w:rPr>
      </w:pPr>
      <w:r>
        <w:rPr>
          <w:b/>
          <w:color w:val="000000"/>
          <w:sz w:val="28"/>
          <w:szCs w:val="28"/>
          <w:lang w:val="ru-RU" w:eastAsia="ru-RU" w:bidi="ar-SA"/>
        </w:rPr>
        <w:t>_____________________</w:t>
      </w:r>
    </w:p>
    <w:sectPr w:rsidSect="002F3481">
      <w:headerReference w:type="default" r:id="rId11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Kudriashov">
    <w:altName w:val="Times New Roman"/>
    <w:panose1 w:val="020B0604020202020204"/>
    <w:charset w:val="00"/>
    <w:family w:val="auto"/>
    <w:pitch w:val="variable"/>
    <w:sig w:usb0="00000203" w:usb1="00000000" w:usb2="00000000" w:usb3="00000000" w:csb0="00000005" w:csb1="00000000"/>
  </w:font>
  <w:font w:name="Peterburg">
    <w:altName w:val="Times New Roman"/>
    <w:panose1 w:val="020B0604020202020204"/>
    <w:charset w:val="00"/>
    <w:family w:val="auto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3D18A3" w:rsidP="00D75682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fldChar w:fldCharType="end"/>
    </w:r>
  </w:p>
  <w:p w:rsidR="003D18A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3D18A3" w:rsidRPr="008975F4" w:rsidP="00D75682">
    <w:pPr>
      <w:pStyle w:val="Header"/>
      <w:framePr w:wrap="around" w:vAnchor="text" w:hAnchor="margin" w:xAlign="center" w:y="1"/>
      <w:rPr>
        <w:rStyle w:val="PageNumber"/>
        <w:sz w:val="24"/>
        <w:szCs w:val="24"/>
      </w:rPr>
    </w:pPr>
    <w:r w:rsidRPr="008975F4">
      <w:rPr>
        <w:rStyle w:val="PageNumber"/>
        <w:sz w:val="24"/>
        <w:szCs w:val="24"/>
      </w:rPr>
      <w:fldChar w:fldCharType="begin"/>
    </w:r>
    <w:r w:rsidRPr="008975F4">
      <w:rPr>
        <w:rStyle w:val="PageNumber"/>
        <w:sz w:val="24"/>
        <w:szCs w:val="24"/>
      </w:rPr>
      <w:instrText xml:space="preserve">PAGE  </w:instrText>
    </w:r>
    <w:r w:rsidRPr="008975F4">
      <w:rPr>
        <w:rStyle w:val="PageNumber"/>
        <w:sz w:val="24"/>
        <w:szCs w:val="24"/>
      </w:rPr>
      <w:fldChar w:fldCharType="separate"/>
    </w:r>
    <w:r w:rsidRPr="008975F4">
      <w:rPr>
        <w:rStyle w:val="PageNumber"/>
        <w:sz w:val="24"/>
        <w:szCs w:val="24"/>
      </w:rPr>
      <w:t>2</w:t>
    </w:r>
    <w:r w:rsidRPr="008975F4">
      <w:rPr>
        <w:rStyle w:val="PageNumber"/>
        <w:sz w:val="24"/>
        <w:szCs w:val="24"/>
      </w:rPr>
      <w:fldChar w:fldCharType="end"/>
    </w:r>
  </w:p>
  <w:p w:rsidR="003D18A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6873562"/>
      <w:docPartObj>
        <w:docPartGallery w:val="Page Numbers (Top of Page)"/>
        <w:docPartUnique/>
      </w:docPartObj>
    </w:sdtPr>
    <w:sdtContent>
      <w:p w:rsidR="007E4798" w14:paraId="689F1426" w14:textId="34E99635">
        <w:pPr>
          <w:pStyle w:val="Head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0F4B">
          <w:rPr>
            <w:noProof/>
          </w:rPr>
          <w:t>10</w:t>
        </w:r>
        <w:r>
          <w:fldChar w:fldCharType="end"/>
        </w:r>
      </w:p>
    </w:sdtContent>
  </w:sdt>
  <w:p w:rsidR="007E4798" w14:paraId="2FD59AAC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stylePaneFormatFilter w:val="3F01" w:allStyles="1" w:alternateStyleNames="0" w:clearFormatting="1" w:customStyles="0" w:directFormattingOnNumbering="1" w:directFormattingOnParagraphs="1" w:directFormattingOnRuns="1" w:directFormattingOnTables="1" w:headingStyles="0" w:latentStyles="0" w:numberingStyles="0" w:stylesInUse="0" w:tableStyles="0" w:top3HeadingStyles="1" w:visibleStyles="0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005F64"/>
    <w:rsid w:val="000122EB"/>
    <w:rsid w:val="0001411C"/>
    <w:rsid w:val="000824E5"/>
    <w:rsid w:val="000A08D7"/>
    <w:rsid w:val="000C4AE3"/>
    <w:rsid w:val="000D0AEA"/>
    <w:rsid w:val="00127AC1"/>
    <w:rsid w:val="00127D0A"/>
    <w:rsid w:val="0017158C"/>
    <w:rsid w:val="00177697"/>
    <w:rsid w:val="001A2455"/>
    <w:rsid w:val="001D70A5"/>
    <w:rsid w:val="001E0451"/>
    <w:rsid w:val="001E4C79"/>
    <w:rsid w:val="001F5DC9"/>
    <w:rsid w:val="00247CA6"/>
    <w:rsid w:val="002574AF"/>
    <w:rsid w:val="00270B29"/>
    <w:rsid w:val="0027104A"/>
    <w:rsid w:val="00291F28"/>
    <w:rsid w:val="002D6C07"/>
    <w:rsid w:val="002F3481"/>
    <w:rsid w:val="00313308"/>
    <w:rsid w:val="00313BA2"/>
    <w:rsid w:val="0032250F"/>
    <w:rsid w:val="0032629D"/>
    <w:rsid w:val="003409B4"/>
    <w:rsid w:val="003641BF"/>
    <w:rsid w:val="003808C1"/>
    <w:rsid w:val="0038562A"/>
    <w:rsid w:val="0039010D"/>
    <w:rsid w:val="00394A89"/>
    <w:rsid w:val="003A1C14"/>
    <w:rsid w:val="003A423E"/>
    <w:rsid w:val="003B0094"/>
    <w:rsid w:val="003C2C01"/>
    <w:rsid w:val="003D18A3"/>
    <w:rsid w:val="003E3C7E"/>
    <w:rsid w:val="004020FF"/>
    <w:rsid w:val="00425AE3"/>
    <w:rsid w:val="00427D69"/>
    <w:rsid w:val="00440879"/>
    <w:rsid w:val="00460F4B"/>
    <w:rsid w:val="00476315"/>
    <w:rsid w:val="00480EFE"/>
    <w:rsid w:val="004818C3"/>
    <w:rsid w:val="00494D54"/>
    <w:rsid w:val="004B3C8F"/>
    <w:rsid w:val="00522C25"/>
    <w:rsid w:val="00523BFE"/>
    <w:rsid w:val="00541048"/>
    <w:rsid w:val="00564ED1"/>
    <w:rsid w:val="00572048"/>
    <w:rsid w:val="005845B5"/>
    <w:rsid w:val="00584DFA"/>
    <w:rsid w:val="005857C4"/>
    <w:rsid w:val="00592FD4"/>
    <w:rsid w:val="005C3756"/>
    <w:rsid w:val="005D19F2"/>
    <w:rsid w:val="00606064"/>
    <w:rsid w:val="00664ACC"/>
    <w:rsid w:val="00667961"/>
    <w:rsid w:val="00705317"/>
    <w:rsid w:val="00713C98"/>
    <w:rsid w:val="0073649F"/>
    <w:rsid w:val="00750D7D"/>
    <w:rsid w:val="0075303E"/>
    <w:rsid w:val="007706B7"/>
    <w:rsid w:val="007845D7"/>
    <w:rsid w:val="007915B8"/>
    <w:rsid w:val="007B03B5"/>
    <w:rsid w:val="007D370D"/>
    <w:rsid w:val="007E2199"/>
    <w:rsid w:val="007E4798"/>
    <w:rsid w:val="007F0962"/>
    <w:rsid w:val="007F324E"/>
    <w:rsid w:val="008213D9"/>
    <w:rsid w:val="008307EA"/>
    <w:rsid w:val="00845367"/>
    <w:rsid w:val="008459B9"/>
    <w:rsid w:val="00850F32"/>
    <w:rsid w:val="00853F3D"/>
    <w:rsid w:val="00854266"/>
    <w:rsid w:val="00861DD6"/>
    <w:rsid w:val="00867C48"/>
    <w:rsid w:val="008975F4"/>
    <w:rsid w:val="008C7F2F"/>
    <w:rsid w:val="008F7BBA"/>
    <w:rsid w:val="009117DF"/>
    <w:rsid w:val="00925CF4"/>
    <w:rsid w:val="009367E7"/>
    <w:rsid w:val="00947E03"/>
    <w:rsid w:val="00960F08"/>
    <w:rsid w:val="0096355C"/>
    <w:rsid w:val="0096552D"/>
    <w:rsid w:val="0097114D"/>
    <w:rsid w:val="00973814"/>
    <w:rsid w:val="00985A68"/>
    <w:rsid w:val="00987F33"/>
    <w:rsid w:val="00996316"/>
    <w:rsid w:val="009C4351"/>
    <w:rsid w:val="009C68D8"/>
    <w:rsid w:val="009D7D6D"/>
    <w:rsid w:val="00A004B2"/>
    <w:rsid w:val="00A33DE1"/>
    <w:rsid w:val="00A61C66"/>
    <w:rsid w:val="00A7534C"/>
    <w:rsid w:val="00A77B3E"/>
    <w:rsid w:val="00AA5A9C"/>
    <w:rsid w:val="00AC4CB4"/>
    <w:rsid w:val="00B05FD9"/>
    <w:rsid w:val="00B244F7"/>
    <w:rsid w:val="00B52755"/>
    <w:rsid w:val="00B540DB"/>
    <w:rsid w:val="00B7718F"/>
    <w:rsid w:val="00B8109F"/>
    <w:rsid w:val="00B87373"/>
    <w:rsid w:val="00B97D99"/>
    <w:rsid w:val="00BD147C"/>
    <w:rsid w:val="00BE4DC4"/>
    <w:rsid w:val="00BF61DE"/>
    <w:rsid w:val="00C1279D"/>
    <w:rsid w:val="00C207D9"/>
    <w:rsid w:val="00C240F7"/>
    <w:rsid w:val="00C33945"/>
    <w:rsid w:val="00C35C34"/>
    <w:rsid w:val="00C54865"/>
    <w:rsid w:val="00C62942"/>
    <w:rsid w:val="00CA07B9"/>
    <w:rsid w:val="00CA2A55"/>
    <w:rsid w:val="00CA5303"/>
    <w:rsid w:val="00CF300F"/>
    <w:rsid w:val="00D016CF"/>
    <w:rsid w:val="00D322AB"/>
    <w:rsid w:val="00D46EB1"/>
    <w:rsid w:val="00D75682"/>
    <w:rsid w:val="00DA4A08"/>
    <w:rsid w:val="00DB12B4"/>
    <w:rsid w:val="00DD2805"/>
    <w:rsid w:val="00E317DF"/>
    <w:rsid w:val="00E72715"/>
    <w:rsid w:val="00E85A7F"/>
    <w:rsid w:val="00E9059A"/>
    <w:rsid w:val="00EB6F64"/>
    <w:rsid w:val="00EB7A02"/>
    <w:rsid w:val="00EC033A"/>
    <w:rsid w:val="00F12A6E"/>
    <w:rsid w:val="00F42981"/>
    <w:rsid w:val="00F92AF1"/>
    <w:rsid w:val="00F930E1"/>
    <w:rsid w:val="00FC1CF0"/>
    <w:rsid w:val="00FD3E70"/>
    <w:rsid w:val="00FD480B"/>
    <w:rsid w:val="00FE63C4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character" w:styleId="PageNumber">
    <w:name w:val="page number"/>
    <w:basedOn w:val="DefaultParagraphFont"/>
    <w:rsid w:val="00920A78"/>
  </w:style>
  <w:style w:type="paragraph" w:styleId="Header">
    <w:name w:val="header"/>
    <w:basedOn w:val="Normal"/>
    <w:rsid w:val="00920A78"/>
    <w:pPr>
      <w:tabs>
        <w:tab w:val="center" w:pos="4677"/>
        <w:tab w:val="right" w:pos="9355"/>
      </w:tabs>
    </w:pPr>
    <w:rPr>
      <w:sz w:val="29"/>
      <w:szCs w:val="20"/>
      <w:lang w:val="ru-RU" w:eastAsia="ru-RU" w:bidi="ar-SA"/>
    </w:rPr>
  </w:style>
  <w:style w:type="paragraph" w:styleId="BodyText">
    <w:name w:val="Body Text"/>
    <w:basedOn w:val="Normal"/>
    <w:link w:val="a"/>
    <w:uiPriority w:val="1"/>
    <w:qFormat/>
    <w:rsid w:val="00792D42"/>
    <w:pPr>
      <w:widowControl w:val="0"/>
      <w:spacing w:before="95"/>
      <w:ind w:left="1132" w:firstLine="709"/>
    </w:pPr>
    <w:rPr>
      <w:sz w:val="28"/>
      <w:szCs w:val="28"/>
      <w:lang w:val="en-US" w:eastAsia="en-US" w:bidi="ar-SA"/>
    </w:rPr>
  </w:style>
  <w:style w:type="character" w:customStyle="1" w:styleId="a">
    <w:name w:val="Основной текст Знак"/>
    <w:link w:val="BodyText"/>
    <w:uiPriority w:val="1"/>
    <w:rsid w:val="00792D42"/>
    <w:rPr>
      <w:sz w:val="28"/>
      <w:szCs w:val="28"/>
      <w:lang w:val="en-US" w:eastAsia="en-US" w:bidi="ar-SA"/>
    </w:rPr>
  </w:style>
  <w:style w:type="paragraph" w:customStyle="1" w:styleId="15">
    <w:name w:val="Обычный + 15 пт"/>
    <w:basedOn w:val="Normal"/>
    <w:rsid w:val="00A6159B"/>
    <w:pPr>
      <w:spacing w:line="336" w:lineRule="auto"/>
      <w:ind w:firstLine="709"/>
      <w:jc w:val="both"/>
    </w:pPr>
    <w:rPr>
      <w:sz w:val="30"/>
      <w:szCs w:val="30"/>
      <w:lang w:val="ru-RU" w:eastAsia="ru-RU" w:bidi="ar-SA"/>
    </w:rPr>
  </w:style>
  <w:style w:type="character" w:styleId="Hyperlink">
    <w:name w:val="Hyperlink"/>
    <w:basedOn w:val="DefaultParagraphFont"/>
    <w:rsid w:val="005D19F2"/>
    <w:rPr>
      <w:color w:val="0563C1" w:themeColor="hyperlink"/>
      <w:u w:val="single"/>
    </w:rPr>
  </w:style>
  <w:style w:type="paragraph" w:customStyle="1" w:styleId="a0">
    <w:name w:val="Д.к.н.: Таблица"/>
    <w:basedOn w:val="Normal"/>
    <w:autoRedefine/>
    <w:uiPriority w:val="99"/>
    <w:rsid w:val="00623EF6"/>
    <w:pPr>
      <w:spacing w:line="360" w:lineRule="auto"/>
      <w:jc w:val="center"/>
    </w:pPr>
    <w:rPr>
      <w:sz w:val="28"/>
      <w:szCs w:val="28"/>
      <w:lang w:val="ru-RU" w:eastAsia="ru-RU" w:bidi="ar-SA"/>
    </w:rPr>
  </w:style>
  <w:style w:type="paragraph" w:styleId="CommentText">
    <w:name w:val="annotation text"/>
    <w:basedOn w:val="Normal"/>
    <w:link w:val="a1"/>
    <w:uiPriority w:val="99"/>
    <w:unhideWhenUsed/>
    <w:rsid w:val="007D3959"/>
    <w:rPr>
      <w:sz w:val="20"/>
      <w:szCs w:val="20"/>
      <w:lang w:val="ru-RU" w:eastAsia="ru-RU" w:bidi="ar-SA"/>
    </w:rPr>
  </w:style>
  <w:style w:type="character" w:customStyle="1" w:styleId="a1">
    <w:name w:val="Текст примечания Знак"/>
    <w:basedOn w:val="DefaultParagraphFont"/>
    <w:link w:val="CommentText"/>
    <w:uiPriority w:val="99"/>
    <w:rsid w:val="007D3959"/>
    <w:rPr>
      <w:lang w:val="ru-RU" w:eastAsia="ru-R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jpeg" /><Relationship Id="rId11" Type="http://schemas.openxmlformats.org/officeDocument/2006/relationships/header" Target="header3.xml" /><Relationship Id="rId12" Type="http://schemas.openxmlformats.org/officeDocument/2006/relationships/theme" Target="theme/theme1.xml" /><Relationship Id="rId13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hyperlink" Target="http://www.kzn.ru" TargetMode="External" /><Relationship Id="rId5" Type="http://schemas.openxmlformats.org/officeDocument/2006/relationships/header" Target="header1.xml" /><Relationship Id="rId6" Type="http://schemas.openxmlformats.org/officeDocument/2006/relationships/header" Target="header2.xml" /><Relationship Id="rId7" Type="http://schemas.openxmlformats.org/officeDocument/2006/relationships/hyperlink" Target="http://www.docskzn.ru" TargetMode="External" /><Relationship Id="rId8" Type="http://schemas.openxmlformats.org/officeDocument/2006/relationships/image" Target="media/image1.jpeg" /><Relationship Id="rId9" Type="http://schemas.openxmlformats.org/officeDocument/2006/relationships/image" Target="media/image2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1</cp:revision>
</cp:coreProperties>
</file>