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4938C2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4938C2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4938C2">
              <w:rPr>
                <w:sz w:val="28"/>
                <w:szCs w:val="28"/>
              </w:rPr>
              <w:t>МИНИСТЕРСТВО</w:t>
            </w:r>
          </w:p>
          <w:p w:rsidR="00001150" w:rsidRPr="004938C2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4938C2">
              <w:rPr>
                <w:sz w:val="28"/>
                <w:szCs w:val="28"/>
              </w:rPr>
              <w:t>ПРОМЫШЛЕННОСТИ И ТОРГОВЛИ</w:t>
            </w:r>
          </w:p>
          <w:p w:rsidR="00001150" w:rsidRPr="004938C2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4938C2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Pr="004938C2" w:rsidRDefault="00A339BA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94997578" r:id="rId9"/>
              </w:object>
            </w:r>
          </w:p>
          <w:p w:rsidR="00001150" w:rsidRPr="004938C2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Pr="004938C2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4938C2">
              <w:rPr>
                <w:sz w:val="28"/>
                <w:szCs w:val="28"/>
              </w:rPr>
              <w:t>ТАТАРСТАН</w:t>
            </w:r>
          </w:p>
          <w:p w:rsidR="000C7119" w:rsidRPr="004938C2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4938C2">
              <w:rPr>
                <w:sz w:val="28"/>
                <w:szCs w:val="28"/>
              </w:rPr>
              <w:t xml:space="preserve"> </w:t>
            </w:r>
            <w:r w:rsidR="00001150" w:rsidRPr="004938C2">
              <w:rPr>
                <w:sz w:val="28"/>
                <w:szCs w:val="28"/>
              </w:rPr>
              <w:t xml:space="preserve"> </w:t>
            </w:r>
            <w:r w:rsidRPr="004938C2">
              <w:rPr>
                <w:sz w:val="28"/>
                <w:szCs w:val="28"/>
              </w:rPr>
              <w:t xml:space="preserve">РЕСПУБЛИКАСЫ </w:t>
            </w:r>
          </w:p>
          <w:p w:rsidR="00001150" w:rsidRPr="004938C2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4938C2">
              <w:rPr>
                <w:sz w:val="28"/>
                <w:szCs w:val="28"/>
              </w:rPr>
              <w:t xml:space="preserve"> </w:t>
            </w:r>
            <w:r w:rsidR="00001150" w:rsidRPr="004938C2">
              <w:rPr>
                <w:sz w:val="28"/>
                <w:szCs w:val="28"/>
                <w:lang w:val="tt-RU"/>
              </w:rPr>
              <w:t>СӘНӘГАТ</w:t>
            </w:r>
            <w:r w:rsidR="00001150" w:rsidRPr="004938C2">
              <w:rPr>
                <w:sz w:val="28"/>
                <w:szCs w:val="28"/>
              </w:rPr>
              <w:t xml:space="preserve">Ь </w:t>
            </w:r>
            <w:r w:rsidR="000D05AA" w:rsidRPr="004938C2">
              <w:rPr>
                <w:sz w:val="28"/>
                <w:szCs w:val="28"/>
                <w:lang w:val="tt-RU"/>
              </w:rPr>
              <w:t>ҺӘ</w:t>
            </w:r>
            <w:r w:rsidR="000D05AA" w:rsidRPr="004938C2">
              <w:rPr>
                <w:sz w:val="28"/>
                <w:szCs w:val="28"/>
              </w:rPr>
              <w:t>М С</w:t>
            </w:r>
            <w:r w:rsidR="000D05AA" w:rsidRPr="004938C2">
              <w:rPr>
                <w:sz w:val="28"/>
                <w:szCs w:val="28"/>
                <w:lang w:val="tt-RU"/>
              </w:rPr>
              <w:t>Ә</w:t>
            </w:r>
            <w:r w:rsidR="00001150" w:rsidRPr="004938C2">
              <w:rPr>
                <w:sz w:val="28"/>
                <w:szCs w:val="28"/>
                <w:lang w:val="en-US"/>
              </w:rPr>
              <w:t>Y</w:t>
            </w:r>
            <w:r w:rsidR="000D05AA" w:rsidRPr="004938C2">
              <w:rPr>
                <w:sz w:val="28"/>
                <w:szCs w:val="28"/>
              </w:rPr>
              <w:t>Д</w:t>
            </w:r>
            <w:r w:rsidR="000D05AA" w:rsidRPr="004938C2">
              <w:rPr>
                <w:sz w:val="28"/>
                <w:szCs w:val="28"/>
                <w:lang w:val="tt-RU"/>
              </w:rPr>
              <w:t>Ә</w:t>
            </w:r>
            <w:r w:rsidRPr="004938C2">
              <w:rPr>
                <w:sz w:val="28"/>
                <w:szCs w:val="28"/>
              </w:rPr>
              <w:t xml:space="preserve"> </w:t>
            </w:r>
            <w:r w:rsidR="00001150" w:rsidRPr="004938C2">
              <w:rPr>
                <w:sz w:val="28"/>
                <w:szCs w:val="28"/>
              </w:rPr>
              <w:t>МИНИСТРЛЫГЫ</w:t>
            </w:r>
          </w:p>
        </w:tc>
      </w:tr>
      <w:tr w:rsidR="00001150" w:rsidRPr="004938C2" w:rsidTr="00A169C1">
        <w:trPr>
          <w:cantSplit/>
          <w:trHeight w:val="90"/>
        </w:trPr>
        <w:tc>
          <w:tcPr>
            <w:tcW w:w="4253" w:type="dxa"/>
          </w:tcPr>
          <w:p w:rsidR="008F5369" w:rsidRPr="004938C2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4938C2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4938C2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Pr="004938C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4938C2" w:rsidRDefault="002E1216" w:rsidP="009A66F7">
      <w:pPr>
        <w:spacing w:line="480" w:lineRule="auto"/>
        <w:rPr>
          <w:sz w:val="18"/>
          <w:szCs w:val="18"/>
          <w:lang w:val="tt-RU"/>
        </w:rPr>
      </w:pPr>
      <w:r w:rsidRPr="004938C2"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B5697" wp14:editId="4FA59DA5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60C8A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RPr="004938C2" w:rsidTr="00A169C1">
        <w:tc>
          <w:tcPr>
            <w:tcW w:w="4219" w:type="dxa"/>
          </w:tcPr>
          <w:p w:rsidR="003C71DA" w:rsidRPr="004938C2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4938C2">
              <w:rPr>
                <w:b/>
                <w:sz w:val="28"/>
                <w:lang w:val="tt-RU"/>
              </w:rPr>
              <w:t>ПРИКАЗ</w:t>
            </w:r>
          </w:p>
          <w:p w:rsidR="003C71DA" w:rsidRPr="004938C2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4938C2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4938C2"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Pr="004938C2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4938C2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4938C2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 w:rsidRPr="004938C2"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4938C2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4938C2">
              <w:rPr>
                <w:b/>
                <w:sz w:val="28"/>
                <w:lang w:val="tt-RU"/>
              </w:rPr>
              <w:t>БОЕРЫК</w:t>
            </w:r>
          </w:p>
          <w:p w:rsidR="00911D2B" w:rsidRDefault="00911D2B" w:rsidP="00911D2B">
            <w:pPr>
              <w:ind w:right="-1"/>
              <w:rPr>
                <w:sz w:val="28"/>
                <w:lang w:val="tt-RU"/>
              </w:rPr>
            </w:pPr>
          </w:p>
          <w:p w:rsidR="003C71DA" w:rsidRPr="004938C2" w:rsidRDefault="003C71DA" w:rsidP="00911D2B">
            <w:pPr>
              <w:ind w:right="-1"/>
              <w:jc w:val="center"/>
              <w:rPr>
                <w:sz w:val="28"/>
                <w:lang w:val="tt-RU"/>
              </w:rPr>
            </w:pPr>
            <w:r w:rsidRPr="004938C2">
              <w:rPr>
                <w:sz w:val="28"/>
                <w:lang w:val="tt-RU"/>
              </w:rPr>
              <w:t>№_</w:t>
            </w:r>
            <w:r w:rsidR="00911D2B">
              <w:rPr>
                <w:sz w:val="28"/>
                <w:lang w:val="tt-RU"/>
              </w:rPr>
              <w:t>__________</w:t>
            </w:r>
          </w:p>
        </w:tc>
      </w:tr>
    </w:tbl>
    <w:p w:rsidR="00D2216F" w:rsidRPr="004938C2" w:rsidRDefault="00D2216F" w:rsidP="00AB7229">
      <w:pPr>
        <w:rPr>
          <w:b/>
          <w:sz w:val="28"/>
          <w:szCs w:val="28"/>
        </w:rPr>
      </w:pPr>
    </w:p>
    <w:tbl>
      <w:tblPr>
        <w:tblW w:w="1017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541"/>
        <w:gridCol w:w="3630"/>
      </w:tblGrid>
      <w:tr w:rsidR="00E55718" w:rsidRPr="004938C2" w:rsidTr="00E55718">
        <w:trPr>
          <w:trHeight w:val="480"/>
        </w:trPr>
        <w:tc>
          <w:tcPr>
            <w:tcW w:w="6541" w:type="dxa"/>
          </w:tcPr>
          <w:tbl>
            <w:tblPr>
              <w:tblW w:w="6170" w:type="dxa"/>
              <w:tblLayout w:type="fixed"/>
              <w:tblLook w:val="0000" w:firstRow="0" w:lastRow="0" w:firstColumn="0" w:lastColumn="0" w:noHBand="0" w:noVBand="0"/>
            </w:tblPr>
            <w:tblGrid>
              <w:gridCol w:w="6170"/>
            </w:tblGrid>
            <w:tr w:rsidR="00E55718" w:rsidRPr="004938C2" w:rsidTr="005C436B">
              <w:trPr>
                <w:trHeight w:val="3270"/>
              </w:trPr>
              <w:tc>
                <w:tcPr>
                  <w:tcW w:w="6170" w:type="dxa"/>
                </w:tcPr>
                <w:p w:rsidR="00E55718" w:rsidRPr="004938C2" w:rsidRDefault="00E55718" w:rsidP="005C436B">
                  <w:pPr>
                    <w:widowControl w:val="0"/>
                    <w:suppressAutoHyphens/>
                    <w:ind w:left="-38"/>
                    <w:jc w:val="both"/>
                    <w:rPr>
                      <w:sz w:val="28"/>
                      <w:szCs w:val="28"/>
                      <w:lang w:eastAsia="zh-CN"/>
                    </w:rPr>
                  </w:pPr>
                  <w:r w:rsidRPr="004938C2">
                    <w:rPr>
                      <w:sz w:val="28"/>
                      <w:szCs w:val="28"/>
                      <w:lang w:eastAsia="zh-CN"/>
                    </w:rPr>
                    <w:t xml:space="preserve">О внесении изменений в </w:t>
                  </w:r>
                  <w:r w:rsidR="00452166" w:rsidRPr="004938C2">
                    <w:rPr>
                      <w:sz w:val="28"/>
                      <w:szCs w:val="28"/>
                      <w:lang w:eastAsia="zh-CN"/>
                    </w:rPr>
                    <w:t>П</w:t>
                  </w:r>
                  <w:r w:rsidR="00C245AD" w:rsidRPr="004938C2">
                    <w:rPr>
                      <w:sz w:val="28"/>
                      <w:szCs w:val="28"/>
                      <w:lang w:eastAsia="zh-CN"/>
                    </w:rPr>
                    <w:t>орядок принятия решений о признании безнадежной к взысканию задолженности по платежам в бюджет Республики Татарстан, администрируемым Министерством промышленности и торговли Республики Татарстан, утвержденный приказом М</w:t>
                  </w:r>
                  <w:r w:rsidRPr="004938C2">
                    <w:rPr>
                      <w:sz w:val="28"/>
                      <w:szCs w:val="28"/>
                      <w:lang w:eastAsia="zh-CN"/>
                    </w:rPr>
                    <w:t>инистерства промышленности и торговли Республики Татарстан от 20.11.2023 №</w:t>
                  </w:r>
                  <w:r w:rsidR="00452166" w:rsidRPr="004938C2">
                    <w:rPr>
                      <w:sz w:val="28"/>
                      <w:szCs w:val="28"/>
                      <w:lang w:eastAsia="zh-CN"/>
                    </w:rPr>
                    <w:t xml:space="preserve"> </w:t>
                  </w:r>
                  <w:r w:rsidRPr="004938C2">
                    <w:rPr>
                      <w:sz w:val="28"/>
                      <w:szCs w:val="28"/>
                      <w:lang w:eastAsia="zh-CN"/>
                    </w:rPr>
                    <w:t xml:space="preserve">221-ОД «Об утверждении </w:t>
                  </w:r>
                  <w:r w:rsidR="00452166" w:rsidRPr="004938C2">
                    <w:rPr>
                      <w:sz w:val="28"/>
                      <w:szCs w:val="28"/>
                      <w:lang w:eastAsia="zh-CN"/>
                    </w:rPr>
                    <w:t>Порядка принятия решений</w:t>
                  </w:r>
                  <w:r w:rsidRPr="004938C2">
                    <w:rPr>
                      <w:sz w:val="28"/>
                      <w:szCs w:val="28"/>
                      <w:lang w:eastAsia="zh-CN"/>
                    </w:rPr>
                    <w:t xml:space="preserve"> о признании безнадежной к взысканию задолженности по платежам в бюджет Республики Татарстан, администрируемым Министерством промышленности и торговли Республики Татарстан»</w:t>
                  </w:r>
                  <w:r w:rsidR="00C245AD" w:rsidRPr="004938C2">
                    <w:rPr>
                      <w:sz w:val="28"/>
                      <w:szCs w:val="28"/>
                      <w:lang w:eastAsia="zh-CN"/>
                    </w:rPr>
                    <w:t xml:space="preserve"> </w:t>
                  </w:r>
                </w:p>
                <w:p w:rsidR="005C436B" w:rsidRPr="004938C2" w:rsidRDefault="005C436B" w:rsidP="005C436B">
                  <w:pPr>
                    <w:widowControl w:val="0"/>
                    <w:suppressAutoHyphens/>
                    <w:ind w:left="-38"/>
                    <w:jc w:val="both"/>
                    <w:rPr>
                      <w:sz w:val="28"/>
                      <w:szCs w:val="28"/>
                      <w:lang w:eastAsia="zh-CN"/>
                    </w:rPr>
                  </w:pPr>
                </w:p>
              </w:tc>
            </w:tr>
          </w:tbl>
          <w:p w:rsidR="00E55718" w:rsidRPr="004938C2" w:rsidRDefault="00E55718" w:rsidP="00E55718">
            <w:pPr>
              <w:pStyle w:val="ad"/>
              <w:widowControl w:val="0"/>
              <w:suppressAutoHyphens/>
              <w:ind w:left="0"/>
              <w:jc w:val="both"/>
              <w:rPr>
                <w:sz w:val="28"/>
                <w:szCs w:val="28"/>
                <w:lang w:eastAsia="zh-CN"/>
              </w:rPr>
            </w:pPr>
          </w:p>
        </w:tc>
        <w:tc>
          <w:tcPr>
            <w:tcW w:w="3630" w:type="dxa"/>
          </w:tcPr>
          <w:p w:rsidR="00E55718" w:rsidRPr="004938C2" w:rsidRDefault="00E55718" w:rsidP="00433DE9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</w:tbl>
    <w:p w:rsidR="00E55718" w:rsidRPr="004938C2" w:rsidRDefault="00E55718" w:rsidP="00214F8B">
      <w:pPr>
        <w:suppressAutoHyphens/>
        <w:ind w:left="142"/>
        <w:jc w:val="both"/>
        <w:rPr>
          <w:sz w:val="28"/>
          <w:szCs w:val="28"/>
          <w:lang w:eastAsia="zh-CN"/>
        </w:rPr>
      </w:pPr>
      <w:r w:rsidRPr="004938C2">
        <w:rPr>
          <w:sz w:val="28"/>
          <w:szCs w:val="28"/>
          <w:lang w:eastAsia="zh-CN"/>
        </w:rPr>
        <w:tab/>
        <w:t>В целях приведения приказа Министерства промышленности и торговли Республики Татарстан от 20.11.2023 № 221-ОД «Об утверждении Порядка принятия решени</w:t>
      </w:r>
      <w:r w:rsidR="00C245AD" w:rsidRPr="004938C2">
        <w:rPr>
          <w:sz w:val="28"/>
          <w:szCs w:val="28"/>
          <w:lang w:eastAsia="zh-CN"/>
        </w:rPr>
        <w:t>й</w:t>
      </w:r>
      <w:r w:rsidRPr="004938C2">
        <w:rPr>
          <w:sz w:val="28"/>
          <w:szCs w:val="28"/>
          <w:lang w:eastAsia="zh-CN"/>
        </w:rPr>
        <w:t xml:space="preserve"> о признании безнадежной к взысканию задолженности по платежам в бюджет Республики Татарстан, администрируемым Министерством промышленности и торговли Республики Татарстан» в соответствие с</w:t>
      </w:r>
      <w:r w:rsidR="00341E50">
        <w:rPr>
          <w:sz w:val="28"/>
          <w:szCs w:val="28"/>
          <w:lang w:eastAsia="zh-CN"/>
        </w:rPr>
        <w:t xml:space="preserve"> </w:t>
      </w:r>
      <w:r w:rsidR="00911D2B">
        <w:rPr>
          <w:sz w:val="28"/>
          <w:szCs w:val="28"/>
          <w:lang w:eastAsia="zh-CN"/>
        </w:rPr>
        <w:t>П</w:t>
      </w:r>
      <w:r w:rsidR="00341E50">
        <w:rPr>
          <w:sz w:val="28"/>
          <w:szCs w:val="28"/>
          <w:lang w:eastAsia="zh-CN"/>
        </w:rPr>
        <w:t>остановлением</w:t>
      </w:r>
      <w:r w:rsidR="00911D2B">
        <w:rPr>
          <w:sz w:val="28"/>
          <w:szCs w:val="28"/>
          <w:lang w:eastAsia="zh-CN"/>
        </w:rPr>
        <w:t xml:space="preserve"> Правительства</w:t>
      </w:r>
      <w:r w:rsidR="00341E50">
        <w:rPr>
          <w:sz w:val="28"/>
          <w:szCs w:val="28"/>
          <w:lang w:eastAsia="zh-CN"/>
        </w:rPr>
        <w:t xml:space="preserve"> Российской Ф</w:t>
      </w:r>
      <w:r w:rsidR="00911D2B">
        <w:rPr>
          <w:sz w:val="28"/>
          <w:szCs w:val="28"/>
          <w:lang w:eastAsia="zh-CN"/>
        </w:rPr>
        <w:t>едерации от 10 октября 2024 г.</w:t>
      </w:r>
      <w:r w:rsidR="00341E50">
        <w:rPr>
          <w:sz w:val="28"/>
          <w:szCs w:val="28"/>
          <w:lang w:eastAsia="zh-CN"/>
        </w:rPr>
        <w:t xml:space="preserve"> №1360 «О внесении изменений в Постановление Правительства Ро</w:t>
      </w:r>
      <w:r w:rsidR="00911D2B">
        <w:rPr>
          <w:sz w:val="28"/>
          <w:szCs w:val="28"/>
          <w:lang w:eastAsia="zh-CN"/>
        </w:rPr>
        <w:t>ссийской Федерации от 6 мая 2016 г. №393»</w:t>
      </w:r>
    </w:p>
    <w:p w:rsidR="00E55718" w:rsidRPr="004938C2" w:rsidRDefault="00092236" w:rsidP="00214F8B">
      <w:pPr>
        <w:suppressAutoHyphens/>
        <w:ind w:left="142" w:firstLine="720"/>
        <w:jc w:val="both"/>
        <w:rPr>
          <w:b/>
          <w:sz w:val="28"/>
          <w:szCs w:val="28"/>
          <w:lang w:eastAsia="zh-CN"/>
        </w:rPr>
      </w:pPr>
      <w:r w:rsidRPr="004938C2">
        <w:rPr>
          <w:b/>
          <w:sz w:val="28"/>
          <w:szCs w:val="28"/>
          <w:lang w:eastAsia="zh-CN"/>
        </w:rPr>
        <w:t>п р и к а з ы в а ю:</w:t>
      </w:r>
    </w:p>
    <w:p w:rsidR="00097E5E" w:rsidRPr="00C60D0D" w:rsidRDefault="00E55718" w:rsidP="00C60D0D">
      <w:pPr>
        <w:pStyle w:val="ad"/>
        <w:numPr>
          <w:ilvl w:val="0"/>
          <w:numId w:val="12"/>
        </w:numPr>
        <w:suppressAutoHyphens/>
        <w:ind w:left="0" w:firstLine="567"/>
        <w:jc w:val="both"/>
        <w:rPr>
          <w:sz w:val="28"/>
          <w:szCs w:val="28"/>
          <w:lang w:eastAsia="zh-CN"/>
        </w:rPr>
      </w:pPr>
      <w:r w:rsidRPr="00C60D0D">
        <w:rPr>
          <w:sz w:val="28"/>
          <w:szCs w:val="28"/>
          <w:lang w:eastAsia="zh-CN"/>
        </w:rPr>
        <w:t xml:space="preserve">Внести </w:t>
      </w:r>
      <w:r w:rsidR="00097E5E" w:rsidRPr="00C60D0D">
        <w:rPr>
          <w:sz w:val="28"/>
          <w:szCs w:val="28"/>
          <w:lang w:eastAsia="zh-CN"/>
        </w:rPr>
        <w:t xml:space="preserve">в </w:t>
      </w:r>
      <w:r w:rsidR="00341E50" w:rsidRPr="00C60D0D">
        <w:rPr>
          <w:sz w:val="28"/>
          <w:szCs w:val="28"/>
          <w:lang w:eastAsia="zh-CN"/>
        </w:rPr>
        <w:t>Поряд</w:t>
      </w:r>
      <w:r w:rsidR="00097E5E" w:rsidRPr="00C60D0D">
        <w:rPr>
          <w:sz w:val="28"/>
          <w:szCs w:val="28"/>
          <w:lang w:eastAsia="zh-CN"/>
        </w:rPr>
        <w:t>ок</w:t>
      </w:r>
      <w:r w:rsidRPr="00C60D0D">
        <w:rPr>
          <w:sz w:val="28"/>
          <w:szCs w:val="28"/>
          <w:lang w:eastAsia="zh-CN"/>
        </w:rPr>
        <w:t xml:space="preserve"> принятия решени</w:t>
      </w:r>
      <w:r w:rsidR="00C245AD" w:rsidRPr="00C60D0D">
        <w:rPr>
          <w:sz w:val="28"/>
          <w:szCs w:val="28"/>
          <w:lang w:eastAsia="zh-CN"/>
        </w:rPr>
        <w:t>й</w:t>
      </w:r>
      <w:r w:rsidRPr="00C60D0D">
        <w:rPr>
          <w:sz w:val="28"/>
          <w:szCs w:val="28"/>
          <w:lang w:eastAsia="zh-CN"/>
        </w:rPr>
        <w:t xml:space="preserve"> о признании безнадежной к взысканию задолженности по платежам в бюджет Республики Татарстан, администрируемым Министерством промышленности и торговли Республики Татарстан, утвержденный приказом Министерства промышленности и торговли Республики Татарстан от 20.11.2023 № 221-ОД «Об утверждении Порядка принятия решени</w:t>
      </w:r>
      <w:r w:rsidR="00C245AD" w:rsidRPr="00C60D0D">
        <w:rPr>
          <w:sz w:val="28"/>
          <w:szCs w:val="28"/>
          <w:lang w:eastAsia="zh-CN"/>
        </w:rPr>
        <w:t>й</w:t>
      </w:r>
      <w:r w:rsidRPr="00C60D0D">
        <w:rPr>
          <w:sz w:val="28"/>
          <w:szCs w:val="28"/>
          <w:lang w:eastAsia="zh-CN"/>
        </w:rPr>
        <w:t xml:space="preserve"> о признании безнадежной к взысканию задолженности по платежам в бюджет Республики Татарстан, администрируемым Министерством промышленности и торговли Республики Татарстан»</w:t>
      </w:r>
      <w:r w:rsidR="00C245AD" w:rsidRPr="00C60D0D">
        <w:rPr>
          <w:sz w:val="28"/>
          <w:szCs w:val="28"/>
          <w:lang w:eastAsia="zh-CN"/>
        </w:rPr>
        <w:t>,</w:t>
      </w:r>
      <w:r w:rsidRPr="00C60D0D">
        <w:rPr>
          <w:sz w:val="28"/>
          <w:szCs w:val="28"/>
          <w:lang w:eastAsia="zh-CN"/>
        </w:rPr>
        <w:t xml:space="preserve"> следующие изменения:</w:t>
      </w:r>
    </w:p>
    <w:p w:rsidR="00097E5E" w:rsidRDefault="00097E5E" w:rsidP="00097E5E">
      <w:pPr>
        <w:pStyle w:val="ad"/>
        <w:suppressAutoHyphens/>
        <w:ind w:left="0"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в подпункте 5 пункта 2 слова «применения актов об амнистии или помилования» заменить словами «применения актов об амнистии или актов помилования»; </w:t>
      </w:r>
    </w:p>
    <w:p w:rsidR="00097E5E" w:rsidRPr="00097E5E" w:rsidRDefault="00097E5E" w:rsidP="00097E5E">
      <w:pPr>
        <w:pStyle w:val="ad"/>
        <w:suppressAutoHyphens/>
        <w:ind w:left="0"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lastRenderedPageBreak/>
        <w:t>в пункте 3:</w:t>
      </w:r>
    </w:p>
    <w:p w:rsidR="00341E50" w:rsidRPr="00A804AD" w:rsidRDefault="00E55718" w:rsidP="00097E5E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938C2">
        <w:rPr>
          <w:sz w:val="28"/>
          <w:szCs w:val="28"/>
          <w:lang w:eastAsia="zh-CN"/>
        </w:rPr>
        <w:tab/>
      </w:r>
      <w:r w:rsidR="00341E50" w:rsidRPr="00A804AD">
        <w:rPr>
          <w:sz w:val="28"/>
          <w:szCs w:val="28"/>
          <w:lang w:eastAsia="zh-CN"/>
        </w:rPr>
        <w:t xml:space="preserve">в </w:t>
      </w:r>
      <w:r w:rsidRPr="00A804AD">
        <w:rPr>
          <w:sz w:val="28"/>
          <w:szCs w:val="28"/>
          <w:lang w:eastAsia="zh-CN"/>
        </w:rPr>
        <w:t>подпункт</w:t>
      </w:r>
      <w:r w:rsidR="002C7103">
        <w:rPr>
          <w:sz w:val="28"/>
          <w:szCs w:val="28"/>
          <w:lang w:eastAsia="zh-CN"/>
        </w:rPr>
        <w:t>е</w:t>
      </w:r>
      <w:r w:rsidRPr="00A804AD">
        <w:rPr>
          <w:sz w:val="28"/>
          <w:szCs w:val="28"/>
          <w:lang w:eastAsia="zh-CN"/>
        </w:rPr>
        <w:t xml:space="preserve"> </w:t>
      </w:r>
      <w:r w:rsidR="00134A59">
        <w:rPr>
          <w:sz w:val="28"/>
          <w:szCs w:val="28"/>
          <w:lang w:eastAsia="zh-CN"/>
        </w:rPr>
        <w:t>«а»</w:t>
      </w:r>
      <w:r w:rsidR="00341E50" w:rsidRPr="00A804AD">
        <w:rPr>
          <w:sz w:val="28"/>
          <w:szCs w:val="28"/>
          <w:lang w:eastAsia="zh-CN"/>
        </w:rPr>
        <w:t xml:space="preserve"> слова «выписки из отчетности» заменить слово</w:t>
      </w:r>
      <w:r w:rsidR="00A804AD" w:rsidRPr="00A804AD">
        <w:rPr>
          <w:sz w:val="28"/>
          <w:szCs w:val="28"/>
          <w:lang w:eastAsia="zh-CN"/>
        </w:rPr>
        <w:t>м</w:t>
      </w:r>
      <w:r w:rsidR="00FF2021">
        <w:rPr>
          <w:sz w:val="28"/>
          <w:szCs w:val="28"/>
          <w:lang w:eastAsia="zh-CN"/>
        </w:rPr>
        <w:t xml:space="preserve"> «справки</w:t>
      </w:r>
      <w:r w:rsidR="00341E50" w:rsidRPr="00A804AD">
        <w:rPr>
          <w:sz w:val="28"/>
          <w:szCs w:val="28"/>
          <w:lang w:eastAsia="zh-CN"/>
        </w:rPr>
        <w:t>»;</w:t>
      </w:r>
    </w:p>
    <w:p w:rsidR="00134A59" w:rsidRDefault="00341E50" w:rsidP="00097E5E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A804AD">
        <w:rPr>
          <w:sz w:val="28"/>
          <w:szCs w:val="28"/>
          <w:lang w:eastAsia="zh-CN"/>
        </w:rPr>
        <w:t>по</w:t>
      </w:r>
      <w:r w:rsidR="00FF2021">
        <w:rPr>
          <w:sz w:val="28"/>
          <w:szCs w:val="28"/>
          <w:lang w:eastAsia="zh-CN"/>
        </w:rPr>
        <w:t>дпункт «б»</w:t>
      </w:r>
      <w:r w:rsidR="00134A59">
        <w:rPr>
          <w:sz w:val="28"/>
          <w:szCs w:val="28"/>
          <w:lang w:eastAsia="zh-CN"/>
        </w:rPr>
        <w:t xml:space="preserve"> изложить в следующе</w:t>
      </w:r>
      <w:r w:rsidR="00134A59">
        <w:rPr>
          <w:sz w:val="28"/>
          <w:szCs w:val="28"/>
          <w:lang w:eastAsia="zh-CN"/>
        </w:rPr>
        <w:tab/>
        <w:t>й редакции</w:t>
      </w:r>
      <w:r w:rsidR="00C60D0D">
        <w:rPr>
          <w:sz w:val="28"/>
          <w:szCs w:val="28"/>
          <w:lang w:eastAsia="zh-CN"/>
        </w:rPr>
        <w:t>:</w:t>
      </w:r>
      <w:bookmarkStart w:id="0" w:name="_GoBack"/>
      <w:bookmarkEnd w:id="0"/>
    </w:p>
    <w:p w:rsidR="00134A59" w:rsidRDefault="00134A59" w:rsidP="00097E5E">
      <w:pPr>
        <w:suppressAutoHyphens/>
        <w:ind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«б) </w:t>
      </w:r>
      <w:r w:rsidRPr="00134A59">
        <w:rPr>
          <w:sz w:val="28"/>
          <w:szCs w:val="28"/>
          <w:lang w:eastAsia="zh-CN"/>
        </w:rPr>
        <w:t>справки Министерства о принятых мерах по обеспечению взыскания задолженности по платежам в бюджет Республики Татарстан, предусмотренных регламентом реализации полномочий администратора доходов бюджета по взысканию дебиторской задолженности по платежам в бюджет, пеням и штрафам по ним, установленным в соответствии со статьей 160</w:t>
      </w:r>
      <w:r w:rsidRPr="00134A59">
        <w:rPr>
          <w:sz w:val="28"/>
          <w:szCs w:val="28"/>
          <w:vertAlign w:val="superscript"/>
          <w:lang w:eastAsia="zh-CN"/>
        </w:rPr>
        <w:t>1</w:t>
      </w:r>
      <w:r w:rsidRPr="00134A59">
        <w:rPr>
          <w:sz w:val="28"/>
          <w:szCs w:val="28"/>
          <w:lang w:eastAsia="zh-CN"/>
        </w:rPr>
        <w:t xml:space="preserve"> Бюджетного кодекса Российской Федерации;</w:t>
      </w:r>
      <w:r>
        <w:rPr>
          <w:sz w:val="28"/>
          <w:szCs w:val="28"/>
          <w:lang w:eastAsia="zh-CN"/>
        </w:rPr>
        <w:t>»</w:t>
      </w:r>
    </w:p>
    <w:p w:rsidR="00A804AD" w:rsidRDefault="002C7103" w:rsidP="00097E5E">
      <w:pPr>
        <w:suppressAutoHyphens/>
        <w:ind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в</w:t>
      </w:r>
      <w:r w:rsidR="00341E50" w:rsidRPr="00A804AD">
        <w:rPr>
          <w:sz w:val="28"/>
          <w:szCs w:val="28"/>
          <w:lang w:eastAsia="zh-CN"/>
        </w:rPr>
        <w:t xml:space="preserve"> подпункте «в»:</w:t>
      </w:r>
    </w:p>
    <w:p w:rsidR="009067F8" w:rsidRDefault="00A339BA" w:rsidP="00097E5E">
      <w:pPr>
        <w:suppressAutoHyphens/>
        <w:ind w:firstLine="709"/>
        <w:jc w:val="both"/>
        <w:rPr>
          <w:sz w:val="28"/>
          <w:szCs w:val="28"/>
        </w:rPr>
      </w:pPr>
      <w:hyperlink r:id="rId10">
        <w:r w:rsidR="00A804AD" w:rsidRPr="00A804AD">
          <w:rPr>
            <w:sz w:val="28"/>
            <w:szCs w:val="28"/>
          </w:rPr>
          <w:t>абзац седьмой</w:t>
        </w:r>
      </w:hyperlink>
      <w:r w:rsidR="00A804AD" w:rsidRPr="00A804AD">
        <w:rPr>
          <w:sz w:val="28"/>
          <w:szCs w:val="28"/>
        </w:rPr>
        <w:t xml:space="preserve"> изложить в следующей редакции:</w:t>
      </w:r>
    </w:p>
    <w:p w:rsidR="009067F8" w:rsidRDefault="00A804AD" w:rsidP="00097E5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804AD">
        <w:rPr>
          <w:sz w:val="28"/>
          <w:szCs w:val="28"/>
        </w:rPr>
        <w:t>акт об амнистии или акт помилования в отношении осужденных к наказанию в виде штрафа или судебный акт, в соответствии с которым Министерство промышленности и торговли Республики Татарстан утрачивает возможность взыскания задолженности по платежам в бюджет, в том числе в связи с истечением уст</w:t>
      </w:r>
      <w:r w:rsidR="00097E5E">
        <w:rPr>
          <w:sz w:val="28"/>
          <w:szCs w:val="28"/>
        </w:rPr>
        <w:t>ановленного срока ее взыскания (в случае, указанном в подпункте 5 пункта 2 настоящего Порядка;</w:t>
      </w:r>
      <w:r>
        <w:rPr>
          <w:sz w:val="28"/>
          <w:szCs w:val="28"/>
        </w:rPr>
        <w:t>»</w:t>
      </w:r>
      <w:r w:rsidRPr="00A804AD">
        <w:rPr>
          <w:sz w:val="28"/>
          <w:szCs w:val="28"/>
        </w:rPr>
        <w:t>;</w:t>
      </w:r>
    </w:p>
    <w:p w:rsidR="009067F8" w:rsidRDefault="00A339BA" w:rsidP="00097E5E">
      <w:pPr>
        <w:suppressAutoHyphens/>
        <w:ind w:firstLine="709"/>
        <w:jc w:val="both"/>
        <w:rPr>
          <w:sz w:val="28"/>
          <w:szCs w:val="28"/>
        </w:rPr>
      </w:pPr>
      <w:hyperlink r:id="rId11">
        <w:r w:rsidR="00A804AD" w:rsidRPr="00A804AD">
          <w:rPr>
            <w:sz w:val="28"/>
            <w:szCs w:val="28"/>
          </w:rPr>
          <w:t>дополнить</w:t>
        </w:r>
      </w:hyperlink>
      <w:r w:rsidR="00A804AD" w:rsidRPr="00A804AD">
        <w:rPr>
          <w:sz w:val="28"/>
          <w:szCs w:val="28"/>
        </w:rPr>
        <w:t xml:space="preserve"> абзацем следующего содержания:</w:t>
      </w:r>
    </w:p>
    <w:p w:rsidR="00AE3D15" w:rsidRDefault="009067F8" w:rsidP="00097E5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804AD" w:rsidRPr="00A804AD">
        <w:rPr>
          <w:sz w:val="28"/>
          <w:szCs w:val="28"/>
        </w:rPr>
        <w:t>документ, содержащий сведения из Единого федерального реестра сведений о банкротстве о завершении процедуры внесу</w:t>
      </w:r>
      <w:r w:rsidR="00A17CE1">
        <w:rPr>
          <w:sz w:val="28"/>
          <w:szCs w:val="28"/>
        </w:rPr>
        <w:t xml:space="preserve">дебного банкротства гражданина </w:t>
      </w:r>
      <w:r w:rsidR="00A17CE1" w:rsidRPr="00A17CE1">
        <w:rPr>
          <w:sz w:val="28"/>
          <w:szCs w:val="28"/>
        </w:rPr>
        <w:t xml:space="preserve">взыскания (в случае, указанном в подпункте </w:t>
      </w:r>
      <w:r w:rsidR="00A17CE1">
        <w:rPr>
          <w:sz w:val="28"/>
          <w:szCs w:val="28"/>
        </w:rPr>
        <w:t>2</w:t>
      </w:r>
      <w:r w:rsidR="00A17CE1" w:rsidRPr="00A17CE1">
        <w:rPr>
          <w:sz w:val="28"/>
          <w:szCs w:val="28"/>
        </w:rPr>
        <w:t xml:space="preserve"> пункта 2 насто</w:t>
      </w:r>
      <w:r w:rsidR="00A17CE1">
        <w:rPr>
          <w:sz w:val="28"/>
          <w:szCs w:val="28"/>
        </w:rPr>
        <w:t>ящего Порядка</w:t>
      </w:r>
      <w:r w:rsidR="00A17CE1" w:rsidRPr="00A17CE1">
        <w:rPr>
          <w:sz w:val="28"/>
          <w:szCs w:val="28"/>
        </w:rPr>
        <w:t>;</w:t>
      </w:r>
      <w:r>
        <w:rPr>
          <w:sz w:val="28"/>
          <w:szCs w:val="28"/>
        </w:rPr>
        <w:t>»</w:t>
      </w:r>
      <w:r w:rsidR="005C0566">
        <w:rPr>
          <w:sz w:val="28"/>
          <w:szCs w:val="28"/>
        </w:rPr>
        <w:t>;</w:t>
      </w:r>
    </w:p>
    <w:p w:rsidR="005C0566" w:rsidRDefault="005C0566" w:rsidP="00097E5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14 изложить в следующей редакции:</w:t>
      </w:r>
    </w:p>
    <w:p w:rsidR="005C0566" w:rsidRDefault="005C0566" w:rsidP="005C056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«14. </w:t>
      </w:r>
      <w:r w:rsidRPr="005C0566">
        <w:rPr>
          <w:sz w:val="28"/>
          <w:szCs w:val="28"/>
        </w:rPr>
        <w:t>Оформленный комиссией акт о признании безнадежной к взысканию задолженности по платежам в бюджет утверждается</w:t>
      </w:r>
      <w:r>
        <w:rPr>
          <w:sz w:val="28"/>
          <w:szCs w:val="28"/>
        </w:rPr>
        <w:t xml:space="preserve"> заместителем Премьер-министра Республики Татарстан</w:t>
      </w:r>
      <w:r w:rsidR="00E0099D">
        <w:rPr>
          <w:sz w:val="28"/>
          <w:szCs w:val="28"/>
        </w:rPr>
        <w:t xml:space="preserve"> -</w:t>
      </w:r>
      <w:r w:rsidRPr="005C0566">
        <w:rPr>
          <w:sz w:val="28"/>
          <w:szCs w:val="28"/>
        </w:rPr>
        <w:t xml:space="preserve"> министром промышленности и торговли Республики Татарстан</w:t>
      </w:r>
      <w:r>
        <w:rPr>
          <w:sz w:val="28"/>
          <w:szCs w:val="28"/>
        </w:rPr>
        <w:t xml:space="preserve"> (далее – министр) в течение 10 рабочих дней со дня его подписания.».</w:t>
      </w:r>
    </w:p>
    <w:p w:rsidR="00E55718" w:rsidRPr="00A804AD" w:rsidRDefault="00E55718" w:rsidP="00097E5E">
      <w:pPr>
        <w:suppressAutoHyphens/>
        <w:ind w:firstLine="709"/>
        <w:jc w:val="both"/>
        <w:rPr>
          <w:sz w:val="28"/>
          <w:szCs w:val="28"/>
        </w:rPr>
      </w:pPr>
      <w:r w:rsidRPr="00A804AD">
        <w:rPr>
          <w:sz w:val="28"/>
          <w:szCs w:val="28"/>
          <w:lang w:eastAsia="zh-CN"/>
        </w:rPr>
        <w:t>2. Юридическому отделу Министерства промышленности и торговли Республики Татарстан обеспечить государственную регистрацию настоящего приказа в Министерстве юстиции Республики Татарстан.</w:t>
      </w:r>
    </w:p>
    <w:p w:rsidR="00E55718" w:rsidRPr="00A804AD" w:rsidRDefault="00E55718" w:rsidP="00097E5E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A804AD">
        <w:rPr>
          <w:sz w:val="28"/>
          <w:szCs w:val="28"/>
          <w:lang w:eastAsia="zh-CN"/>
        </w:rPr>
        <w:tab/>
        <w:t>3. Контроль за исполнением настоящего приказа оставляю за собой.</w:t>
      </w:r>
    </w:p>
    <w:p w:rsidR="00E55718" w:rsidRPr="00A804AD" w:rsidRDefault="00E55718" w:rsidP="00A804AD">
      <w:pPr>
        <w:ind w:left="142"/>
        <w:rPr>
          <w:sz w:val="28"/>
          <w:szCs w:val="28"/>
        </w:rPr>
      </w:pPr>
    </w:p>
    <w:p w:rsidR="00C44A44" w:rsidRPr="004938C2" w:rsidRDefault="00C44A44" w:rsidP="00214F8B">
      <w:pPr>
        <w:pStyle w:val="ad"/>
        <w:ind w:left="142" w:firstLine="709"/>
        <w:jc w:val="both"/>
        <w:rPr>
          <w:sz w:val="28"/>
          <w:szCs w:val="28"/>
        </w:rPr>
      </w:pPr>
    </w:p>
    <w:p w:rsidR="00C44A44" w:rsidRPr="004938C2" w:rsidRDefault="00C44A44" w:rsidP="00214F8B">
      <w:pPr>
        <w:pStyle w:val="ad"/>
        <w:ind w:left="142" w:firstLine="709"/>
        <w:jc w:val="both"/>
        <w:rPr>
          <w:sz w:val="28"/>
          <w:szCs w:val="28"/>
        </w:rPr>
      </w:pPr>
    </w:p>
    <w:p w:rsidR="00C44A44" w:rsidRPr="004938C2" w:rsidRDefault="00C44A44" w:rsidP="00214F8B">
      <w:pPr>
        <w:pStyle w:val="ad"/>
        <w:ind w:left="142" w:firstLine="709"/>
        <w:jc w:val="both"/>
        <w:rPr>
          <w:sz w:val="28"/>
          <w:szCs w:val="28"/>
        </w:rPr>
      </w:pPr>
    </w:p>
    <w:p w:rsidR="00C44A44" w:rsidRPr="004938C2" w:rsidRDefault="00C44A44" w:rsidP="00214F8B">
      <w:pPr>
        <w:ind w:left="142"/>
        <w:jc w:val="both"/>
        <w:rPr>
          <w:sz w:val="28"/>
          <w:szCs w:val="28"/>
        </w:rPr>
      </w:pPr>
      <w:r w:rsidRPr="004938C2">
        <w:rPr>
          <w:sz w:val="28"/>
          <w:szCs w:val="28"/>
        </w:rPr>
        <w:t>Заместитель Премьер-министра</w:t>
      </w:r>
    </w:p>
    <w:p w:rsidR="00C44A44" w:rsidRPr="004938C2" w:rsidRDefault="00C44A44" w:rsidP="00214F8B">
      <w:pPr>
        <w:ind w:left="142"/>
        <w:jc w:val="both"/>
        <w:rPr>
          <w:sz w:val="28"/>
          <w:szCs w:val="28"/>
        </w:rPr>
      </w:pPr>
      <w:r w:rsidRPr="004938C2">
        <w:rPr>
          <w:sz w:val="28"/>
          <w:szCs w:val="28"/>
        </w:rPr>
        <w:t xml:space="preserve">Республики Татарстан - министр       </w:t>
      </w:r>
      <w:r w:rsidR="00E55718" w:rsidRPr="004938C2">
        <w:rPr>
          <w:sz w:val="28"/>
          <w:szCs w:val="28"/>
        </w:rPr>
        <w:t xml:space="preserve">      </w:t>
      </w:r>
      <w:r w:rsidRPr="004938C2">
        <w:rPr>
          <w:sz w:val="28"/>
          <w:szCs w:val="28"/>
        </w:rPr>
        <w:t xml:space="preserve">    </w:t>
      </w:r>
      <w:r w:rsidR="00E55718" w:rsidRPr="004938C2">
        <w:rPr>
          <w:sz w:val="28"/>
          <w:szCs w:val="28"/>
        </w:rPr>
        <w:t xml:space="preserve">          </w:t>
      </w:r>
      <w:r w:rsidRPr="004938C2">
        <w:rPr>
          <w:sz w:val="28"/>
          <w:szCs w:val="28"/>
        </w:rPr>
        <w:t xml:space="preserve">   </w:t>
      </w:r>
      <w:r w:rsidRPr="004938C2">
        <w:rPr>
          <w:sz w:val="28"/>
          <w:szCs w:val="28"/>
        </w:rPr>
        <w:tab/>
        <w:t xml:space="preserve">              О.В. Коробченко</w:t>
      </w:r>
    </w:p>
    <w:p w:rsidR="000A4418" w:rsidRPr="004938C2" w:rsidRDefault="000A4418" w:rsidP="00D2216F">
      <w:pPr>
        <w:jc w:val="both"/>
        <w:rPr>
          <w:sz w:val="28"/>
          <w:szCs w:val="28"/>
        </w:rPr>
      </w:pPr>
    </w:p>
    <w:p w:rsidR="00EF367B" w:rsidRPr="004938C2" w:rsidRDefault="00EF367B" w:rsidP="00EF367B">
      <w:pPr>
        <w:jc w:val="right"/>
        <w:rPr>
          <w:sz w:val="24"/>
          <w:szCs w:val="24"/>
        </w:rPr>
      </w:pPr>
    </w:p>
    <w:p w:rsidR="00EF367B" w:rsidRPr="004938C2" w:rsidRDefault="00EF367B" w:rsidP="00EF367B">
      <w:pPr>
        <w:jc w:val="right"/>
        <w:rPr>
          <w:sz w:val="24"/>
          <w:szCs w:val="24"/>
        </w:rPr>
      </w:pPr>
    </w:p>
    <w:p w:rsidR="00EF367B" w:rsidRPr="004938C2" w:rsidRDefault="00EF367B" w:rsidP="00EF367B">
      <w:pPr>
        <w:jc w:val="right"/>
        <w:rPr>
          <w:sz w:val="24"/>
          <w:szCs w:val="24"/>
        </w:rPr>
      </w:pPr>
    </w:p>
    <w:p w:rsidR="00F826B2" w:rsidRDefault="00F826B2" w:rsidP="00D2216F">
      <w:pPr>
        <w:jc w:val="both"/>
        <w:rPr>
          <w:sz w:val="28"/>
          <w:szCs w:val="28"/>
        </w:rPr>
      </w:pPr>
    </w:p>
    <w:sectPr w:rsidR="00F826B2" w:rsidSect="00356FAF">
      <w:pgSz w:w="11906" w:h="16838"/>
      <w:pgMar w:top="709" w:right="851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9BA" w:rsidRDefault="00A339BA">
      <w:r>
        <w:separator/>
      </w:r>
    </w:p>
  </w:endnote>
  <w:endnote w:type="continuationSeparator" w:id="0">
    <w:p w:rsidR="00A339BA" w:rsidRDefault="00A33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CB92836-9F67-47F5-9E67-2997EB011C8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8D5D618E-92D7-45C7-97FF-F1B4B0BB6A26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3" w:fontKey="{3A592732-A184-4EB2-847F-770C7892EBEF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0D7CFD25-C18F-4F26-9475-099B4516328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9BA" w:rsidRDefault="00A339BA">
      <w:r>
        <w:separator/>
      </w:r>
    </w:p>
  </w:footnote>
  <w:footnote w:type="continuationSeparator" w:id="0">
    <w:p w:rsidR="00A339BA" w:rsidRDefault="00A339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54B02"/>
    <w:multiLevelType w:val="multilevel"/>
    <w:tmpl w:val="64B276F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" w15:restartNumberingAfterBreak="0">
    <w:nsid w:val="0D20297A"/>
    <w:multiLevelType w:val="multilevel"/>
    <w:tmpl w:val="BF80041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13136EAA"/>
    <w:multiLevelType w:val="hybridMultilevel"/>
    <w:tmpl w:val="EDB6F006"/>
    <w:lvl w:ilvl="0" w:tplc="683E78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C47418"/>
    <w:multiLevelType w:val="multilevel"/>
    <w:tmpl w:val="2B7473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 w15:restartNumberingAfterBreak="0">
    <w:nsid w:val="45F166A6"/>
    <w:multiLevelType w:val="hybridMultilevel"/>
    <w:tmpl w:val="A644FCDC"/>
    <w:lvl w:ilvl="0" w:tplc="06C27E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6661B5"/>
    <w:multiLevelType w:val="hybridMultilevel"/>
    <w:tmpl w:val="D660B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94873"/>
    <w:multiLevelType w:val="hybridMultilevel"/>
    <w:tmpl w:val="7F7631F2"/>
    <w:lvl w:ilvl="0" w:tplc="BE6E0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357406F"/>
    <w:multiLevelType w:val="hybridMultilevel"/>
    <w:tmpl w:val="80D84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5699F"/>
    <w:multiLevelType w:val="hybridMultilevel"/>
    <w:tmpl w:val="AE740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D14D95"/>
    <w:multiLevelType w:val="hybridMultilevel"/>
    <w:tmpl w:val="EA823E22"/>
    <w:lvl w:ilvl="0" w:tplc="1CBA5590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0" w15:restartNumberingAfterBreak="0">
    <w:nsid w:val="6AD36358"/>
    <w:multiLevelType w:val="hybridMultilevel"/>
    <w:tmpl w:val="BC86ECC2"/>
    <w:lvl w:ilvl="0" w:tplc="6BC4DC6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7BF70618"/>
    <w:multiLevelType w:val="hybridMultilevel"/>
    <w:tmpl w:val="45064340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9"/>
  </w:num>
  <w:num w:numId="10">
    <w:abstractNumId w:val="1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31E"/>
    <w:rsid w:val="000138EA"/>
    <w:rsid w:val="000572EE"/>
    <w:rsid w:val="00063B95"/>
    <w:rsid w:val="00066936"/>
    <w:rsid w:val="0008333B"/>
    <w:rsid w:val="00084C6D"/>
    <w:rsid w:val="00085C6A"/>
    <w:rsid w:val="00092236"/>
    <w:rsid w:val="00097E5E"/>
    <w:rsid w:val="000A4418"/>
    <w:rsid w:val="000C7119"/>
    <w:rsid w:val="000D05AA"/>
    <w:rsid w:val="000E62C4"/>
    <w:rsid w:val="000F3886"/>
    <w:rsid w:val="00103CC2"/>
    <w:rsid w:val="00126436"/>
    <w:rsid w:val="00134A59"/>
    <w:rsid w:val="00137DA2"/>
    <w:rsid w:val="0014373E"/>
    <w:rsid w:val="001465AB"/>
    <w:rsid w:val="00171AB2"/>
    <w:rsid w:val="001B1D52"/>
    <w:rsid w:val="001B2976"/>
    <w:rsid w:val="001B7BB8"/>
    <w:rsid w:val="001D16D9"/>
    <w:rsid w:val="001D2B33"/>
    <w:rsid w:val="001D5F81"/>
    <w:rsid w:val="001E116E"/>
    <w:rsid w:val="001F2EE2"/>
    <w:rsid w:val="001F6CF9"/>
    <w:rsid w:val="00214F8B"/>
    <w:rsid w:val="00215022"/>
    <w:rsid w:val="00234A1F"/>
    <w:rsid w:val="0024237A"/>
    <w:rsid w:val="00247DAC"/>
    <w:rsid w:val="00255368"/>
    <w:rsid w:val="00271437"/>
    <w:rsid w:val="002A11BC"/>
    <w:rsid w:val="002A22D2"/>
    <w:rsid w:val="002A7122"/>
    <w:rsid w:val="002C7103"/>
    <w:rsid w:val="002D4571"/>
    <w:rsid w:val="002E1216"/>
    <w:rsid w:val="002E153C"/>
    <w:rsid w:val="002F1CA3"/>
    <w:rsid w:val="002F5B25"/>
    <w:rsid w:val="002F7122"/>
    <w:rsid w:val="00310DF4"/>
    <w:rsid w:val="003161FF"/>
    <w:rsid w:val="003336C8"/>
    <w:rsid w:val="00340E85"/>
    <w:rsid w:val="00341E50"/>
    <w:rsid w:val="0034438F"/>
    <w:rsid w:val="003545BB"/>
    <w:rsid w:val="003551B9"/>
    <w:rsid w:val="0035606F"/>
    <w:rsid w:val="00356FAF"/>
    <w:rsid w:val="00360C86"/>
    <w:rsid w:val="00372EFA"/>
    <w:rsid w:val="00386A89"/>
    <w:rsid w:val="003B103E"/>
    <w:rsid w:val="003B6DA3"/>
    <w:rsid w:val="003C47EF"/>
    <w:rsid w:val="003C71DA"/>
    <w:rsid w:val="003D4D15"/>
    <w:rsid w:val="003D5B05"/>
    <w:rsid w:val="003F1362"/>
    <w:rsid w:val="00411385"/>
    <w:rsid w:val="00415191"/>
    <w:rsid w:val="00430FE6"/>
    <w:rsid w:val="0043653C"/>
    <w:rsid w:val="00440B7F"/>
    <w:rsid w:val="004422D2"/>
    <w:rsid w:val="00452166"/>
    <w:rsid w:val="00456791"/>
    <w:rsid w:val="00460449"/>
    <w:rsid w:val="0046565F"/>
    <w:rsid w:val="00465F30"/>
    <w:rsid w:val="0047462F"/>
    <w:rsid w:val="00486B12"/>
    <w:rsid w:val="004938C2"/>
    <w:rsid w:val="004A139B"/>
    <w:rsid w:val="004A4308"/>
    <w:rsid w:val="004A55F1"/>
    <w:rsid w:val="004A5BBD"/>
    <w:rsid w:val="004A6460"/>
    <w:rsid w:val="004B0890"/>
    <w:rsid w:val="004B22B6"/>
    <w:rsid w:val="005029BC"/>
    <w:rsid w:val="00504C78"/>
    <w:rsid w:val="005100C1"/>
    <w:rsid w:val="005142F4"/>
    <w:rsid w:val="0052562F"/>
    <w:rsid w:val="00541AF5"/>
    <w:rsid w:val="00541DE1"/>
    <w:rsid w:val="00550B08"/>
    <w:rsid w:val="005552F0"/>
    <w:rsid w:val="005846D3"/>
    <w:rsid w:val="00590DE9"/>
    <w:rsid w:val="005A423A"/>
    <w:rsid w:val="005B12C4"/>
    <w:rsid w:val="005B26AA"/>
    <w:rsid w:val="005C0566"/>
    <w:rsid w:val="005C2B5A"/>
    <w:rsid w:val="005C2D14"/>
    <w:rsid w:val="005C436B"/>
    <w:rsid w:val="005D52AA"/>
    <w:rsid w:val="005E3E68"/>
    <w:rsid w:val="005E54D8"/>
    <w:rsid w:val="005E5F75"/>
    <w:rsid w:val="005F6E7E"/>
    <w:rsid w:val="005F7E04"/>
    <w:rsid w:val="0060340E"/>
    <w:rsid w:val="00633DF9"/>
    <w:rsid w:val="0063720C"/>
    <w:rsid w:val="00641542"/>
    <w:rsid w:val="00641747"/>
    <w:rsid w:val="00660B34"/>
    <w:rsid w:val="00665BF7"/>
    <w:rsid w:val="0066747B"/>
    <w:rsid w:val="0068118D"/>
    <w:rsid w:val="006A7DAF"/>
    <w:rsid w:val="006B1B36"/>
    <w:rsid w:val="006C1DAF"/>
    <w:rsid w:val="006C740C"/>
    <w:rsid w:val="006F3845"/>
    <w:rsid w:val="006F7D91"/>
    <w:rsid w:val="00705E03"/>
    <w:rsid w:val="0071396E"/>
    <w:rsid w:val="00723FD7"/>
    <w:rsid w:val="00724743"/>
    <w:rsid w:val="00730896"/>
    <w:rsid w:val="0074661B"/>
    <w:rsid w:val="00746B55"/>
    <w:rsid w:val="00753968"/>
    <w:rsid w:val="00785AE0"/>
    <w:rsid w:val="007925BF"/>
    <w:rsid w:val="007B1F84"/>
    <w:rsid w:val="007B761E"/>
    <w:rsid w:val="007E3B31"/>
    <w:rsid w:val="007E55CE"/>
    <w:rsid w:val="007F29EC"/>
    <w:rsid w:val="00826C3C"/>
    <w:rsid w:val="0083324F"/>
    <w:rsid w:val="00834F8B"/>
    <w:rsid w:val="00850939"/>
    <w:rsid w:val="00851F77"/>
    <w:rsid w:val="00864329"/>
    <w:rsid w:val="00867BBF"/>
    <w:rsid w:val="00871EBA"/>
    <w:rsid w:val="00873F9F"/>
    <w:rsid w:val="00876067"/>
    <w:rsid w:val="00885500"/>
    <w:rsid w:val="008861F7"/>
    <w:rsid w:val="008A02D7"/>
    <w:rsid w:val="008E0882"/>
    <w:rsid w:val="008E6F77"/>
    <w:rsid w:val="008F0509"/>
    <w:rsid w:val="008F5369"/>
    <w:rsid w:val="009054BD"/>
    <w:rsid w:val="009067F8"/>
    <w:rsid w:val="00911D2B"/>
    <w:rsid w:val="009201D4"/>
    <w:rsid w:val="0092407D"/>
    <w:rsid w:val="00945C1D"/>
    <w:rsid w:val="00945C55"/>
    <w:rsid w:val="00947554"/>
    <w:rsid w:val="0096171A"/>
    <w:rsid w:val="009757F2"/>
    <w:rsid w:val="00983091"/>
    <w:rsid w:val="0099690A"/>
    <w:rsid w:val="009A66F7"/>
    <w:rsid w:val="009D0143"/>
    <w:rsid w:val="009E51ED"/>
    <w:rsid w:val="009E60EC"/>
    <w:rsid w:val="009F043F"/>
    <w:rsid w:val="009F12BD"/>
    <w:rsid w:val="009F3492"/>
    <w:rsid w:val="009F3535"/>
    <w:rsid w:val="00A00472"/>
    <w:rsid w:val="00A017DD"/>
    <w:rsid w:val="00A0333D"/>
    <w:rsid w:val="00A046F8"/>
    <w:rsid w:val="00A06A77"/>
    <w:rsid w:val="00A116CB"/>
    <w:rsid w:val="00A13162"/>
    <w:rsid w:val="00A169C1"/>
    <w:rsid w:val="00A17CE1"/>
    <w:rsid w:val="00A3222D"/>
    <w:rsid w:val="00A339BA"/>
    <w:rsid w:val="00A417A5"/>
    <w:rsid w:val="00A605F2"/>
    <w:rsid w:val="00A668B8"/>
    <w:rsid w:val="00A804AD"/>
    <w:rsid w:val="00A840A1"/>
    <w:rsid w:val="00A87046"/>
    <w:rsid w:val="00AB2363"/>
    <w:rsid w:val="00AB25D1"/>
    <w:rsid w:val="00AB7229"/>
    <w:rsid w:val="00AC0AC0"/>
    <w:rsid w:val="00AD342C"/>
    <w:rsid w:val="00AD424E"/>
    <w:rsid w:val="00AE3D15"/>
    <w:rsid w:val="00AF07F6"/>
    <w:rsid w:val="00AF0A2E"/>
    <w:rsid w:val="00AF4E08"/>
    <w:rsid w:val="00B20E1C"/>
    <w:rsid w:val="00B32AC8"/>
    <w:rsid w:val="00B36FF5"/>
    <w:rsid w:val="00B43807"/>
    <w:rsid w:val="00B452BF"/>
    <w:rsid w:val="00B52053"/>
    <w:rsid w:val="00B7516E"/>
    <w:rsid w:val="00B810C1"/>
    <w:rsid w:val="00B86CBC"/>
    <w:rsid w:val="00B9399F"/>
    <w:rsid w:val="00BA2E80"/>
    <w:rsid w:val="00BA5144"/>
    <w:rsid w:val="00BA661C"/>
    <w:rsid w:val="00BB03F5"/>
    <w:rsid w:val="00BC2FEC"/>
    <w:rsid w:val="00BE0003"/>
    <w:rsid w:val="00BF78C3"/>
    <w:rsid w:val="00C001BA"/>
    <w:rsid w:val="00C04B75"/>
    <w:rsid w:val="00C11549"/>
    <w:rsid w:val="00C17513"/>
    <w:rsid w:val="00C245AD"/>
    <w:rsid w:val="00C33C6F"/>
    <w:rsid w:val="00C44A44"/>
    <w:rsid w:val="00C51F98"/>
    <w:rsid w:val="00C5249B"/>
    <w:rsid w:val="00C60D0D"/>
    <w:rsid w:val="00C921CC"/>
    <w:rsid w:val="00C92357"/>
    <w:rsid w:val="00C94ED2"/>
    <w:rsid w:val="00C96DB5"/>
    <w:rsid w:val="00C9730A"/>
    <w:rsid w:val="00CD4309"/>
    <w:rsid w:val="00CD5133"/>
    <w:rsid w:val="00CD520D"/>
    <w:rsid w:val="00CE55B0"/>
    <w:rsid w:val="00D14D51"/>
    <w:rsid w:val="00D2216F"/>
    <w:rsid w:val="00D22E5E"/>
    <w:rsid w:val="00D243F2"/>
    <w:rsid w:val="00D3574F"/>
    <w:rsid w:val="00D36269"/>
    <w:rsid w:val="00D40DE6"/>
    <w:rsid w:val="00D51B0E"/>
    <w:rsid w:val="00D67792"/>
    <w:rsid w:val="00D82614"/>
    <w:rsid w:val="00DB5969"/>
    <w:rsid w:val="00DC153E"/>
    <w:rsid w:val="00DF0DD0"/>
    <w:rsid w:val="00DF1F3B"/>
    <w:rsid w:val="00DF5A7E"/>
    <w:rsid w:val="00E0099D"/>
    <w:rsid w:val="00E02DB9"/>
    <w:rsid w:val="00E17DE6"/>
    <w:rsid w:val="00E17FE8"/>
    <w:rsid w:val="00E33E7F"/>
    <w:rsid w:val="00E3787F"/>
    <w:rsid w:val="00E4481C"/>
    <w:rsid w:val="00E55718"/>
    <w:rsid w:val="00E60128"/>
    <w:rsid w:val="00E60740"/>
    <w:rsid w:val="00E64054"/>
    <w:rsid w:val="00E65454"/>
    <w:rsid w:val="00E75590"/>
    <w:rsid w:val="00EA2044"/>
    <w:rsid w:val="00EB57A1"/>
    <w:rsid w:val="00ED6CBB"/>
    <w:rsid w:val="00ED6DE8"/>
    <w:rsid w:val="00EF367B"/>
    <w:rsid w:val="00F164A8"/>
    <w:rsid w:val="00F22888"/>
    <w:rsid w:val="00F3603C"/>
    <w:rsid w:val="00F47E81"/>
    <w:rsid w:val="00F6446B"/>
    <w:rsid w:val="00F77385"/>
    <w:rsid w:val="00F826B2"/>
    <w:rsid w:val="00F969F4"/>
    <w:rsid w:val="00FA077A"/>
    <w:rsid w:val="00FA12F5"/>
    <w:rsid w:val="00FA29CA"/>
    <w:rsid w:val="00FC235E"/>
    <w:rsid w:val="00FC5DEA"/>
    <w:rsid w:val="00FC6B66"/>
    <w:rsid w:val="00FC71CF"/>
    <w:rsid w:val="00FD279E"/>
    <w:rsid w:val="00FF2021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4CF1A7F8"/>
  <w15:docId w15:val="{64310014-C895-482F-83AF-95AA87518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6B2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uiPriority w:val="99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871EB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List Paragraph"/>
    <w:basedOn w:val="a"/>
    <w:uiPriority w:val="34"/>
    <w:qFormat/>
    <w:rsid w:val="00D2216F"/>
    <w:pPr>
      <w:ind w:left="720"/>
      <w:contextualSpacing/>
    </w:pPr>
  </w:style>
  <w:style w:type="paragraph" w:customStyle="1" w:styleId="ConsPlusNormal">
    <w:name w:val="ConsPlusNormal"/>
    <w:rsid w:val="00A804AD"/>
    <w:pPr>
      <w:widowControl w:val="0"/>
      <w:autoSpaceDE w:val="0"/>
      <w:autoSpaceDN w:val="0"/>
    </w:pPr>
    <w:rPr>
      <w:rFonts w:ascii="Calibri" w:eastAsiaTheme="minorEastAsia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356593&amp;dst=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356593&amp;dst=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6E071-9225-4987-9FBB-C760761A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новый-шаблон.dotx</Template>
  <TotalTime>23</TotalTime>
  <Pages>2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4058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Сабирзянова Лилия Мансуровна</cp:lastModifiedBy>
  <cp:revision>4</cp:revision>
  <cp:lastPrinted>2024-01-23T11:42:00Z</cp:lastPrinted>
  <dcterms:created xsi:type="dcterms:W3CDTF">2024-12-05T13:36:00Z</dcterms:created>
  <dcterms:modified xsi:type="dcterms:W3CDTF">2024-12-06T10:39:00Z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