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ab/>
        <w:tab/>
        <w:tab/>
        <w:tab/>
        <w:t xml:space="preserve">Проект </w:t>
      </w:r>
    </w:p>
    <w:p>
      <w:pPr>
        <w:pStyle w:val="Normal"/>
        <w:spacing w:lineRule="auto" w:line="240" w:before="0" w:after="0"/>
        <w:ind w:right="3684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 внесении изменений в постановление Исполнительного комитета от 26.01.2024 №475 «О предоставлении из бюджета города Набережные Челны субсидии в целях возмещения недополученных доходов в связи с обеспечением равной доступности услуг общественного транспорта для отдельных категорий граждан в городском сообщении»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соответствии с пунктами 5.24, 5.25 Положения о системе муниципальных правовых актов, утвержденного Решением Городского Совета от 21.02.2007 № 19/8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ПОСТАНОВЛЯЮ: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Внести в постановление Исполнительного комитета от 26.01.2024 №475 «О предоставлении из бюджета города Набережные Челны субсидии в целях возмещения недополученных доходов в связи с обеспечением равной доступности услуг общественного транспорта для отдельных категорий граждан в городском сообщении» (в редакции постановления Исполнительного комитета от 02.05.2024 №2677) следующие изменения: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пункте 2 слова «40 000,0 тыс.» заменить цифрами «49 268 707,0»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внести в пункт 21 порядка предоставления из бюджета города Набережные Челны субсидии в целях возмещения недополученных доходов в связи с обеспечением равной доступности услуг общественного транспорта для отдельных категорий граждан в городском сообщении изменение, дополнив подпунктом 4 следующего содержания:</w:t>
      </w:r>
    </w:p>
    <w:p>
      <w:pPr>
        <w:pStyle w:val="ListParagraph"/>
        <w:spacing w:lineRule="auto" w:line="240" w:before="0" w:after="0"/>
        <w:ind w:left="0"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«4) рассмотрение вопросов уменьшения или увеличения размера субсидии.».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2. </w:t>
      </w:r>
      <w:r>
        <w:rPr>
          <w:rFonts w:cs="Times New Roman" w:ascii="Times New Roman" w:hAnsi="Times New Roman"/>
          <w:color w:val="000000" w:themeColor="text1"/>
          <w:sz w:val="26"/>
          <w:szCs w:val="26"/>
        </w:rPr>
        <w:t>Управлению делопроизводством Исполнительного комитета обеспечить официальное опубликование настоящего постановления и размещение его                                на официальном портале правовой информации Республики Татарстан (</w:t>
      </w:r>
      <w:hyperlink r:id="rId2">
        <w:r>
          <w:rPr>
            <w:rStyle w:val="-"/>
            <w:rFonts w:cs="Times New Roman" w:ascii="Times New Roman" w:hAnsi="Times New Roman"/>
            <w:color w:val="000000" w:themeColor="text1"/>
            <w:sz w:val="26"/>
            <w:szCs w:val="26"/>
            <w:lang w:val="en-US"/>
          </w:rPr>
          <w:t>http</w:t>
        </w:r>
        <w:r>
          <w:rPr>
            <w:rStyle w:val="-"/>
            <w:rFonts w:cs="Times New Roman" w:ascii="Times New Roman" w:hAnsi="Times New Roman"/>
            <w:color w:val="000000" w:themeColor="text1"/>
            <w:sz w:val="26"/>
            <w:szCs w:val="26"/>
          </w:rPr>
          <w:t>://</w:t>
        </w:r>
        <w:r>
          <w:rPr>
            <w:rStyle w:val="-"/>
            <w:rFonts w:cs="Times New Roman" w:ascii="Times New Roman" w:hAnsi="Times New Roman"/>
            <w:color w:val="000000" w:themeColor="text1"/>
            <w:sz w:val="26"/>
            <w:szCs w:val="26"/>
            <w:lang w:val="en-US"/>
          </w:rPr>
          <w:t>pravo</w:t>
        </w:r>
        <w:r>
          <w:rPr>
            <w:rStyle w:val="-"/>
            <w:rFonts w:cs="Times New Roman" w:ascii="Times New Roman" w:hAnsi="Times New Roman"/>
            <w:color w:val="000000" w:themeColor="text1"/>
            <w:sz w:val="26"/>
            <w:szCs w:val="26"/>
          </w:rPr>
          <w:t>.</w:t>
        </w:r>
        <w:r>
          <w:rPr>
            <w:rStyle w:val="-"/>
            <w:rFonts w:cs="Times New Roman" w:ascii="Times New Roman" w:hAnsi="Times New Roman"/>
            <w:color w:val="000000" w:themeColor="text1"/>
            <w:sz w:val="26"/>
            <w:szCs w:val="26"/>
            <w:lang w:val="en-US"/>
          </w:rPr>
          <w:t>tatarstan</w:t>
        </w:r>
        <w:r>
          <w:rPr>
            <w:rStyle w:val="-"/>
            <w:rFonts w:cs="Times New Roman" w:ascii="Times New Roman" w:hAnsi="Times New Roman"/>
            <w:color w:val="000000" w:themeColor="text1"/>
            <w:sz w:val="26"/>
            <w:szCs w:val="26"/>
          </w:rPr>
          <w:t>.</w:t>
        </w:r>
        <w:r>
          <w:rPr>
            <w:rStyle w:val="-"/>
            <w:rFonts w:cs="Times New Roman" w:ascii="Times New Roman" w:hAnsi="Times New Roman"/>
            <w:color w:val="000000" w:themeColor="text1"/>
            <w:sz w:val="26"/>
            <w:szCs w:val="26"/>
            <w:lang w:val="en-US"/>
          </w:rPr>
          <w:t>ru</w:t>
        </w:r>
      </w:hyperlink>
      <w:r>
        <w:rPr>
          <w:rFonts w:cs="Times New Roman" w:ascii="Times New Roman" w:hAnsi="Times New Roman"/>
          <w:color w:val="000000" w:themeColor="text1"/>
          <w:sz w:val="26"/>
          <w:szCs w:val="26"/>
        </w:rPr>
        <w:t>), на официальном сайте города Набережные Челны в сети «Интернет».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3. Контроль за исполнением настоящего постановления возложить на первого заместителя Руководителя Исполнительного комитета Зуева И.С., заместителя Руководителя Исполнительного комитета, начальника управления финансов              Мулюкову С.Р.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Руководитель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Исполнительного комитета</w:t>
        <w:tab/>
        <w:tab/>
        <w:t xml:space="preserve">            </w:t>
        <w:tab/>
        <w:tab/>
        <w:tab/>
        <w:t xml:space="preserve">      Ф.Ш. Салахов</w:t>
      </w:r>
    </w:p>
    <w:p>
      <w:pPr>
        <w:pStyle w:val="ListParagraph"/>
        <w:spacing w:before="0" w:after="160"/>
        <w:ind w:left="1080" w:hanging="0"/>
        <w:contextualSpacing/>
        <w:rPr/>
      </w:pPr>
      <w:r>
        <w:rPr/>
      </w:r>
    </w:p>
    <w:sectPr>
      <w:type w:val="nextPage"/>
      <w:pgSz w:w="11906" w:h="16838"/>
      <w:pgMar w:left="1276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 w:val="22"/>
        <w:rFonts w:ascii="Calibri" w:hAnsi="Calibri" w:cs="" w:asciiTheme="minorHAnsi" w:cstheme="minorBidi" w:hAnsi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990077"/>
    <w:rPr>
      <w:color w:val="0563C1" w:themeColor="hyperlink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990077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12613e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99007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1</Pages>
  <Words>229</Words>
  <Characters>1676</Characters>
  <CharactersWithSpaces>1968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2024-12-11T06:13:00Z</dcterms:created>
  <dc:creator>Ляйсан Р. Галиева</dc:creator>
  <dc:description/>
  <dc:language>ru-RU</dc:language>
  <cp:lastModifiedBy>Ляйсан Р. Галиева</cp:lastModifiedBy>
  <cp:lastPrinted>2024-12-09T11:22:00Z</cp:lastPrinted>
  <dcterms:modified xsi:type="dcterms:W3CDTF">2024-12-11T06:13:00Z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