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after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</w:rPr>
        <w:t>Контактные лица для направления</w:t>
      </w:r>
    </w:p>
    <w:p>
      <w:pPr>
        <w:autoSpaceDE w:val="0"/>
        <w:autoSpaceDN w:val="0"/>
        <w:adjustRightInd w:val="0"/>
        <w:spacing w:after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</w:rPr>
        <w:t>замечаний и предложений:</w:t>
      </w:r>
    </w:p>
    <w:p>
      <w:pPr>
        <w:autoSpaceDE w:val="0"/>
        <w:autoSpaceDN w:val="0"/>
        <w:adjustRightInd w:val="0"/>
        <w:spacing w:after="0"/>
        <w:ind w:left="5103"/>
        <w:outlineLvl w:val="0"/>
        <w:rPr>
          <w:bCs/>
          <w:color w:val="auto"/>
          <w:szCs w:val="28"/>
        </w:rPr>
      </w:pPr>
    </w:p>
    <w:p>
      <w:pPr>
        <w:autoSpaceDE w:val="0"/>
        <w:autoSpaceDN w:val="0"/>
        <w:adjustRightInd w:val="0"/>
        <w:spacing w:after="0"/>
        <w:ind w:left="5103"/>
        <w:outlineLvl w:val="0"/>
        <w:rPr>
          <w:bCs/>
          <w:color w:val="auto"/>
          <w:szCs w:val="28"/>
        </w:rPr>
      </w:pPr>
      <w:r>
        <w:rPr>
          <w:rFonts w:hint="eastAsia"/>
          <w:bCs/>
          <w:color w:val="auto"/>
          <w:szCs w:val="28"/>
        </w:rPr>
        <w:t>Злобин</w:t>
      </w:r>
      <w:r>
        <w:rPr>
          <w:bCs/>
          <w:color w:val="auto"/>
          <w:szCs w:val="28"/>
        </w:rPr>
        <w:t xml:space="preserve"> </w:t>
      </w:r>
      <w:r>
        <w:rPr>
          <w:rFonts w:hint="eastAsia"/>
          <w:bCs/>
          <w:color w:val="auto"/>
          <w:szCs w:val="28"/>
        </w:rPr>
        <w:t>Сергей</w:t>
      </w:r>
      <w:r>
        <w:rPr>
          <w:bCs/>
          <w:color w:val="auto"/>
          <w:szCs w:val="28"/>
        </w:rPr>
        <w:t xml:space="preserve"> </w:t>
      </w:r>
      <w:r>
        <w:rPr>
          <w:rFonts w:hint="eastAsia"/>
          <w:bCs/>
          <w:color w:val="auto"/>
          <w:szCs w:val="28"/>
        </w:rPr>
        <w:t>Николаевич</w:t>
      </w:r>
    </w:p>
    <w:p>
      <w:pPr>
        <w:autoSpaceDE w:val="0"/>
        <w:autoSpaceDN w:val="0"/>
        <w:adjustRightInd w:val="0"/>
        <w:spacing w:after="0"/>
        <w:ind w:left="5103"/>
        <w:outlineLvl w:val="0"/>
        <w:rPr>
          <w:bCs/>
          <w:color w:val="auto"/>
          <w:szCs w:val="28"/>
        </w:rPr>
      </w:pPr>
      <w:r>
        <w:rPr>
          <w:rFonts w:hint="eastAsia"/>
          <w:bCs/>
          <w:color w:val="auto"/>
          <w:szCs w:val="28"/>
        </w:rPr>
        <w:t>Начальник</w:t>
      </w:r>
      <w:r>
        <w:rPr>
          <w:bCs/>
          <w:color w:val="auto"/>
          <w:szCs w:val="28"/>
        </w:rPr>
        <w:t xml:space="preserve"> </w:t>
      </w:r>
      <w:r>
        <w:rPr>
          <w:rFonts w:hint="eastAsia"/>
          <w:bCs/>
          <w:color w:val="auto"/>
          <w:szCs w:val="28"/>
        </w:rPr>
        <w:t>отдела</w:t>
      </w:r>
      <w:r>
        <w:rPr>
          <w:bCs/>
          <w:color w:val="auto"/>
          <w:szCs w:val="28"/>
        </w:rPr>
        <w:t xml:space="preserve"> </w:t>
      </w:r>
      <w:r>
        <w:rPr>
          <w:rFonts w:hint="eastAsia"/>
          <w:bCs/>
          <w:color w:val="auto"/>
          <w:szCs w:val="28"/>
        </w:rPr>
        <w:t>финансирования</w:t>
      </w:r>
    </w:p>
    <w:p>
      <w:pPr>
        <w:autoSpaceDE w:val="0"/>
        <w:autoSpaceDN w:val="0"/>
        <w:adjustRightInd w:val="0"/>
        <w:spacing w:after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</w:rPr>
        <w:t xml:space="preserve">Телефон: </w:t>
      </w:r>
      <w:r>
        <w:rPr>
          <w:bCs/>
          <w:color w:val="auto"/>
          <w:szCs w:val="28"/>
        </w:rPr>
        <w:tab/>
        <w:t>+7 (843) 221-76-04</w:t>
      </w:r>
    </w:p>
    <w:p>
      <w:pPr>
        <w:autoSpaceDE w:val="0"/>
        <w:autoSpaceDN w:val="0"/>
        <w:adjustRightInd w:val="0"/>
        <w:spacing w:after="0"/>
        <w:ind w:left="5103"/>
        <w:outlineLvl w:val="0"/>
      </w:pPr>
      <w:r>
        <w:rPr>
          <w:bCs/>
          <w:color w:val="auto"/>
          <w:szCs w:val="28"/>
          <w:lang w:val="en-US"/>
        </w:rPr>
        <w:t>Email</w:t>
      </w:r>
      <w:r>
        <w:rPr>
          <w:bCs/>
          <w:color w:val="auto"/>
          <w:szCs w:val="28"/>
        </w:rPr>
        <w:t xml:space="preserve">: </w:t>
      </w:r>
      <w:r>
        <w:t>sergey.zlobin@tatarstan.ru</w:t>
      </w:r>
    </w:p>
    <w:p>
      <w:pPr>
        <w:autoSpaceDE w:val="0"/>
        <w:autoSpaceDN w:val="0"/>
        <w:adjustRightInd w:val="0"/>
        <w:spacing w:after="0"/>
        <w:ind w:left="5103"/>
        <w:outlineLvl w:val="0"/>
        <w:rPr>
          <w:bCs/>
          <w:color w:val="auto"/>
          <w:szCs w:val="28"/>
        </w:rPr>
      </w:pPr>
    </w:p>
    <w:p>
      <w:pPr>
        <w:autoSpaceDE w:val="0"/>
        <w:autoSpaceDN w:val="0"/>
        <w:adjustRightInd w:val="0"/>
        <w:spacing w:after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</w:rPr>
        <w:t>Калимуллин Ильнар Ирекович</w:t>
      </w:r>
    </w:p>
    <w:p>
      <w:pPr>
        <w:autoSpaceDE w:val="0"/>
        <w:autoSpaceDN w:val="0"/>
        <w:adjustRightInd w:val="0"/>
        <w:spacing w:after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</w:rPr>
        <w:t>Начальник юридического отдела</w:t>
      </w:r>
    </w:p>
    <w:p>
      <w:pPr>
        <w:autoSpaceDE w:val="0"/>
        <w:autoSpaceDN w:val="0"/>
        <w:adjustRightInd w:val="0"/>
        <w:spacing w:after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</w:rPr>
        <w:t>Адрес: г. Казань, ул.</w:t>
      </w:r>
      <w:r>
        <w:rPr>
          <w:bCs/>
          <w:color w:val="auto"/>
          <w:szCs w:val="28"/>
          <w:lang w:val="en-US"/>
        </w:rPr>
        <w:t> </w:t>
      </w:r>
      <w:r>
        <w:rPr>
          <w:bCs/>
          <w:color w:val="auto"/>
          <w:szCs w:val="28"/>
        </w:rPr>
        <w:t>Федосеевская, 36</w:t>
      </w:r>
    </w:p>
    <w:p>
      <w:pPr>
        <w:autoSpaceDE w:val="0"/>
        <w:autoSpaceDN w:val="0"/>
        <w:adjustRightInd w:val="0"/>
        <w:spacing w:after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</w:rPr>
        <w:t>Телефон: +7 (843) 221-76-14</w:t>
      </w:r>
    </w:p>
    <w:p>
      <w:pPr>
        <w:spacing w:after="0"/>
        <w:ind w:left="4536" w:right="120" w:firstLine="567"/>
      </w:pPr>
      <w:r>
        <w:rPr>
          <w:bCs/>
          <w:color w:val="auto"/>
          <w:szCs w:val="28"/>
          <w:lang w:val="en-US"/>
        </w:rPr>
        <w:t>E</w:t>
      </w:r>
      <w:r>
        <w:rPr>
          <w:bCs/>
          <w:color w:val="auto"/>
          <w:szCs w:val="28"/>
        </w:rPr>
        <w:t>-</w:t>
      </w:r>
      <w:r>
        <w:rPr>
          <w:bCs/>
          <w:color w:val="auto"/>
          <w:szCs w:val="28"/>
          <w:lang w:val="en-US"/>
        </w:rPr>
        <w:t>mail</w:t>
      </w:r>
      <w:r>
        <w:rPr>
          <w:bCs/>
          <w:color w:val="auto"/>
          <w:szCs w:val="28"/>
        </w:rPr>
        <w:t xml:space="preserve">: </w:t>
      </w:r>
      <w:hyperlink r:id="rId7" w:history="1">
        <w:r>
          <w:rPr>
            <w:bCs/>
            <w:color w:val="auto"/>
            <w:szCs w:val="28"/>
            <w:lang w:val="en-US"/>
          </w:rPr>
          <w:t>Ilnar</w:t>
        </w:r>
        <w:r>
          <w:rPr>
            <w:bCs/>
            <w:color w:val="auto"/>
            <w:szCs w:val="28"/>
          </w:rPr>
          <w:t>.</w:t>
        </w:r>
        <w:r>
          <w:rPr>
            <w:bCs/>
            <w:color w:val="auto"/>
            <w:szCs w:val="28"/>
            <w:lang w:val="en-US"/>
          </w:rPr>
          <w:t>Kalimullin</w:t>
        </w:r>
        <w:r>
          <w:rPr>
            <w:bCs/>
            <w:color w:val="auto"/>
            <w:szCs w:val="28"/>
          </w:rPr>
          <w:t>@</w:t>
        </w:r>
        <w:proofErr w:type="spellStart"/>
        <w:r>
          <w:rPr>
            <w:bCs/>
            <w:color w:val="auto"/>
            <w:szCs w:val="28"/>
            <w:lang w:val="en-US"/>
          </w:rPr>
          <w:t>tatar</w:t>
        </w:r>
        <w:proofErr w:type="spellEnd"/>
        <w:r>
          <w:rPr>
            <w:bCs/>
            <w:color w:val="auto"/>
            <w:szCs w:val="28"/>
          </w:rPr>
          <w:t>.</w:t>
        </w:r>
        <w:proofErr w:type="spellStart"/>
        <w:r>
          <w:rPr>
            <w:bCs/>
            <w:color w:val="auto"/>
            <w:szCs w:val="28"/>
            <w:lang w:val="en-US"/>
          </w:rPr>
          <w:t>ru</w:t>
        </w:r>
        <w:proofErr w:type="spellEnd"/>
      </w:hyperlink>
    </w:p>
    <w:p>
      <w:pPr>
        <w:widowControl w:val="0"/>
        <w:spacing w:after="0"/>
        <w:ind w:right="5102"/>
        <w:jc w:val="both"/>
      </w:pPr>
      <w:bookmarkStart w:id="0" w:name="_GoBack"/>
      <w:bookmarkEnd w:id="0"/>
    </w:p>
    <w:p>
      <w:pPr>
        <w:widowControl w:val="0"/>
        <w:spacing w:after="0"/>
        <w:ind w:right="5102"/>
        <w:jc w:val="both"/>
      </w:pPr>
      <w:r>
        <w:t>О внесении изменений в постановление Кабинета Министров Республики Татарстан от 30.06.2021 № 514 «О мерах государственной поддержки агропромышленного комплекса по отдельным направлениям»</w:t>
      </w:r>
    </w:p>
    <w:p>
      <w:pPr>
        <w:widowControl w:val="0"/>
        <w:spacing w:after="0"/>
        <w:ind w:right="120" w:firstLine="709"/>
      </w:pPr>
    </w:p>
    <w:p>
      <w:pPr>
        <w:widowControl w:val="0"/>
        <w:spacing w:after="0"/>
        <w:ind w:right="120" w:firstLine="709"/>
      </w:pPr>
    </w:p>
    <w:p>
      <w:pPr>
        <w:widowControl w:val="0"/>
        <w:spacing w:after="0"/>
        <w:ind w:right="120" w:firstLine="709"/>
        <w:jc w:val="both"/>
      </w:pPr>
      <w:r>
        <w:t>Кабинет Министров Республики Татарстан ПОСТАНОВЛЯЕТ:</w:t>
      </w:r>
    </w:p>
    <w:p>
      <w:pPr>
        <w:widowControl w:val="0"/>
        <w:spacing w:after="0"/>
        <w:ind w:firstLine="709"/>
      </w:pPr>
    </w:p>
    <w:p>
      <w:pPr>
        <w:widowControl w:val="0"/>
        <w:spacing w:after="0"/>
        <w:ind w:firstLine="709"/>
        <w:jc w:val="both"/>
      </w:pPr>
      <w:r>
        <w:t xml:space="preserve">Внести в постановление Кабинета Министров Республики Татарстан от 30.06.2021 № 514 «О мерах государственной поддержки агропромышленного комплекса по отдельным направлениям» (с изменениями, внесенными постановлениями Кабинета Министров Республики Татарстан от 05.08.2021 № 680, от 31.08.2021 № 788, от 07.09.2021 № 835, от 25.11.2021 № 1127, от 22.12.2021 № 1266, от 15.03.2022 № 240, от 22.07.2022 № 707, от 16.09.2022 № 1009, от 13.12.2022 № 1319, от 21.12.2022 № 1389, от 21.02.2023 № 168, от 04.07.2023 № 786, от 09.08.2023 № 961, от 05.10.2023 № 1239, от 04.03.2024 № 119, от 17.04.2024 № 258, от 10.05.2024 № 317, от 05.08.2024 № 622, от 10.10.2024 № 875)  следующие изменения:   </w:t>
      </w:r>
    </w:p>
    <w:p>
      <w:pPr>
        <w:widowControl w:val="0"/>
        <w:spacing w:after="0"/>
        <w:ind w:firstLine="709"/>
        <w:jc w:val="both"/>
      </w:pPr>
      <w:r>
        <w:t>пункт 1 дополнить абзацем следующего содержания:</w:t>
      </w:r>
    </w:p>
    <w:p>
      <w:pPr>
        <w:widowControl w:val="0"/>
        <w:spacing w:after="0"/>
        <w:ind w:firstLine="709"/>
        <w:jc w:val="both"/>
      </w:pPr>
      <w:r>
        <w:t>«Порядок предоставления из бюджета Республики Татарстан субсидии на финансовое обеспечение части затрат, связанных с производством льна-долгунца, софинансируемой из федерального бюджета»;</w:t>
      </w:r>
    </w:p>
    <w:p>
      <w:pPr>
        <w:spacing w:after="0"/>
        <w:ind w:firstLine="709"/>
        <w:jc w:val="both"/>
      </w:pPr>
      <w:hyperlink r:id="rId8" w:history="1">
        <w:r>
          <w:rPr>
            <w:color w:val="auto"/>
          </w:rPr>
          <w:t>в Порядке</w:t>
        </w:r>
      </w:hyperlink>
      <w:r>
        <w:t xml:space="preserve"> предоставления из бюджета Республики Татарстан субсидии на поддержку элитного семеноводства и (или) на приобретение семян, произведенных в рамках Федеральной научно-технической программы, софинансируемой из федерального бюджета, утвержденном указанным постановлением:</w:t>
      </w:r>
    </w:p>
    <w:p>
      <w:pPr>
        <w:widowControl w:val="0"/>
        <w:spacing w:after="0"/>
        <w:ind w:firstLine="709"/>
        <w:jc w:val="both"/>
      </w:pPr>
      <w:r>
        <w:t>пункт 18 дополнить абзацами следующего содержания:</w:t>
      </w:r>
    </w:p>
    <w:p>
      <w:pPr>
        <w:widowControl w:val="0"/>
        <w:spacing w:after="0"/>
        <w:ind w:firstLine="709"/>
        <w:jc w:val="both"/>
      </w:pPr>
      <w:r>
        <w:t>«Внесение изменений в объявление о проведении отбора, осуществляется Министерством не позднее наступления даты окончания приема заявок с соблюдением следующих условий:</w:t>
      </w:r>
    </w:p>
    <w:p>
      <w:pPr>
        <w:widowControl w:val="0"/>
        <w:spacing w:after="0"/>
        <w:ind w:firstLine="709"/>
        <w:jc w:val="both"/>
      </w:pPr>
      <w:r>
        <w:lastRenderedPageBreak/>
        <w:t>срок подачи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трех календарных дней;</w:t>
      </w:r>
    </w:p>
    <w:p>
      <w:pPr>
        <w:widowControl w:val="0"/>
        <w:spacing w:after="0"/>
        <w:ind w:firstLine="709"/>
        <w:jc w:val="both"/>
      </w:pPr>
      <w:r>
        <w:t>при внесении изменений в объявление о проведении отбора изменение способа отбора не допускается;</w:t>
      </w:r>
    </w:p>
    <w:p>
      <w:pPr>
        <w:widowControl w:val="0"/>
        <w:spacing w:after="0"/>
        <w:ind w:firstLine="709"/>
        <w:jc w:val="both"/>
      </w:pPr>
      <w:r>
        <w:t>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заявки;</w:t>
      </w:r>
    </w:p>
    <w:p>
      <w:pPr>
        <w:widowControl w:val="0"/>
        <w:spacing w:after="0"/>
        <w:ind w:firstLine="709"/>
        <w:jc w:val="both"/>
      </w:pPr>
      <w:r>
        <w:t>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бюджет.»;</w:t>
      </w:r>
    </w:p>
    <w:p>
      <w:pPr>
        <w:widowControl w:val="0"/>
        <w:spacing w:after="0"/>
        <w:ind w:firstLine="709"/>
        <w:jc w:val="both"/>
      </w:pPr>
      <w:r>
        <w:t>пункты 39 и 40 признать утратившими силу;</w:t>
      </w:r>
    </w:p>
    <w:p>
      <w:pPr>
        <w:widowControl w:val="0"/>
        <w:spacing w:after="0"/>
        <w:ind w:firstLine="709"/>
        <w:jc w:val="both"/>
      </w:pPr>
      <w:r>
        <w:t>дополнить пунктом 44</w:t>
      </w:r>
      <w:r>
        <w:rPr>
          <w:vertAlign w:val="superscript"/>
        </w:rPr>
        <w:t>1</w:t>
      </w:r>
      <w:r>
        <w:t xml:space="preserve"> следующего содержания:</w:t>
      </w:r>
    </w:p>
    <w:p>
      <w:pPr>
        <w:widowControl w:val="0"/>
        <w:spacing w:after="0"/>
        <w:ind w:firstLine="709"/>
        <w:jc w:val="both"/>
      </w:pPr>
      <w:r>
        <w:t>«44</w:t>
      </w:r>
      <w:r>
        <w:rPr>
          <w:vertAlign w:val="superscript"/>
        </w:rPr>
        <w:t>1</w:t>
      </w:r>
      <w:r>
        <w:t>. Внесение изменений в протокол подведения итогов отбора осуществляется не позднее 10 календарного дня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изменений.»;</w:t>
      </w:r>
    </w:p>
    <w:p>
      <w:pPr>
        <w:widowControl w:val="0"/>
        <w:spacing w:after="0"/>
        <w:ind w:firstLine="709"/>
        <w:jc w:val="both"/>
      </w:pPr>
      <w:r>
        <w:t>в пункте 45 слова «может скорректировать» заменить словом «корректирует»;</w:t>
      </w:r>
    </w:p>
    <w:p>
      <w:pPr>
        <w:widowControl w:val="0"/>
        <w:spacing w:after="0"/>
        <w:ind w:firstLine="709"/>
        <w:jc w:val="both"/>
      </w:pPr>
      <w:r>
        <w:t>в пункте 50 слова «результатов ее предоставления или заключает соглашение с участником отбора, заявка которого имеет следующий в порядке убывания рейтинг заявки после последнего участника отбора, признанного победителем» исключить;</w:t>
      </w:r>
    </w:p>
    <w:p>
      <w:pPr>
        <w:widowControl w:val="0"/>
        <w:spacing w:after="0"/>
        <w:ind w:firstLine="709"/>
        <w:jc w:val="both"/>
      </w:pPr>
      <w:r>
        <w:t>пункты 51 и 52 признать утратившими силу;</w:t>
      </w:r>
    </w:p>
    <w:p>
      <w:pPr>
        <w:spacing w:after="0"/>
        <w:ind w:firstLine="709"/>
        <w:jc w:val="both"/>
      </w:pPr>
      <w:hyperlink r:id="rId9" w:history="1">
        <w:r>
          <w:rPr>
            <w:color w:val="auto"/>
          </w:rPr>
          <w:t>в Порядке</w:t>
        </w:r>
      </w:hyperlink>
      <w:r>
        <w:t xml:space="preserve"> предоставления из бюджета Республики Татарстан субсидии на возмещение части затрат, связанных с проведением </w:t>
      </w:r>
      <w:proofErr w:type="spellStart"/>
      <w:r>
        <w:t>культуртехнических</w:t>
      </w:r>
      <w:proofErr w:type="spellEnd"/>
      <w:r>
        <w:t xml:space="preserve">, </w:t>
      </w:r>
      <w:proofErr w:type="spellStart"/>
      <w:r>
        <w:t>агролесомелиоративных</w:t>
      </w:r>
      <w:proofErr w:type="spellEnd"/>
      <w:r>
        <w:t xml:space="preserve"> и гидромелиоративных мероприятий, софинансируемой из федерального бюджета, утвержденном указанным постановлением:</w:t>
      </w:r>
    </w:p>
    <w:p>
      <w:pPr>
        <w:widowControl w:val="0"/>
        <w:spacing w:after="0"/>
        <w:ind w:firstLine="709"/>
        <w:jc w:val="both"/>
      </w:pPr>
      <w:r>
        <w:t>пункт 18 дополнить абзацами следующего содержания:</w:t>
      </w:r>
    </w:p>
    <w:p>
      <w:pPr>
        <w:widowControl w:val="0"/>
        <w:spacing w:after="0"/>
        <w:ind w:firstLine="709"/>
        <w:jc w:val="both"/>
      </w:pPr>
      <w:r>
        <w:t>«Внесение изменений в объявление о проведении отбора, осуществляется Министерством не позднее наступления даты окончания приема заявок с соблюдением следующих условий:</w:t>
      </w:r>
    </w:p>
    <w:p>
      <w:pPr>
        <w:widowControl w:val="0"/>
        <w:spacing w:after="0"/>
        <w:ind w:firstLine="709"/>
        <w:jc w:val="both"/>
      </w:pPr>
      <w:r>
        <w:t>срок подачи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трех календарных дней;</w:t>
      </w:r>
    </w:p>
    <w:p>
      <w:pPr>
        <w:widowControl w:val="0"/>
        <w:spacing w:after="0"/>
        <w:ind w:firstLine="709"/>
        <w:jc w:val="both"/>
      </w:pPr>
      <w:r>
        <w:t>при внесении изменений в объявление о проведении отбора изменение способа отбора не допускается;</w:t>
      </w:r>
    </w:p>
    <w:p>
      <w:pPr>
        <w:widowControl w:val="0"/>
        <w:spacing w:after="0"/>
        <w:ind w:firstLine="709"/>
        <w:jc w:val="both"/>
      </w:pPr>
      <w:r>
        <w:t>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заявки;</w:t>
      </w:r>
    </w:p>
    <w:p>
      <w:pPr>
        <w:widowControl w:val="0"/>
        <w:spacing w:after="0"/>
        <w:ind w:firstLine="709"/>
        <w:jc w:val="both"/>
      </w:pPr>
      <w:r>
        <w:t>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бюджет.»;</w:t>
      </w:r>
    </w:p>
    <w:p>
      <w:pPr>
        <w:widowControl w:val="0"/>
        <w:spacing w:after="0"/>
        <w:ind w:firstLine="709"/>
        <w:jc w:val="both"/>
      </w:pPr>
      <w:r>
        <w:lastRenderedPageBreak/>
        <w:t>пункты 39 и 40 признать утратившими силу;</w:t>
      </w:r>
    </w:p>
    <w:p>
      <w:pPr>
        <w:widowControl w:val="0"/>
        <w:spacing w:after="0"/>
        <w:ind w:firstLine="709"/>
        <w:jc w:val="both"/>
      </w:pPr>
      <w:r>
        <w:t>дополнить пунктом 44</w:t>
      </w:r>
      <w:r>
        <w:rPr>
          <w:vertAlign w:val="superscript"/>
        </w:rPr>
        <w:t>1</w:t>
      </w:r>
      <w:r>
        <w:t xml:space="preserve"> следующего содержания:</w:t>
      </w:r>
    </w:p>
    <w:p>
      <w:pPr>
        <w:widowControl w:val="0"/>
        <w:spacing w:after="0"/>
        <w:ind w:firstLine="709"/>
        <w:jc w:val="both"/>
      </w:pPr>
      <w:r>
        <w:t>«44</w:t>
      </w:r>
      <w:r>
        <w:rPr>
          <w:vertAlign w:val="superscript"/>
        </w:rPr>
        <w:t>1</w:t>
      </w:r>
      <w:r>
        <w:t>. Внесение изменений в протокол подведения итогов отбора осуществляется не позднее 10 календарного дня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изменений.»;</w:t>
      </w:r>
    </w:p>
    <w:p>
      <w:pPr>
        <w:widowControl w:val="0"/>
        <w:spacing w:after="0"/>
        <w:ind w:firstLine="709"/>
        <w:jc w:val="both"/>
      </w:pPr>
      <w:r>
        <w:t>в пункте 45 слова «может скорректировать» заменить словом «корректирует»;</w:t>
      </w:r>
    </w:p>
    <w:p>
      <w:pPr>
        <w:widowControl w:val="0"/>
        <w:spacing w:after="0"/>
        <w:ind w:firstLine="709"/>
        <w:jc w:val="both"/>
      </w:pPr>
      <w:r>
        <w:t>в пункте 50 слова «результатов ее предоставления» исключить;</w:t>
      </w:r>
    </w:p>
    <w:p>
      <w:pPr>
        <w:widowControl w:val="0"/>
        <w:spacing w:after="0"/>
        <w:ind w:firstLine="709"/>
        <w:jc w:val="both"/>
      </w:pPr>
      <w:r>
        <w:t>пункт 51 признать утратившим силу;</w:t>
      </w:r>
    </w:p>
    <w:p>
      <w:pPr>
        <w:widowControl w:val="0"/>
        <w:spacing w:after="0"/>
        <w:ind w:firstLine="709"/>
        <w:jc w:val="both"/>
        <w:rPr>
          <w:shd w:val="clear" w:color="auto" w:fill="92FF99"/>
        </w:rPr>
      </w:pPr>
      <w:r>
        <w:t>в пункте 52 слова «может распределяться» заменить словом «распределяется», слова «или по решению Министерства может направляться победителям отбора предложение об увеличении размера субсидии и значения результата предоставления субсидии» исключить;</w:t>
      </w:r>
    </w:p>
    <w:p>
      <w:pPr>
        <w:spacing w:after="0"/>
        <w:ind w:firstLine="709"/>
        <w:jc w:val="both"/>
      </w:pPr>
      <w:hyperlink r:id="rId10" w:history="1">
        <w:r>
          <w:rPr>
            <w:color w:val="auto"/>
          </w:rPr>
          <w:t>в Порядке</w:t>
        </w:r>
      </w:hyperlink>
      <w:r>
        <w:rPr>
          <w:color w:val="auto"/>
        </w:rPr>
        <w:t xml:space="preserve"> п</w:t>
      </w:r>
      <w:r>
        <w:t>редоставления из бюджета Республики Татарстан субсидии на возмещение части затрат, связанных с проведением мероприятий по химической мелиорации земель, софинансируемой из федерального бюджета, утвержденном указанным постановлением:</w:t>
      </w:r>
    </w:p>
    <w:p>
      <w:pPr>
        <w:spacing w:after="0"/>
        <w:ind w:firstLine="709"/>
        <w:jc w:val="both"/>
      </w:pPr>
      <w:r>
        <w:t>пункт 18 дополнить абзацами следующего содержания:</w:t>
      </w:r>
    </w:p>
    <w:p>
      <w:pPr>
        <w:widowControl w:val="0"/>
        <w:spacing w:after="0"/>
        <w:ind w:firstLine="709"/>
        <w:jc w:val="both"/>
      </w:pPr>
      <w:r>
        <w:t>«Внесение изменений в объявление о проведении отбора, осуществляется Министерством не позднее наступления даты окончания приема заявок с соблюдением следующих условий:</w:t>
      </w:r>
    </w:p>
    <w:p>
      <w:pPr>
        <w:widowControl w:val="0"/>
        <w:spacing w:after="0"/>
        <w:ind w:firstLine="709"/>
        <w:jc w:val="both"/>
      </w:pPr>
      <w:r>
        <w:t>срок подачи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трех календарных дней;</w:t>
      </w:r>
    </w:p>
    <w:p>
      <w:pPr>
        <w:widowControl w:val="0"/>
        <w:spacing w:after="0"/>
        <w:ind w:firstLine="709"/>
        <w:jc w:val="both"/>
      </w:pPr>
      <w:r>
        <w:t>при внесении изменений в объявление о проведении отбора изменение способа отбора не допускается;</w:t>
      </w:r>
    </w:p>
    <w:p>
      <w:pPr>
        <w:widowControl w:val="0"/>
        <w:spacing w:after="0"/>
        <w:ind w:firstLine="709"/>
        <w:jc w:val="both"/>
      </w:pPr>
      <w:r>
        <w:t>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заявки;</w:t>
      </w:r>
    </w:p>
    <w:p>
      <w:pPr>
        <w:widowControl w:val="0"/>
        <w:spacing w:after="0"/>
        <w:ind w:firstLine="709"/>
        <w:jc w:val="both"/>
      </w:pPr>
      <w:r>
        <w:t>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бюджет.»;</w:t>
      </w:r>
    </w:p>
    <w:p>
      <w:pPr>
        <w:widowControl w:val="0"/>
        <w:spacing w:after="0"/>
        <w:ind w:firstLine="709"/>
        <w:jc w:val="both"/>
      </w:pPr>
      <w:r>
        <w:t>пункты 39 и 40 признать утратившими силу;</w:t>
      </w:r>
    </w:p>
    <w:p>
      <w:pPr>
        <w:widowControl w:val="0"/>
        <w:spacing w:after="0"/>
        <w:ind w:firstLine="709"/>
        <w:jc w:val="both"/>
      </w:pPr>
      <w:r>
        <w:t>дополнить пунктом 44</w:t>
      </w:r>
      <w:r>
        <w:rPr>
          <w:vertAlign w:val="superscript"/>
        </w:rPr>
        <w:t>1</w:t>
      </w:r>
      <w:r>
        <w:t xml:space="preserve"> следующего содержания:</w:t>
      </w:r>
    </w:p>
    <w:p>
      <w:pPr>
        <w:widowControl w:val="0"/>
        <w:spacing w:after="0"/>
        <w:ind w:firstLine="709"/>
        <w:jc w:val="both"/>
      </w:pPr>
      <w:r>
        <w:t>«44</w:t>
      </w:r>
      <w:r>
        <w:rPr>
          <w:vertAlign w:val="superscript"/>
        </w:rPr>
        <w:t>1</w:t>
      </w:r>
      <w:r>
        <w:t>. Внесение изменений в протокол подведения итогов отбора осуществляется не позднее 10 календарного дня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изменений.»;</w:t>
      </w:r>
    </w:p>
    <w:p>
      <w:pPr>
        <w:widowControl w:val="0"/>
        <w:spacing w:after="0"/>
        <w:ind w:firstLine="709"/>
        <w:jc w:val="both"/>
      </w:pPr>
      <w:r>
        <w:t>в пункте 45 слова «может скорректировать» заменить словом «корректирует»;</w:t>
      </w:r>
    </w:p>
    <w:p>
      <w:pPr>
        <w:widowControl w:val="0"/>
        <w:spacing w:after="0"/>
        <w:ind w:firstLine="709"/>
        <w:jc w:val="both"/>
      </w:pPr>
      <w:r>
        <w:t>в пункте 50 слова «результатов ее предоставления» исключить;</w:t>
      </w:r>
    </w:p>
    <w:p>
      <w:pPr>
        <w:widowControl w:val="0"/>
        <w:spacing w:after="0"/>
        <w:ind w:firstLine="709"/>
        <w:jc w:val="both"/>
      </w:pPr>
      <w:r>
        <w:t>пункт 51 признать утратившим силу;</w:t>
      </w:r>
    </w:p>
    <w:p>
      <w:pPr>
        <w:widowControl w:val="0"/>
        <w:spacing w:after="0"/>
        <w:ind w:firstLine="709"/>
        <w:jc w:val="both"/>
        <w:rPr>
          <w:shd w:val="clear" w:color="auto" w:fill="92FF99"/>
        </w:rPr>
      </w:pPr>
      <w:r>
        <w:t xml:space="preserve">в пункте 52 слова «может распределяться» заменить словом «распределяется», слова «или по решению Министерства может направляться победителям отбора </w:t>
      </w:r>
      <w:r>
        <w:lastRenderedPageBreak/>
        <w:t>предложение об увеличении размера субсидии и значения результата предоставления субсидии» исключить;</w:t>
      </w:r>
    </w:p>
    <w:p>
      <w:pPr>
        <w:spacing w:after="0"/>
        <w:ind w:firstLine="709"/>
        <w:jc w:val="both"/>
      </w:pPr>
      <w:hyperlink r:id="rId11" w:history="1">
        <w:r>
          <w:rPr>
            <w:color w:val="auto"/>
          </w:rPr>
          <w:t>в Порядке</w:t>
        </w:r>
      </w:hyperlink>
      <w:r>
        <w:t xml:space="preserve"> предоставления из бюджета Республики Татарстан субсидии на поддержку содержания маточного товарного поголовья крупного рогатого скота специализированных мясных пород, за исключением племенных животных, софинансируемой из федерального бюджета, утвержденном указанным постановлением:</w:t>
      </w:r>
    </w:p>
    <w:p>
      <w:pPr>
        <w:spacing w:after="0"/>
        <w:ind w:firstLine="709"/>
        <w:jc w:val="both"/>
      </w:pPr>
      <w:r>
        <w:t>пункт 18 дополнить абзацами следующего содержания:</w:t>
      </w:r>
    </w:p>
    <w:p>
      <w:pPr>
        <w:widowControl w:val="0"/>
        <w:spacing w:after="0"/>
        <w:ind w:firstLine="709"/>
        <w:jc w:val="both"/>
      </w:pPr>
      <w:r>
        <w:t>«Внесение изменений в объявление о проведении отбора, осуществляется Министерством не позднее наступления даты окончания приема заявок с соблюдением следующих условий:</w:t>
      </w:r>
    </w:p>
    <w:p>
      <w:pPr>
        <w:widowControl w:val="0"/>
        <w:spacing w:after="0"/>
        <w:ind w:firstLine="709"/>
        <w:jc w:val="both"/>
      </w:pPr>
      <w:r>
        <w:t>срок подачи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трех календарных дней;</w:t>
      </w:r>
    </w:p>
    <w:p>
      <w:pPr>
        <w:widowControl w:val="0"/>
        <w:spacing w:after="0"/>
        <w:ind w:firstLine="709"/>
        <w:jc w:val="both"/>
      </w:pPr>
      <w:r>
        <w:t>при внесении изменений в объявление о проведении отбора изменение способа отбора не допускается;</w:t>
      </w:r>
    </w:p>
    <w:p>
      <w:pPr>
        <w:widowControl w:val="0"/>
        <w:spacing w:after="0"/>
        <w:ind w:firstLine="709"/>
        <w:jc w:val="both"/>
      </w:pPr>
      <w:r>
        <w:t>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заявки;</w:t>
      </w:r>
    </w:p>
    <w:p>
      <w:pPr>
        <w:widowControl w:val="0"/>
        <w:spacing w:after="0"/>
        <w:ind w:firstLine="709"/>
        <w:jc w:val="both"/>
      </w:pPr>
      <w:r>
        <w:t>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бюджет.»;</w:t>
      </w:r>
    </w:p>
    <w:p>
      <w:pPr>
        <w:widowControl w:val="0"/>
        <w:spacing w:after="0"/>
        <w:ind w:firstLine="709"/>
        <w:jc w:val="both"/>
      </w:pPr>
      <w:r>
        <w:t>пункты 39 и 40 признать утратившими силу;</w:t>
      </w:r>
    </w:p>
    <w:p>
      <w:pPr>
        <w:widowControl w:val="0"/>
        <w:spacing w:after="0"/>
        <w:ind w:firstLine="709"/>
        <w:jc w:val="both"/>
      </w:pPr>
      <w:r>
        <w:t>дополнить пунктом 44</w:t>
      </w:r>
      <w:r>
        <w:rPr>
          <w:vertAlign w:val="superscript"/>
        </w:rPr>
        <w:t>1</w:t>
      </w:r>
      <w:r>
        <w:t xml:space="preserve"> следующего содержания:</w:t>
      </w:r>
    </w:p>
    <w:p>
      <w:pPr>
        <w:widowControl w:val="0"/>
        <w:spacing w:after="0"/>
        <w:ind w:firstLine="709"/>
        <w:jc w:val="both"/>
      </w:pPr>
      <w:r>
        <w:t>«44</w:t>
      </w:r>
      <w:r>
        <w:rPr>
          <w:vertAlign w:val="superscript"/>
        </w:rPr>
        <w:t>1</w:t>
      </w:r>
      <w:r>
        <w:t>. Внесение изменений в протокол подведения итогов отбора осуществляется не позднее 10 календарного дня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изменений.»;</w:t>
      </w:r>
    </w:p>
    <w:p>
      <w:pPr>
        <w:widowControl w:val="0"/>
        <w:spacing w:after="0"/>
        <w:ind w:firstLine="709"/>
        <w:jc w:val="both"/>
      </w:pPr>
      <w:r>
        <w:t>в пункте 45 слова «может скорректировать» заменить словом «корректирует»;</w:t>
      </w:r>
    </w:p>
    <w:p>
      <w:pPr>
        <w:widowControl w:val="0"/>
        <w:spacing w:after="0"/>
        <w:ind w:firstLine="709"/>
        <w:jc w:val="both"/>
      </w:pPr>
      <w:r>
        <w:t>в пункте 50 слова «результатов ее предоставления» исключить;</w:t>
      </w:r>
    </w:p>
    <w:p>
      <w:pPr>
        <w:widowControl w:val="0"/>
        <w:spacing w:after="0"/>
        <w:ind w:firstLine="709"/>
        <w:jc w:val="both"/>
      </w:pPr>
      <w:r>
        <w:t>пункт 51 признать утратившим силу;</w:t>
      </w:r>
    </w:p>
    <w:p>
      <w:pPr>
        <w:widowControl w:val="0"/>
        <w:spacing w:after="0"/>
        <w:ind w:firstLine="709"/>
        <w:jc w:val="both"/>
        <w:rPr>
          <w:shd w:val="clear" w:color="auto" w:fill="92FF99"/>
        </w:rPr>
      </w:pPr>
      <w:r>
        <w:t>в пункте 52 слова «может распределяться» заменить словом «распределяется», слова «или по решению Министерства может направляться победителям отбора предложение об увеличении размера субсидии и значения результата предоставления субсидии» исключить;</w:t>
      </w:r>
    </w:p>
    <w:p>
      <w:pPr>
        <w:spacing w:after="0"/>
        <w:ind w:firstLine="709"/>
        <w:jc w:val="both"/>
      </w:pPr>
      <w:hyperlink r:id="rId12" w:history="1">
        <w:r>
          <w:rPr>
            <w:color w:val="auto"/>
          </w:rPr>
          <w:t>в Порядке</w:t>
        </w:r>
      </w:hyperlink>
      <w:r>
        <w:rPr>
          <w:color w:val="auto"/>
        </w:rPr>
        <w:t xml:space="preserve"> п</w:t>
      </w:r>
      <w:r>
        <w:t>редоставления из бюджета Республики Татарстан субсидии на поддержку сельскохозяйственного страхования, софинансируемой из федерального бюджета, утвержденном указанным постановлением:</w:t>
      </w:r>
    </w:p>
    <w:p>
      <w:pPr>
        <w:spacing w:after="0"/>
        <w:ind w:firstLine="709"/>
        <w:jc w:val="both"/>
      </w:pPr>
      <w:r>
        <w:t>пункт 18 дополнить абзацами следующего содержания:</w:t>
      </w:r>
    </w:p>
    <w:p>
      <w:pPr>
        <w:widowControl w:val="0"/>
        <w:spacing w:after="0"/>
        <w:ind w:firstLine="709"/>
        <w:jc w:val="both"/>
      </w:pPr>
      <w:r>
        <w:t>«Внесение изменений в объявление о проведении отбора, осуществляется Министерством не позднее наступления даты окончания приема заявок с соблюдением следующих условий:</w:t>
      </w:r>
    </w:p>
    <w:p>
      <w:pPr>
        <w:widowControl w:val="0"/>
        <w:spacing w:after="0"/>
        <w:ind w:firstLine="709"/>
        <w:jc w:val="both"/>
      </w:pPr>
      <w:r>
        <w:t xml:space="preserve">срок подачи заявок должен быть продлен таким образом, чтобы со дня, </w:t>
      </w:r>
      <w:r>
        <w:lastRenderedPageBreak/>
        <w:t>следующего за днем внесения таких изменений, до даты окончания приема заявок указанный срок составлял не менее трех календарных дней;</w:t>
      </w:r>
    </w:p>
    <w:p>
      <w:pPr>
        <w:widowControl w:val="0"/>
        <w:spacing w:after="0"/>
        <w:ind w:firstLine="709"/>
        <w:jc w:val="both"/>
      </w:pPr>
      <w:r>
        <w:t>при внесении изменений в объявление о проведении отбора изменение способа отбора не допускается;</w:t>
      </w:r>
    </w:p>
    <w:p>
      <w:pPr>
        <w:widowControl w:val="0"/>
        <w:spacing w:after="0"/>
        <w:ind w:firstLine="709"/>
        <w:jc w:val="both"/>
      </w:pPr>
      <w:r>
        <w:t>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заявки;</w:t>
      </w:r>
    </w:p>
    <w:p>
      <w:pPr>
        <w:widowControl w:val="0"/>
        <w:spacing w:after="0"/>
        <w:ind w:firstLine="709"/>
        <w:jc w:val="both"/>
      </w:pPr>
      <w:r>
        <w:t>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бюджет.»;</w:t>
      </w:r>
    </w:p>
    <w:p>
      <w:pPr>
        <w:widowControl w:val="0"/>
        <w:spacing w:after="0"/>
        <w:ind w:firstLine="709"/>
        <w:jc w:val="both"/>
      </w:pPr>
      <w:r>
        <w:t>пункты 39 и 40 признать утратившими силу;</w:t>
      </w:r>
    </w:p>
    <w:p>
      <w:pPr>
        <w:widowControl w:val="0"/>
        <w:spacing w:after="0"/>
        <w:ind w:firstLine="709"/>
        <w:jc w:val="both"/>
      </w:pPr>
      <w:r>
        <w:t>дополнить пунктом 44</w:t>
      </w:r>
      <w:r>
        <w:rPr>
          <w:vertAlign w:val="superscript"/>
        </w:rPr>
        <w:t>1</w:t>
      </w:r>
      <w:r>
        <w:t xml:space="preserve"> следующего содержания:</w:t>
      </w:r>
    </w:p>
    <w:p>
      <w:pPr>
        <w:widowControl w:val="0"/>
        <w:spacing w:after="0"/>
        <w:ind w:firstLine="709"/>
        <w:jc w:val="both"/>
      </w:pPr>
      <w:r>
        <w:t>«44</w:t>
      </w:r>
      <w:r>
        <w:rPr>
          <w:vertAlign w:val="superscript"/>
        </w:rPr>
        <w:t>1</w:t>
      </w:r>
      <w:r>
        <w:t>. Внесение изменений в протокол подведения итогов отбора осуществляется не позднее 10 календарного дня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изменений.»;</w:t>
      </w:r>
    </w:p>
    <w:p>
      <w:pPr>
        <w:widowControl w:val="0"/>
        <w:spacing w:after="0"/>
        <w:ind w:firstLine="709"/>
        <w:jc w:val="both"/>
      </w:pPr>
      <w:r>
        <w:t>в пункте 45 слова «может скорректировать» заменить словом «корректирует»;</w:t>
      </w:r>
    </w:p>
    <w:p>
      <w:pPr>
        <w:widowControl w:val="0"/>
        <w:spacing w:after="0"/>
        <w:ind w:firstLine="709"/>
        <w:jc w:val="both"/>
      </w:pPr>
      <w:r>
        <w:t>в пункте 50 слова «результатов ее предоставления» исключить;</w:t>
      </w:r>
    </w:p>
    <w:p>
      <w:pPr>
        <w:widowControl w:val="0"/>
        <w:spacing w:after="0"/>
        <w:ind w:firstLine="709"/>
        <w:jc w:val="both"/>
      </w:pPr>
      <w:r>
        <w:t>пункт 51 признать утратившим силу;</w:t>
      </w:r>
    </w:p>
    <w:p>
      <w:pPr>
        <w:widowControl w:val="0"/>
        <w:spacing w:after="0"/>
        <w:ind w:firstLine="709"/>
        <w:jc w:val="both"/>
        <w:rPr>
          <w:shd w:val="clear" w:color="auto" w:fill="92FF99"/>
        </w:rPr>
      </w:pPr>
      <w:r>
        <w:t>в пункте 52 слова «может распределяться» заменить словом «распределяется», слова «или по решению Министерства может направляться победителям отбора предложение об увеличении размера субсидии и значения результата предоставления субсидии» исключить;</w:t>
      </w:r>
    </w:p>
    <w:p>
      <w:pPr>
        <w:spacing w:after="0"/>
        <w:ind w:firstLine="709"/>
        <w:jc w:val="both"/>
      </w:pPr>
      <w:hyperlink r:id="rId13" w:history="1">
        <w:r>
          <w:rPr>
            <w:color w:val="auto"/>
          </w:rPr>
          <w:t>в Порядке</w:t>
        </w:r>
      </w:hyperlink>
      <w:r>
        <w:rPr>
          <w:color w:val="auto"/>
        </w:rPr>
        <w:t xml:space="preserve"> п</w:t>
      </w:r>
      <w:r>
        <w:t>редоставления из бюджета Республики Татарстан субсидии сельскохозяйственным потребительским кооперативам и переработчикам на возмещение части понесенных затрат, софинансируемой из федерального бюджета, утвержденном указанным постановлением:</w:t>
      </w:r>
    </w:p>
    <w:p>
      <w:pPr>
        <w:widowControl w:val="0"/>
        <w:spacing w:after="0"/>
        <w:ind w:firstLine="709"/>
        <w:jc w:val="both"/>
      </w:pPr>
      <w:r>
        <w:t>пункт 18 дополнить абзацами следующего содержания:</w:t>
      </w:r>
    </w:p>
    <w:p>
      <w:pPr>
        <w:widowControl w:val="0"/>
        <w:spacing w:after="0"/>
        <w:ind w:firstLine="709"/>
        <w:jc w:val="both"/>
      </w:pPr>
      <w:r>
        <w:t>«Внесение изменений в объявление о проведении отбора, осуществляется Министерством не позднее наступления даты окончания приема заявок с соблюдением следующих условий:</w:t>
      </w:r>
    </w:p>
    <w:p>
      <w:pPr>
        <w:widowControl w:val="0"/>
        <w:spacing w:after="0"/>
        <w:ind w:firstLine="709"/>
        <w:jc w:val="both"/>
      </w:pPr>
      <w:r>
        <w:t>срок подачи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трех календарных дней;</w:t>
      </w:r>
    </w:p>
    <w:p>
      <w:pPr>
        <w:widowControl w:val="0"/>
        <w:spacing w:after="0"/>
        <w:ind w:firstLine="709"/>
        <w:jc w:val="both"/>
      </w:pPr>
      <w:r>
        <w:t>при внесении изменений в объявление о проведении отбора изменение способа отбора не допускается;</w:t>
      </w:r>
    </w:p>
    <w:p>
      <w:pPr>
        <w:widowControl w:val="0"/>
        <w:spacing w:after="0"/>
        <w:ind w:firstLine="709"/>
        <w:jc w:val="both"/>
      </w:pPr>
      <w:r>
        <w:t>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заявки;</w:t>
      </w:r>
    </w:p>
    <w:p>
      <w:pPr>
        <w:widowControl w:val="0"/>
        <w:spacing w:after="0"/>
        <w:ind w:firstLine="709"/>
        <w:jc w:val="both"/>
      </w:pPr>
      <w:r>
        <w:t xml:space="preserve">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</w:t>
      </w:r>
      <w:r>
        <w:lastRenderedPageBreak/>
        <w:t>«Электронный бюджет.»;</w:t>
      </w:r>
    </w:p>
    <w:p>
      <w:pPr>
        <w:widowControl w:val="0"/>
        <w:spacing w:after="0"/>
        <w:ind w:firstLine="709"/>
        <w:jc w:val="both"/>
      </w:pPr>
      <w:r>
        <w:t>пункты 39 и 40 признать утратившими силу;</w:t>
      </w:r>
    </w:p>
    <w:p>
      <w:pPr>
        <w:widowControl w:val="0"/>
        <w:spacing w:after="0"/>
        <w:ind w:firstLine="709"/>
        <w:jc w:val="both"/>
      </w:pPr>
      <w:r>
        <w:t>дополнить пунктом 44</w:t>
      </w:r>
      <w:r>
        <w:rPr>
          <w:vertAlign w:val="superscript"/>
        </w:rPr>
        <w:t>1</w:t>
      </w:r>
      <w:r>
        <w:t xml:space="preserve"> следующего содержания:</w:t>
      </w:r>
    </w:p>
    <w:p>
      <w:pPr>
        <w:widowControl w:val="0"/>
        <w:spacing w:after="0"/>
        <w:ind w:firstLine="709"/>
        <w:jc w:val="both"/>
      </w:pPr>
      <w:r>
        <w:t>«44</w:t>
      </w:r>
      <w:r>
        <w:rPr>
          <w:vertAlign w:val="superscript"/>
        </w:rPr>
        <w:t>1</w:t>
      </w:r>
      <w:r>
        <w:t>. Внесение изменений в протокол подведения итогов отбора осуществляется не позднее 10 календарного дня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изменений.»;</w:t>
      </w:r>
    </w:p>
    <w:p>
      <w:pPr>
        <w:widowControl w:val="0"/>
        <w:spacing w:after="0"/>
        <w:ind w:firstLine="709"/>
        <w:jc w:val="both"/>
      </w:pPr>
      <w:r>
        <w:t>в пункте 45 слова «может скорректировать» заменить словом «корректирует»;</w:t>
      </w:r>
    </w:p>
    <w:p>
      <w:pPr>
        <w:widowControl w:val="0"/>
        <w:spacing w:after="0"/>
        <w:ind w:firstLine="709"/>
        <w:jc w:val="both"/>
      </w:pPr>
      <w:r>
        <w:t>в пункте 50 слова «результатов ее предоставления» исключить;</w:t>
      </w:r>
    </w:p>
    <w:p>
      <w:pPr>
        <w:widowControl w:val="0"/>
        <w:spacing w:after="0"/>
        <w:ind w:firstLine="709"/>
        <w:jc w:val="both"/>
      </w:pPr>
      <w:r>
        <w:t>пункт 51 признать утратившим силу;</w:t>
      </w:r>
    </w:p>
    <w:p>
      <w:pPr>
        <w:widowControl w:val="0"/>
        <w:spacing w:after="0"/>
        <w:ind w:firstLine="709"/>
        <w:jc w:val="both"/>
        <w:rPr>
          <w:shd w:val="clear" w:color="auto" w:fill="92FF99"/>
        </w:rPr>
      </w:pPr>
      <w:r>
        <w:t>в пункте 52 слова «может распределяться» заменить словом «распределяется», слова «или по решению Министерства может направляться победителям отбора предложение об увеличении размера субсидии и значения результата предоставления субсидии» исключить;</w:t>
      </w:r>
    </w:p>
    <w:p>
      <w:pPr>
        <w:spacing w:after="0"/>
        <w:ind w:firstLine="709"/>
        <w:jc w:val="both"/>
      </w:pPr>
      <w:hyperlink r:id="rId14" w:history="1">
        <w:r>
          <w:rPr>
            <w:color w:val="auto"/>
          </w:rPr>
          <w:t>в Порядке</w:t>
        </w:r>
      </w:hyperlink>
      <w:r>
        <w:t xml:space="preserve"> предоставления из бюджета Республики Татарстан субсидии на поддержку производства зерновых, зернобобовых, масличных (за исключением рапса и сои), кормовых сельскохозяйственных культур, софинансируемой из федерального бюджета, утвержденном указанным постановлением:</w:t>
      </w:r>
    </w:p>
    <w:p>
      <w:pPr>
        <w:widowControl w:val="0"/>
        <w:spacing w:after="0"/>
        <w:ind w:firstLine="709"/>
        <w:jc w:val="both"/>
      </w:pPr>
      <w:r>
        <w:t>пункт 18 дополнить абзацами следующего содержания:</w:t>
      </w:r>
    </w:p>
    <w:p>
      <w:pPr>
        <w:widowControl w:val="0"/>
        <w:spacing w:after="0"/>
        <w:ind w:firstLine="709"/>
        <w:jc w:val="both"/>
      </w:pPr>
      <w:r>
        <w:t>«Внесение изменений в объявление о проведении отбора, осуществляется Министерством не позднее наступления даты окончания приема заявок с соблюдением следующих условий:</w:t>
      </w:r>
    </w:p>
    <w:p>
      <w:pPr>
        <w:widowControl w:val="0"/>
        <w:spacing w:after="0"/>
        <w:ind w:firstLine="709"/>
        <w:jc w:val="both"/>
      </w:pPr>
      <w:r>
        <w:t>срок подачи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трех календарных дней;</w:t>
      </w:r>
    </w:p>
    <w:p>
      <w:pPr>
        <w:widowControl w:val="0"/>
        <w:spacing w:after="0"/>
        <w:ind w:firstLine="709"/>
        <w:jc w:val="both"/>
      </w:pPr>
      <w:r>
        <w:t>при внесении изменений в объявление о проведении отбора изменение способа отбора не допускается;</w:t>
      </w:r>
    </w:p>
    <w:p>
      <w:pPr>
        <w:widowControl w:val="0"/>
        <w:spacing w:after="0"/>
        <w:ind w:firstLine="709"/>
        <w:jc w:val="both"/>
      </w:pPr>
      <w:r>
        <w:t>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заявки;</w:t>
      </w:r>
    </w:p>
    <w:p>
      <w:pPr>
        <w:widowControl w:val="0"/>
        <w:spacing w:after="0"/>
        <w:ind w:firstLine="709"/>
        <w:jc w:val="both"/>
      </w:pPr>
      <w:r>
        <w:t>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бюджет.»;</w:t>
      </w:r>
    </w:p>
    <w:p>
      <w:pPr>
        <w:widowControl w:val="0"/>
        <w:spacing w:after="0"/>
        <w:ind w:firstLine="709"/>
        <w:jc w:val="both"/>
      </w:pPr>
      <w:r>
        <w:t>пункты 39 и 40 признать утратившими силу;</w:t>
      </w:r>
    </w:p>
    <w:p>
      <w:pPr>
        <w:widowControl w:val="0"/>
        <w:spacing w:after="0"/>
        <w:ind w:firstLine="709"/>
        <w:jc w:val="both"/>
      </w:pPr>
      <w:r>
        <w:t>дополнить пунктом 44</w:t>
      </w:r>
      <w:r>
        <w:rPr>
          <w:vertAlign w:val="superscript"/>
        </w:rPr>
        <w:t>1</w:t>
      </w:r>
      <w:r>
        <w:t xml:space="preserve"> следующего содержания:</w:t>
      </w:r>
    </w:p>
    <w:p>
      <w:pPr>
        <w:widowControl w:val="0"/>
        <w:spacing w:after="0"/>
        <w:ind w:firstLine="709"/>
        <w:jc w:val="both"/>
      </w:pPr>
      <w:r>
        <w:t>«44</w:t>
      </w:r>
      <w:r>
        <w:rPr>
          <w:vertAlign w:val="superscript"/>
        </w:rPr>
        <w:t>1</w:t>
      </w:r>
      <w:r>
        <w:t>. Внесение изменений в протокол подведения итогов отбора осуществляется не позднее 10 календарного дня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изменений.»;</w:t>
      </w:r>
    </w:p>
    <w:p>
      <w:pPr>
        <w:widowControl w:val="0"/>
        <w:spacing w:after="0"/>
        <w:ind w:firstLine="709"/>
        <w:jc w:val="both"/>
      </w:pPr>
      <w:r>
        <w:t>в пункте 45 слова «может скорректировать» заменить словом «корректирует»;</w:t>
      </w:r>
    </w:p>
    <w:p>
      <w:pPr>
        <w:widowControl w:val="0"/>
        <w:spacing w:after="0"/>
        <w:ind w:firstLine="709"/>
        <w:jc w:val="both"/>
      </w:pPr>
      <w:r>
        <w:t>в пункте 50 слова «результатов ее предоставления» исключить;</w:t>
      </w:r>
    </w:p>
    <w:p>
      <w:pPr>
        <w:widowControl w:val="0"/>
        <w:spacing w:after="0"/>
        <w:ind w:firstLine="709"/>
        <w:jc w:val="both"/>
      </w:pPr>
      <w:r>
        <w:t>пункт 51 признать утратившим силу;</w:t>
      </w:r>
    </w:p>
    <w:p>
      <w:pPr>
        <w:widowControl w:val="0"/>
        <w:spacing w:after="0"/>
        <w:ind w:firstLine="709"/>
        <w:jc w:val="both"/>
        <w:rPr>
          <w:shd w:val="clear" w:color="auto" w:fill="92FF99"/>
        </w:rPr>
      </w:pPr>
      <w:r>
        <w:t xml:space="preserve">в пункте 52 слова «может распределяться» заменить словом «распределяется», </w:t>
      </w:r>
      <w:r>
        <w:lastRenderedPageBreak/>
        <w:t xml:space="preserve">слова «или по решению Министерства может направляться победителям отбора </w:t>
      </w:r>
      <w:proofErr w:type="spellStart"/>
      <w:r>
        <w:t>предожение</w:t>
      </w:r>
      <w:proofErr w:type="spellEnd"/>
      <w:r>
        <w:t xml:space="preserve"> об увеличении размера субсидии и значения результата предоставления субсидии» исключить;</w:t>
      </w:r>
    </w:p>
    <w:p>
      <w:pPr>
        <w:spacing w:after="0"/>
        <w:ind w:firstLine="709"/>
        <w:jc w:val="both"/>
      </w:pPr>
      <w:hyperlink r:id="rId15" w:history="1">
        <w:r>
          <w:rPr>
            <w:color w:val="auto"/>
          </w:rPr>
          <w:t>в Порядке</w:t>
        </w:r>
      </w:hyperlink>
      <w:r>
        <w:rPr>
          <w:color w:val="auto"/>
        </w:rPr>
        <w:t xml:space="preserve"> предоставления из бюджета Республики Татарстан субсидии на поддержку прои</w:t>
      </w:r>
      <w:r>
        <w:t>зводства молока, софинансируемой из федерального бюджета, утвержденном указанным постановлением:</w:t>
      </w:r>
    </w:p>
    <w:p>
      <w:pPr>
        <w:widowControl w:val="0"/>
        <w:spacing w:after="0"/>
        <w:ind w:firstLine="709"/>
        <w:jc w:val="both"/>
      </w:pPr>
      <w:r>
        <w:t>пункт 18 дополнить абзацами следующего содержания:</w:t>
      </w:r>
    </w:p>
    <w:p>
      <w:pPr>
        <w:widowControl w:val="0"/>
        <w:spacing w:after="0"/>
        <w:ind w:firstLine="709"/>
        <w:jc w:val="both"/>
      </w:pPr>
      <w:r>
        <w:t>«Внесение изменений в объявление о проведении отбора, осуществляется Министерством не позднее наступления даты окончания приема заявок с соблюдением следующих условий:</w:t>
      </w:r>
    </w:p>
    <w:p>
      <w:pPr>
        <w:widowControl w:val="0"/>
        <w:spacing w:after="0"/>
        <w:ind w:firstLine="709"/>
        <w:jc w:val="both"/>
      </w:pPr>
      <w:r>
        <w:t>срок подачи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трех календарных дней;</w:t>
      </w:r>
    </w:p>
    <w:p>
      <w:pPr>
        <w:widowControl w:val="0"/>
        <w:spacing w:after="0"/>
        <w:ind w:firstLine="709"/>
        <w:jc w:val="both"/>
      </w:pPr>
      <w:r>
        <w:t>при внесении изменений в объявление о проведении отбора изменение способа отбора не допускается;</w:t>
      </w:r>
    </w:p>
    <w:p>
      <w:pPr>
        <w:widowControl w:val="0"/>
        <w:spacing w:after="0"/>
        <w:ind w:firstLine="709"/>
        <w:jc w:val="both"/>
      </w:pPr>
      <w:r>
        <w:t>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заявки;</w:t>
      </w:r>
    </w:p>
    <w:p>
      <w:pPr>
        <w:widowControl w:val="0"/>
        <w:spacing w:after="0"/>
        <w:ind w:firstLine="709"/>
        <w:jc w:val="both"/>
      </w:pPr>
      <w:r>
        <w:t>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бюджет.»;</w:t>
      </w:r>
    </w:p>
    <w:p>
      <w:pPr>
        <w:widowControl w:val="0"/>
        <w:spacing w:after="0"/>
        <w:ind w:firstLine="709"/>
        <w:jc w:val="both"/>
      </w:pPr>
      <w:r>
        <w:t>пункты 39 и 40 признать утратившими силу;</w:t>
      </w:r>
    </w:p>
    <w:p>
      <w:pPr>
        <w:widowControl w:val="0"/>
        <w:spacing w:after="0"/>
        <w:ind w:firstLine="709"/>
        <w:jc w:val="both"/>
      </w:pPr>
      <w:r>
        <w:t>дополнить пунктом 44</w:t>
      </w:r>
      <w:r>
        <w:rPr>
          <w:vertAlign w:val="superscript"/>
        </w:rPr>
        <w:t>1</w:t>
      </w:r>
      <w:r>
        <w:t xml:space="preserve"> следующего содержания:</w:t>
      </w:r>
    </w:p>
    <w:p>
      <w:pPr>
        <w:widowControl w:val="0"/>
        <w:spacing w:after="0"/>
        <w:ind w:firstLine="709"/>
        <w:jc w:val="both"/>
      </w:pPr>
      <w:r>
        <w:t>«44</w:t>
      </w:r>
      <w:r>
        <w:rPr>
          <w:vertAlign w:val="superscript"/>
        </w:rPr>
        <w:t>1</w:t>
      </w:r>
      <w:r>
        <w:t>. Внесение изменений в протокол подведения итогов отбора осуществляется не позднее 10 календарного дня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изменений.»;</w:t>
      </w:r>
    </w:p>
    <w:p>
      <w:pPr>
        <w:widowControl w:val="0"/>
        <w:spacing w:after="0"/>
        <w:ind w:firstLine="709"/>
        <w:jc w:val="both"/>
      </w:pPr>
      <w:r>
        <w:t>в пункте 45 слова «может скорректировать» заменить словом «корректирует»;</w:t>
      </w:r>
    </w:p>
    <w:p>
      <w:pPr>
        <w:widowControl w:val="0"/>
        <w:spacing w:after="0"/>
        <w:ind w:firstLine="709"/>
        <w:jc w:val="both"/>
      </w:pPr>
      <w:r>
        <w:t>в пункте 50 слова «результатов ее предоставления» исключить;</w:t>
      </w:r>
    </w:p>
    <w:p>
      <w:pPr>
        <w:widowControl w:val="0"/>
        <w:spacing w:after="0"/>
        <w:ind w:firstLine="709"/>
        <w:jc w:val="both"/>
      </w:pPr>
      <w:r>
        <w:t>пункт 51 признать утратившим силу;</w:t>
      </w:r>
    </w:p>
    <w:p>
      <w:pPr>
        <w:widowControl w:val="0"/>
        <w:spacing w:after="0"/>
        <w:ind w:firstLine="709"/>
        <w:jc w:val="both"/>
        <w:rPr>
          <w:shd w:val="clear" w:color="auto" w:fill="92FF99"/>
        </w:rPr>
      </w:pPr>
      <w:r>
        <w:t>в пункте 52 слова «может распределяться» заменить словом «распределяется», слова «или по решению Министерства может направляться победителям отбора предложение об увеличении размера субсидии и значения результата предоставления субсидии» исключить;</w:t>
      </w:r>
    </w:p>
    <w:p>
      <w:pPr>
        <w:spacing w:after="0"/>
        <w:ind w:firstLine="709"/>
        <w:jc w:val="both"/>
      </w:pPr>
      <w:hyperlink r:id="rId16" w:history="1">
        <w:r>
          <w:rPr>
            <w:color w:val="auto"/>
          </w:rPr>
          <w:t>Порядок</w:t>
        </w:r>
      </w:hyperlink>
      <w:r>
        <w:rPr>
          <w:color w:val="auto"/>
        </w:rPr>
        <w:t xml:space="preserve"> </w:t>
      </w:r>
      <w:r>
        <w:t>предоставления из бюджета Республики Татарстан субсидии на поддержку племенного животноводства, софинансируемой из федерального бюджета, утвержденном указанным постановлением:</w:t>
      </w:r>
    </w:p>
    <w:p>
      <w:pPr>
        <w:widowControl w:val="0"/>
        <w:spacing w:after="0"/>
        <w:ind w:firstLine="709"/>
        <w:jc w:val="both"/>
      </w:pPr>
      <w:r>
        <w:t>пункт 18 дополнить абзацами следующего содержания:</w:t>
      </w:r>
    </w:p>
    <w:p>
      <w:pPr>
        <w:widowControl w:val="0"/>
        <w:spacing w:after="0"/>
        <w:ind w:firstLine="709"/>
        <w:jc w:val="both"/>
      </w:pPr>
      <w:r>
        <w:t>«Внесение изменений в объявление о проведении отбора, осуществляется Министерством не позднее наступления даты окончания приема заявок с соблюдением следующих условий:</w:t>
      </w:r>
    </w:p>
    <w:p>
      <w:pPr>
        <w:widowControl w:val="0"/>
        <w:spacing w:after="0"/>
        <w:ind w:firstLine="709"/>
        <w:jc w:val="both"/>
      </w:pPr>
      <w:r>
        <w:t xml:space="preserve">срок подачи заявок должен быть продлен таким образом, чтобы со дня, следующего за днем внесения таких изменений, до даты окончания приема заявок </w:t>
      </w:r>
      <w:r>
        <w:lastRenderedPageBreak/>
        <w:t>указанный срок составлял не менее трех календарных дней;</w:t>
      </w:r>
    </w:p>
    <w:p>
      <w:pPr>
        <w:widowControl w:val="0"/>
        <w:spacing w:after="0"/>
        <w:ind w:firstLine="709"/>
        <w:jc w:val="both"/>
      </w:pPr>
      <w:r>
        <w:t>при внесении изменений в объявление о проведении отбора изменение способа отбора не допускается;</w:t>
      </w:r>
    </w:p>
    <w:p>
      <w:pPr>
        <w:widowControl w:val="0"/>
        <w:spacing w:after="0"/>
        <w:ind w:firstLine="709"/>
        <w:jc w:val="both"/>
      </w:pPr>
      <w:r>
        <w:t>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заявки;</w:t>
      </w:r>
    </w:p>
    <w:p>
      <w:pPr>
        <w:widowControl w:val="0"/>
        <w:spacing w:after="0"/>
        <w:ind w:firstLine="709"/>
        <w:jc w:val="both"/>
      </w:pPr>
      <w:r>
        <w:t>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бюджет.»;</w:t>
      </w:r>
    </w:p>
    <w:p>
      <w:pPr>
        <w:widowControl w:val="0"/>
        <w:spacing w:after="0"/>
        <w:ind w:firstLine="709"/>
        <w:jc w:val="both"/>
      </w:pPr>
      <w:r>
        <w:t>пункты 39 и 40 признать утратившими силу;</w:t>
      </w:r>
    </w:p>
    <w:p>
      <w:pPr>
        <w:widowControl w:val="0"/>
        <w:spacing w:after="0"/>
        <w:ind w:firstLine="709"/>
        <w:jc w:val="both"/>
      </w:pPr>
      <w:r>
        <w:t>дополнить пунктом 44</w:t>
      </w:r>
      <w:r>
        <w:rPr>
          <w:vertAlign w:val="superscript"/>
        </w:rPr>
        <w:t>1</w:t>
      </w:r>
      <w:r>
        <w:t xml:space="preserve"> следующего содержания:</w:t>
      </w:r>
    </w:p>
    <w:p>
      <w:pPr>
        <w:widowControl w:val="0"/>
        <w:spacing w:after="0"/>
        <w:ind w:firstLine="709"/>
        <w:jc w:val="both"/>
      </w:pPr>
      <w:r>
        <w:t>«44</w:t>
      </w:r>
      <w:r>
        <w:rPr>
          <w:vertAlign w:val="superscript"/>
        </w:rPr>
        <w:t>1</w:t>
      </w:r>
      <w:r>
        <w:t>. Внесение изменений в протокол подведения итогов отбора осуществляется не позднее 10 календарного дня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изменений.»;</w:t>
      </w:r>
    </w:p>
    <w:p>
      <w:pPr>
        <w:widowControl w:val="0"/>
        <w:spacing w:after="0"/>
        <w:ind w:firstLine="709"/>
        <w:jc w:val="both"/>
      </w:pPr>
      <w:r>
        <w:t>в пункте 45 слова «может скорректировать» заменить словом «корректирует»;</w:t>
      </w:r>
    </w:p>
    <w:p>
      <w:pPr>
        <w:widowControl w:val="0"/>
        <w:spacing w:after="0"/>
        <w:ind w:firstLine="709"/>
        <w:jc w:val="both"/>
      </w:pPr>
      <w:r>
        <w:t>в пункте 50 слова «результатов ее предоставления» исключить;</w:t>
      </w:r>
    </w:p>
    <w:p>
      <w:pPr>
        <w:widowControl w:val="0"/>
        <w:spacing w:after="0"/>
        <w:ind w:firstLine="709"/>
        <w:jc w:val="both"/>
      </w:pPr>
      <w:r>
        <w:t>пункт 51 признать утратившим силу;</w:t>
      </w:r>
    </w:p>
    <w:p>
      <w:pPr>
        <w:widowControl w:val="0"/>
        <w:spacing w:after="0"/>
        <w:ind w:firstLine="709"/>
        <w:jc w:val="both"/>
        <w:rPr>
          <w:shd w:val="clear" w:color="auto" w:fill="92FF99"/>
        </w:rPr>
      </w:pPr>
      <w:r>
        <w:t>в пункте 52 слова «может распределяться» заменить словом «распределяется», слова «или по решению Министерства может направляться победителям отбора предложение об увеличении размера субсидии и значения результата предоставления субсидии» исключить;</w:t>
      </w:r>
    </w:p>
    <w:p>
      <w:pPr>
        <w:spacing w:after="0"/>
        <w:ind w:firstLine="709"/>
        <w:jc w:val="both"/>
      </w:pPr>
      <w:hyperlink r:id="rId17" w:history="1">
        <w:r>
          <w:rPr>
            <w:color w:val="auto"/>
          </w:rPr>
          <w:t>в Порядке</w:t>
        </w:r>
      </w:hyperlink>
      <w:r>
        <w:t xml:space="preserve"> предоставления из бюджета Республики Татарстан субсидии на возмещение части затрат на уплату процентов по инвестиционным кредитам (займам) в агропромышленном комплексе, софинансируемой из федерального бюджета, утвержденном указанным постановлением:</w:t>
      </w:r>
    </w:p>
    <w:p>
      <w:pPr>
        <w:widowControl w:val="0"/>
        <w:spacing w:after="0"/>
        <w:ind w:firstLine="709"/>
        <w:jc w:val="both"/>
      </w:pPr>
      <w:r>
        <w:t>пункт 17 дополнить абзацами следующего содержания:</w:t>
      </w:r>
    </w:p>
    <w:p>
      <w:pPr>
        <w:widowControl w:val="0"/>
        <w:spacing w:after="0"/>
        <w:ind w:firstLine="709"/>
        <w:jc w:val="both"/>
      </w:pPr>
      <w:r>
        <w:t>«Внесение изменений в объявление о проведении отбора, осуществляется Министерством не позднее наступления даты окончания приема заявок с соблюдением следующих условий:</w:t>
      </w:r>
    </w:p>
    <w:p>
      <w:pPr>
        <w:widowControl w:val="0"/>
        <w:spacing w:after="0"/>
        <w:ind w:firstLine="709"/>
        <w:jc w:val="both"/>
      </w:pPr>
      <w:r>
        <w:t>срок подачи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трех календарных дней;</w:t>
      </w:r>
    </w:p>
    <w:p>
      <w:pPr>
        <w:widowControl w:val="0"/>
        <w:spacing w:after="0"/>
        <w:ind w:firstLine="709"/>
        <w:jc w:val="both"/>
      </w:pPr>
      <w:r>
        <w:t>при внесении изменений в объявление о проведении отбора изменение способа отбора не допускается;</w:t>
      </w:r>
    </w:p>
    <w:p>
      <w:pPr>
        <w:widowControl w:val="0"/>
        <w:spacing w:after="0"/>
        <w:ind w:firstLine="709"/>
        <w:jc w:val="both"/>
      </w:pPr>
      <w:r>
        <w:t>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заявки;</w:t>
      </w:r>
    </w:p>
    <w:p>
      <w:pPr>
        <w:widowControl w:val="0"/>
        <w:spacing w:after="0"/>
        <w:ind w:firstLine="709"/>
        <w:jc w:val="both"/>
      </w:pPr>
      <w:r>
        <w:t>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бюджет.»;</w:t>
      </w:r>
    </w:p>
    <w:p>
      <w:pPr>
        <w:widowControl w:val="0"/>
        <w:spacing w:after="0"/>
        <w:ind w:firstLine="709"/>
        <w:jc w:val="both"/>
      </w:pPr>
      <w:r>
        <w:lastRenderedPageBreak/>
        <w:t>пункты 39 и 40 признать утратившими силу;</w:t>
      </w:r>
    </w:p>
    <w:p>
      <w:pPr>
        <w:widowControl w:val="0"/>
        <w:spacing w:after="0"/>
        <w:ind w:firstLine="709"/>
        <w:jc w:val="both"/>
      </w:pPr>
      <w:r>
        <w:t>дополнить пунктом 44</w:t>
      </w:r>
      <w:r>
        <w:rPr>
          <w:vertAlign w:val="superscript"/>
        </w:rPr>
        <w:t>1</w:t>
      </w:r>
      <w:r>
        <w:t xml:space="preserve"> следующего содержания:</w:t>
      </w:r>
    </w:p>
    <w:p>
      <w:pPr>
        <w:widowControl w:val="0"/>
        <w:spacing w:after="0"/>
        <w:ind w:firstLine="709"/>
        <w:jc w:val="both"/>
      </w:pPr>
      <w:r>
        <w:t>«44</w:t>
      </w:r>
      <w:r>
        <w:rPr>
          <w:vertAlign w:val="superscript"/>
        </w:rPr>
        <w:t>1</w:t>
      </w:r>
      <w:r>
        <w:t>. Внесение изменений в протокол подведения итогов отбора осуществляется не позднее 10 календарного дня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изменений.»;</w:t>
      </w:r>
    </w:p>
    <w:p>
      <w:pPr>
        <w:widowControl w:val="0"/>
        <w:spacing w:after="0"/>
        <w:ind w:firstLine="709"/>
        <w:jc w:val="both"/>
      </w:pPr>
      <w:r>
        <w:t>в пункте 45 слова «может скорректировать» заменить словом «корректирует»;</w:t>
      </w:r>
    </w:p>
    <w:p>
      <w:pPr>
        <w:widowControl w:val="0"/>
        <w:spacing w:after="0"/>
        <w:ind w:firstLine="709"/>
        <w:jc w:val="both"/>
      </w:pPr>
      <w:r>
        <w:t>в пункте 50 слова «результатов ее предоставления» исключить;</w:t>
      </w:r>
    </w:p>
    <w:p>
      <w:pPr>
        <w:widowControl w:val="0"/>
        <w:spacing w:after="0"/>
        <w:ind w:firstLine="709"/>
        <w:jc w:val="both"/>
      </w:pPr>
      <w:r>
        <w:t>пункт 51 признать утратившим силу;</w:t>
      </w:r>
    </w:p>
    <w:p>
      <w:pPr>
        <w:widowControl w:val="0"/>
        <w:spacing w:after="0"/>
        <w:ind w:firstLine="709"/>
        <w:jc w:val="both"/>
        <w:rPr>
          <w:shd w:val="clear" w:color="auto" w:fill="92FF99"/>
        </w:rPr>
      </w:pPr>
      <w:r>
        <w:t>в пункте 52 слова «может распределяться» заменить словом «распределяется», слова «или по решению Министерства может направляться победителям отбора предложение об увеличении размера субсидии и значения результата предоставления субсидии» исключить;</w:t>
      </w:r>
    </w:p>
    <w:p>
      <w:pPr>
        <w:spacing w:after="0"/>
        <w:ind w:firstLine="709"/>
        <w:jc w:val="both"/>
      </w:pPr>
      <w:hyperlink r:id="rId18" w:history="1">
        <w:r>
          <w:rPr>
            <w:color w:val="auto"/>
          </w:rPr>
          <w:t>в Порядке</w:t>
        </w:r>
      </w:hyperlink>
      <w:r>
        <w:t xml:space="preserve"> предоставления из бюджета Республики Татарстан субсидии на возмещение части затрат на реализацию проектов мелиорации в рамках федерального проекта «Экспорт продукции АПК», софинансируемой из федерального бюджета, утвержденном указанным постановлением:</w:t>
      </w:r>
    </w:p>
    <w:p>
      <w:pPr>
        <w:widowControl w:val="0"/>
        <w:spacing w:after="0"/>
        <w:ind w:firstLine="709"/>
        <w:jc w:val="both"/>
      </w:pPr>
      <w:r>
        <w:t>пункт 18 дополнить абзацами следующего содержания:</w:t>
      </w:r>
    </w:p>
    <w:p>
      <w:pPr>
        <w:widowControl w:val="0"/>
        <w:spacing w:after="0"/>
        <w:ind w:firstLine="709"/>
        <w:jc w:val="both"/>
      </w:pPr>
      <w:r>
        <w:t>«Внесение изменений в объявление о проведении отбора, осуществляется Министерством не позднее наступления даты окончания приема заявок с соблюдением следующих условий:</w:t>
      </w:r>
    </w:p>
    <w:p>
      <w:pPr>
        <w:widowControl w:val="0"/>
        <w:spacing w:after="0"/>
        <w:ind w:firstLine="709"/>
        <w:jc w:val="both"/>
      </w:pPr>
      <w:r>
        <w:t>срок подачи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трех календарных дней;</w:t>
      </w:r>
    </w:p>
    <w:p>
      <w:pPr>
        <w:widowControl w:val="0"/>
        <w:spacing w:after="0"/>
        <w:ind w:firstLine="709"/>
        <w:jc w:val="both"/>
      </w:pPr>
      <w:r>
        <w:t>при внесении изменений в объявление о проведении отбора изменение способа отбора не допускается;</w:t>
      </w:r>
    </w:p>
    <w:p>
      <w:pPr>
        <w:widowControl w:val="0"/>
        <w:spacing w:after="0"/>
        <w:ind w:firstLine="709"/>
        <w:jc w:val="both"/>
      </w:pPr>
      <w:r>
        <w:t>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заявки;</w:t>
      </w:r>
    </w:p>
    <w:p>
      <w:pPr>
        <w:widowControl w:val="0"/>
        <w:spacing w:after="0"/>
        <w:ind w:firstLine="709"/>
        <w:jc w:val="both"/>
      </w:pPr>
      <w:r>
        <w:t>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бюджет.»;</w:t>
      </w:r>
    </w:p>
    <w:p>
      <w:pPr>
        <w:widowControl w:val="0"/>
        <w:spacing w:after="0"/>
        <w:ind w:firstLine="709"/>
        <w:jc w:val="both"/>
      </w:pPr>
      <w:r>
        <w:t>пункты 39 и 40 признать утратившими силу;</w:t>
      </w:r>
    </w:p>
    <w:p>
      <w:pPr>
        <w:widowControl w:val="0"/>
        <w:spacing w:after="0"/>
        <w:ind w:firstLine="709"/>
        <w:jc w:val="both"/>
      </w:pPr>
      <w:r>
        <w:t>дополнить пунктом 44</w:t>
      </w:r>
      <w:r>
        <w:rPr>
          <w:vertAlign w:val="superscript"/>
        </w:rPr>
        <w:t>1</w:t>
      </w:r>
      <w:r>
        <w:t xml:space="preserve"> следующего содержания:</w:t>
      </w:r>
    </w:p>
    <w:p>
      <w:pPr>
        <w:widowControl w:val="0"/>
        <w:spacing w:after="0"/>
        <w:ind w:firstLine="709"/>
        <w:jc w:val="both"/>
      </w:pPr>
      <w:r>
        <w:t>«44</w:t>
      </w:r>
      <w:r>
        <w:rPr>
          <w:vertAlign w:val="superscript"/>
        </w:rPr>
        <w:t>1</w:t>
      </w:r>
      <w:r>
        <w:t>. Внесение изменений в протокол подведения итогов отбора осуществляется не позднее 10 календарного дня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изменений.»;</w:t>
      </w:r>
    </w:p>
    <w:p>
      <w:pPr>
        <w:widowControl w:val="0"/>
        <w:spacing w:after="0"/>
        <w:ind w:firstLine="709"/>
        <w:jc w:val="both"/>
      </w:pPr>
      <w:r>
        <w:t>в пункте 45 слова «может скорректировать» заменить словом «корректирует»;</w:t>
      </w:r>
    </w:p>
    <w:p>
      <w:pPr>
        <w:widowControl w:val="0"/>
        <w:spacing w:after="0"/>
        <w:ind w:firstLine="709"/>
        <w:jc w:val="both"/>
      </w:pPr>
      <w:r>
        <w:t>в пункте 50 слова «результатов ее предоставления» исключить;</w:t>
      </w:r>
    </w:p>
    <w:p>
      <w:pPr>
        <w:widowControl w:val="0"/>
        <w:spacing w:after="0"/>
        <w:ind w:firstLine="709"/>
        <w:jc w:val="both"/>
      </w:pPr>
      <w:r>
        <w:t>пункт 51 признать утратившим силу;</w:t>
      </w:r>
    </w:p>
    <w:p>
      <w:pPr>
        <w:widowControl w:val="0"/>
        <w:spacing w:after="0"/>
        <w:ind w:firstLine="709"/>
        <w:jc w:val="both"/>
        <w:rPr>
          <w:shd w:val="clear" w:color="auto" w:fill="92FF99"/>
        </w:rPr>
      </w:pPr>
      <w:r>
        <w:t xml:space="preserve">в пункте 52 слова «может распределяться» заменить словом «распределяется», слова «или по решению Министерства может направляться победителям отбора </w:t>
      </w:r>
      <w:r>
        <w:lastRenderedPageBreak/>
        <w:t>предложение об увеличении размера субсидии и значения результата предоставления субсидии» исключить;</w:t>
      </w:r>
    </w:p>
    <w:p>
      <w:pPr>
        <w:spacing w:after="0"/>
        <w:ind w:firstLine="709"/>
        <w:jc w:val="both"/>
      </w:pPr>
      <w:hyperlink r:id="rId19" w:history="1">
        <w:r>
          <w:rPr>
            <w:color w:val="auto"/>
          </w:rPr>
          <w:t>в Порядке</w:t>
        </w:r>
      </w:hyperlink>
      <w:r>
        <w:rPr>
          <w:color w:val="auto"/>
        </w:rPr>
        <w:t xml:space="preserve"> </w:t>
      </w:r>
      <w:r>
        <w:t>предоставления из бюджета Республики Татарстан субсидии на стимулирование увеличения производства картофеля и овощей, софинансируемой из федерального бюджета, утвержденном указанным постановлением:</w:t>
      </w:r>
    </w:p>
    <w:p>
      <w:pPr>
        <w:widowControl w:val="0"/>
        <w:spacing w:after="0"/>
        <w:ind w:firstLine="709"/>
        <w:jc w:val="both"/>
      </w:pPr>
      <w:r>
        <w:t>пункт 18 дополнить абзацами следующего содержания:</w:t>
      </w:r>
    </w:p>
    <w:p>
      <w:pPr>
        <w:widowControl w:val="0"/>
        <w:spacing w:after="0"/>
        <w:ind w:firstLine="709"/>
        <w:jc w:val="both"/>
      </w:pPr>
      <w:r>
        <w:t>«Внесение изменений в объявление о проведении отбора, осуществляется Министерством не позднее наступления даты окончания приема заявок с соблюдением следующих условий:</w:t>
      </w:r>
    </w:p>
    <w:p>
      <w:pPr>
        <w:widowControl w:val="0"/>
        <w:spacing w:after="0"/>
        <w:ind w:firstLine="709"/>
        <w:jc w:val="both"/>
      </w:pPr>
      <w:r>
        <w:t>срок подачи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трех календарных дней;</w:t>
      </w:r>
    </w:p>
    <w:p>
      <w:pPr>
        <w:widowControl w:val="0"/>
        <w:spacing w:after="0"/>
        <w:ind w:firstLine="709"/>
        <w:jc w:val="both"/>
      </w:pPr>
      <w:r>
        <w:t>при внесении изменений в объявление о проведении отбора изменение способа отбора не допускается;</w:t>
      </w:r>
    </w:p>
    <w:p>
      <w:pPr>
        <w:widowControl w:val="0"/>
        <w:spacing w:after="0"/>
        <w:ind w:firstLine="709"/>
        <w:jc w:val="both"/>
      </w:pPr>
      <w:r>
        <w:t>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заявки;</w:t>
      </w:r>
    </w:p>
    <w:p>
      <w:pPr>
        <w:widowControl w:val="0"/>
        <w:spacing w:after="0"/>
        <w:ind w:firstLine="709"/>
        <w:jc w:val="both"/>
      </w:pPr>
      <w:r>
        <w:t>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бюджет.»;</w:t>
      </w:r>
    </w:p>
    <w:p>
      <w:pPr>
        <w:widowControl w:val="0"/>
        <w:spacing w:after="0"/>
        <w:ind w:firstLine="709"/>
        <w:jc w:val="both"/>
      </w:pPr>
      <w:r>
        <w:t>пункты 39 и 40 признать утратившими силу;</w:t>
      </w:r>
    </w:p>
    <w:p>
      <w:pPr>
        <w:widowControl w:val="0"/>
        <w:spacing w:after="0"/>
        <w:ind w:firstLine="709"/>
        <w:jc w:val="both"/>
      </w:pPr>
      <w:r>
        <w:t>дополнить пунктом 44</w:t>
      </w:r>
      <w:r>
        <w:rPr>
          <w:vertAlign w:val="superscript"/>
        </w:rPr>
        <w:t>1</w:t>
      </w:r>
      <w:r>
        <w:t xml:space="preserve"> следующего содержания:</w:t>
      </w:r>
    </w:p>
    <w:p>
      <w:pPr>
        <w:widowControl w:val="0"/>
        <w:spacing w:after="0"/>
        <w:ind w:firstLine="709"/>
        <w:jc w:val="both"/>
      </w:pPr>
      <w:r>
        <w:t>«44</w:t>
      </w:r>
      <w:r>
        <w:rPr>
          <w:vertAlign w:val="superscript"/>
        </w:rPr>
        <w:t>1</w:t>
      </w:r>
      <w:r>
        <w:t>. Внесение изменений в протокол подведения итогов отбора осуществляется не позднее 10 календарного дня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изменений.»;</w:t>
      </w:r>
    </w:p>
    <w:p>
      <w:pPr>
        <w:widowControl w:val="0"/>
        <w:spacing w:after="0"/>
        <w:ind w:firstLine="709"/>
        <w:jc w:val="both"/>
      </w:pPr>
      <w:r>
        <w:t>в пункте 45 слова «может скорректировать» заменить словом «корректирует»;</w:t>
      </w:r>
    </w:p>
    <w:p>
      <w:pPr>
        <w:widowControl w:val="0"/>
        <w:spacing w:after="0"/>
        <w:ind w:firstLine="709"/>
        <w:jc w:val="both"/>
      </w:pPr>
      <w:r>
        <w:t>в пункте 50 слова «результатов ее предоставления» исключить;</w:t>
      </w:r>
    </w:p>
    <w:p>
      <w:pPr>
        <w:widowControl w:val="0"/>
        <w:spacing w:after="0"/>
        <w:ind w:firstLine="709"/>
        <w:jc w:val="both"/>
      </w:pPr>
      <w:r>
        <w:t>пункт 51 признать утратившим силу;</w:t>
      </w:r>
    </w:p>
    <w:p>
      <w:pPr>
        <w:widowControl w:val="0"/>
        <w:spacing w:after="0"/>
        <w:ind w:firstLine="709"/>
        <w:jc w:val="both"/>
        <w:rPr>
          <w:shd w:val="clear" w:color="auto" w:fill="92FF99"/>
        </w:rPr>
      </w:pPr>
      <w:r>
        <w:t>в пункте 52 слова «может распределяться» заменить словом «распределяется», слова «или по решению Министерства может направляться победителям отбора предложение об увеличении размера субсидии и значения результата предоставления субсидии» исключить;</w:t>
      </w:r>
    </w:p>
    <w:p>
      <w:pPr>
        <w:spacing w:after="0"/>
        <w:ind w:firstLine="709"/>
        <w:jc w:val="both"/>
      </w:pPr>
      <w:hyperlink r:id="rId20" w:history="1">
        <w:r>
          <w:rPr>
            <w:color w:val="auto"/>
          </w:rPr>
          <w:t>в Порядке</w:t>
        </w:r>
      </w:hyperlink>
      <w:r>
        <w:t xml:space="preserve"> предоставления из бюджета Республики Татарстан субсидии на стимулирование увеличения производства картофеля и овощей открытого грунта, произведенных гражданами, ведущими личное подсобное хозяйство и применяющими специальный налоговый режим «Налог на профессиональный доход», софинансируемой из федерального бюджета, утвержденном указанным постановлением:</w:t>
      </w:r>
    </w:p>
    <w:p>
      <w:pPr>
        <w:widowControl w:val="0"/>
        <w:spacing w:after="0"/>
        <w:ind w:firstLine="709"/>
        <w:jc w:val="both"/>
      </w:pPr>
      <w:r>
        <w:t>пункт 17 дополнить абзацами следующего содержания:</w:t>
      </w:r>
    </w:p>
    <w:p>
      <w:pPr>
        <w:widowControl w:val="0"/>
        <w:spacing w:after="0"/>
        <w:ind w:firstLine="709"/>
        <w:jc w:val="both"/>
      </w:pPr>
      <w:r>
        <w:t>«Внесение изменений в объявление о проведении отбора, осуществляется Министерством не позднее наступления даты окончания приема заявок с соблюдением следующих условий:</w:t>
      </w:r>
    </w:p>
    <w:p>
      <w:pPr>
        <w:widowControl w:val="0"/>
        <w:spacing w:after="0"/>
        <w:ind w:firstLine="709"/>
        <w:jc w:val="both"/>
      </w:pPr>
      <w:r>
        <w:lastRenderedPageBreak/>
        <w:t>срок подачи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трех календарных дней;</w:t>
      </w:r>
    </w:p>
    <w:p>
      <w:pPr>
        <w:widowControl w:val="0"/>
        <w:spacing w:after="0"/>
        <w:ind w:firstLine="709"/>
        <w:jc w:val="both"/>
      </w:pPr>
      <w:r>
        <w:t>при внесении изменений в объявление о проведении отбора изменение способа отбора не допускается;</w:t>
      </w:r>
    </w:p>
    <w:p>
      <w:pPr>
        <w:widowControl w:val="0"/>
        <w:spacing w:after="0"/>
        <w:ind w:firstLine="709"/>
        <w:jc w:val="both"/>
      </w:pPr>
      <w:r>
        <w:t>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заявки;</w:t>
      </w:r>
    </w:p>
    <w:p>
      <w:pPr>
        <w:widowControl w:val="0"/>
        <w:spacing w:after="0"/>
        <w:ind w:firstLine="709"/>
        <w:jc w:val="both"/>
      </w:pPr>
      <w:r>
        <w:t>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бюджет.»;</w:t>
      </w:r>
    </w:p>
    <w:p>
      <w:pPr>
        <w:widowControl w:val="0"/>
        <w:spacing w:after="0"/>
        <w:ind w:firstLine="709"/>
        <w:jc w:val="both"/>
      </w:pPr>
      <w:r>
        <w:t>пункты 38 и 39 признать утратившими силу;</w:t>
      </w:r>
    </w:p>
    <w:p>
      <w:pPr>
        <w:widowControl w:val="0"/>
        <w:spacing w:after="0"/>
        <w:ind w:firstLine="709"/>
        <w:jc w:val="both"/>
      </w:pPr>
      <w:r>
        <w:t>дополнить пунктом 43</w:t>
      </w:r>
      <w:r>
        <w:rPr>
          <w:vertAlign w:val="superscript"/>
        </w:rPr>
        <w:t>1</w:t>
      </w:r>
      <w:r>
        <w:t xml:space="preserve"> следующего содержания:</w:t>
      </w:r>
    </w:p>
    <w:p>
      <w:pPr>
        <w:widowControl w:val="0"/>
        <w:spacing w:after="0"/>
        <w:ind w:firstLine="709"/>
        <w:jc w:val="both"/>
      </w:pPr>
      <w:r>
        <w:t>«43</w:t>
      </w:r>
      <w:r>
        <w:rPr>
          <w:vertAlign w:val="superscript"/>
        </w:rPr>
        <w:t>1</w:t>
      </w:r>
      <w:r>
        <w:t>. Внесение изменений в протокол подведения итогов отбора осуществляется не позднее 10 календарного дня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изменений.»;</w:t>
      </w:r>
    </w:p>
    <w:p>
      <w:pPr>
        <w:widowControl w:val="0"/>
        <w:spacing w:after="0"/>
        <w:ind w:firstLine="709"/>
        <w:jc w:val="both"/>
      </w:pPr>
      <w:r>
        <w:t>в пункте 44 слова «может скорректировать» заменить словом «корректирует»;</w:t>
      </w:r>
    </w:p>
    <w:p>
      <w:pPr>
        <w:widowControl w:val="0"/>
        <w:spacing w:after="0"/>
        <w:ind w:firstLine="709"/>
        <w:jc w:val="both"/>
      </w:pPr>
      <w:r>
        <w:t>в пункте 49 слова «результатов ее предоставления» исключить;</w:t>
      </w:r>
    </w:p>
    <w:p>
      <w:pPr>
        <w:widowControl w:val="0"/>
        <w:spacing w:after="0"/>
        <w:ind w:firstLine="709"/>
        <w:jc w:val="both"/>
      </w:pPr>
      <w:r>
        <w:t>пункт 50 признать утратившим силу;</w:t>
      </w:r>
    </w:p>
    <w:p>
      <w:pPr>
        <w:widowControl w:val="0"/>
        <w:spacing w:after="0"/>
        <w:ind w:firstLine="709"/>
        <w:jc w:val="both"/>
        <w:rPr>
          <w:shd w:val="clear" w:color="auto" w:fill="92FF99"/>
        </w:rPr>
      </w:pPr>
      <w:r>
        <w:t>в пункте 51 слова «может распределяться» заменить словом «распределяется», слова «или по решению Министерства может направляться победителям отбора предложение об увеличении размера субсидии и значения результата предоставления субсидии» исключить;</w:t>
      </w:r>
    </w:p>
    <w:p>
      <w:pPr>
        <w:spacing w:after="0"/>
        <w:ind w:firstLine="709"/>
        <w:jc w:val="both"/>
      </w:pPr>
      <w:hyperlink r:id="rId21" w:history="1">
        <w:r>
          <w:rPr>
            <w:color w:val="auto"/>
          </w:rPr>
          <w:t>в Порядке</w:t>
        </w:r>
      </w:hyperlink>
      <w:r>
        <w:rPr>
          <w:color w:val="auto"/>
        </w:rPr>
        <w:t xml:space="preserve"> п</w:t>
      </w:r>
      <w:r>
        <w:t>редоставления из бюджета Республики Татарстан субсидии на поддержку переработки молока сырого крупного рогатого скота, козьего и овечьего на пищевую продукцию, софинансируемой из федерального бюджета, утвержденном указанным постановлением:</w:t>
      </w:r>
    </w:p>
    <w:p>
      <w:pPr>
        <w:widowControl w:val="0"/>
        <w:spacing w:after="0"/>
        <w:ind w:firstLine="709"/>
        <w:jc w:val="both"/>
      </w:pPr>
      <w:r>
        <w:t>пункт 18 дополнить абзацами следующего содержания:</w:t>
      </w:r>
    </w:p>
    <w:p>
      <w:pPr>
        <w:widowControl w:val="0"/>
        <w:spacing w:after="0"/>
        <w:ind w:firstLine="709"/>
        <w:jc w:val="both"/>
      </w:pPr>
      <w:r>
        <w:t>«Внесение изменений в объявление о проведении отбора, осуществляется Министерством не позднее наступления даты окончания приема заявок с соблюдением следующих условий:</w:t>
      </w:r>
    </w:p>
    <w:p>
      <w:pPr>
        <w:widowControl w:val="0"/>
        <w:spacing w:after="0"/>
        <w:ind w:firstLine="709"/>
        <w:jc w:val="both"/>
      </w:pPr>
      <w:r>
        <w:t>срок подачи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трех календарных дней;</w:t>
      </w:r>
    </w:p>
    <w:p>
      <w:pPr>
        <w:widowControl w:val="0"/>
        <w:spacing w:after="0"/>
        <w:ind w:firstLine="709"/>
        <w:jc w:val="both"/>
      </w:pPr>
      <w:r>
        <w:t>при внесении изменений в объявление о проведении отбора изменение способа отбора не допускается;</w:t>
      </w:r>
    </w:p>
    <w:p>
      <w:pPr>
        <w:widowControl w:val="0"/>
        <w:spacing w:after="0"/>
        <w:ind w:firstLine="709"/>
        <w:jc w:val="both"/>
      </w:pPr>
      <w:r>
        <w:t>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заявки;</w:t>
      </w:r>
    </w:p>
    <w:p>
      <w:pPr>
        <w:widowControl w:val="0"/>
        <w:spacing w:after="0"/>
        <w:ind w:firstLine="709"/>
        <w:jc w:val="both"/>
      </w:pPr>
      <w:r>
        <w:t xml:space="preserve">участники отбора, подавшие заявку, уведомляются о внесении изменений в объявление о проведении отбора не позднее дня, следующего за днем внесения </w:t>
      </w:r>
      <w:r>
        <w:lastRenderedPageBreak/>
        <w:t>изменений в объявление о проведении отбора, с использованием системы «Электронный бюджет.»;</w:t>
      </w:r>
    </w:p>
    <w:p>
      <w:pPr>
        <w:widowControl w:val="0"/>
        <w:spacing w:after="0"/>
        <w:ind w:firstLine="709"/>
        <w:jc w:val="both"/>
      </w:pPr>
      <w:r>
        <w:t>пункты 39 и 40 признать утратившими силу;</w:t>
      </w:r>
    </w:p>
    <w:p>
      <w:pPr>
        <w:widowControl w:val="0"/>
        <w:spacing w:after="0"/>
        <w:ind w:firstLine="709"/>
        <w:jc w:val="both"/>
      </w:pPr>
      <w:r>
        <w:t>дополнить пунктом 44</w:t>
      </w:r>
      <w:r>
        <w:rPr>
          <w:vertAlign w:val="superscript"/>
        </w:rPr>
        <w:t>1</w:t>
      </w:r>
      <w:r>
        <w:t xml:space="preserve"> следующего содержания:</w:t>
      </w:r>
    </w:p>
    <w:p>
      <w:pPr>
        <w:widowControl w:val="0"/>
        <w:spacing w:after="0"/>
        <w:ind w:firstLine="709"/>
        <w:jc w:val="both"/>
      </w:pPr>
      <w:r>
        <w:t>«44</w:t>
      </w:r>
      <w:r>
        <w:rPr>
          <w:vertAlign w:val="superscript"/>
        </w:rPr>
        <w:t>1</w:t>
      </w:r>
      <w:r>
        <w:t>. Внесение изменений в протокол подведения итогов отбора осуществляется не позднее 10 календарного дня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изменений.»;</w:t>
      </w:r>
    </w:p>
    <w:p>
      <w:pPr>
        <w:widowControl w:val="0"/>
        <w:spacing w:after="0"/>
        <w:ind w:firstLine="709"/>
        <w:jc w:val="both"/>
      </w:pPr>
      <w:r>
        <w:t>в пункте 45 слова «может скорректировать» заменить словом «корректирует»;</w:t>
      </w:r>
    </w:p>
    <w:p>
      <w:pPr>
        <w:widowControl w:val="0"/>
        <w:spacing w:after="0"/>
        <w:ind w:firstLine="709"/>
        <w:jc w:val="both"/>
      </w:pPr>
      <w:r>
        <w:t>в пункте 50 слова «результатов ее предоставления» исключить;</w:t>
      </w:r>
    </w:p>
    <w:p>
      <w:pPr>
        <w:widowControl w:val="0"/>
        <w:spacing w:after="0"/>
        <w:ind w:firstLine="709"/>
        <w:jc w:val="both"/>
      </w:pPr>
      <w:r>
        <w:t>пункт 51 признать утратившим силу;</w:t>
      </w:r>
    </w:p>
    <w:p>
      <w:pPr>
        <w:widowControl w:val="0"/>
        <w:spacing w:after="0"/>
        <w:ind w:firstLine="709"/>
        <w:jc w:val="both"/>
        <w:rPr>
          <w:shd w:val="clear" w:color="auto" w:fill="92FF99"/>
        </w:rPr>
      </w:pPr>
      <w:r>
        <w:t>в пункте 52 слова «может распределяться» заменить словом «распределяется», слова «или по решению Министерства может направляться победителям отбора предложение об увеличении размера субсидии и значения результата предоставления субсидии» исключить;</w:t>
      </w:r>
    </w:p>
    <w:p>
      <w:pPr>
        <w:spacing w:after="0"/>
        <w:ind w:firstLine="709"/>
        <w:jc w:val="both"/>
      </w:pPr>
      <w:hyperlink r:id="rId22" w:history="1">
        <w:r>
          <w:rPr>
            <w:color w:val="auto"/>
          </w:rPr>
          <w:t>Порядок</w:t>
        </w:r>
      </w:hyperlink>
      <w:r>
        <w:t xml:space="preserve"> предоставления из бюджета Республики Татарстан субсидии на возмещение части прямых понесенных затрат на создание и (или) модернизацию хранилищ, софинансируемой из федерального бюджета, утвержденном указанным постановлением:</w:t>
      </w:r>
    </w:p>
    <w:p>
      <w:pPr>
        <w:widowControl w:val="0"/>
        <w:spacing w:after="0"/>
        <w:ind w:firstLine="709"/>
        <w:jc w:val="both"/>
      </w:pPr>
      <w:r>
        <w:t>пункт 18 дополнить абзацами следующего содержания:</w:t>
      </w:r>
    </w:p>
    <w:p>
      <w:pPr>
        <w:widowControl w:val="0"/>
        <w:spacing w:after="0"/>
        <w:ind w:firstLine="709"/>
        <w:jc w:val="both"/>
      </w:pPr>
      <w:r>
        <w:t>«Внесение изменений в объявление о проведении отбора, осуществляется Министерством не позднее наступления даты окончания приема заявок с соблюдением следующих условий:</w:t>
      </w:r>
    </w:p>
    <w:p>
      <w:pPr>
        <w:widowControl w:val="0"/>
        <w:spacing w:after="0"/>
        <w:ind w:firstLine="709"/>
        <w:jc w:val="both"/>
      </w:pPr>
      <w:r>
        <w:t>срок подачи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трех календарных дней;</w:t>
      </w:r>
    </w:p>
    <w:p>
      <w:pPr>
        <w:widowControl w:val="0"/>
        <w:spacing w:after="0"/>
        <w:ind w:firstLine="709"/>
        <w:jc w:val="both"/>
      </w:pPr>
      <w:r>
        <w:t>при внесении изменений в объявление о проведении отбора изменение способа отбора не допускается;</w:t>
      </w:r>
    </w:p>
    <w:p>
      <w:pPr>
        <w:widowControl w:val="0"/>
        <w:spacing w:after="0"/>
        <w:ind w:firstLine="709"/>
        <w:jc w:val="both"/>
      </w:pPr>
      <w:r>
        <w:t>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заявки;</w:t>
      </w:r>
    </w:p>
    <w:p>
      <w:pPr>
        <w:widowControl w:val="0"/>
        <w:spacing w:after="0"/>
        <w:ind w:firstLine="709"/>
        <w:jc w:val="both"/>
      </w:pPr>
      <w:r>
        <w:t>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бюджет.»;</w:t>
      </w:r>
    </w:p>
    <w:p>
      <w:pPr>
        <w:widowControl w:val="0"/>
        <w:spacing w:after="0"/>
        <w:ind w:firstLine="709"/>
        <w:jc w:val="both"/>
      </w:pPr>
      <w:r>
        <w:t>пункты 39 и 40 признать утратившими силу;</w:t>
      </w:r>
    </w:p>
    <w:p>
      <w:pPr>
        <w:widowControl w:val="0"/>
        <w:spacing w:after="0"/>
        <w:ind w:firstLine="709"/>
        <w:jc w:val="both"/>
      </w:pPr>
      <w:r>
        <w:t>дополнить пунктом 44</w:t>
      </w:r>
      <w:r>
        <w:rPr>
          <w:vertAlign w:val="superscript"/>
        </w:rPr>
        <w:t>1</w:t>
      </w:r>
      <w:r>
        <w:t xml:space="preserve"> следующего содержания:</w:t>
      </w:r>
    </w:p>
    <w:p>
      <w:pPr>
        <w:widowControl w:val="0"/>
        <w:spacing w:after="0"/>
        <w:ind w:firstLine="709"/>
        <w:jc w:val="both"/>
      </w:pPr>
      <w:r>
        <w:t>«44</w:t>
      </w:r>
      <w:r>
        <w:rPr>
          <w:vertAlign w:val="superscript"/>
        </w:rPr>
        <w:t>1</w:t>
      </w:r>
      <w:r>
        <w:t>. Внесение изменений в протокол подведения итогов отбора осуществляется не позднее 10 календарного дня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изменений.»;</w:t>
      </w:r>
    </w:p>
    <w:p>
      <w:pPr>
        <w:widowControl w:val="0"/>
        <w:spacing w:after="0"/>
        <w:ind w:firstLine="709"/>
        <w:jc w:val="both"/>
      </w:pPr>
      <w:r>
        <w:t>в пункте 45 слова «может скорректировать» заменить словом «корректирует»;</w:t>
      </w:r>
    </w:p>
    <w:p>
      <w:pPr>
        <w:widowControl w:val="0"/>
        <w:spacing w:after="0"/>
        <w:ind w:firstLine="709"/>
        <w:jc w:val="both"/>
      </w:pPr>
      <w:r>
        <w:t>в пункте 50 слова «результатов ее предоставления» исключить;</w:t>
      </w:r>
    </w:p>
    <w:p>
      <w:pPr>
        <w:widowControl w:val="0"/>
        <w:spacing w:after="0"/>
        <w:ind w:firstLine="709"/>
        <w:jc w:val="both"/>
      </w:pPr>
      <w:r>
        <w:t>пункт 51 признать утратившим силу;</w:t>
      </w:r>
    </w:p>
    <w:p>
      <w:pPr>
        <w:widowControl w:val="0"/>
        <w:spacing w:after="0"/>
        <w:ind w:firstLine="709"/>
        <w:jc w:val="both"/>
        <w:rPr>
          <w:shd w:val="clear" w:color="auto" w:fill="92FF99"/>
        </w:rPr>
      </w:pPr>
      <w:r>
        <w:lastRenderedPageBreak/>
        <w:t>в пункте 52 слова «может распределяться» заменить словом «распределяется», слова «или по решению Министерства может направляться победителям отбора предложение об увеличении размера субсидии и значения результата предоставления субсидии» исключить;</w:t>
      </w:r>
    </w:p>
    <w:p>
      <w:pPr>
        <w:spacing w:after="0"/>
        <w:ind w:firstLine="709"/>
        <w:jc w:val="both"/>
      </w:pPr>
      <w:hyperlink r:id="rId23" w:history="1">
        <w:r>
          <w:rPr>
            <w:color w:val="auto"/>
          </w:rPr>
          <w:t>в Порядке</w:t>
        </w:r>
      </w:hyperlink>
      <w:r>
        <w:t xml:space="preserve"> предоставления из бюджета Республики Татарстан субсидии на возмещение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продукции, софинансируемой из федерального бюджета, утвержденном указанным постановлением:</w:t>
      </w:r>
    </w:p>
    <w:p>
      <w:pPr>
        <w:widowControl w:val="0"/>
        <w:spacing w:after="0"/>
        <w:ind w:firstLine="709"/>
        <w:jc w:val="both"/>
      </w:pPr>
      <w:r>
        <w:t>пункт 18 дополнить абзацами следующего содержания:</w:t>
      </w:r>
    </w:p>
    <w:p>
      <w:pPr>
        <w:widowControl w:val="0"/>
        <w:spacing w:after="0"/>
        <w:ind w:firstLine="709"/>
        <w:jc w:val="both"/>
      </w:pPr>
      <w:r>
        <w:t>«Внесение изменений в объявление о проведении отбора, осуществляется Министерством не позднее наступления даты окончания приема заявок с соблюдением следующих условий:</w:t>
      </w:r>
    </w:p>
    <w:p>
      <w:pPr>
        <w:widowControl w:val="0"/>
        <w:spacing w:after="0"/>
        <w:ind w:firstLine="709"/>
        <w:jc w:val="both"/>
      </w:pPr>
      <w:r>
        <w:t>срок подачи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трех календарных дней;</w:t>
      </w:r>
    </w:p>
    <w:p>
      <w:pPr>
        <w:widowControl w:val="0"/>
        <w:spacing w:after="0"/>
        <w:ind w:firstLine="709"/>
        <w:jc w:val="both"/>
      </w:pPr>
      <w:r>
        <w:t>при внесении изменений в объявление о проведении отбора изменение способа отбора не допускается;</w:t>
      </w:r>
    </w:p>
    <w:p>
      <w:pPr>
        <w:widowControl w:val="0"/>
        <w:spacing w:after="0"/>
        <w:ind w:firstLine="709"/>
        <w:jc w:val="both"/>
      </w:pPr>
      <w:r>
        <w:t>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заявки;</w:t>
      </w:r>
    </w:p>
    <w:p>
      <w:pPr>
        <w:widowControl w:val="0"/>
        <w:spacing w:after="0"/>
        <w:ind w:firstLine="709"/>
        <w:jc w:val="both"/>
      </w:pPr>
      <w:r>
        <w:t>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бюджет.»;</w:t>
      </w:r>
    </w:p>
    <w:p>
      <w:pPr>
        <w:widowControl w:val="0"/>
        <w:spacing w:after="0"/>
        <w:ind w:firstLine="709"/>
        <w:jc w:val="both"/>
      </w:pPr>
      <w:r>
        <w:t>пункты 39 и 40 признать утратившими силу;</w:t>
      </w:r>
    </w:p>
    <w:p>
      <w:pPr>
        <w:widowControl w:val="0"/>
        <w:spacing w:after="0"/>
        <w:ind w:firstLine="709"/>
        <w:jc w:val="both"/>
      </w:pPr>
      <w:r>
        <w:t>дополнить пунктом 44</w:t>
      </w:r>
      <w:r>
        <w:rPr>
          <w:vertAlign w:val="superscript"/>
        </w:rPr>
        <w:t>1</w:t>
      </w:r>
      <w:r>
        <w:t xml:space="preserve"> следующего содержания:</w:t>
      </w:r>
    </w:p>
    <w:p>
      <w:pPr>
        <w:widowControl w:val="0"/>
        <w:spacing w:after="0"/>
        <w:ind w:firstLine="709"/>
        <w:jc w:val="both"/>
      </w:pPr>
      <w:r>
        <w:t>«44</w:t>
      </w:r>
      <w:r>
        <w:rPr>
          <w:vertAlign w:val="superscript"/>
        </w:rPr>
        <w:t>1</w:t>
      </w:r>
      <w:r>
        <w:t>. Внесение изменений в протокол подведения итогов отбора осуществляется не позднее 10 календарного дня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изменений.»;</w:t>
      </w:r>
    </w:p>
    <w:p>
      <w:pPr>
        <w:widowControl w:val="0"/>
        <w:spacing w:after="0"/>
        <w:ind w:firstLine="709"/>
        <w:jc w:val="both"/>
      </w:pPr>
      <w:r>
        <w:t>в пункте 45 слова «может скорректировать» заменить словом «корректирует»;</w:t>
      </w:r>
    </w:p>
    <w:p>
      <w:pPr>
        <w:widowControl w:val="0"/>
        <w:spacing w:after="0"/>
        <w:ind w:firstLine="709"/>
        <w:jc w:val="both"/>
      </w:pPr>
      <w:r>
        <w:t>в пункте 50 слова «результатов ее предоставления» исключить;</w:t>
      </w:r>
    </w:p>
    <w:p>
      <w:pPr>
        <w:widowControl w:val="0"/>
        <w:spacing w:after="0"/>
        <w:ind w:firstLine="709"/>
        <w:jc w:val="both"/>
      </w:pPr>
      <w:r>
        <w:t>пункт 51 признать утратившим силу;</w:t>
      </w:r>
    </w:p>
    <w:p>
      <w:pPr>
        <w:widowControl w:val="0"/>
        <w:spacing w:after="0"/>
        <w:ind w:firstLine="709"/>
        <w:jc w:val="both"/>
        <w:rPr>
          <w:shd w:val="clear" w:color="auto" w:fill="92FF99"/>
        </w:rPr>
      </w:pPr>
      <w:r>
        <w:t>в пункте 52 слова «может распределяться» заменить словом «распределяется»;</w:t>
      </w:r>
    </w:p>
    <w:p>
      <w:pPr>
        <w:widowControl w:val="0"/>
        <w:spacing w:after="0"/>
        <w:ind w:right="-1" w:firstLine="709"/>
        <w:jc w:val="both"/>
      </w:pPr>
      <w:r>
        <w:t>дополнить указанное постановление Порядком предоставления из бюджета Республики Татарстан субсидии на финансовое обеспечение части затрат, связанных с производством льна-долгунца, софинансируемой из федерального бюджета, (прилагается).</w:t>
      </w:r>
    </w:p>
    <w:p>
      <w:pPr>
        <w:widowControl w:val="0"/>
        <w:spacing w:after="0"/>
        <w:ind w:right="-1" w:firstLine="709"/>
        <w:jc w:val="both"/>
      </w:pPr>
    </w:p>
    <w:p>
      <w:pPr>
        <w:widowControl w:val="0"/>
        <w:spacing w:after="0"/>
        <w:ind w:right="120" w:firstLine="709"/>
      </w:pPr>
    </w:p>
    <w:p>
      <w:pPr>
        <w:widowControl w:val="0"/>
        <w:spacing w:after="0"/>
        <w:ind w:right="120" w:firstLine="709"/>
      </w:pPr>
    </w:p>
    <w:p>
      <w:pPr>
        <w:widowControl w:val="0"/>
        <w:spacing w:after="0"/>
        <w:ind w:right="120"/>
      </w:pPr>
      <w:r>
        <w:t>Премьер-министр</w:t>
      </w:r>
    </w:p>
    <w:p>
      <w:pPr>
        <w:widowControl w:val="0"/>
        <w:spacing w:after="0"/>
        <w:ind w:right="-1"/>
      </w:pPr>
      <w:r>
        <w:lastRenderedPageBreak/>
        <w:t>Республики Татарстан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А.В.Песошин</w:t>
      </w:r>
      <w:proofErr w:type="spellEnd"/>
    </w:p>
    <w:p>
      <w:pPr>
        <w:widowControl w:val="0"/>
        <w:spacing w:after="0"/>
        <w:ind w:right="-1"/>
      </w:pPr>
    </w:p>
    <w:p>
      <w:pPr>
        <w:sectPr>
          <w:headerReference w:type="default" r:id="rId24"/>
          <w:pgSz w:w="11906" w:h="16838"/>
          <w:pgMar w:top="1134" w:right="567" w:bottom="1134" w:left="1134" w:header="510" w:footer="0" w:gutter="0"/>
          <w:cols w:space="720"/>
        </w:sectPr>
      </w:pPr>
    </w:p>
    <w:p>
      <w:pPr>
        <w:spacing w:after="0"/>
        <w:ind w:left="6804" w:right="141"/>
        <w:jc w:val="both"/>
      </w:pPr>
      <w:r>
        <w:lastRenderedPageBreak/>
        <w:t>Утвержден</w:t>
      </w:r>
    </w:p>
    <w:p>
      <w:pPr>
        <w:spacing w:after="0"/>
        <w:ind w:left="6804" w:right="141"/>
        <w:jc w:val="both"/>
      </w:pPr>
      <w:r>
        <w:t>постановлением</w:t>
      </w:r>
    </w:p>
    <w:p>
      <w:pPr>
        <w:spacing w:after="0"/>
        <w:ind w:left="6804" w:right="141"/>
        <w:jc w:val="both"/>
      </w:pPr>
      <w:r>
        <w:t>Кабинета Министров</w:t>
      </w:r>
    </w:p>
    <w:p>
      <w:pPr>
        <w:spacing w:after="0"/>
        <w:ind w:left="6804" w:right="141"/>
        <w:jc w:val="both"/>
      </w:pPr>
      <w:r>
        <w:t>Республики Татарстан</w:t>
      </w:r>
    </w:p>
    <w:p>
      <w:pPr>
        <w:spacing w:after="0"/>
        <w:ind w:left="6804" w:right="141"/>
        <w:jc w:val="both"/>
      </w:pPr>
      <w:r>
        <w:t>от 30.06.2021 № 514</w:t>
      </w:r>
    </w:p>
    <w:p>
      <w:pPr>
        <w:spacing w:after="0"/>
        <w:ind w:left="6804" w:right="120"/>
        <w:jc w:val="both"/>
      </w:pPr>
      <w:r>
        <w:t xml:space="preserve">(в редакции постановления </w:t>
      </w:r>
    </w:p>
    <w:p>
      <w:pPr>
        <w:spacing w:after="0"/>
        <w:ind w:left="6804" w:right="141"/>
        <w:jc w:val="both"/>
      </w:pPr>
      <w:r>
        <w:t>Кабинета Министров</w:t>
      </w:r>
    </w:p>
    <w:p>
      <w:pPr>
        <w:spacing w:after="0"/>
        <w:ind w:left="6804" w:right="141"/>
        <w:jc w:val="both"/>
      </w:pPr>
      <w:r>
        <w:t>Республики Татарстан</w:t>
      </w:r>
    </w:p>
    <w:p>
      <w:pPr>
        <w:spacing w:after="0"/>
        <w:ind w:left="6804" w:right="141"/>
        <w:jc w:val="both"/>
      </w:pPr>
      <w:r>
        <w:t xml:space="preserve">от ______ 2024 № ______) </w:t>
      </w:r>
    </w:p>
    <w:p>
      <w:pPr>
        <w:spacing w:after="0"/>
        <w:ind w:left="6804" w:right="141" w:hanging="2"/>
        <w:jc w:val="both"/>
      </w:pPr>
    </w:p>
    <w:p>
      <w:pPr>
        <w:spacing w:after="0"/>
        <w:ind w:left="6804" w:right="141" w:hanging="2"/>
        <w:jc w:val="both"/>
      </w:pPr>
    </w:p>
    <w:p>
      <w:pPr>
        <w:widowControl w:val="0"/>
        <w:spacing w:after="0"/>
        <w:ind w:right="120"/>
        <w:jc w:val="center"/>
      </w:pPr>
      <w:r>
        <w:t xml:space="preserve">Порядок </w:t>
      </w:r>
    </w:p>
    <w:p>
      <w:pPr>
        <w:widowControl w:val="0"/>
        <w:spacing w:after="0"/>
        <w:ind w:right="120"/>
        <w:jc w:val="center"/>
      </w:pPr>
      <w:r>
        <w:t xml:space="preserve">предоставления из бюджета Республики Татарстан субсидии </w:t>
      </w:r>
    </w:p>
    <w:p>
      <w:pPr>
        <w:widowControl w:val="0"/>
        <w:spacing w:after="0"/>
        <w:ind w:right="120"/>
        <w:jc w:val="center"/>
      </w:pPr>
      <w:r>
        <w:t xml:space="preserve">на финансовое обеспечение части затрат, связанных с производством </w:t>
      </w:r>
    </w:p>
    <w:p>
      <w:pPr>
        <w:widowControl w:val="0"/>
        <w:spacing w:after="0"/>
        <w:ind w:right="120"/>
        <w:jc w:val="center"/>
      </w:pPr>
      <w:r>
        <w:t>льна-долгунца, софинансируемой из федерального бюджета</w:t>
      </w:r>
    </w:p>
    <w:p>
      <w:pPr>
        <w:widowControl w:val="0"/>
        <w:spacing w:after="0"/>
        <w:ind w:firstLine="709"/>
        <w:jc w:val="center"/>
      </w:pPr>
    </w:p>
    <w:p>
      <w:pPr>
        <w:widowControl w:val="0"/>
        <w:spacing w:after="0"/>
        <w:jc w:val="center"/>
      </w:pPr>
      <w:r>
        <w:t>I. Общие положения и условия предоставления субсидии</w:t>
      </w:r>
    </w:p>
    <w:p>
      <w:pPr>
        <w:widowControl w:val="0"/>
        <w:spacing w:after="0"/>
        <w:ind w:firstLine="709"/>
        <w:jc w:val="center"/>
      </w:pPr>
    </w:p>
    <w:p>
      <w:pPr>
        <w:widowControl w:val="0"/>
        <w:spacing w:after="0"/>
        <w:ind w:firstLine="709"/>
        <w:jc w:val="both"/>
      </w:pPr>
      <w:r>
        <w:t>1. Настоящий Порядок определяет условия и порядок предоставления из бюджета Республики Татарстан субсидии 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кооперативов), на финансовое обеспечение части затрат, на производство льна-долгунца, софинансируемой из федерального бюджета (далее соответственно - участники отбора, субсидия).</w:t>
      </w:r>
    </w:p>
    <w:p>
      <w:pPr>
        <w:widowControl w:val="0"/>
        <w:spacing w:after="0"/>
        <w:ind w:firstLine="709"/>
        <w:jc w:val="both"/>
      </w:pPr>
      <w:r>
        <w:t xml:space="preserve">2. Субсидия предоставляется в рамках регионального проекта «Развитие </w:t>
      </w:r>
      <w:proofErr w:type="spellStart"/>
      <w:r>
        <w:t>подотрасли</w:t>
      </w:r>
      <w:proofErr w:type="spellEnd"/>
      <w:r>
        <w:t xml:space="preserve"> растениеводства, переработки и реализации продукции растениеводства» государственной программы Республики Татарстан «Развитие сельского хозяйства и регулирование рынков сельскохозяйственной продукции, сырья и продовольствия в Республике Татарстан», утвержденной постановлением Кабинета Министров Республики Татарстан от 08.04.2013 № 235 «Об утверждении государственной программы Республики Татарстан «Развитие сельского хозяйства и регулирование рынков сельскохозяйственной продукции, сырья и продовольствия в Республике Татарстан».</w:t>
      </w:r>
    </w:p>
    <w:p>
      <w:pPr>
        <w:widowControl w:val="0"/>
        <w:spacing w:after="0"/>
        <w:ind w:firstLine="709"/>
        <w:jc w:val="both"/>
      </w:pPr>
      <w:r>
        <w:t>3. Органом государственной власти,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год, является Министерство сельского хозяйства и продовольствия Республики Татарстан (далее – Министерство).</w:t>
      </w:r>
    </w:p>
    <w:p>
      <w:pPr>
        <w:widowControl w:val="0"/>
        <w:spacing w:after="0"/>
        <w:ind w:firstLine="709"/>
        <w:jc w:val="both"/>
      </w:pPr>
      <w:r>
        <w:t>4. 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соответственно – единый портал, сеть «Интернет») в разделе «Бюджет» в порядке, установленном Министерством финансов Российской Федерации.</w:t>
      </w:r>
    </w:p>
    <w:p>
      <w:pPr>
        <w:widowControl w:val="0"/>
        <w:spacing w:after="0"/>
        <w:ind w:firstLine="709"/>
        <w:jc w:val="both"/>
      </w:pPr>
      <w:r>
        <w:lastRenderedPageBreak/>
        <w:t>5. Способом проведения отбора получателей субсидии (далее – отбор) является запрос предложений (заявок) (далее – заявка) – проведение отбора исходя из соответствия участников отбора критериям отбора и очередности поступления заявок.</w:t>
      </w:r>
    </w:p>
    <w:p>
      <w:pPr>
        <w:widowControl w:val="0"/>
        <w:spacing w:after="0"/>
        <w:ind w:firstLine="709"/>
        <w:jc w:val="both"/>
      </w:pPr>
      <w:r>
        <w:t>6. Получатель субсидии должен соответствовать следующим критериям отбора:</w:t>
      </w:r>
    </w:p>
    <w:p>
      <w:pPr>
        <w:widowControl w:val="0"/>
        <w:spacing w:after="0"/>
        <w:ind w:firstLine="709"/>
        <w:jc w:val="both"/>
      </w:pPr>
      <w:r>
        <w:t>ведение деятельности на территории Республики Татарстан и уплата налогов в бюджет Республики Татарстан;</w:t>
      </w:r>
    </w:p>
    <w:p>
      <w:pPr>
        <w:spacing w:after="0"/>
        <w:ind w:right="-1" w:firstLine="709"/>
        <w:jc w:val="both"/>
      </w:pPr>
      <w:r>
        <w:t>осуществление деятельности по производству и последующей реализации и (или) отгрузке на собственную переработку льноволокна, и (или) тресты льняной;</w:t>
      </w:r>
    </w:p>
    <w:p>
      <w:pPr>
        <w:spacing w:after="0"/>
        <w:ind w:firstLine="709"/>
        <w:jc w:val="both"/>
      </w:pPr>
      <w:r>
        <w:t>наличие в текущем финансовом году земельных участков под посев сельскохозяйственных культур, указанных в пункте 1 настоящего Порядка;</w:t>
      </w:r>
    </w:p>
    <w:p>
      <w:pPr>
        <w:widowControl w:val="0"/>
        <w:spacing w:after="0"/>
        <w:ind w:firstLine="709"/>
        <w:jc w:val="both"/>
      </w:pPr>
      <w:r>
        <w:t>7. Отбор осуществляется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</w:t>
      </w:r>
    </w:p>
    <w:p>
      <w:pPr>
        <w:widowControl w:val="0"/>
        <w:spacing w:after="0"/>
        <w:ind w:firstLine="709"/>
        <w:jc w:val="both"/>
      </w:pPr>
      <w:r>
        <w:t>8. Взаимодействие Министерства с участниками отбора осуществляется с использованием документов в электронной форме в системе «Электронный бюджет».</w:t>
      </w:r>
    </w:p>
    <w:p>
      <w:pPr>
        <w:widowControl w:val="0"/>
        <w:spacing w:after="0"/>
        <w:ind w:firstLine="709"/>
        <w:jc w:val="both"/>
      </w:pPr>
      <w:r>
        <w:t>9. Доступ участников отбора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>
      <w:pPr>
        <w:widowControl w:val="0"/>
        <w:spacing w:after="0"/>
        <w:ind w:firstLine="709"/>
        <w:jc w:val="both"/>
      </w:pPr>
      <w:r>
        <w:t>10. Способом предоставления субсидии является финансовое обеспечение затрат.</w:t>
      </w:r>
    </w:p>
    <w:p>
      <w:pPr>
        <w:widowControl w:val="0"/>
        <w:spacing w:after="0"/>
        <w:ind w:firstLine="709"/>
        <w:jc w:val="both"/>
      </w:pPr>
      <w:r>
        <w:t>11. Условиями предоставления субсидии являются:</w:t>
      </w:r>
    </w:p>
    <w:p>
      <w:pPr>
        <w:widowControl w:val="0"/>
        <w:spacing w:after="0"/>
        <w:ind w:firstLine="709"/>
        <w:jc w:val="both"/>
      </w:pPr>
      <w:r>
        <w:t>а) запрет на приобретение получателем субсидии, а также иными юридическими лицами, получающими средства на основании договоров (соглашений), заключенных с получателем субсидии, за счет полученных из бюджета Республики Татарстан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>
      <w:pPr>
        <w:widowControl w:val="0"/>
        <w:spacing w:after="0"/>
        <w:ind w:firstLine="709"/>
        <w:jc w:val="both"/>
      </w:pPr>
      <w:r>
        <w:t xml:space="preserve">б) согласие получателя субсидии, лиц, получающих средства на основании договоров (соглашений), заключенных с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капиталах)), на осуществление в отношении их проверки Министерством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</w:t>
      </w:r>
      <w:hyperlink r:id="rId25" w:history="1">
        <w:r>
          <w:t>статьями 268</w:t>
        </w:r>
        <w:r>
          <w:rPr>
            <w:vertAlign w:val="superscript"/>
          </w:rPr>
          <w:t>1</w:t>
        </w:r>
      </w:hyperlink>
      <w:r>
        <w:t xml:space="preserve"> и </w:t>
      </w:r>
      <w:hyperlink r:id="rId26" w:history="1">
        <w:r>
          <w:t>269</w:t>
        </w:r>
        <w:r>
          <w:rPr>
            <w:vertAlign w:val="superscript"/>
          </w:rPr>
          <w:t>2</w:t>
        </w:r>
      </w:hyperlink>
      <w:r>
        <w:t xml:space="preserve"> Бюджетного кодекса Российской Федерации и на включение таких положений в соглашения о предоставлении субсидии (далее – соглашение).</w:t>
      </w:r>
    </w:p>
    <w:p>
      <w:pPr>
        <w:pStyle w:val="a7"/>
        <w:spacing w:after="0" w:line="240" w:lineRule="auto"/>
        <w:ind w:firstLine="540"/>
        <w:jc w:val="both"/>
      </w:pPr>
      <w:r>
        <w:lastRenderedPageBreak/>
        <w:t>в) использование на посев семян сельскохозяйственных растений, указанных в пункте 1 настоящего Порядка:</w:t>
      </w:r>
    </w:p>
    <w:p>
      <w:pPr>
        <w:pStyle w:val="a7"/>
        <w:spacing w:after="0" w:line="240" w:lineRule="auto"/>
        <w:ind w:firstLine="540"/>
        <w:jc w:val="both"/>
      </w:pPr>
      <w:r>
        <w:t>показатели сортовых и посевных (посадочных) качеств которых соответствуют требованиям к показателям сортовых и посевных (посадочных) качеств семян сельскохозяйственных растений, установленным Министерством сельского хозяйства Российской Федерации в соответствии с частью 2 статьи 13 Федерального закона «О семеноводстве» (в случае если роды и виды сельскохозяйственных растений содержатся в перечне видов сельскохозяйственных растений);</w:t>
      </w:r>
    </w:p>
    <w:p>
      <w:pPr>
        <w:pStyle w:val="a7"/>
        <w:spacing w:after="0" w:line="240" w:lineRule="auto"/>
        <w:ind w:firstLine="540"/>
        <w:jc w:val="both"/>
      </w:pPr>
      <w:r>
        <w:t>показатели сортовых и посевных (посадочных) качеств которых соответствуют ГОСТ Р 52325-2005 (семена сельскохозяйственных растений) (в случае если роды и виды сельскохозяйственных растений не входят в перечень видов сельскохозяйственных растений);</w:t>
      </w:r>
    </w:p>
    <w:p>
      <w:pPr>
        <w:pStyle w:val="a7"/>
        <w:spacing w:after="0" w:line="240" w:lineRule="auto"/>
        <w:ind w:firstLine="540"/>
        <w:jc w:val="both"/>
      </w:pPr>
      <w:r>
        <w:t>г) внесение минеральных удобрений в количестве не менее 10 кг в пересчете на действующее вещество с учетом элементов питания растений – азота, фосфора, калия и серы, на один гектар посевов, занятых льном-долгунцом;</w:t>
      </w:r>
    </w:p>
    <w:p>
      <w:pPr>
        <w:spacing w:after="0"/>
        <w:ind w:right="-1" w:firstLine="709"/>
        <w:jc w:val="both"/>
      </w:pPr>
      <w:r>
        <w:t xml:space="preserve">д) реализация получателями средств, занимающимися производством </w:t>
      </w:r>
      <w:proofErr w:type="spellStart"/>
      <w:r>
        <w:t>льно</w:t>
      </w:r>
      <w:proofErr w:type="spellEnd"/>
      <w:r>
        <w:t xml:space="preserve">- и (или) </w:t>
      </w:r>
      <w:proofErr w:type="spellStart"/>
      <w:r>
        <w:t>пеньковолокна</w:t>
      </w:r>
      <w:proofErr w:type="spellEnd"/>
      <w:r>
        <w:t>, и (или) тресты льняной, и (или) тресты конопляной, перерабатывающим организациям, расположенным на территории Российской Федерации, и (или) отгрузка на собственную переработку.</w:t>
      </w:r>
    </w:p>
    <w:p>
      <w:pPr>
        <w:widowControl w:val="0"/>
        <w:spacing w:after="0"/>
        <w:ind w:firstLine="709"/>
        <w:jc w:val="both"/>
      </w:pPr>
      <w:r>
        <w:t>12. Направление расходов, источником финансового обеспечения которого является субсидия: приобретение минеральных удобрений, семян, средств защиты растений, горюче-смазочных материалы, запасных частей, оказание услуг сторонних организаций на перевозку тресты льняной.</w:t>
      </w:r>
    </w:p>
    <w:p>
      <w:pPr>
        <w:widowControl w:val="0"/>
        <w:spacing w:after="0"/>
        <w:ind w:firstLine="709"/>
        <w:jc w:val="both"/>
      </w:pPr>
      <w:r>
        <w:t>13. Размер субсидии, предоставляемой получателю субсидии (W) (в рублях), определяется по следующей формуле:</w:t>
      </w:r>
    </w:p>
    <w:p>
      <w:pPr>
        <w:widowControl w:val="0"/>
        <w:spacing w:after="0"/>
        <w:ind w:right="120" w:firstLine="709"/>
        <w:jc w:val="both"/>
      </w:pPr>
      <w:r>
        <w:t> </w:t>
      </w:r>
    </w:p>
    <w:p>
      <w:pPr>
        <w:spacing w:after="0"/>
        <w:ind w:right="120" w:firstLine="709"/>
        <w:jc w:val="center"/>
      </w:pPr>
      <w:r>
        <w:t>W = V × С,</w:t>
      </w:r>
    </w:p>
    <w:p>
      <w:pPr>
        <w:spacing w:after="0"/>
        <w:ind w:right="-1" w:firstLine="709"/>
        <w:jc w:val="both"/>
      </w:pPr>
      <w:r>
        <w:t>где:</w:t>
      </w:r>
    </w:p>
    <w:p>
      <w:pPr>
        <w:spacing w:after="0"/>
        <w:ind w:right="-1" w:firstLine="709"/>
        <w:jc w:val="both"/>
      </w:pPr>
      <w:r>
        <w:t>V – планируемый объем производства, реализации и (или) отгрузки получателями средств на собственную переработку льноволокна, и (или) тресты льняной, тонн;</w:t>
      </w:r>
    </w:p>
    <w:p>
      <w:pPr>
        <w:spacing w:after="0"/>
        <w:ind w:right="-1" w:firstLine="709"/>
        <w:jc w:val="both"/>
      </w:pPr>
      <w:r>
        <w:t>С –  ставка субсидии из расчета 9,4 тыс. рублей на 1 тонну планируемого объема производства получателями средств льноволокна.</w:t>
      </w:r>
    </w:p>
    <w:p>
      <w:pPr>
        <w:widowControl w:val="0"/>
        <w:spacing w:after="0"/>
        <w:ind w:firstLine="709"/>
        <w:jc w:val="both"/>
      </w:pPr>
      <w:r>
        <w:t xml:space="preserve">14. Результатом предоставления субсидии является - достигнут объем валового сбора </w:t>
      </w:r>
      <w:proofErr w:type="spellStart"/>
      <w:r>
        <w:t>льно</w:t>
      </w:r>
      <w:proofErr w:type="spellEnd"/>
      <w:r>
        <w:t xml:space="preserve">- и (или) </w:t>
      </w:r>
      <w:proofErr w:type="spellStart"/>
      <w:r>
        <w:t>пеньковолокна</w:t>
      </w:r>
      <w:proofErr w:type="spellEnd"/>
      <w:r>
        <w:t xml:space="preserve"> по состоянию на 31 декабря текущего года, тонн.</w:t>
      </w:r>
    </w:p>
    <w:p>
      <w:pPr>
        <w:widowControl w:val="0"/>
        <w:spacing w:after="0"/>
        <w:ind w:right="120" w:firstLine="709"/>
        <w:jc w:val="both"/>
      </w:pPr>
    </w:p>
    <w:p>
      <w:pPr>
        <w:widowControl w:val="0"/>
        <w:spacing w:after="0"/>
        <w:jc w:val="center"/>
      </w:pPr>
      <w:r>
        <w:t>II. Требования к участникам отбора</w:t>
      </w:r>
    </w:p>
    <w:p>
      <w:pPr>
        <w:widowControl w:val="0"/>
        <w:spacing w:after="0"/>
        <w:ind w:firstLine="709"/>
        <w:jc w:val="center"/>
      </w:pPr>
    </w:p>
    <w:p>
      <w:pPr>
        <w:widowControl w:val="0"/>
        <w:spacing w:after="0"/>
        <w:ind w:firstLine="709"/>
        <w:jc w:val="both"/>
      </w:pPr>
      <w:r>
        <w:t>15. Участник отбора по состоянию на дату рассмотрения заявки и заключения соглашения должен соответствовать следующим требованиям:</w:t>
      </w:r>
    </w:p>
    <w:p>
      <w:pPr>
        <w:widowControl w:val="0"/>
        <w:spacing w:after="0"/>
        <w:ind w:firstLine="709"/>
        <w:jc w:val="both"/>
      </w:pPr>
      <w: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27" w:history="1">
        <w:r>
          <w:t>перечень</w:t>
        </w:r>
      </w:hyperlink>
      <w:r>
        <w:t xml:space="preserve">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</w:t>
      </w:r>
      <w:r>
        <w:lastRenderedPageBreak/>
        <w:t>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 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widowControl w:val="0"/>
        <w:spacing w:after="0"/>
        <w:ind w:firstLine="709"/>
        <w:jc w:val="both"/>
      </w:pPr>
      <w: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widowControl w:val="0"/>
        <w:spacing w:after="0"/>
        <w:ind w:firstLine="709"/>
        <w:jc w:val="both"/>
      </w:pPr>
      <w: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widowControl w:val="0"/>
        <w:spacing w:after="0"/>
        <w:ind w:firstLine="709"/>
        <w:jc w:val="both"/>
      </w:pPr>
      <w:r>
        <w:t>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Порядка;</w:t>
      </w:r>
    </w:p>
    <w:p>
      <w:pPr>
        <w:widowControl w:val="0"/>
        <w:spacing w:after="0"/>
        <w:ind w:firstLine="709"/>
        <w:jc w:val="both"/>
      </w:pPr>
      <w:r>
        <w:t xml:space="preserve">не является иностранным агентом в соответствии с </w:t>
      </w:r>
      <w:hyperlink r:id="rId28" w:history="1">
        <w:r>
          <w:t>Федеральным законом</w:t>
        </w:r>
      </w:hyperlink>
      <w:r>
        <w:t xml:space="preserve"> от </w:t>
      </w:r>
      <w:r>
        <w:br/>
        <w:t>14 июля 2022 года № 255-ФЗ «О контроле за деятельностью лиц, находящихся под иностранным влиянием»;</w:t>
      </w:r>
    </w:p>
    <w:p>
      <w:pPr>
        <w:widowControl w:val="0"/>
        <w:spacing w:after="0"/>
        <w:ind w:firstLine="709"/>
        <w:jc w:val="both"/>
      </w:pPr>
      <w:r>
        <w:t xml:space="preserve">у участника отбора на едином налоговом счете отсутствует или не превышает размер, определенный </w:t>
      </w:r>
      <w:hyperlink r:id="rId29" w:history="1">
        <w:r>
          <w:t>пунктом 3 статьи 47</w:t>
        </w:r>
      </w:hyperlink>
      <w: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>
      <w:pPr>
        <w:widowControl w:val="0"/>
        <w:spacing w:after="0"/>
        <w:ind w:firstLine="709"/>
        <w:jc w:val="both"/>
      </w:pPr>
      <w:r>
        <w:t>у участника отбора отсутствует просроченная задолженность по возврату в бюджет Республики Татарстан иных субсидий, бюджетных инвестиций, а также иная просроченная (неурегулированная) задолженность по денежным обязательствам перед Республикой Татарстан;</w:t>
      </w:r>
    </w:p>
    <w:p>
      <w:pPr>
        <w:widowControl w:val="0"/>
        <w:spacing w:after="0"/>
        <w:ind w:firstLine="709"/>
        <w:jc w:val="both"/>
      </w:pPr>
      <w:r>
        <w:t>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предпринимателя.</w:t>
      </w:r>
    </w:p>
    <w:p>
      <w:pPr>
        <w:widowControl w:val="0"/>
        <w:spacing w:after="0"/>
        <w:ind w:firstLine="709"/>
        <w:jc w:val="both"/>
      </w:pPr>
      <w:r>
        <w:t xml:space="preserve">16. Проверка участника отбора на соответствие требованиям, определенным пунктом 15 настоящего Порядка, осуществляется автоматически в системе «Электронный бюджет» на основании данных государственных информационных систем, обеспечивающих проведение отбора (далее – государственная информационная система) в том числе с использованием единой системы </w:t>
      </w:r>
      <w:r>
        <w:lastRenderedPageBreak/>
        <w:t>межведомственного электронного взаимодействия.</w:t>
      </w:r>
    </w:p>
    <w:p>
      <w:pPr>
        <w:widowControl w:val="0"/>
        <w:spacing w:after="0"/>
        <w:ind w:firstLine="709"/>
        <w:jc w:val="both"/>
      </w:pPr>
      <w:r>
        <w:t>Министерство не вправе требовать представление документов, подтверждающих соответствие участника отбора требованиям, определенным пунктом 15 настоящего Порядка, при наличии соответствующей информации в государственных информационных системах, доступ к которым имеется у Министерства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Министерству по собственной инициативе.</w:t>
      </w:r>
    </w:p>
    <w:p>
      <w:pPr>
        <w:widowControl w:val="0"/>
        <w:spacing w:after="0"/>
        <w:ind w:firstLine="709"/>
        <w:jc w:val="both"/>
      </w:pPr>
      <w:r>
        <w:t>Подтверждение соответствия участника отбора требованиям, определенным пунктом 15 настоящего Порядка, в случае отсутствия технической возможности осуществления автоматической проверки в системе «Электронный бюджет»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>
      <w:pPr>
        <w:widowControl w:val="0"/>
        <w:spacing w:after="0"/>
        <w:ind w:firstLine="709"/>
        <w:jc w:val="center"/>
      </w:pPr>
    </w:p>
    <w:p>
      <w:pPr>
        <w:widowControl w:val="0"/>
        <w:spacing w:after="0"/>
        <w:jc w:val="center"/>
      </w:pPr>
      <w:r>
        <w:t>III. Порядок формирования и размещения объявления о проведении отбора</w:t>
      </w:r>
    </w:p>
    <w:p>
      <w:pPr>
        <w:widowControl w:val="0"/>
        <w:spacing w:after="0"/>
        <w:ind w:firstLine="709"/>
        <w:jc w:val="both"/>
      </w:pPr>
    </w:p>
    <w:p>
      <w:pPr>
        <w:widowControl w:val="0"/>
        <w:spacing w:after="0"/>
        <w:ind w:firstLine="709"/>
        <w:jc w:val="both"/>
      </w:pPr>
      <w:r>
        <w:t xml:space="preserve">17. Объявление о проведении отбора размещается Министерством не позднее одного календарного дня со дня формирования объявления Министерством в системе «Электронный бюджет» после подписания усиленной </w:t>
      </w:r>
      <w:hyperlink r:id="rId30" w:history="1">
        <w:r>
          <w:t>квалифицированной электронной подписью</w:t>
        </w:r>
      </w:hyperlink>
      <w:r>
        <w:t xml:space="preserve"> руководителя Министерства (уполномоченного им лица) и публикации на </w:t>
      </w:r>
      <w:hyperlink r:id="rId31" w:history="1">
        <w:r>
          <w:t>едином портале</w:t>
        </w:r>
      </w:hyperlink>
      <w:r>
        <w:t xml:space="preserve"> информации о субсидии.</w:t>
      </w:r>
    </w:p>
    <w:p>
      <w:pPr>
        <w:spacing w:after="0"/>
        <w:ind w:firstLine="709"/>
        <w:jc w:val="both"/>
      </w:pPr>
      <w:r>
        <w:t>Внесение изменений в объявление о проведении отбора, осуществляется Министерством не позднее наступления даты окончания приема заявок с соблюдением следующих условий:</w:t>
      </w:r>
    </w:p>
    <w:p>
      <w:pPr>
        <w:spacing w:after="0"/>
        <w:ind w:firstLine="709"/>
        <w:jc w:val="both"/>
      </w:pPr>
      <w:r>
        <w:t>срок подачи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трех календарных дней;</w:t>
      </w:r>
    </w:p>
    <w:p>
      <w:pPr>
        <w:spacing w:after="0"/>
        <w:ind w:firstLine="709"/>
        <w:jc w:val="both"/>
      </w:pPr>
      <w:r>
        <w:t>при внесении изменений в объявление о проведении отбора изменение способа отбора не допускается;</w:t>
      </w:r>
    </w:p>
    <w:p>
      <w:pPr>
        <w:spacing w:after="0"/>
        <w:ind w:firstLine="709"/>
        <w:jc w:val="both"/>
      </w:pPr>
      <w:r>
        <w:t>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заявки;</w:t>
      </w:r>
    </w:p>
    <w:p>
      <w:pPr>
        <w:spacing w:after="0"/>
        <w:ind w:firstLine="709"/>
        <w:jc w:val="both"/>
      </w:pPr>
      <w:r>
        <w:t>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бюджет.</w:t>
      </w:r>
    </w:p>
    <w:p>
      <w:pPr>
        <w:widowControl w:val="0"/>
        <w:spacing w:after="0"/>
        <w:ind w:firstLine="709"/>
        <w:jc w:val="both"/>
      </w:pPr>
      <w:r>
        <w:t xml:space="preserve">18. Объявление о проведении отбора формируется в электронной форме посредством заполнения Министерством соответствующих экранных форм веб-интерфейса системы «Электронный бюджет», подписывается усиленной </w:t>
      </w:r>
      <w:hyperlink r:id="rId32" w:history="1">
        <w:r>
          <w:t>квалифицированной электронной подписью</w:t>
        </w:r>
      </w:hyperlink>
      <w:r>
        <w:t xml:space="preserve"> руководителя Министерства (уполномоченного им лица), публикуется на </w:t>
      </w:r>
      <w:hyperlink r:id="rId33" w:history="1">
        <w:r>
          <w:t>едином портале</w:t>
        </w:r>
      </w:hyperlink>
      <w:r>
        <w:t>, включает в себя следующую информацию:</w:t>
      </w:r>
    </w:p>
    <w:p>
      <w:pPr>
        <w:widowControl w:val="0"/>
        <w:spacing w:after="0"/>
        <w:ind w:firstLine="709"/>
        <w:jc w:val="both"/>
      </w:pPr>
      <w:r>
        <w:t>сроки проведения отбора;</w:t>
      </w:r>
    </w:p>
    <w:p>
      <w:pPr>
        <w:widowControl w:val="0"/>
        <w:spacing w:after="0"/>
        <w:ind w:firstLine="709"/>
        <w:jc w:val="both"/>
      </w:pPr>
      <w:r>
        <w:lastRenderedPageBreak/>
        <w:t>даты начала подачи и окончания приема заявок, при этом дата окончания приема заявок не может быть ранее 10-го календарного дня, следующего за днем размещения объявления о проведении отбора;</w:t>
      </w:r>
    </w:p>
    <w:p>
      <w:pPr>
        <w:widowControl w:val="0"/>
        <w:spacing w:after="0"/>
        <w:ind w:firstLine="709"/>
        <w:jc w:val="both"/>
      </w:pPr>
      <w:r>
        <w:t>наименование, место нахождения, почтовый адрес, адрес электронной почты Министерства;</w:t>
      </w:r>
    </w:p>
    <w:p>
      <w:pPr>
        <w:widowControl w:val="0"/>
        <w:spacing w:after="0"/>
        <w:ind w:firstLine="709"/>
        <w:jc w:val="both"/>
      </w:pPr>
      <w:r>
        <w:t>результат предоставления субсидии в соответствии с пунктом 14 настоящего Порядка;</w:t>
      </w:r>
    </w:p>
    <w:p>
      <w:pPr>
        <w:widowControl w:val="0"/>
        <w:spacing w:after="0"/>
        <w:ind w:firstLine="709"/>
        <w:jc w:val="both"/>
      </w:pPr>
      <w:r>
        <w:t xml:space="preserve">доменное имя и (или) указатели страниц государственной информационной </w:t>
      </w:r>
      <w:r>
        <w:br/>
        <w:t>системы в сети «Интернет»;</w:t>
      </w:r>
    </w:p>
    <w:p>
      <w:pPr>
        <w:widowControl w:val="0"/>
        <w:spacing w:after="0"/>
        <w:ind w:firstLine="709"/>
        <w:jc w:val="both"/>
      </w:pPr>
      <w:r>
        <w:t>требования к участникам отбора, определенные пунктом 15 настоящего Порядка, которым участник отбора должен соответствовать на даты, определенные настоящим Порядком, и к перечню документов, представляемых участниками отбора для подтверждения соответствия указанным требованиям;</w:t>
      </w:r>
    </w:p>
    <w:p>
      <w:pPr>
        <w:widowControl w:val="0"/>
        <w:spacing w:after="0"/>
        <w:ind w:firstLine="709"/>
        <w:jc w:val="both"/>
      </w:pPr>
      <w:r>
        <w:t>критерии отбора;</w:t>
      </w:r>
    </w:p>
    <w:p>
      <w:pPr>
        <w:widowControl w:val="0"/>
        <w:spacing w:after="0"/>
        <w:ind w:firstLine="709"/>
        <w:jc w:val="both"/>
      </w:pPr>
      <w:r>
        <w:t>порядок подачи участниками отбора заявок и требования, предъявляемые к форме и содержанию заявок в соответствии с пунктами 24 – 29 настоящего Порядка;</w:t>
      </w:r>
    </w:p>
    <w:p>
      <w:pPr>
        <w:widowControl w:val="0"/>
        <w:spacing w:after="0"/>
        <w:ind w:firstLine="709"/>
        <w:jc w:val="both"/>
      </w:pPr>
      <w:r>
        <w:t>порядок отзыва заявок, порядок их возврата, определяющий в том числе основания для возврата заявок, порядок внесения изменений в заявки в соответствии с пунктом 30 настоящего Порядка;</w:t>
      </w:r>
    </w:p>
    <w:p>
      <w:pPr>
        <w:widowControl w:val="0"/>
        <w:spacing w:after="0"/>
        <w:ind w:firstLine="709"/>
        <w:jc w:val="both"/>
      </w:pPr>
      <w:r>
        <w:t>правила рассмотрения заявок в соответствии с пунктами 33 – 36 настоящего Порядка;</w:t>
      </w:r>
    </w:p>
    <w:p>
      <w:pPr>
        <w:widowControl w:val="0"/>
        <w:spacing w:after="0"/>
        <w:ind w:firstLine="709"/>
        <w:jc w:val="both"/>
      </w:pPr>
      <w:r>
        <w:t>порядок возврата заявок на доработку;</w:t>
      </w:r>
    </w:p>
    <w:p>
      <w:pPr>
        <w:widowControl w:val="0"/>
        <w:spacing w:after="0"/>
        <w:ind w:firstLine="709"/>
        <w:jc w:val="both"/>
      </w:pPr>
      <w:r>
        <w:t>порядок отклонения заявок, а также информацию об основаниях их отклонения в соответствии с пунктом 37 настоящего Порядка;</w:t>
      </w:r>
    </w:p>
    <w:p>
      <w:pPr>
        <w:widowControl w:val="0"/>
        <w:spacing w:after="0"/>
        <w:ind w:firstLine="709"/>
        <w:jc w:val="both"/>
      </w:pPr>
      <w:r>
        <w:t>объем распределяемой субсидии в рамках отбора, порядок расчета размера субсидии, установленный настоящим Порядком, правила распределения субсидии по результатам отбора;</w:t>
      </w:r>
    </w:p>
    <w:p>
      <w:pPr>
        <w:widowControl w:val="0"/>
        <w:spacing w:after="0"/>
        <w:ind w:firstLine="709"/>
        <w:jc w:val="both"/>
      </w:pPr>
      <w: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 в соответствии с пунктами 31 – 32 настоящего Порядка;</w:t>
      </w:r>
    </w:p>
    <w:p>
      <w:pPr>
        <w:widowControl w:val="0"/>
        <w:spacing w:after="0"/>
        <w:ind w:firstLine="709"/>
        <w:jc w:val="both"/>
      </w:pPr>
      <w:r>
        <w:t>срок, в течение которого победитель (победители) отбора должен подписать соглашение в соответствии с пунктом 45 настоящего Порядка;</w:t>
      </w:r>
    </w:p>
    <w:p>
      <w:pPr>
        <w:widowControl w:val="0"/>
        <w:spacing w:after="0"/>
        <w:ind w:firstLine="709"/>
        <w:jc w:val="both"/>
      </w:pPr>
      <w:r>
        <w:t>условия признания победителя (победителей) отбора уклонившимся от заключения соглашения в соответствии с пунктом 51 настоящего Порядка;</w:t>
      </w:r>
    </w:p>
    <w:p>
      <w:pPr>
        <w:widowControl w:val="0"/>
        <w:spacing w:after="0"/>
        <w:ind w:firstLine="709"/>
        <w:jc w:val="both"/>
      </w:pPr>
      <w:r>
        <w:t xml:space="preserve">сроки размещения протокола подведения итогов отбора на </w:t>
      </w:r>
      <w:hyperlink r:id="rId34" w:history="1">
        <w:r>
          <w:t>едином портале</w:t>
        </w:r>
      </w:hyperlink>
      <w:r>
        <w:t xml:space="preserve">, </w:t>
      </w:r>
      <w:r>
        <w:br/>
        <w:t xml:space="preserve">а также на официальном сайте Министерства </w:t>
      </w:r>
      <w:hyperlink r:id="rId35" w:history="1">
        <w:r>
          <w:t>https://agro.tatarstan.ru</w:t>
        </w:r>
      </w:hyperlink>
      <w:r>
        <w:t xml:space="preserve"> в сети «Интернет» (далее – официальный сайт Министерства), которые не могут быть позднее 14-го календарного дня, следующего за днем определения победителя отбора.</w:t>
      </w:r>
    </w:p>
    <w:p>
      <w:pPr>
        <w:widowControl w:val="0"/>
        <w:spacing w:after="0"/>
        <w:ind w:firstLine="709"/>
        <w:jc w:val="both"/>
      </w:pPr>
    </w:p>
    <w:p>
      <w:pPr>
        <w:widowControl w:val="0"/>
        <w:spacing w:after="0"/>
        <w:jc w:val="center"/>
      </w:pPr>
      <w:r>
        <w:t>IV. Порядок отмены проведения отбора</w:t>
      </w:r>
    </w:p>
    <w:p>
      <w:pPr>
        <w:widowControl w:val="0"/>
        <w:spacing w:after="0"/>
        <w:ind w:firstLine="709"/>
        <w:jc w:val="center"/>
      </w:pPr>
    </w:p>
    <w:p>
      <w:pPr>
        <w:widowControl w:val="0"/>
        <w:spacing w:after="0"/>
        <w:ind w:firstLine="709"/>
        <w:jc w:val="both"/>
      </w:pPr>
      <w:r>
        <w:t xml:space="preserve">19. Размещение Министерством объявления об отмене проведения отбора на </w:t>
      </w:r>
      <w:hyperlink r:id="rId36" w:history="1">
        <w:r>
          <w:t>едином портале</w:t>
        </w:r>
      </w:hyperlink>
      <w:r>
        <w:t xml:space="preserve"> допускается не позднее чем за один рабочий день до даты окончания срока подачи заявок участниками отбора.</w:t>
      </w:r>
    </w:p>
    <w:p>
      <w:pPr>
        <w:widowControl w:val="0"/>
        <w:spacing w:after="0"/>
        <w:ind w:firstLine="709"/>
        <w:jc w:val="both"/>
      </w:pPr>
      <w:r>
        <w:lastRenderedPageBreak/>
        <w:t xml:space="preserve">20. Объявление об отмене проведения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</w:t>
      </w:r>
      <w:hyperlink r:id="rId37" w:history="1">
        <w:r>
          <w:t>квалифицированной электронной подписью</w:t>
        </w:r>
      </w:hyperlink>
      <w:r>
        <w:t xml:space="preserve"> руководителя Министерства (уполномоченного им лица), размещается на едином портале и содержит информацию о причинах отмены отбора.</w:t>
      </w:r>
    </w:p>
    <w:p>
      <w:pPr>
        <w:widowControl w:val="0"/>
        <w:spacing w:after="0"/>
        <w:ind w:firstLine="709"/>
        <w:jc w:val="both"/>
      </w:pPr>
      <w:r>
        <w:t>Случаем отмены отбора является отзыв лимитов бюджетных обязательств, доведенных Министерству на цели, указанные в пункте 1 настоящего Порядка.</w:t>
      </w:r>
    </w:p>
    <w:p>
      <w:pPr>
        <w:widowControl w:val="0"/>
        <w:spacing w:after="0"/>
        <w:ind w:firstLine="709"/>
        <w:jc w:val="both"/>
      </w:pPr>
      <w:r>
        <w:t>21. Участники отбора, подавшие заявки, информируются об отмене проведения отбора в системе «Электронный бюджет».</w:t>
      </w:r>
    </w:p>
    <w:p>
      <w:pPr>
        <w:widowControl w:val="0"/>
        <w:spacing w:after="0"/>
        <w:ind w:firstLine="709"/>
        <w:jc w:val="both"/>
      </w:pPr>
      <w:r>
        <w:t>22. Отбор считается отмененным со дня размещения объявления о его отмене на едином портале.</w:t>
      </w:r>
    </w:p>
    <w:p>
      <w:pPr>
        <w:widowControl w:val="0"/>
        <w:spacing w:after="0"/>
        <w:ind w:firstLine="709"/>
        <w:jc w:val="both"/>
      </w:pPr>
      <w:r>
        <w:t xml:space="preserve">23. После окончания срока отмены проведения отбора в соответствии с пунктом 19 настоящего Порядка и до заключения соглашения с победителем (победителями) отбора Министерство может отменить отбор только в случае возникновения обстоятельств непреодолимой силы в соответствии с </w:t>
      </w:r>
      <w:hyperlink r:id="rId38" w:history="1">
        <w:r>
          <w:t>пунктом 3 статьи 401</w:t>
        </w:r>
      </w:hyperlink>
      <w:r>
        <w:t xml:space="preserve"> Гражданского кодекса Российской Федерации.</w:t>
      </w:r>
    </w:p>
    <w:p>
      <w:pPr>
        <w:widowControl w:val="0"/>
        <w:spacing w:after="0"/>
        <w:ind w:firstLine="709"/>
        <w:jc w:val="both"/>
      </w:pPr>
    </w:p>
    <w:p>
      <w:pPr>
        <w:widowControl w:val="0"/>
        <w:spacing w:after="0"/>
        <w:ind w:right="120"/>
        <w:jc w:val="center"/>
      </w:pPr>
      <w:r>
        <w:t>V. Порядок формирования и подачи участниками отбора заявок</w:t>
      </w:r>
    </w:p>
    <w:p>
      <w:pPr>
        <w:widowControl w:val="0"/>
        <w:spacing w:after="0"/>
        <w:ind w:firstLine="709"/>
        <w:jc w:val="both"/>
      </w:pPr>
    </w:p>
    <w:p>
      <w:pPr>
        <w:widowControl w:val="0"/>
        <w:spacing w:after="0"/>
        <w:ind w:firstLine="709"/>
        <w:jc w:val="both"/>
      </w:pPr>
      <w:r>
        <w:t>24. Участник отбора формирует и подает заявку в сроки, указанные в объявлении о проведении отбора, в электронной форме посредством заполнения соответствующих экранных форм веб-интерфейса системы «Электронный бюджет» и представляет в систему «Электронный бюджет» электронные копии документов (документов на бумажном носителе, преобразованных в электронную форму путем сканирования):</w:t>
      </w:r>
    </w:p>
    <w:p>
      <w:pPr>
        <w:spacing w:after="0"/>
        <w:ind w:firstLine="709"/>
        <w:jc w:val="both"/>
      </w:pPr>
      <w:r>
        <w:t>справки-расчета о причитающейся субсидии по форме, утвержденной приказом Министерства;</w:t>
      </w:r>
    </w:p>
    <w:p>
      <w:pPr>
        <w:spacing w:after="0"/>
        <w:ind w:firstLine="709"/>
        <w:jc w:val="both"/>
      </w:pPr>
      <w:r>
        <w:t>реестра документов в произвольной форме, подтверждающих право собственности (пользования, аренды) на земельные участки, на которых будут посеяны лён-долгунец и (или) техническая конопля;</w:t>
      </w:r>
    </w:p>
    <w:p>
      <w:pPr>
        <w:spacing w:after="0"/>
        <w:ind w:firstLine="709"/>
        <w:jc w:val="both"/>
      </w:pPr>
      <w:r>
        <w:t xml:space="preserve">реестра документов в произвольной форме, подтверждающих реализацию и (или) отгрузку на собственную переработку </w:t>
      </w:r>
      <w:proofErr w:type="spellStart"/>
      <w:r>
        <w:t>льно</w:t>
      </w:r>
      <w:proofErr w:type="spellEnd"/>
      <w:r>
        <w:t xml:space="preserve">- и (или) </w:t>
      </w:r>
      <w:proofErr w:type="spellStart"/>
      <w:r>
        <w:t>пеньковолокна</w:t>
      </w:r>
      <w:proofErr w:type="spellEnd"/>
      <w:r>
        <w:t>, и (или) тресты льняной, и (или) тресты конопляной в отчетном финансовом году;</w:t>
      </w:r>
    </w:p>
    <w:p>
      <w:pPr>
        <w:spacing w:after="0"/>
        <w:ind w:firstLine="709"/>
        <w:jc w:val="both"/>
      </w:pPr>
      <w:r>
        <w:t xml:space="preserve">информации в произвольной форме, об объемах производства </w:t>
      </w:r>
      <w:proofErr w:type="spellStart"/>
      <w:r>
        <w:t>льно</w:t>
      </w:r>
      <w:proofErr w:type="spellEnd"/>
      <w:r>
        <w:t xml:space="preserve">- и (или) </w:t>
      </w:r>
      <w:proofErr w:type="spellStart"/>
      <w:r>
        <w:t>пеньковолокна</w:t>
      </w:r>
      <w:proofErr w:type="spellEnd"/>
      <w:r>
        <w:t>, и (или) тресты льняной, и (или) тресты конопляной, составленной на основании Сведения о сборе урожая сельскохозяйственных культур в отчетном финансовом году;</w:t>
      </w:r>
    </w:p>
    <w:p>
      <w:pPr>
        <w:widowControl w:val="0"/>
        <w:spacing w:after="0"/>
        <w:ind w:firstLine="709"/>
        <w:jc w:val="both"/>
      </w:pPr>
      <w:r>
        <w:t>информации в произвольной форме, о планируемом объеме валового сбора льноволокна в году получения субсидии, в тоннах.</w:t>
      </w:r>
    </w:p>
    <w:p>
      <w:pPr>
        <w:widowControl w:val="0"/>
        <w:spacing w:after="0"/>
        <w:ind w:firstLine="709"/>
        <w:jc w:val="both"/>
      </w:pPr>
      <w:r>
        <w:t xml:space="preserve">25. Заявка подписывается усиленной </w:t>
      </w:r>
      <w:hyperlink r:id="rId39" w:history="1">
        <w:r>
          <w:t>квалифицированной электронной подписью</w:t>
        </w:r>
      </w:hyperlink>
      <w:r>
        <w:t xml:space="preserve"> руководителя участника отбора или уполномоченного им лица.</w:t>
      </w:r>
    </w:p>
    <w:p>
      <w:pPr>
        <w:widowControl w:val="0"/>
        <w:spacing w:after="0"/>
        <w:ind w:firstLine="709"/>
        <w:jc w:val="both"/>
      </w:pPr>
      <w:r>
        <w:t>26. 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>
      <w:pPr>
        <w:widowControl w:val="0"/>
        <w:spacing w:after="0"/>
        <w:ind w:firstLine="709"/>
        <w:jc w:val="both"/>
      </w:pPr>
      <w:r>
        <w:t xml:space="preserve">27. Электронные копии документов и материалы, включаемые в заявку, должны </w:t>
      </w:r>
      <w:r>
        <w:lastRenderedPageBreak/>
        <w:t>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>
      <w:pPr>
        <w:widowControl w:val="0"/>
        <w:spacing w:after="0"/>
        <w:ind w:firstLine="709"/>
        <w:jc w:val="both"/>
      </w:pPr>
      <w:r>
        <w:t>Фото- и видеоматериалы, включаемые в заявку, должны содержать четкое и контрастное изображение высокого качества.</w:t>
      </w:r>
    </w:p>
    <w:p>
      <w:pPr>
        <w:widowControl w:val="0"/>
        <w:spacing w:after="0"/>
        <w:ind w:firstLine="709"/>
        <w:jc w:val="both"/>
      </w:pPr>
      <w:r>
        <w:t>28. 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бюджет».</w:t>
      </w:r>
    </w:p>
    <w:p>
      <w:pPr>
        <w:widowControl w:val="0"/>
        <w:spacing w:after="0"/>
        <w:ind w:firstLine="709"/>
        <w:jc w:val="both"/>
      </w:pPr>
      <w:r>
        <w:t>29. Заявка должна содержать следующие сведения:</w:t>
      </w:r>
    </w:p>
    <w:p>
      <w:pPr>
        <w:widowControl w:val="0"/>
        <w:spacing w:after="0"/>
        <w:ind w:firstLine="709"/>
        <w:jc w:val="both"/>
      </w:pPr>
      <w:r>
        <w:t>а) информация и документы об участнике отбора:</w:t>
      </w:r>
    </w:p>
    <w:p>
      <w:pPr>
        <w:widowControl w:val="0"/>
        <w:spacing w:after="0"/>
        <w:ind w:firstLine="709"/>
        <w:jc w:val="both"/>
      </w:pPr>
      <w:r>
        <w:t>полное и сокращенное наименование участника отбора (для юридических лиц);</w:t>
      </w:r>
    </w:p>
    <w:p>
      <w:pPr>
        <w:widowControl w:val="0"/>
        <w:spacing w:after="0"/>
        <w:ind w:firstLine="709"/>
        <w:jc w:val="both"/>
      </w:pPr>
      <w:r>
        <w:t>фамилия, имя, отчество (при наличии) индивидуального предпринимателя;</w:t>
      </w:r>
    </w:p>
    <w:p>
      <w:pPr>
        <w:widowControl w:val="0"/>
        <w:spacing w:after="0"/>
        <w:ind w:firstLine="709"/>
        <w:jc w:val="both"/>
      </w:pPr>
      <w:r>
        <w:t>основной государственный регистрационный номер участника отбора (для юридических лиц и индивидуальных предпринимателей);</w:t>
      </w:r>
    </w:p>
    <w:p>
      <w:pPr>
        <w:widowControl w:val="0"/>
        <w:spacing w:after="0"/>
        <w:ind w:firstLine="709"/>
        <w:jc w:val="both"/>
      </w:pPr>
      <w:r>
        <w:t>идентификационный номер налогоплательщика;</w:t>
      </w:r>
    </w:p>
    <w:p>
      <w:pPr>
        <w:widowControl w:val="0"/>
        <w:spacing w:after="0"/>
        <w:ind w:firstLine="709"/>
        <w:jc w:val="both"/>
      </w:pPr>
      <w:r>
        <w:t>дата постановки на учет в налоговом органе (для индивидуальных предпринимателей);</w:t>
      </w:r>
    </w:p>
    <w:p>
      <w:pPr>
        <w:widowControl w:val="0"/>
        <w:spacing w:after="0"/>
        <w:ind w:firstLine="709"/>
        <w:jc w:val="both"/>
      </w:pPr>
      <w:r>
        <w:t>дата и код причины постановки на учет в налоговом органе (для юридических лиц);</w:t>
      </w:r>
    </w:p>
    <w:p>
      <w:pPr>
        <w:widowControl w:val="0"/>
        <w:spacing w:after="0"/>
        <w:ind w:firstLine="709"/>
        <w:jc w:val="both"/>
      </w:pPr>
      <w:r>
        <w:t>дата государственной регистрации физического лица в качестве индивидуального предпринимателя;</w:t>
      </w:r>
    </w:p>
    <w:p>
      <w:pPr>
        <w:widowControl w:val="0"/>
        <w:spacing w:after="0"/>
        <w:ind w:firstLine="709"/>
        <w:jc w:val="both"/>
      </w:pPr>
      <w:r>
        <w:t>адрес юридического лица, адрес регистрации (для индивидуальных предпринимателей);</w:t>
      </w:r>
    </w:p>
    <w:p>
      <w:pPr>
        <w:widowControl w:val="0"/>
        <w:spacing w:after="0"/>
        <w:ind w:firstLine="709"/>
        <w:jc w:val="both"/>
      </w:pPr>
      <w:r>
        <w:t>номер контактного телефона, почтовый адрес и адрес электронной почты для направления юридически значимых сообщений;</w:t>
      </w:r>
    </w:p>
    <w:p>
      <w:pPr>
        <w:widowControl w:val="0"/>
        <w:spacing w:after="0"/>
        <w:ind w:firstLine="709"/>
        <w:jc w:val="both"/>
      </w:pPr>
      <w:r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>
      <w:pPr>
        <w:widowControl w:val="0"/>
        <w:spacing w:after="0"/>
        <w:ind w:firstLine="709"/>
        <w:jc w:val="both"/>
      </w:pPr>
      <w:r>
        <w:t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индивидуальных предпринимателей (для индивидуальных предпринимателей);</w:t>
      </w:r>
    </w:p>
    <w:p>
      <w:pPr>
        <w:widowControl w:val="0"/>
        <w:spacing w:after="0"/>
        <w:ind w:firstLine="709"/>
        <w:jc w:val="both"/>
      </w:pPr>
      <w:r>
        <w:t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>
      <w:pPr>
        <w:widowControl w:val="0"/>
        <w:spacing w:after="0"/>
        <w:ind w:firstLine="709"/>
        <w:jc w:val="both"/>
      </w:pPr>
      <w:r>
        <w:t>б) информация и документы, подтверждающие соответствие участника отбора установленным в объявлении о проведении отбора требованиям;</w:t>
      </w:r>
    </w:p>
    <w:p>
      <w:pPr>
        <w:widowControl w:val="0"/>
        <w:spacing w:after="0"/>
        <w:ind w:firstLine="709"/>
        <w:jc w:val="both"/>
      </w:pPr>
      <w:r>
        <w:t>в) подтверждение согласия на публикацию (размещение) в сети «Интернет»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«Электронный бюджет»;</w:t>
      </w:r>
    </w:p>
    <w:p>
      <w:pPr>
        <w:widowControl w:val="0"/>
        <w:spacing w:after="0"/>
        <w:ind w:firstLine="709"/>
        <w:jc w:val="both"/>
      </w:pPr>
      <w:r>
        <w:t>г) предлагаемые участником отбора значения результата предоставления субсидии, размер запрашиваемой субсидии.</w:t>
      </w:r>
    </w:p>
    <w:p>
      <w:pPr>
        <w:widowControl w:val="0"/>
        <w:spacing w:after="0"/>
        <w:ind w:firstLine="709"/>
        <w:jc w:val="both"/>
      </w:pPr>
      <w:r>
        <w:t>30. Участник отбора вправе отозвать заявку в любое время до даты окончания проведения отбора. При необходимости участник отбора вправе подать заявку повторно в срок, определенный для подачи заявок.</w:t>
      </w:r>
    </w:p>
    <w:p>
      <w:pPr>
        <w:widowControl w:val="0"/>
        <w:spacing w:after="0"/>
        <w:ind w:firstLine="709"/>
        <w:jc w:val="both"/>
      </w:pPr>
      <w:r>
        <w:t>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пункте 24 настоящего Порядка.</w:t>
      </w:r>
    </w:p>
    <w:p>
      <w:pPr>
        <w:widowControl w:val="0"/>
        <w:spacing w:after="0"/>
        <w:ind w:firstLine="709"/>
        <w:jc w:val="both"/>
      </w:pPr>
      <w:r>
        <w:t>31.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Министерству не более пяти запросов о разъяснении положений объявления о проведении отбора путем формирования в системе «Электронный бюджет» соответствующего запроса.</w:t>
      </w:r>
    </w:p>
    <w:p>
      <w:pPr>
        <w:widowControl w:val="0"/>
        <w:spacing w:after="0"/>
        <w:ind w:firstLine="709"/>
        <w:jc w:val="both"/>
      </w:pPr>
      <w:r>
        <w:t>32. Министерство в ответ на запрос, указанный в пункте 31 настоящего Порядка,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заявок, путем формирования в системе «Электронный бюджет» соответствующего разъяснения. Представленное Министерством разъяснение положений объявления о проведении отбора не должно изменять суть информации, содержащейся в указанном объявлении.</w:t>
      </w:r>
    </w:p>
    <w:p>
      <w:pPr>
        <w:widowControl w:val="0"/>
        <w:spacing w:after="0"/>
        <w:ind w:firstLine="709"/>
        <w:jc w:val="both"/>
      </w:pPr>
      <w:r>
        <w:t>Доступ к разъяснению, формируемому в системе «Электронный бюджет» в соответствии с абзацем первым настоящего пункта, предоставляется всем участникам отбора.</w:t>
      </w:r>
    </w:p>
    <w:p>
      <w:pPr>
        <w:widowControl w:val="0"/>
        <w:spacing w:after="0"/>
        <w:ind w:firstLine="709"/>
        <w:jc w:val="center"/>
      </w:pPr>
    </w:p>
    <w:p>
      <w:pPr>
        <w:widowControl w:val="0"/>
        <w:spacing w:after="0"/>
        <w:jc w:val="center"/>
      </w:pPr>
      <w:r>
        <w:t>VI. Правила рассмотрения заявок, а также определения победителей отбора</w:t>
      </w:r>
    </w:p>
    <w:p>
      <w:pPr>
        <w:widowControl w:val="0"/>
        <w:spacing w:after="0"/>
        <w:ind w:firstLine="709"/>
        <w:jc w:val="center"/>
      </w:pPr>
    </w:p>
    <w:p>
      <w:pPr>
        <w:widowControl w:val="0"/>
        <w:spacing w:after="0"/>
        <w:ind w:firstLine="709"/>
        <w:jc w:val="both"/>
      </w:pPr>
      <w:r>
        <w:t>33. Рассмотрение заявок осуществляется управлениями сельского хозяйства и продовольствия Министерства в соответствующих муниципальных районах Республики Татарстан (далее - Управление) в системе «Электронный бюджет» в течение 15 рабочих дней, следующих за днем открытия доступа Министерству и Управлениям для рассмотрения заявок.</w:t>
      </w:r>
    </w:p>
    <w:p>
      <w:pPr>
        <w:widowControl w:val="0"/>
        <w:spacing w:after="0"/>
        <w:ind w:firstLine="709"/>
        <w:jc w:val="both"/>
      </w:pPr>
      <w:r>
        <w:t>Доступ Министерству и Управлениям в систему «Электронный бюджет» открывается не позднее одного рабочего дня, следующего за днем окончания срока подачи заявок, установленного в объявлении о проведении отбора.</w:t>
      </w:r>
    </w:p>
    <w:p>
      <w:pPr>
        <w:widowControl w:val="0"/>
        <w:spacing w:after="0"/>
        <w:ind w:firstLine="709"/>
        <w:jc w:val="both"/>
      </w:pPr>
      <w:r>
        <w:t>В системе «Электронный бюджет» Министерством может быть определена дата до окончания срока подачи заявок, после наступления которой Министерству и Управлениям открывается доступ в системе «Электронный бюджет» к поданным участниками отбора заявкам.</w:t>
      </w:r>
    </w:p>
    <w:p>
      <w:pPr>
        <w:widowControl w:val="0"/>
        <w:spacing w:after="0"/>
        <w:ind w:firstLine="709"/>
        <w:jc w:val="both"/>
      </w:pPr>
      <w:r>
        <w:t>34. Министерство не позднее одного рабочего дня, следующего за днем вскрытия заявок, установленного в 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</w:r>
    </w:p>
    <w:p>
      <w:pPr>
        <w:widowControl w:val="0"/>
        <w:spacing w:after="0"/>
        <w:ind w:firstLine="709"/>
        <w:jc w:val="both"/>
      </w:pPr>
      <w:r>
        <w:t>а) регистрационный номер заявки;</w:t>
      </w:r>
    </w:p>
    <w:p>
      <w:pPr>
        <w:widowControl w:val="0"/>
        <w:spacing w:after="0"/>
        <w:ind w:firstLine="709"/>
        <w:jc w:val="both"/>
      </w:pPr>
      <w:r>
        <w:t>б) дата и время поступления заявки;</w:t>
      </w:r>
    </w:p>
    <w:p>
      <w:pPr>
        <w:widowControl w:val="0"/>
        <w:spacing w:after="0"/>
        <w:ind w:firstLine="709"/>
        <w:jc w:val="both"/>
      </w:pPr>
      <w:r>
        <w:t>в) полное наименование участника отбора (для юридических лиц) или фамилия, имя, отчество (при наличии) (для индивидуальных предпринимателей);</w:t>
      </w:r>
    </w:p>
    <w:p>
      <w:pPr>
        <w:widowControl w:val="0"/>
        <w:spacing w:after="0"/>
        <w:ind w:firstLine="709"/>
        <w:jc w:val="both"/>
      </w:pPr>
      <w:r>
        <w:lastRenderedPageBreak/>
        <w:t>г) адрес юридического лица, адрес регистрации (для индивидуальных предпринимателей);</w:t>
      </w:r>
    </w:p>
    <w:p>
      <w:pPr>
        <w:widowControl w:val="0"/>
        <w:spacing w:after="0"/>
        <w:ind w:firstLine="709"/>
        <w:jc w:val="both"/>
      </w:pPr>
      <w:r>
        <w:t>д) запрашиваемый участником отбора размер субсидии.</w:t>
      </w:r>
    </w:p>
    <w:p>
      <w:pPr>
        <w:widowControl w:val="0"/>
        <w:spacing w:after="0"/>
        <w:ind w:firstLine="709"/>
        <w:jc w:val="both"/>
      </w:pPr>
      <w:r>
        <w:t xml:space="preserve">35. Протокол вскрытия заявок формируется на едином портале автоматически и подписывается усиленной </w:t>
      </w:r>
      <w:hyperlink r:id="rId40" w:history="1">
        <w:r>
          <w:t>квалифицированной электронной подписью</w:t>
        </w:r>
      </w:hyperlink>
      <w:r>
        <w:t xml:space="preserve"> руководителя Министерства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подписания.</w:t>
      </w:r>
    </w:p>
    <w:p>
      <w:pPr>
        <w:widowControl w:val="0"/>
        <w:spacing w:after="0"/>
        <w:ind w:firstLine="709"/>
        <w:jc w:val="both"/>
      </w:pPr>
      <w:r>
        <w:t>36. 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</w:p>
    <w:p>
      <w:pPr>
        <w:widowControl w:val="0"/>
        <w:spacing w:after="0"/>
        <w:ind w:firstLine="709"/>
        <w:jc w:val="both"/>
      </w:pPr>
      <w:r>
        <w:t>Решения о соответствии заявки требованиям, указанным в объявлении о проведении отбора, принимаются Управлением на даты получения результатов проверки представленных участником отбора информации и документов, поданных в составе заявки.</w:t>
      </w:r>
    </w:p>
    <w:p>
      <w:pPr>
        <w:widowControl w:val="0"/>
        <w:spacing w:after="0"/>
        <w:ind w:firstLine="709"/>
        <w:jc w:val="both"/>
      </w:pPr>
      <w:r>
        <w:t>37. На стадии рассмотрения заявки основаниями для отклонения заявки являются:</w:t>
      </w:r>
    </w:p>
    <w:p>
      <w:pPr>
        <w:widowControl w:val="0"/>
        <w:spacing w:after="0"/>
        <w:ind w:firstLine="709"/>
        <w:jc w:val="both"/>
      </w:pPr>
      <w:r>
        <w:t xml:space="preserve">а) несоответствие участника отбора требованиям, указанным в объявлении </w:t>
      </w:r>
      <w:r>
        <w:br/>
        <w:t>о проведении отбора;</w:t>
      </w:r>
    </w:p>
    <w:p>
      <w:pPr>
        <w:widowControl w:val="0"/>
        <w:spacing w:after="0"/>
        <w:ind w:firstLine="709"/>
        <w:jc w:val="both"/>
      </w:pPr>
      <w:r>
        <w:t>б) непредставление (представление не в полном объеме) документов, указанных в объявлении о проведении отбора;</w:t>
      </w:r>
    </w:p>
    <w:p>
      <w:pPr>
        <w:widowControl w:val="0"/>
        <w:spacing w:after="0"/>
        <w:ind w:firstLine="709"/>
        <w:jc w:val="both"/>
      </w:pPr>
      <w:r>
        <w:t>в) несоответствие представленных документов и (или) заявки требованиям, установленным в объявлении о проведении отбора;</w:t>
      </w:r>
    </w:p>
    <w:p>
      <w:pPr>
        <w:widowControl w:val="0"/>
        <w:spacing w:after="0"/>
        <w:ind w:firstLine="709"/>
        <w:jc w:val="both"/>
      </w:pPr>
      <w:r>
        <w:t>г) недостоверность информации, содержащейся в документах, представленных в составе заявки;</w:t>
      </w:r>
    </w:p>
    <w:p>
      <w:pPr>
        <w:widowControl w:val="0"/>
        <w:spacing w:after="0"/>
        <w:ind w:firstLine="709"/>
        <w:jc w:val="both"/>
      </w:pPr>
      <w:r>
        <w:t>д) подача участником отбора заявки после даты и (или) времени, определенных для подачи заявок.</w:t>
      </w:r>
    </w:p>
    <w:p>
      <w:pPr>
        <w:widowControl w:val="0"/>
        <w:spacing w:after="0"/>
        <w:ind w:firstLine="709"/>
        <w:jc w:val="both"/>
      </w:pPr>
      <w:r>
        <w:t>38. Отбор признается несостоявшимся в следующих случаях:</w:t>
      </w:r>
    </w:p>
    <w:p>
      <w:pPr>
        <w:widowControl w:val="0"/>
        <w:spacing w:after="0"/>
        <w:ind w:firstLine="709"/>
        <w:jc w:val="both"/>
      </w:pPr>
      <w:r>
        <w:t>а) по окончании срока подачи заявок не подано ни одной заявки;</w:t>
      </w:r>
    </w:p>
    <w:p>
      <w:pPr>
        <w:widowControl w:val="0"/>
        <w:spacing w:after="0"/>
        <w:ind w:firstLine="709"/>
        <w:jc w:val="both"/>
      </w:pPr>
      <w:r>
        <w:t>б) по результатам рассмотрения заявок отклонены все заявки.</w:t>
      </w:r>
    </w:p>
    <w:p>
      <w:pPr>
        <w:widowControl w:val="0"/>
        <w:spacing w:after="0"/>
        <w:ind w:firstLine="709"/>
        <w:jc w:val="both"/>
      </w:pPr>
      <w:r>
        <w:t>39. Ранжирование поступивших заявок осуществляется исходя из очередности их поступления.</w:t>
      </w:r>
    </w:p>
    <w:p>
      <w:pPr>
        <w:widowControl w:val="0"/>
        <w:spacing w:after="0"/>
        <w:ind w:firstLine="709"/>
        <w:jc w:val="both"/>
      </w:pPr>
      <w:r>
        <w:t>40. Победителями отбора признаются участники отбора, включенные в рейтинг, сформированный Министерством по результатам ранжирования поступивших заявок в пределах объема распределяемой субсидии, указанного в объявлении о проведении отбора.</w:t>
      </w:r>
    </w:p>
    <w:p>
      <w:pPr>
        <w:widowControl w:val="0"/>
        <w:spacing w:after="0"/>
        <w:ind w:firstLine="709"/>
        <w:jc w:val="both"/>
      </w:pPr>
      <w:r>
        <w:t xml:space="preserve">41. В целях завершения отбора и определения победителей отбора формируется протокол подведения итогов отбора.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</w:t>
      </w:r>
      <w:hyperlink r:id="rId41" w:history="1">
        <w:r>
          <w:t>квалифицированной электронной подписью</w:t>
        </w:r>
      </w:hyperlink>
      <w:r>
        <w:t xml:space="preserve"> руководителя Министерства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подписания, и на </w:t>
      </w:r>
      <w:hyperlink r:id="rId42" w:history="1">
        <w:r>
          <w:t>официальном сайте</w:t>
        </w:r>
      </w:hyperlink>
      <w:r>
        <w:t xml:space="preserve"> Министерства не позднее 14-го календарного дня, следующего за днем определения победителя отбора. Протокол включает следующие сведения:</w:t>
      </w:r>
    </w:p>
    <w:p>
      <w:pPr>
        <w:widowControl w:val="0"/>
        <w:spacing w:after="0"/>
        <w:ind w:firstLine="709"/>
        <w:jc w:val="both"/>
      </w:pPr>
      <w:r>
        <w:lastRenderedPageBreak/>
        <w:t>дату, время и место проведения рассмотрения заявок;</w:t>
      </w:r>
    </w:p>
    <w:p>
      <w:pPr>
        <w:widowControl w:val="0"/>
        <w:spacing w:after="0"/>
        <w:ind w:firstLine="709"/>
        <w:jc w:val="both"/>
      </w:pPr>
      <w:r>
        <w:t>информацию об участниках отбора, заявки которых были рассмотрены;</w:t>
      </w:r>
    </w:p>
    <w:p>
      <w:pPr>
        <w:widowControl w:val="0"/>
        <w:spacing w:after="0"/>
        <w:ind w:firstLine="709"/>
        <w:jc w:val="both"/>
      </w:pPr>
      <w: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>
      <w:pPr>
        <w:widowControl w:val="0"/>
        <w:spacing w:after="0"/>
        <w:ind w:firstLine="709"/>
        <w:jc w:val="both"/>
      </w:pPr>
      <w:r>
        <w:t>наименование получателя (получателей) субсидии, с которым (которыми) заключается соглашение, и размер предоставляемой ему субсидии.</w:t>
      </w:r>
    </w:p>
    <w:p>
      <w:pPr>
        <w:spacing w:after="0"/>
        <w:ind w:firstLine="709"/>
        <w:jc w:val="both"/>
      </w:pPr>
      <w:r>
        <w:t>42. Внесение изменений в протокол подведения итогов отбора осуществляется не позднее 10 календарного дня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</w:t>
      </w:r>
    </w:p>
    <w:p>
      <w:pPr>
        <w:widowControl w:val="0"/>
        <w:spacing w:after="0"/>
        <w:ind w:firstLine="709"/>
        <w:jc w:val="both"/>
      </w:pPr>
      <w:r>
        <w:t>43. При указании в протоколе подведения итогов отбора размера субсидии, предусмотренной для предоставления участнику отбора в соответствии с пунктом 41 настоящего Порядка, в случае несоответствия запрашиваемого им размера субсидии порядку расчета размера субсидии, установленному настоящим Порядком, Министерство корректирует размер субсидии, предусмотренной для предоставления такому участнику отбора, но не выше размера, указанного им в заявке.</w:t>
      </w:r>
    </w:p>
    <w:p>
      <w:pPr>
        <w:widowControl w:val="0"/>
        <w:spacing w:after="0"/>
        <w:ind w:firstLine="709"/>
        <w:jc w:val="both"/>
      </w:pPr>
      <w:r>
        <w:t>44. Субсидия, распределяемая в рамках отбора, распределяется между участниками отбора, включенными в рейтинг, указанный в пункте 40 настоящего Порядка, следующим способом: участнику отбора, которому присвоен первый порядковый номер в рейтинге, распределяется размер субсидии, равный значению размера, указанному им в заявке, но не выше размера субсидии, рассчитанного в соответствии с пунктом 13 настоящего Порядка.</w:t>
      </w:r>
    </w:p>
    <w:p>
      <w:pPr>
        <w:widowControl w:val="0"/>
        <w:spacing w:after="0"/>
        <w:ind w:firstLine="709"/>
        <w:jc w:val="both"/>
      </w:pPr>
      <w:r>
        <w:t>В случае если субсидия, распределяемая в рамках отбора, больше размера субсидии, указанного в заявке участника отбора, которому присвоен первый порядковый номер, оставшийся размер субсидии распределяется между остальными участниками отбора, включенными в рейтинг.</w:t>
      </w:r>
    </w:p>
    <w:p>
      <w:pPr>
        <w:widowControl w:val="0"/>
        <w:spacing w:after="0"/>
        <w:ind w:firstLine="709"/>
        <w:jc w:val="both"/>
      </w:pPr>
      <w:r>
        <w:t>Каждому следующему участнику отбора, включенному в рейтинг, распределяется размер субсидии, равный размеру, указанному им в заявке, но не выше размера субсидии, рассчитанного в соответствии с пунктом 13 настоящего Порядка, в случае если указанный им размер меньше нераспределенного размера субсидии либо равен ему.</w:t>
      </w:r>
    </w:p>
    <w:p>
      <w:pPr>
        <w:widowControl w:val="0"/>
        <w:spacing w:after="0"/>
        <w:ind w:firstLine="709"/>
        <w:jc w:val="both"/>
      </w:pPr>
      <w:r>
        <w:t>В случае если размер субсидии, указанный участником отбора в заявке, больше нераспределенного размера субсидии, такому участнику отбора при его согласии распределяется весь оставшийся нераспределенный размер субсидии, но не выше размера субсидии, рассчитанного в соответствии с пунктом 13 настоящего Порядка, без изменения указанного участником отбора в заявке значения результата предоставления субсидии.</w:t>
      </w:r>
    </w:p>
    <w:p>
      <w:pPr>
        <w:widowControl w:val="0"/>
        <w:spacing w:after="0"/>
        <w:ind w:firstLine="709"/>
        <w:jc w:val="center"/>
      </w:pPr>
    </w:p>
    <w:p>
      <w:pPr>
        <w:widowControl w:val="0"/>
        <w:spacing w:after="0"/>
        <w:jc w:val="center"/>
      </w:pPr>
      <w:r>
        <w:t>VII. Порядок заключения соглашений и перечисления субсидии</w:t>
      </w:r>
    </w:p>
    <w:p>
      <w:pPr>
        <w:widowControl w:val="0"/>
        <w:spacing w:after="0"/>
        <w:ind w:firstLine="709"/>
        <w:jc w:val="both"/>
      </w:pPr>
    </w:p>
    <w:p>
      <w:pPr>
        <w:widowControl w:val="0"/>
        <w:spacing w:after="0"/>
        <w:ind w:firstLine="709"/>
        <w:jc w:val="both"/>
      </w:pPr>
      <w:r>
        <w:t>45. По результатам отбора Министерством с победителем (победителями) отбора заключается соглашение в соответствии с типовой формой, установленной Министерством финансов Республики Татарстан, не позднее 20-го рабочего дня после определения победителя (победителей) отбора.</w:t>
      </w:r>
    </w:p>
    <w:p>
      <w:pPr>
        <w:widowControl w:val="0"/>
        <w:spacing w:after="0"/>
        <w:ind w:firstLine="709"/>
        <w:jc w:val="both"/>
      </w:pPr>
      <w:r>
        <w:lastRenderedPageBreak/>
        <w:t xml:space="preserve">Соглашение заключается в форме электронного документа в системе «Электронный бюджет» и подписывается усиленной </w:t>
      </w:r>
      <w:hyperlink r:id="rId43" w:history="1">
        <w:r>
          <w:t>квалифицированной электронной подписью</w:t>
        </w:r>
      </w:hyperlink>
      <w:r>
        <w:t xml:space="preserve"> лиц, имеющих право действовать от имени каждой из сторон.</w:t>
      </w:r>
    </w:p>
    <w:p>
      <w:pPr>
        <w:widowControl w:val="0"/>
        <w:spacing w:after="0"/>
        <w:ind w:firstLine="709"/>
        <w:jc w:val="both"/>
      </w:pPr>
      <w:r>
        <w:t>46.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соглашении, в соглашение включается условие о согласовании новых условий соглашения или о расторжении соглашения при недостижении согласия по новым условиям.</w:t>
      </w:r>
    </w:p>
    <w:p>
      <w:pPr>
        <w:widowControl w:val="0"/>
        <w:spacing w:after="0"/>
        <w:ind w:firstLine="709"/>
        <w:jc w:val="both"/>
      </w:pPr>
      <w:r>
        <w:t>При необходимости Министерство заключает с получателем субсидии дополнительное соглашение к соглашению, в том числе дополнительное соглашение о расторжении соглашения, в соответствии с типовыми формами, установленными Министерством финансов Республики Татарстан.</w:t>
      </w:r>
    </w:p>
    <w:p>
      <w:pPr>
        <w:widowControl w:val="0"/>
        <w:spacing w:after="0"/>
        <w:ind w:firstLine="709"/>
        <w:jc w:val="both"/>
      </w:pPr>
      <w:r>
        <w:t>47.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>
      <w:pPr>
        <w:widowControl w:val="0"/>
        <w:spacing w:after="0"/>
        <w:ind w:firstLine="709"/>
        <w:jc w:val="both"/>
      </w:pPr>
      <w: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44" w:history="1">
        <w:r>
          <w:t>абзацем вторым пункта 5 статьи 23</w:t>
        </w:r>
      </w:hyperlink>
      <w: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Республики Татарстан.</w:t>
      </w:r>
    </w:p>
    <w:p>
      <w:pPr>
        <w:widowControl w:val="0"/>
        <w:spacing w:after="0"/>
        <w:ind w:firstLine="709"/>
        <w:jc w:val="both"/>
      </w:pPr>
      <w:r>
        <w:t xml:space="preserve"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45" w:history="1">
        <w:r>
          <w:t>абзацем вторым пункта 5 статьи 23</w:t>
        </w:r>
      </w:hyperlink>
      <w:r>
        <w:t xml:space="preserve"> Гражданского кодекса Российской Федерации, передающего свои права другому гражданину в соответствии со </w:t>
      </w:r>
      <w:hyperlink r:id="rId46" w:history="1">
        <w:r>
          <w:t>статьей 18</w:t>
        </w:r>
      </w:hyperlink>
      <w:r>
        <w:t xml:space="preserve"> Федерального закона от 11 июня 2003 года № 74-ФЗ «О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>
      <w:pPr>
        <w:widowControl w:val="0"/>
        <w:spacing w:after="0"/>
        <w:ind w:firstLine="709"/>
        <w:jc w:val="both"/>
      </w:pPr>
      <w:r>
        <w:t>48. Министерство отказывается от заключения соглашения с победителем отбора в случае обнаружения факта несоответствия победителя отбора требованиям, указанным в объявлении о проведении отбора, или представления победителем отбора недостоверной информации.</w:t>
      </w:r>
    </w:p>
    <w:p>
      <w:pPr>
        <w:widowControl w:val="0"/>
        <w:spacing w:after="0"/>
        <w:ind w:firstLine="709"/>
        <w:jc w:val="both"/>
      </w:pPr>
      <w:r>
        <w:t xml:space="preserve">49. В случае отказа Министерства от заключения соглашения с победителем отбора по основаниям, предусмотренным пунктом 48 настоящего Порядка, отказа победителя отбора от заключения соглашения, </w:t>
      </w:r>
      <w:proofErr w:type="spellStart"/>
      <w:r>
        <w:t>неподписания</w:t>
      </w:r>
      <w:proofErr w:type="spellEnd"/>
      <w:r>
        <w:t xml:space="preserve"> победителем отбора </w:t>
      </w:r>
      <w:r>
        <w:lastRenderedPageBreak/>
        <w:t>соглашения в срок, определенный объявлением о проведении отбора, Министерство направляет иным участникам отбора, признанным победителями отбора, заявки которых в части запрашиваемого размера субсидии не были удовлетворены в полном объеме, предложение об увеличении размера субсидии и (или) заключает соглашение с участником отбора, заявка которого имеет следующий в порядке убывания рейтинг заявки после последнего участника отбора, признанного победителем.</w:t>
      </w:r>
    </w:p>
    <w:p>
      <w:pPr>
        <w:widowControl w:val="0"/>
        <w:spacing w:after="0"/>
        <w:ind w:firstLine="709"/>
        <w:jc w:val="both"/>
      </w:pPr>
      <w:r>
        <w:t>50. В случаях увеличения Министерству лимитов бюджетных обязательств на предоставление субсидии в пределах текущего финансового года, отказа победителя отбора от заключения соглашения, расторжения соглашения с получателем субсидии и наличия участников отбора,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отбора, заявки которых в части запрашиваемого размера субсидии не были удовлетворены в полном объеме, субсидия распределяется без повторного проведения отбора с учетом присвоенного ранее номера в рейтинге.</w:t>
      </w:r>
    </w:p>
    <w:p>
      <w:pPr>
        <w:widowControl w:val="0"/>
        <w:spacing w:after="0"/>
        <w:ind w:firstLine="709"/>
        <w:jc w:val="both"/>
      </w:pPr>
      <w:r>
        <w:t>51. Получатель субсидии признается уклонившимся от заключения соглашения в случае, если в сроки, указанные в объявлении о проведении отбора, не обеспечил подписание соглашения лицом, имеющим право действовать от имени получателя субсидии.</w:t>
      </w:r>
    </w:p>
    <w:p>
      <w:pPr>
        <w:widowControl w:val="0"/>
        <w:spacing w:after="0"/>
        <w:ind w:firstLine="709"/>
        <w:jc w:val="both"/>
      </w:pPr>
      <w:r>
        <w:t>52. Министерство 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субсидии либо об отказе в предоставлении субсидии получателям субсидии, которое оформляется приказом Министерства.</w:t>
      </w:r>
    </w:p>
    <w:p>
      <w:pPr>
        <w:widowControl w:val="0"/>
        <w:spacing w:after="0"/>
        <w:ind w:firstLine="709"/>
        <w:jc w:val="both"/>
      </w:pPr>
      <w:r>
        <w:t>53. Основаниями для отказа получателю субсидии в предоставлении субсидии являются:</w:t>
      </w:r>
    </w:p>
    <w:p>
      <w:pPr>
        <w:widowControl w:val="0"/>
        <w:spacing w:after="0"/>
        <w:ind w:firstLine="709"/>
        <w:jc w:val="both"/>
      </w:pPr>
      <w:r>
        <w:t>несоответствие представленных получателем субсидии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>
      <w:pPr>
        <w:widowControl w:val="0"/>
        <w:spacing w:after="0"/>
        <w:ind w:firstLine="709"/>
        <w:jc w:val="both"/>
      </w:pPr>
      <w:r>
        <w:t>установление факта недостоверности представленной получателем субсидии информации.</w:t>
      </w:r>
    </w:p>
    <w:p>
      <w:pPr>
        <w:widowControl w:val="0"/>
        <w:spacing w:after="0"/>
        <w:ind w:firstLine="709"/>
        <w:jc w:val="both"/>
      </w:pPr>
      <w:r>
        <w:t>54. Министерство в пятидневный срок, исчисляемый в рабочих днях, со дня принятия решения о предоставлении субсидии получателям субсидии осуществляет перечисление денежных средств со своего лицевого счета на лицевые счета Управлений, открытые в Министерстве финансов Республики Татарстан.</w:t>
      </w:r>
    </w:p>
    <w:p>
      <w:pPr>
        <w:widowControl w:val="0"/>
        <w:spacing w:after="0"/>
        <w:ind w:firstLine="709"/>
        <w:jc w:val="both"/>
      </w:pPr>
      <w:r>
        <w:t>Управления в пятидневный срок, исчисляемый в рабочих днях, со дня получения бюджетных средств на свой лицевой счет перечисляют субсидию на расчетные или корреспондентские счета, открытые получателям субсидии в учреждениях Центрального банка Российской Федерации или кредитных организациях.</w:t>
      </w:r>
    </w:p>
    <w:p>
      <w:pPr>
        <w:widowControl w:val="0"/>
        <w:spacing w:after="0"/>
        <w:ind w:firstLine="709"/>
      </w:pPr>
    </w:p>
    <w:p>
      <w:pPr>
        <w:widowControl w:val="0"/>
        <w:spacing w:after="0"/>
        <w:jc w:val="center"/>
      </w:pPr>
      <w:r>
        <w:t xml:space="preserve">VIII. Порядок представления отчетности, осуществления контроля (мониторинга) </w:t>
      </w:r>
    </w:p>
    <w:p>
      <w:pPr>
        <w:widowControl w:val="0"/>
        <w:spacing w:after="0"/>
        <w:jc w:val="center"/>
      </w:pPr>
      <w:r>
        <w:t xml:space="preserve">за соблюдением условий и порядка предоставления субсидии и ответственности </w:t>
      </w:r>
    </w:p>
    <w:p>
      <w:pPr>
        <w:widowControl w:val="0"/>
        <w:spacing w:after="0"/>
        <w:jc w:val="center"/>
      </w:pPr>
      <w:r>
        <w:t>за их нарушение</w:t>
      </w:r>
    </w:p>
    <w:p>
      <w:pPr>
        <w:widowControl w:val="0"/>
        <w:spacing w:after="0"/>
        <w:ind w:firstLine="709"/>
        <w:jc w:val="center"/>
      </w:pPr>
    </w:p>
    <w:p>
      <w:pPr>
        <w:widowControl w:val="0"/>
        <w:spacing w:after="0"/>
        <w:ind w:firstLine="709"/>
        <w:jc w:val="both"/>
      </w:pPr>
      <w:r>
        <w:t xml:space="preserve">55. Получатель субсидии представляет отчеты в системе «Электронный </w:t>
      </w:r>
      <w:r>
        <w:lastRenderedPageBreak/>
        <w:t>бюджет», по формам, предусмотренным типовыми формами, установленными Министерством финансов Республики Татарстан для соглашений:</w:t>
      </w:r>
    </w:p>
    <w:p>
      <w:pPr>
        <w:widowControl w:val="0"/>
        <w:spacing w:after="0"/>
        <w:ind w:firstLine="709"/>
        <w:jc w:val="both"/>
      </w:pPr>
      <w:r>
        <w:t>отчет об осуществлении расходов, источником финансового обеспечения которых является субсидия, – ежеквартально не позднее 10-го рабочего дня месяца, следующего за отчетным кварталом, годовой отчет, не позднее 1 февраля года, следующего за годом предоставления субсидии;</w:t>
      </w:r>
    </w:p>
    <w:p>
      <w:pPr>
        <w:widowControl w:val="0"/>
        <w:spacing w:after="0"/>
        <w:ind w:firstLine="709"/>
        <w:jc w:val="both"/>
      </w:pPr>
      <w:r>
        <w:t xml:space="preserve">отчет о достижения значения результата предоставления субсидии – ежеквартально не позднее 10-го рабочего дня месяца, следующего за отчетным кварталом, годовой отчет, не позднее 1 февраля года, следующего за годом предоставления субсидии. </w:t>
      </w:r>
    </w:p>
    <w:p>
      <w:pPr>
        <w:widowControl w:val="0"/>
        <w:spacing w:after="0"/>
        <w:ind w:firstLine="709"/>
        <w:jc w:val="both"/>
      </w:pPr>
      <w:r>
        <w:t>Единовременно с квартальными отчетами и годовым отчетом получатель субсидии представляет в систему «Электронный бюджет» электронную копию реестра платежных поручений, товарно-транспортных накладных и (или) универсальных передаточных документов, подтверждающих приобретение минеральных удобрений за счет средств субсидии с учетом затрат на уплату налога на добавленную стоимость, по форме утвержденной Министерством.</w:t>
      </w:r>
    </w:p>
    <w:p>
      <w:pPr>
        <w:widowControl w:val="0"/>
        <w:spacing w:after="0"/>
        <w:ind w:firstLine="709"/>
        <w:jc w:val="both"/>
      </w:pPr>
      <w:r>
        <w:t>56. Министерство осуществляет проверку отчетов и документов, указанных в пункте 55 настоящего Порядка в срок, не превышающий 60 рабочих дней со дня представления указанных отчетов и документов.</w:t>
      </w:r>
    </w:p>
    <w:p>
      <w:pPr>
        <w:widowControl w:val="0"/>
        <w:spacing w:after="0"/>
        <w:ind w:firstLine="709"/>
        <w:jc w:val="both"/>
      </w:pPr>
      <w:r>
        <w:t>57. Мониторинг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проводится Министерством в порядке и по формам, которые установлены порядком проведения мониторинга достижения результатов, утвержденных Министерством финансов Российской Федерации.</w:t>
      </w:r>
    </w:p>
    <w:p>
      <w:pPr>
        <w:widowControl w:val="0"/>
        <w:spacing w:after="0"/>
        <w:ind w:firstLine="709"/>
        <w:jc w:val="both"/>
      </w:pPr>
      <w:r>
        <w:t>58. Остатки субсидии, не использованные в году предоставления субсидии, подлежат возврату в доход бюджета Республики Татарстан не позднее 1 февраля года, следующего за годом предоставления субсидии.</w:t>
      </w:r>
    </w:p>
    <w:p>
      <w:pPr>
        <w:widowControl w:val="0"/>
        <w:spacing w:after="0"/>
        <w:ind w:firstLine="709"/>
        <w:jc w:val="both"/>
      </w:pPr>
      <w:r>
        <w:t>59. Министерство осуществляет проверку соблюдения получателем субсидии условий и порядка предоставления субсидии, в том числе в части достижения результатов предоставления субсидии.</w:t>
      </w:r>
    </w:p>
    <w:p>
      <w:pPr>
        <w:widowControl w:val="0"/>
        <w:spacing w:after="0"/>
        <w:ind w:firstLine="709"/>
        <w:jc w:val="both"/>
      </w:pPr>
      <w:r>
        <w:t>Органы государственного финансового контроля осуществляют проверку в соответствии со статьями 268</w:t>
      </w:r>
      <w:r>
        <w:rPr>
          <w:vertAlign w:val="superscript"/>
        </w:rPr>
        <w:t>1</w:t>
      </w:r>
      <w:r>
        <w:t xml:space="preserve"> и 269</w:t>
      </w:r>
      <w:r>
        <w:rPr>
          <w:vertAlign w:val="superscript"/>
        </w:rPr>
        <w:t>2</w:t>
      </w:r>
      <w:r>
        <w:t xml:space="preserve"> Бюджетного кодекса Российской Федерации.</w:t>
      </w:r>
    </w:p>
    <w:p>
      <w:pPr>
        <w:widowControl w:val="0"/>
        <w:spacing w:after="0"/>
        <w:ind w:firstLine="709"/>
        <w:jc w:val="both"/>
      </w:pPr>
      <w:r>
        <w:t>60. Предоставленная субсидия подлежит возврату в доход бюджета Республики Татарстан в 30-дневный срок, исчисляемый в календарных днях, со дня получения соответствующего уведомления Министерства:</w:t>
      </w:r>
    </w:p>
    <w:p>
      <w:pPr>
        <w:widowControl w:val="0"/>
        <w:spacing w:after="0"/>
        <w:ind w:firstLine="709"/>
        <w:jc w:val="both"/>
      </w:pPr>
      <w:r>
        <w:t>в полном объеме – в случаях выявления факта недостоверности представленной получателем субсидии информации, нарушения условий и порядка, установленных при предоставлении субсидии, выявленного в том числе по фактам проверок, проведенных Министерством и органом государственного финансового контроля;</w:t>
      </w:r>
    </w:p>
    <w:p>
      <w:pPr>
        <w:widowControl w:val="0"/>
        <w:spacing w:after="0"/>
        <w:ind w:firstLine="709"/>
        <w:jc w:val="both"/>
      </w:pPr>
      <w:r>
        <w:t>в случае если получателем субсидии не достигнуты установленные в соглашении значения результата предоставления субсидии, получатель субсидии осуществляет возврат средств субсидии в размере (</w:t>
      </w:r>
      <w:proofErr w:type="spellStart"/>
      <w:r>
        <w:t>Vвозврата</w:t>
      </w:r>
      <w:proofErr w:type="spellEnd"/>
      <w:r>
        <w:t>), определяемом по формуле:</w:t>
      </w:r>
    </w:p>
    <w:p>
      <w:pPr>
        <w:widowControl w:val="0"/>
        <w:spacing w:after="0"/>
        <w:ind w:firstLine="709"/>
        <w:jc w:val="both"/>
      </w:pPr>
    </w:p>
    <w:p>
      <w:pPr>
        <w:widowControl w:val="0"/>
        <w:spacing w:after="0"/>
        <w:jc w:val="center"/>
      </w:pPr>
      <w:proofErr w:type="spellStart"/>
      <w:r>
        <w:lastRenderedPageBreak/>
        <w:t>Vвозврата</w:t>
      </w:r>
      <w:proofErr w:type="spellEnd"/>
      <w:r>
        <w:t xml:space="preserve"> = </w:t>
      </w:r>
      <w:proofErr w:type="spellStart"/>
      <w:r>
        <w:t>Vсубсидии</w:t>
      </w:r>
      <w:proofErr w:type="spellEnd"/>
      <w:r>
        <w:t xml:space="preserve"> × k,</w:t>
      </w:r>
    </w:p>
    <w:p>
      <w:pPr>
        <w:widowControl w:val="0"/>
        <w:spacing w:after="0"/>
        <w:ind w:firstLine="709"/>
        <w:jc w:val="center"/>
      </w:pPr>
    </w:p>
    <w:p>
      <w:pPr>
        <w:widowControl w:val="0"/>
        <w:spacing w:after="0"/>
        <w:ind w:firstLine="709"/>
        <w:jc w:val="both"/>
      </w:pPr>
      <w:r>
        <w:t>где:</w:t>
      </w:r>
    </w:p>
    <w:p>
      <w:pPr>
        <w:widowControl w:val="0"/>
        <w:spacing w:after="0"/>
        <w:ind w:firstLine="709"/>
        <w:jc w:val="both"/>
      </w:pPr>
      <w:r>
        <w:t>V субсидии – размер субсидии, фактически предоставленной получателю субсидии в целях достижения результата предоставления субсидии, рублей;</w:t>
      </w:r>
    </w:p>
    <w:p>
      <w:pPr>
        <w:widowControl w:val="0"/>
        <w:spacing w:after="0"/>
        <w:ind w:firstLine="709"/>
        <w:jc w:val="both"/>
      </w:pPr>
      <w:r>
        <w:t>k – коэффициент, отражающий уровень недостижения результата предоставления субсидии, определяемый по следующей формуле:</w:t>
      </w:r>
    </w:p>
    <w:p>
      <w:pPr>
        <w:widowControl w:val="0"/>
        <w:spacing w:after="0"/>
        <w:ind w:firstLine="709"/>
        <w:jc w:val="both"/>
      </w:pPr>
    </w:p>
    <w:p>
      <w:pPr>
        <w:spacing w:after="0"/>
        <w:ind w:firstLine="698"/>
        <w:jc w:val="center"/>
        <w:rPr>
          <w:sz w:val="26"/>
        </w:rPr>
      </w:pPr>
      <w:r>
        <w:rPr>
          <w:noProof/>
        </w:rPr>
        <w:drawing>
          <wp:inline distT="0" distB="0" distL="0" distR="0">
            <wp:extent cx="800100" cy="504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>
      <w:pPr>
        <w:widowControl w:val="0"/>
        <w:spacing w:after="0"/>
        <w:ind w:firstLine="709"/>
        <w:jc w:val="both"/>
      </w:pPr>
      <w:r>
        <w:t>где:</w:t>
      </w:r>
    </w:p>
    <w:p>
      <w:pPr>
        <w:widowControl w:val="0"/>
        <w:spacing w:after="0"/>
        <w:ind w:firstLine="709"/>
        <w:jc w:val="both"/>
      </w:pPr>
      <w:r>
        <w:t>T – фактически достигнутое значение результата предоставления субсидии на отчетную дату получателем субсидии;</w:t>
      </w:r>
    </w:p>
    <w:p>
      <w:pPr>
        <w:widowControl w:val="0"/>
        <w:spacing w:after="0"/>
        <w:ind w:firstLine="709"/>
        <w:jc w:val="both"/>
      </w:pPr>
      <w:r>
        <w:t>S – плановое значение результата предоставления субсидии, установленное соглашением получателю субсидии.</w:t>
      </w:r>
    </w:p>
    <w:p>
      <w:pPr>
        <w:widowControl w:val="0"/>
        <w:spacing w:after="0"/>
        <w:ind w:firstLine="709"/>
        <w:jc w:val="both"/>
      </w:pPr>
      <w:r>
        <w:t>При расчете размера возврата средств субсидии используются только положительные значения коэффициента, отражающие уровень недостижения результата предоставления субсидии.</w:t>
      </w:r>
    </w:p>
    <w:p>
      <w:pPr>
        <w:widowControl w:val="0"/>
        <w:spacing w:after="0"/>
        <w:ind w:firstLine="709"/>
        <w:jc w:val="both"/>
      </w:pPr>
      <w:r>
        <w:t xml:space="preserve">61. Министерство направляет уведомление о возврате средств субсидии </w:t>
      </w:r>
      <w:r>
        <w:br/>
        <w:t>в 60-дневный срок, исчисляемый в рабочих днях, с даты получения отчета о достижении значения результата предоставления субсидии, установленного соглашением, с указанием срока и платежных реквизитов почтовым отправлением с уведомлением о вручении.</w:t>
      </w:r>
    </w:p>
    <w:p>
      <w:pPr>
        <w:widowControl w:val="0"/>
        <w:spacing w:after="0"/>
        <w:ind w:firstLine="709"/>
        <w:jc w:val="both"/>
      </w:pPr>
      <w:r>
        <w:t>В случае отказа от добровольного возврата в доход бюджета Республики Татарстан средств, указанных в пунктах 58 и 60 настоящего Порядка, они подлежат взысканию Министерством в принудительном порядке в 30-дневный срок в соответствии с законодательством Российской Федерации.</w:t>
      </w:r>
    </w:p>
    <w:p>
      <w:pPr>
        <w:widowControl w:val="0"/>
        <w:spacing w:after="0"/>
        <w:ind w:firstLine="709"/>
        <w:jc w:val="both"/>
      </w:pPr>
    </w:p>
    <w:p>
      <w:pPr>
        <w:widowControl w:val="0"/>
        <w:spacing w:after="0"/>
        <w:ind w:firstLine="709"/>
        <w:jc w:val="both"/>
      </w:pPr>
    </w:p>
    <w:p>
      <w:pPr>
        <w:autoSpaceDE w:val="0"/>
        <w:autoSpaceDN w:val="0"/>
        <w:adjustRightInd w:val="0"/>
        <w:spacing w:after="0"/>
        <w:jc w:val="center"/>
        <w:rPr>
          <w:szCs w:val="24"/>
        </w:rPr>
      </w:pPr>
      <w:r>
        <w:rPr>
          <w:szCs w:val="24"/>
        </w:rPr>
        <w:t>Пояснительная записка</w:t>
      </w:r>
    </w:p>
    <w:p>
      <w:pPr>
        <w:autoSpaceDE w:val="0"/>
        <w:autoSpaceDN w:val="0"/>
        <w:adjustRightInd w:val="0"/>
        <w:spacing w:after="0"/>
        <w:jc w:val="center"/>
        <w:rPr>
          <w:szCs w:val="24"/>
        </w:rPr>
      </w:pPr>
      <w:r>
        <w:rPr>
          <w:szCs w:val="24"/>
        </w:rPr>
        <w:t>к проекту постановления Кабинета Министров Республики Татарстан</w:t>
      </w:r>
    </w:p>
    <w:p>
      <w:pPr>
        <w:autoSpaceDE w:val="0"/>
        <w:autoSpaceDN w:val="0"/>
        <w:adjustRightInd w:val="0"/>
        <w:spacing w:after="0"/>
        <w:jc w:val="center"/>
        <w:rPr>
          <w:rFonts w:eastAsia="Calibri"/>
          <w:szCs w:val="28"/>
        </w:rPr>
      </w:pPr>
      <w:r>
        <w:rPr>
          <w:szCs w:val="24"/>
        </w:rPr>
        <w:t>«О внесении изменений в постановление Кабинета Министров Республики Татарстан от 30.06.2021 № 514 «О мерах государственной поддержки агропромышленного комплекса по отдельным направлениям»</w:t>
      </w:r>
    </w:p>
    <w:p>
      <w:pPr>
        <w:spacing w:after="0"/>
        <w:jc w:val="center"/>
        <w:rPr>
          <w:rFonts w:ascii="PT Astra Serif" w:hAnsi="PT Astra Serif"/>
        </w:rPr>
      </w:pPr>
    </w:p>
    <w:p>
      <w:pPr>
        <w:spacing w:after="0"/>
        <w:ind w:firstLine="709"/>
        <w:jc w:val="both"/>
      </w:pPr>
      <w:r>
        <w:t>Проект постановления Кабинета Министров Республики Татарстан                          «О внесении изменений в постановление Кабинета Министров Республики Татарстан от 30.06.2021 № 514 «О мерах государственной поддержки агропромышленного комплекса по отдельным направлениям» разработан Министерством сельского хозяйства и продовольствия Республики Татарстан в целях приведения Порядков предоставления субсидий в соответствие с постановлением Правительства Российской Федерации от 16 ноября 2024 г.                        № 1573 «О внесении изменений в постановление Правительства Российской Федерации от 25 октября 2023 г. № 1782».</w:t>
      </w:r>
    </w:p>
    <w:p>
      <w:pPr>
        <w:spacing w:after="0"/>
        <w:ind w:firstLine="709"/>
        <w:jc w:val="both"/>
      </w:pPr>
      <w:r>
        <w:lastRenderedPageBreak/>
        <w:t>Кроме того, в связи с предусмотренными в бюджете Республики Татарстан на 2025 год и на плановый период 2026 и 2027 годов средствами, проект дополнен новым Порядком предоставления из бюджета Республики Татарстан субсидии на финансовое обеспечение части затрат, связанных с производством льна-долгунца, софинансируемой из федерального бюджета.</w:t>
      </w:r>
    </w:p>
    <w:p>
      <w:pPr>
        <w:spacing w:after="0"/>
        <w:ind w:firstLine="709"/>
        <w:jc w:val="both"/>
      </w:pPr>
      <w:r>
        <w:t>Принятие данного постановления не потребует дополнительных расходов из бюджета Республики Татарстан.</w:t>
      </w:r>
    </w:p>
    <w:p>
      <w:pPr>
        <w:widowControl w:val="0"/>
        <w:spacing w:after="0"/>
        <w:ind w:firstLine="709"/>
        <w:jc w:val="both"/>
      </w:pPr>
    </w:p>
    <w:sectPr>
      <w:headerReference w:type="default" r:id="rId48"/>
      <w:pgSz w:w="11906" w:h="16838"/>
      <w:pgMar w:top="1134" w:right="567" w:bottom="1134" w:left="1134" w:header="51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9"/>
      <w:jc w:val="center"/>
    </w:pPr>
  </w:p>
  <w:p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7</w:t>
    </w:r>
    <w:r>
      <w:fldChar w:fldCharType="end"/>
    </w:r>
  </w:p>
  <w:p>
    <w:pPr>
      <w:pStyle w:val="a9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DA252-DE94-4AD0-BFA1-1C0FCD4D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1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1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1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2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8"/>
    </w:rPr>
  </w:style>
  <w:style w:type="paragraph" w:customStyle="1" w:styleId="12">
    <w:name w:val="Основной шрифт абзаца1"/>
  </w:style>
  <w:style w:type="paragraph" w:customStyle="1" w:styleId="40">
    <w:name w:val="Основной шрифт абзаца4"/>
    <w:link w:val="42"/>
    <w:pPr>
      <w:spacing w:after="160" w:line="264" w:lineRule="auto"/>
    </w:pPr>
  </w:style>
  <w:style w:type="character" w:customStyle="1" w:styleId="42">
    <w:name w:val="Основной шрифт абзаца4"/>
    <w:link w:val="40"/>
    <w:rPr>
      <w:rFonts w:asciiTheme="minorHAnsi" w:hAnsiTheme="minorHAnsi"/>
      <w:color w:val="000000"/>
      <w:sz w:val="22"/>
    </w:rPr>
  </w:style>
  <w:style w:type="paragraph" w:styleId="20">
    <w:name w:val="toc 2"/>
    <w:next w:val="a"/>
    <w:link w:val="210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character" w:customStyle="1" w:styleId="210">
    <w:name w:val="Оглавление 2 Знак1"/>
    <w:link w:val="20"/>
    <w:rPr>
      <w:rFonts w:ascii="XO Thames" w:hAnsi="XO Thames"/>
      <w:color w:val="000000"/>
      <w:sz w:val="28"/>
    </w:rPr>
  </w:style>
  <w:style w:type="paragraph" w:customStyle="1" w:styleId="13">
    <w:name w:val="Заголовок 1 Знак"/>
    <w:link w:val="14"/>
    <w:rPr>
      <w:rFonts w:ascii="XO Thames" w:hAnsi="XO Thames"/>
      <w:b/>
      <w:sz w:val="32"/>
    </w:rPr>
  </w:style>
  <w:style w:type="character" w:customStyle="1" w:styleId="14">
    <w:name w:val="Заголовок 1 Знак"/>
    <w:link w:val="13"/>
    <w:rPr>
      <w:rFonts w:ascii="XO Thames" w:hAnsi="XO Thames"/>
      <w:b/>
      <w:sz w:val="32"/>
    </w:rPr>
  </w:style>
  <w:style w:type="paragraph" w:styleId="43">
    <w:name w:val="toc 4"/>
    <w:next w:val="a"/>
    <w:link w:val="410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character" w:customStyle="1" w:styleId="410">
    <w:name w:val="Оглавление 4 Знак1"/>
    <w:link w:val="43"/>
    <w:rPr>
      <w:rFonts w:ascii="XO Thames" w:hAnsi="XO Thames"/>
      <w:color w:val="000000"/>
      <w:sz w:val="28"/>
    </w:rPr>
  </w:style>
  <w:style w:type="paragraph" w:customStyle="1" w:styleId="50">
    <w:name w:val="Оглавление 5 Знак"/>
    <w:link w:val="51"/>
    <w:rPr>
      <w:rFonts w:ascii="XO Thames" w:hAnsi="XO Thames"/>
      <w:sz w:val="28"/>
    </w:rPr>
  </w:style>
  <w:style w:type="character" w:customStyle="1" w:styleId="51">
    <w:name w:val="Оглавление 5 Знак"/>
    <w:link w:val="50"/>
    <w:rPr>
      <w:rFonts w:ascii="XO Thames" w:hAnsi="XO Thames"/>
      <w:sz w:val="28"/>
    </w:rPr>
  </w:style>
  <w:style w:type="paragraph" w:styleId="a3">
    <w:name w:val="caption"/>
    <w:basedOn w:val="a"/>
    <w:link w:val="a4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4">
    <w:name w:val="Название объекта Знак"/>
    <w:basedOn w:val="1"/>
    <w:link w:val="a3"/>
    <w:rPr>
      <w:rFonts w:ascii="PT Astra Serif" w:hAnsi="PT Astra Serif"/>
      <w:i/>
      <w:color w:val="000000"/>
      <w:sz w:val="24"/>
    </w:rPr>
  </w:style>
  <w:style w:type="paragraph" w:styleId="6">
    <w:name w:val="toc 6"/>
    <w:next w:val="a"/>
    <w:link w:val="61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character" w:customStyle="1" w:styleId="61">
    <w:name w:val="Оглавление 6 Знак1"/>
    <w:link w:val="6"/>
    <w:rPr>
      <w:rFonts w:ascii="XO Thames" w:hAnsi="XO Thames"/>
      <w:color w:val="000000"/>
      <w:sz w:val="28"/>
    </w:rPr>
  </w:style>
  <w:style w:type="paragraph" w:styleId="7">
    <w:name w:val="toc 7"/>
    <w:next w:val="a"/>
    <w:link w:val="71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character" w:customStyle="1" w:styleId="71">
    <w:name w:val="Оглавление 7 Знак1"/>
    <w:link w:val="7"/>
    <w:rPr>
      <w:rFonts w:ascii="XO Thames" w:hAnsi="XO Thames"/>
      <w:color w:val="000000"/>
      <w:sz w:val="28"/>
    </w:rPr>
  </w:style>
  <w:style w:type="paragraph" w:customStyle="1" w:styleId="15">
    <w:name w:val="Замещающий текст1"/>
    <w:basedOn w:val="40"/>
    <w:link w:val="16"/>
    <w:rPr>
      <w:color w:val="808080"/>
    </w:rPr>
  </w:style>
  <w:style w:type="character" w:customStyle="1" w:styleId="16">
    <w:name w:val="Замещающий текст1"/>
    <w:basedOn w:val="42"/>
    <w:link w:val="15"/>
    <w:rPr>
      <w:rFonts w:asciiTheme="minorHAnsi" w:hAnsiTheme="minorHAnsi"/>
      <w:color w:val="808080"/>
      <w:sz w:val="22"/>
    </w:rPr>
  </w:style>
  <w:style w:type="paragraph" w:customStyle="1" w:styleId="a5">
    <w:name w:val="Верхний колонтитул Знак"/>
    <w:basedOn w:val="17"/>
    <w:link w:val="a6"/>
  </w:style>
  <w:style w:type="character" w:customStyle="1" w:styleId="a6">
    <w:name w:val="Верхний колонтитул Знак"/>
    <w:basedOn w:val="18"/>
    <w:link w:val="a5"/>
    <w:rPr>
      <w:rFonts w:ascii="Times New Roman" w:hAnsi="Times New Roman"/>
      <w:color w:val="000000"/>
      <w:sz w:val="28"/>
    </w:rPr>
  </w:style>
  <w:style w:type="character" w:customStyle="1" w:styleId="31">
    <w:name w:val="Заголовок 3 Знак1"/>
    <w:link w:val="3"/>
    <w:rPr>
      <w:rFonts w:ascii="XO Thames" w:hAnsi="XO Thames"/>
      <w:b/>
      <w:color w:val="000000"/>
      <w:sz w:val="26"/>
    </w:rPr>
  </w:style>
  <w:style w:type="paragraph" w:customStyle="1" w:styleId="22">
    <w:name w:val="Гиперссылка2"/>
    <w:link w:val="23"/>
    <w:pPr>
      <w:spacing w:after="160" w:line="264" w:lineRule="auto"/>
    </w:pPr>
    <w:rPr>
      <w:rFonts w:ascii="Calibri" w:hAnsi="Calibri"/>
      <w:color w:val="0000FF"/>
      <w:u w:val="single"/>
    </w:rPr>
  </w:style>
  <w:style w:type="character" w:customStyle="1" w:styleId="23">
    <w:name w:val="Гиперссылка2"/>
    <w:link w:val="22"/>
    <w:rPr>
      <w:rFonts w:ascii="Calibri" w:hAnsi="Calibri"/>
      <w:color w:val="0000FF"/>
      <w:sz w:val="22"/>
      <w:u w:val="single"/>
    </w:rPr>
  </w:style>
  <w:style w:type="paragraph" w:styleId="a7">
    <w:name w:val="Body Text"/>
    <w:basedOn w:val="a"/>
    <w:link w:val="a8"/>
    <w:pPr>
      <w:spacing w:after="140" w:line="276" w:lineRule="auto"/>
    </w:p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color w:val="000000"/>
      <w:sz w:val="28"/>
    </w:rPr>
  </w:style>
  <w:style w:type="paragraph" w:customStyle="1" w:styleId="30">
    <w:name w:val="Заголовок 3 Знак"/>
    <w:link w:val="32"/>
    <w:rPr>
      <w:rFonts w:ascii="XO Thames" w:hAnsi="XO Thames"/>
      <w:b/>
      <w:sz w:val="26"/>
    </w:rPr>
  </w:style>
  <w:style w:type="character" w:customStyle="1" w:styleId="32">
    <w:name w:val="Заголовок 3 Знак"/>
    <w:link w:val="30"/>
    <w:rPr>
      <w:rFonts w:ascii="XO Thames" w:hAnsi="XO Thames"/>
      <w:b/>
      <w:sz w:val="26"/>
    </w:rPr>
  </w:style>
  <w:style w:type="paragraph" w:customStyle="1" w:styleId="24">
    <w:name w:val="Оглавление 2 Знак"/>
    <w:link w:val="25"/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customStyle="1" w:styleId="510">
    <w:name w:val="Заголовок 5 Знак1"/>
    <w:link w:val="511"/>
    <w:rPr>
      <w:rFonts w:ascii="XO Thames" w:hAnsi="XO Thames"/>
      <w:b/>
    </w:rPr>
  </w:style>
  <w:style w:type="character" w:customStyle="1" w:styleId="511">
    <w:name w:val="Заголовок 5 Знак1"/>
    <w:link w:val="510"/>
    <w:rPr>
      <w:rFonts w:ascii="XO Thames" w:hAnsi="XO Thames"/>
      <w:b/>
    </w:rPr>
  </w:style>
  <w:style w:type="paragraph" w:customStyle="1" w:styleId="8">
    <w:name w:val="Оглавление 8 Знак"/>
    <w:link w:val="80"/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33">
    <w:name w:val="toc 3"/>
    <w:next w:val="a"/>
    <w:link w:val="310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character" w:customStyle="1" w:styleId="310">
    <w:name w:val="Оглавление 3 Знак1"/>
    <w:link w:val="33"/>
    <w:rPr>
      <w:rFonts w:ascii="XO Thames" w:hAnsi="XO Thames"/>
      <w:color w:val="000000"/>
      <w:sz w:val="28"/>
    </w:rPr>
  </w:style>
  <w:style w:type="paragraph" w:customStyle="1" w:styleId="34">
    <w:name w:val="Оглавление 3 Знак"/>
    <w:link w:val="35"/>
    <w:rPr>
      <w:rFonts w:ascii="XO Thames" w:hAnsi="XO Thames"/>
      <w:sz w:val="28"/>
    </w:rPr>
  </w:style>
  <w:style w:type="character" w:customStyle="1" w:styleId="35">
    <w:name w:val="Оглавление 3 Знак"/>
    <w:link w:val="34"/>
    <w:rPr>
      <w:rFonts w:ascii="XO Thames" w:hAnsi="XO Thames"/>
      <w:sz w:val="28"/>
    </w:rPr>
  </w:style>
  <w:style w:type="paragraph" w:styleId="a9">
    <w:name w:val="header"/>
    <w:basedOn w:val="a"/>
    <w:link w:val="19"/>
    <w:pPr>
      <w:tabs>
        <w:tab w:val="center" w:pos="4677"/>
        <w:tab w:val="right" w:pos="9355"/>
      </w:tabs>
      <w:spacing w:after="0"/>
    </w:pPr>
  </w:style>
  <w:style w:type="character" w:customStyle="1" w:styleId="19">
    <w:name w:val="Верхний колонтитул Знак1"/>
    <w:basedOn w:val="1"/>
    <w:link w:val="a9"/>
    <w:rPr>
      <w:rFonts w:ascii="Times New Roman" w:hAnsi="Times New Roman"/>
      <w:color w:val="000000"/>
      <w:sz w:val="28"/>
    </w:rPr>
  </w:style>
  <w:style w:type="paragraph" w:customStyle="1" w:styleId="aa">
    <w:name w:val="Подзаголовок Знак"/>
    <w:link w:val="ab"/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Firstlineindent">
    <w:name w:val="First line indent"/>
    <w:basedOn w:val="a"/>
    <w:link w:val="Firstlineindent0"/>
    <w:pPr>
      <w:widowControl w:val="0"/>
      <w:spacing w:after="0"/>
      <w:ind w:firstLine="709"/>
      <w:jc w:val="both"/>
    </w:pPr>
    <w:rPr>
      <w:rFonts w:ascii="PT Astra Serif" w:hAnsi="PT Astra Serif"/>
    </w:rPr>
  </w:style>
  <w:style w:type="character" w:customStyle="1" w:styleId="Firstlineindent0">
    <w:name w:val="First line indent"/>
    <w:basedOn w:val="1"/>
    <w:link w:val="Firstlineindent"/>
    <w:rPr>
      <w:rFonts w:ascii="PT Astra Serif" w:hAnsi="PT Astra Serif"/>
      <w:color w:val="000000"/>
      <w:sz w:val="28"/>
    </w:rPr>
  </w:style>
  <w:style w:type="paragraph" w:customStyle="1" w:styleId="26">
    <w:name w:val="Основной шрифт абзаца2"/>
    <w:link w:val="27"/>
    <w:pPr>
      <w:spacing w:after="160" w:line="264" w:lineRule="auto"/>
    </w:pPr>
  </w:style>
  <w:style w:type="character" w:customStyle="1" w:styleId="27">
    <w:name w:val="Основной шрифт абзаца2"/>
    <w:link w:val="26"/>
    <w:rPr>
      <w:rFonts w:asciiTheme="minorHAnsi" w:hAnsiTheme="minorHAnsi"/>
      <w:color w:val="000000"/>
      <w:sz w:val="22"/>
    </w:rPr>
  </w:style>
  <w:style w:type="paragraph" w:customStyle="1" w:styleId="1a">
    <w:name w:val="Просмотренная гиперссылка1"/>
    <w:link w:val="ac"/>
    <w:rPr>
      <w:color w:val="800000"/>
      <w:u w:val="single"/>
    </w:rPr>
  </w:style>
  <w:style w:type="character" w:styleId="ac">
    <w:name w:val="FollowedHyperlink"/>
    <w:link w:val="1a"/>
    <w:rPr>
      <w:color w:val="800000"/>
      <w:u w:val="single"/>
    </w:rPr>
  </w:style>
  <w:style w:type="paragraph" w:customStyle="1" w:styleId="9">
    <w:name w:val="Оглавление 9 Знак"/>
    <w:link w:val="90"/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60">
    <w:name w:val="Оглавление 6 Знак"/>
    <w:link w:val="62"/>
    <w:rPr>
      <w:rFonts w:ascii="XO Thames" w:hAnsi="XO Thames"/>
      <w:sz w:val="28"/>
    </w:rPr>
  </w:style>
  <w:style w:type="character" w:customStyle="1" w:styleId="62">
    <w:name w:val="Оглавление 6 Знак"/>
    <w:link w:val="60"/>
    <w:rPr>
      <w:rFonts w:ascii="XO Thames" w:hAnsi="XO Thames"/>
      <w:sz w:val="28"/>
    </w:rPr>
  </w:style>
  <w:style w:type="paragraph" w:customStyle="1" w:styleId="ad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ae">
    <w:name w:val="Заголовок Знак"/>
    <w:link w:val="ad"/>
    <w:rPr>
      <w:rFonts w:ascii="XO Thames" w:hAnsi="XO Thames"/>
      <w:b/>
      <w:caps/>
      <w:sz w:val="40"/>
    </w:rPr>
  </w:style>
  <w:style w:type="character" w:customStyle="1" w:styleId="52">
    <w:name w:val="Заголовок 5 Знак2"/>
    <w:link w:val="5"/>
    <w:rPr>
      <w:rFonts w:ascii="XO Thames" w:hAnsi="XO Thames"/>
      <w:b/>
      <w:color w:val="000000"/>
      <w:sz w:val="22"/>
    </w:rPr>
  </w:style>
  <w:style w:type="paragraph" w:styleId="af">
    <w:name w:val="Body Text First Indent"/>
    <w:basedOn w:val="a"/>
    <w:link w:val="af0"/>
    <w:pPr>
      <w:widowControl w:val="0"/>
      <w:spacing w:after="0"/>
      <w:ind w:firstLine="709"/>
      <w:jc w:val="both"/>
    </w:pPr>
    <w:rPr>
      <w:rFonts w:ascii="PT Astra Serif" w:hAnsi="PT Astra Serif"/>
      <w:sz w:val="21"/>
    </w:rPr>
  </w:style>
  <w:style w:type="character" w:customStyle="1" w:styleId="af0">
    <w:name w:val="Красная строка Знак"/>
    <w:basedOn w:val="1"/>
    <w:link w:val="af"/>
    <w:rPr>
      <w:rFonts w:ascii="PT Astra Serif" w:hAnsi="PT Astra Serif"/>
      <w:color w:val="000000"/>
      <w:sz w:val="21"/>
    </w:rPr>
  </w:style>
  <w:style w:type="character" w:customStyle="1" w:styleId="11">
    <w:name w:val="Заголовок 1 Знак1"/>
    <w:link w:val="10"/>
    <w:rPr>
      <w:rFonts w:ascii="XO Thames" w:hAnsi="XO Thames"/>
      <w:b/>
      <w:color w:val="000000"/>
      <w:sz w:val="32"/>
    </w:rPr>
  </w:style>
  <w:style w:type="paragraph" w:styleId="af1">
    <w:name w:val="List"/>
    <w:basedOn w:val="a7"/>
    <w:link w:val="af2"/>
    <w:rPr>
      <w:rFonts w:ascii="PT Astra Serif" w:hAnsi="PT Astra Serif"/>
    </w:rPr>
  </w:style>
  <w:style w:type="character" w:customStyle="1" w:styleId="af2">
    <w:name w:val="Список Знак"/>
    <w:basedOn w:val="a8"/>
    <w:link w:val="af1"/>
    <w:rPr>
      <w:rFonts w:ascii="PT Astra Serif" w:hAnsi="PT Astra Serif"/>
      <w:color w:val="000000"/>
      <w:sz w:val="28"/>
    </w:rPr>
  </w:style>
  <w:style w:type="paragraph" w:customStyle="1" w:styleId="53">
    <w:name w:val="Заголовок 5 Знак"/>
    <w:link w:val="54"/>
    <w:pPr>
      <w:spacing w:after="160" w:line="264" w:lineRule="auto"/>
    </w:pPr>
    <w:rPr>
      <w:rFonts w:ascii="XO Thames" w:hAnsi="XO Thames"/>
      <w:b/>
    </w:rPr>
  </w:style>
  <w:style w:type="character" w:customStyle="1" w:styleId="54">
    <w:name w:val="Заголовок 5 Знак"/>
    <w:link w:val="53"/>
    <w:rPr>
      <w:rFonts w:ascii="XO Thames" w:hAnsi="XO Thames"/>
      <w:b/>
      <w:color w:val="000000"/>
      <w:sz w:val="22"/>
    </w:rPr>
  </w:style>
  <w:style w:type="paragraph" w:styleId="af3">
    <w:name w:val="Title"/>
    <w:next w:val="a"/>
    <w:link w:val="1b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character" w:customStyle="1" w:styleId="1c">
    <w:name w:val="Заголовок1"/>
    <w:basedOn w:val="1"/>
    <w:rPr>
      <w:rFonts w:ascii="PT Astra Serif" w:hAnsi="PT Astra Serif"/>
      <w:color w:val="000000"/>
      <w:sz w:val="28"/>
    </w:rPr>
  </w:style>
  <w:style w:type="paragraph" w:customStyle="1" w:styleId="1d">
    <w:name w:val="Гиперссылка1"/>
    <w:link w:val="af4"/>
    <w:rPr>
      <w:color w:val="0000FF"/>
      <w:u w:val="single"/>
    </w:rPr>
  </w:style>
  <w:style w:type="character" w:styleId="af4">
    <w:name w:val="Hyperlink"/>
    <w:link w:val="1d"/>
    <w:rPr>
      <w:color w:val="0000FF"/>
      <w:u w:val="single"/>
    </w:rPr>
  </w:style>
  <w:style w:type="paragraph" w:customStyle="1" w:styleId="Footnote">
    <w:name w:val="Footnote"/>
    <w:link w:val="Footnote0"/>
    <w:pPr>
      <w:spacing w:after="160" w:line="264" w:lineRule="auto"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z w:val="22"/>
    </w:rPr>
  </w:style>
  <w:style w:type="paragraph" w:customStyle="1" w:styleId="44">
    <w:name w:val="Оглавление 4 Знак"/>
    <w:link w:val="45"/>
    <w:rPr>
      <w:rFonts w:ascii="XO Thames" w:hAnsi="XO Thames"/>
      <w:sz w:val="28"/>
    </w:rPr>
  </w:style>
  <w:style w:type="character" w:customStyle="1" w:styleId="45">
    <w:name w:val="Оглавление 4 Знак"/>
    <w:link w:val="44"/>
    <w:rPr>
      <w:rFonts w:ascii="XO Thames" w:hAnsi="XO Thames"/>
      <w:sz w:val="28"/>
    </w:rPr>
  </w:style>
  <w:style w:type="paragraph" w:styleId="1e">
    <w:name w:val="toc 1"/>
    <w:next w:val="a"/>
    <w:link w:val="110"/>
    <w:uiPriority w:val="39"/>
    <w:pPr>
      <w:spacing w:after="160" w:line="264" w:lineRule="auto"/>
    </w:pPr>
    <w:rPr>
      <w:rFonts w:ascii="XO Thames" w:hAnsi="XO Thames"/>
      <w:b/>
      <w:sz w:val="28"/>
    </w:rPr>
  </w:style>
  <w:style w:type="character" w:customStyle="1" w:styleId="110">
    <w:name w:val="Оглавление 1 Знак1"/>
    <w:link w:val="1e"/>
    <w:rPr>
      <w:rFonts w:ascii="XO Thames" w:hAnsi="XO Thames"/>
      <w:b/>
      <w:color w:val="000000"/>
      <w:sz w:val="28"/>
    </w:rPr>
  </w:style>
  <w:style w:type="paragraph" w:styleId="af5">
    <w:name w:val="footer"/>
    <w:basedOn w:val="a"/>
    <w:link w:val="1f"/>
    <w:pPr>
      <w:tabs>
        <w:tab w:val="center" w:pos="4677"/>
        <w:tab w:val="right" w:pos="9355"/>
      </w:tabs>
      <w:spacing w:after="0"/>
    </w:pPr>
  </w:style>
  <w:style w:type="character" w:customStyle="1" w:styleId="1f">
    <w:name w:val="Нижний колонтитул Знак1"/>
    <w:basedOn w:val="1"/>
    <w:link w:val="af5"/>
    <w:rPr>
      <w:rFonts w:ascii="Times New Roman" w:hAnsi="Times New Roman"/>
      <w:color w:val="000000"/>
      <w:sz w:val="28"/>
    </w:rPr>
  </w:style>
  <w:style w:type="paragraph" w:customStyle="1" w:styleId="36">
    <w:name w:val="Основной шрифт абзаца3"/>
    <w:link w:val="37"/>
    <w:pPr>
      <w:spacing w:after="160" w:line="264" w:lineRule="auto"/>
    </w:pPr>
  </w:style>
  <w:style w:type="character" w:customStyle="1" w:styleId="37">
    <w:name w:val="Основной шрифт абзаца3"/>
    <w:link w:val="36"/>
    <w:rPr>
      <w:rFonts w:asciiTheme="minorHAnsi" w:hAnsiTheme="minorHAnsi"/>
      <w:color w:val="000000"/>
      <w:sz w:val="22"/>
    </w:rPr>
  </w:style>
  <w:style w:type="paragraph" w:customStyle="1" w:styleId="17">
    <w:name w:val="Обычный1"/>
    <w:link w:val="18"/>
    <w:pPr>
      <w:spacing w:after="160" w:line="264" w:lineRule="auto"/>
    </w:pPr>
    <w:rPr>
      <w:rFonts w:ascii="Times New Roman" w:hAnsi="Times New Roman"/>
      <w:sz w:val="28"/>
    </w:rPr>
  </w:style>
  <w:style w:type="character" w:customStyle="1" w:styleId="18">
    <w:name w:val="Обычный1"/>
    <w:link w:val="17"/>
    <w:rPr>
      <w:rFonts w:ascii="Times New Roman" w:hAnsi="Times New Roman"/>
      <w:color w:val="000000"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70">
    <w:name w:val="Оглавление 7 Знак"/>
    <w:link w:val="72"/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  <w:style w:type="paragraph" w:styleId="91">
    <w:name w:val="toc 9"/>
    <w:next w:val="a"/>
    <w:link w:val="910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character" w:customStyle="1" w:styleId="910">
    <w:name w:val="Оглавление 9 Знак1"/>
    <w:link w:val="91"/>
    <w:rPr>
      <w:rFonts w:ascii="XO Thames" w:hAnsi="XO Thames"/>
      <w:color w:val="000000"/>
      <w:sz w:val="28"/>
    </w:rPr>
  </w:style>
  <w:style w:type="paragraph" w:styleId="81">
    <w:name w:val="toc 8"/>
    <w:next w:val="a"/>
    <w:link w:val="810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character" w:customStyle="1" w:styleId="810">
    <w:name w:val="Оглавление 8 Знак1"/>
    <w:link w:val="81"/>
    <w:rPr>
      <w:rFonts w:ascii="XO Thames" w:hAnsi="XO Thames"/>
      <w:color w:val="000000"/>
      <w:sz w:val="28"/>
    </w:rPr>
  </w:style>
  <w:style w:type="paragraph" w:customStyle="1" w:styleId="38">
    <w:name w:val="Гиперссылка3"/>
    <w:link w:val="39"/>
    <w:pPr>
      <w:spacing w:after="160" w:line="264" w:lineRule="auto"/>
    </w:pPr>
    <w:rPr>
      <w:rFonts w:ascii="Calibri" w:hAnsi="Calibri"/>
      <w:color w:val="0000FF"/>
      <w:u w:val="single"/>
    </w:rPr>
  </w:style>
  <w:style w:type="character" w:customStyle="1" w:styleId="39">
    <w:name w:val="Гиперссылка3"/>
    <w:link w:val="38"/>
    <w:rPr>
      <w:rFonts w:ascii="Calibri" w:hAnsi="Calibri"/>
      <w:color w:val="0000FF"/>
      <w:sz w:val="22"/>
      <w:u w:val="single"/>
    </w:rPr>
  </w:style>
  <w:style w:type="paragraph" w:styleId="55">
    <w:name w:val="toc 5"/>
    <w:next w:val="a"/>
    <w:link w:val="512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character" w:customStyle="1" w:styleId="512">
    <w:name w:val="Оглавление 5 Знак1"/>
    <w:link w:val="55"/>
    <w:rPr>
      <w:rFonts w:ascii="XO Thames" w:hAnsi="XO Thames"/>
      <w:color w:val="000000"/>
      <w:sz w:val="28"/>
    </w:rPr>
  </w:style>
  <w:style w:type="paragraph" w:customStyle="1" w:styleId="28">
    <w:name w:val="Заголовок 2 Знак"/>
    <w:link w:val="29"/>
    <w:rPr>
      <w:rFonts w:ascii="XO Thames" w:hAnsi="XO Thames"/>
      <w:b/>
      <w:sz w:val="28"/>
    </w:rPr>
  </w:style>
  <w:style w:type="character" w:customStyle="1" w:styleId="29">
    <w:name w:val="Заголовок 2 Знак"/>
    <w:link w:val="28"/>
    <w:rPr>
      <w:rFonts w:ascii="XO Thames" w:hAnsi="XO Thames"/>
      <w:b/>
      <w:sz w:val="28"/>
    </w:rPr>
  </w:style>
  <w:style w:type="paragraph" w:customStyle="1" w:styleId="46">
    <w:name w:val="Заголовок 4 Знак"/>
    <w:link w:val="47"/>
    <w:rPr>
      <w:rFonts w:ascii="XO Thames" w:hAnsi="XO Thames"/>
      <w:b/>
      <w:sz w:val="24"/>
    </w:rPr>
  </w:style>
  <w:style w:type="character" w:customStyle="1" w:styleId="47">
    <w:name w:val="Заголовок 4 Знак"/>
    <w:link w:val="46"/>
    <w:rPr>
      <w:rFonts w:ascii="XO Thames" w:hAnsi="XO Thames"/>
      <w:b/>
      <w:sz w:val="24"/>
    </w:rPr>
  </w:style>
  <w:style w:type="paragraph" w:customStyle="1" w:styleId="af6">
    <w:name w:val="Колонтитул"/>
    <w:link w:val="af7"/>
    <w:pPr>
      <w:spacing w:after="160"/>
      <w:jc w:val="both"/>
    </w:pPr>
    <w:rPr>
      <w:rFonts w:ascii="XO Thames" w:hAnsi="XO Thames"/>
      <w:sz w:val="20"/>
    </w:rPr>
  </w:style>
  <w:style w:type="character" w:customStyle="1" w:styleId="af7">
    <w:name w:val="Колонтитул"/>
    <w:link w:val="af6"/>
    <w:rPr>
      <w:rFonts w:ascii="XO Thames" w:hAnsi="XO Thames"/>
      <w:color w:val="000000"/>
      <w:sz w:val="20"/>
    </w:rPr>
  </w:style>
  <w:style w:type="paragraph" w:customStyle="1" w:styleId="1f0">
    <w:name w:val="Основной шрифт абзаца1"/>
    <w:link w:val="1f1"/>
    <w:pPr>
      <w:spacing w:after="160" w:line="264" w:lineRule="auto"/>
    </w:pPr>
  </w:style>
  <w:style w:type="character" w:customStyle="1" w:styleId="1f1">
    <w:name w:val="Основной шрифт абзаца1"/>
    <w:link w:val="1f0"/>
    <w:rPr>
      <w:rFonts w:asciiTheme="minorHAnsi" w:hAnsiTheme="minorHAnsi"/>
      <w:color w:val="000000"/>
      <w:sz w:val="22"/>
    </w:rPr>
  </w:style>
  <w:style w:type="paragraph" w:customStyle="1" w:styleId="1f2">
    <w:name w:val="Гиперссылка1"/>
    <w:link w:val="1f3"/>
    <w:pPr>
      <w:spacing w:after="160" w:line="264" w:lineRule="auto"/>
    </w:pPr>
    <w:rPr>
      <w:rFonts w:ascii="Calibri" w:hAnsi="Calibri"/>
      <w:color w:val="0000FF"/>
      <w:u w:val="single"/>
    </w:rPr>
  </w:style>
  <w:style w:type="character" w:customStyle="1" w:styleId="1f3">
    <w:name w:val="Гиперссылка1"/>
    <w:link w:val="1f2"/>
    <w:rPr>
      <w:rFonts w:ascii="Calibri" w:hAnsi="Calibri"/>
      <w:color w:val="0000FF"/>
      <w:sz w:val="22"/>
      <w:u w:val="single"/>
    </w:rPr>
  </w:style>
  <w:style w:type="paragraph" w:styleId="af8">
    <w:name w:val="List Paragraph"/>
    <w:basedOn w:val="a"/>
    <w:link w:val="af9"/>
    <w:pPr>
      <w:ind w:left="720"/>
      <w:contextualSpacing/>
    </w:pPr>
  </w:style>
  <w:style w:type="character" w:customStyle="1" w:styleId="af9">
    <w:name w:val="Абзац списка Знак"/>
    <w:basedOn w:val="1"/>
    <w:link w:val="af8"/>
    <w:rPr>
      <w:rFonts w:ascii="Times New Roman" w:hAnsi="Times New Roman"/>
      <w:color w:val="000000"/>
      <w:sz w:val="28"/>
    </w:rPr>
  </w:style>
  <w:style w:type="paragraph" w:styleId="afa">
    <w:name w:val="Subtitle"/>
    <w:next w:val="a"/>
    <w:link w:val="1f4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character" w:customStyle="1" w:styleId="1f4">
    <w:name w:val="Подзаголовок Знак1"/>
    <w:link w:val="afa"/>
    <w:rPr>
      <w:rFonts w:ascii="XO Thames" w:hAnsi="XO Thames"/>
      <w:i/>
      <w:color w:val="000000"/>
      <w:sz w:val="24"/>
    </w:rPr>
  </w:style>
  <w:style w:type="character" w:customStyle="1" w:styleId="1b">
    <w:name w:val="Заголовок Знак1"/>
    <w:link w:val="af3"/>
    <w:rPr>
      <w:rFonts w:ascii="XO Thames" w:hAnsi="XO Thames"/>
      <w:b/>
      <w:caps/>
      <w:color w:val="000000"/>
      <w:sz w:val="40"/>
    </w:rPr>
  </w:style>
  <w:style w:type="character" w:customStyle="1" w:styleId="41">
    <w:name w:val="Заголовок 4 Знак1"/>
    <w:link w:val="4"/>
    <w:rPr>
      <w:rFonts w:ascii="XO Thames" w:hAnsi="XO Thames"/>
      <w:b/>
      <w:color w:val="000000"/>
      <w:sz w:val="24"/>
    </w:rPr>
  </w:style>
  <w:style w:type="paragraph" w:customStyle="1" w:styleId="1f5">
    <w:name w:val="Оглавление 1 Знак"/>
    <w:link w:val="1f6"/>
    <w:rPr>
      <w:rFonts w:ascii="XO Thames" w:hAnsi="XO Thames"/>
      <w:b/>
      <w:sz w:val="28"/>
    </w:rPr>
  </w:style>
  <w:style w:type="character" w:customStyle="1" w:styleId="1f6">
    <w:name w:val="Оглавление 1 Знак"/>
    <w:link w:val="1f5"/>
    <w:rPr>
      <w:rFonts w:ascii="XO Thames" w:hAnsi="XO Thames"/>
      <w:b/>
      <w:sz w:val="28"/>
    </w:rPr>
  </w:style>
  <w:style w:type="paragraph" w:styleId="afb">
    <w:name w:val="index heading"/>
    <w:basedOn w:val="a"/>
    <w:link w:val="afc"/>
    <w:rPr>
      <w:rFonts w:ascii="PT Astra Serif" w:hAnsi="PT Astra Serif"/>
    </w:rPr>
  </w:style>
  <w:style w:type="character" w:customStyle="1" w:styleId="afc">
    <w:name w:val="Указатель Знак"/>
    <w:basedOn w:val="1"/>
    <w:link w:val="afb"/>
    <w:rPr>
      <w:rFonts w:ascii="PT Astra Serif" w:hAnsi="PT Astra Serif"/>
      <w:color w:val="000000"/>
      <w:sz w:val="28"/>
    </w:rPr>
  </w:style>
  <w:style w:type="character" w:customStyle="1" w:styleId="21">
    <w:name w:val="Заголовок 2 Знак1"/>
    <w:link w:val="2"/>
    <w:rPr>
      <w:rFonts w:ascii="XO Thames" w:hAnsi="XO Thames"/>
      <w:b/>
      <w:color w:val="000000"/>
      <w:sz w:val="28"/>
    </w:rPr>
  </w:style>
  <w:style w:type="paragraph" w:customStyle="1" w:styleId="afd">
    <w:name w:val="Нижний колонтитул Знак"/>
    <w:basedOn w:val="17"/>
    <w:link w:val="afe"/>
  </w:style>
  <w:style w:type="character" w:customStyle="1" w:styleId="afe">
    <w:name w:val="Нижний колонтитул Знак"/>
    <w:basedOn w:val="18"/>
    <w:link w:val="afd"/>
    <w:rPr>
      <w:rFonts w:ascii="Times New Roman" w:hAnsi="Times New Roman"/>
      <w:color w:val="000000"/>
      <w:sz w:val="28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onsultant.mship.local:8080?req=doc&amp;base=RLAW363&amp;n=186382&amp;dst=100020&amp;field=134&amp;date=28.11.2024" TargetMode="External"/><Relationship Id="rId18" Type="http://schemas.openxmlformats.org/officeDocument/2006/relationships/hyperlink" Target="http://consultant.mship.local:8080?req=doc&amp;base=RLAW363&amp;n=186382&amp;dst=100020&amp;field=134&amp;date=28.11.2024" TargetMode="External"/><Relationship Id="rId26" Type="http://schemas.openxmlformats.org/officeDocument/2006/relationships/hyperlink" Target="http://consultant.mship.local:8080?req=doc&amp;base=LAW&amp;n=465808&amp;dst=3722&amp;field=134&amp;date=22.01.2024" TargetMode="External"/><Relationship Id="rId39" Type="http://schemas.openxmlformats.org/officeDocument/2006/relationships/hyperlink" Target="https://internet.garant.ru/document/redirect/12184522/54" TargetMode="External"/><Relationship Id="rId21" Type="http://schemas.openxmlformats.org/officeDocument/2006/relationships/hyperlink" Target="http://consultant.mship.local:8080?req=doc&amp;base=RLAW363&amp;n=186382&amp;dst=100020&amp;field=134&amp;date=28.11.2024" TargetMode="External"/><Relationship Id="rId34" Type="http://schemas.openxmlformats.org/officeDocument/2006/relationships/hyperlink" Target="https://internet.garant.ru/document/redirect/8224902/896" TargetMode="External"/><Relationship Id="rId42" Type="http://schemas.openxmlformats.org/officeDocument/2006/relationships/hyperlink" Target="https://internet.garant.ru/document/redirect/8224902/1164" TargetMode="External"/><Relationship Id="rId47" Type="http://schemas.openxmlformats.org/officeDocument/2006/relationships/image" Target="media/image1.emf"/><Relationship Id="rId50" Type="http://schemas.openxmlformats.org/officeDocument/2006/relationships/theme" Target="theme/theme1.xml"/><Relationship Id="rId7" Type="http://schemas.openxmlformats.org/officeDocument/2006/relationships/hyperlink" Target="mailto:Ilnar.Kalimullin@tatar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consultant.mship.local:8080?req=doc&amp;base=RLAW363&amp;n=186382&amp;dst=101742&amp;field=134&amp;date=28.11.2024" TargetMode="External"/><Relationship Id="rId29" Type="http://schemas.openxmlformats.org/officeDocument/2006/relationships/hyperlink" Target="https://internet.garant.ru/document/redirect/10900200/473" TargetMode="External"/><Relationship Id="rId11" Type="http://schemas.openxmlformats.org/officeDocument/2006/relationships/hyperlink" Target="http://consultant.mship.local:8080?req=doc&amp;base=RLAW363&amp;n=186382&amp;dst=100020&amp;field=134&amp;date=28.11.2024" TargetMode="External"/><Relationship Id="rId24" Type="http://schemas.openxmlformats.org/officeDocument/2006/relationships/header" Target="header1.xml"/><Relationship Id="rId32" Type="http://schemas.openxmlformats.org/officeDocument/2006/relationships/hyperlink" Target="https://internet.garant.ru/document/redirect/12184522/54" TargetMode="External"/><Relationship Id="rId37" Type="http://schemas.openxmlformats.org/officeDocument/2006/relationships/hyperlink" Target="https://internet.garant.ru/document/redirect/12184522/54" TargetMode="External"/><Relationship Id="rId40" Type="http://schemas.openxmlformats.org/officeDocument/2006/relationships/hyperlink" Target="https://internet.garant.ru/document/redirect/12184522/54" TargetMode="External"/><Relationship Id="rId45" Type="http://schemas.openxmlformats.org/officeDocument/2006/relationships/hyperlink" Target="https://internet.garant.ru/document/redirect/10164072/2305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consultant.mship.local:8080?req=doc&amp;base=RLAW363&amp;n=186382&amp;dst=100020&amp;field=134&amp;date=28.11.2024" TargetMode="External"/><Relationship Id="rId23" Type="http://schemas.openxmlformats.org/officeDocument/2006/relationships/hyperlink" Target="http://consultant.mship.local:8080?req=doc&amp;base=RLAW363&amp;n=186382&amp;dst=100020&amp;field=134&amp;date=28.11.2024" TargetMode="External"/><Relationship Id="rId28" Type="http://schemas.openxmlformats.org/officeDocument/2006/relationships/hyperlink" Target="https://internet.garant.ru/document/redirect/404991865/0" TargetMode="External"/><Relationship Id="rId36" Type="http://schemas.openxmlformats.org/officeDocument/2006/relationships/hyperlink" Target="https://internet.garant.ru/document/redirect/8224902/896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consultant.mship.local:8080?req=doc&amp;base=RLAW363&amp;n=186382&amp;dst=100020&amp;field=134&amp;date=28.11.2024" TargetMode="External"/><Relationship Id="rId19" Type="http://schemas.openxmlformats.org/officeDocument/2006/relationships/hyperlink" Target="http://consultant.mship.local:8080?req=doc&amp;base=RLAW363&amp;n=186382&amp;dst=100020&amp;field=134&amp;date=28.11.2024" TargetMode="External"/><Relationship Id="rId31" Type="http://schemas.openxmlformats.org/officeDocument/2006/relationships/hyperlink" Target="https://internet.garant.ru/document/redirect/8224902/896" TargetMode="External"/><Relationship Id="rId44" Type="http://schemas.openxmlformats.org/officeDocument/2006/relationships/hyperlink" Target="https://internet.garant.ru/document/redirect/10164072/230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nsultant.mship.local:8080?req=doc&amp;base=RLAW363&amp;n=186382&amp;dst=100020&amp;field=134&amp;date=28.11.2024" TargetMode="External"/><Relationship Id="rId14" Type="http://schemas.openxmlformats.org/officeDocument/2006/relationships/hyperlink" Target="http://consultant.mship.local:8080?req=doc&amp;base=RLAW363&amp;n=186382&amp;dst=100020&amp;field=134&amp;date=28.11.2024" TargetMode="External"/><Relationship Id="rId22" Type="http://schemas.openxmlformats.org/officeDocument/2006/relationships/hyperlink" Target="http://consultant.mship.local:8080?req=doc&amp;base=RLAW363&amp;n=186382&amp;dst=108362&amp;field=134&amp;date=28.11.2024" TargetMode="External"/><Relationship Id="rId27" Type="http://schemas.openxmlformats.org/officeDocument/2006/relationships/hyperlink" Target="https://internet.garant.ru/document/redirect/404896369/1000" TargetMode="External"/><Relationship Id="rId30" Type="http://schemas.openxmlformats.org/officeDocument/2006/relationships/hyperlink" Target="https://internet.garant.ru/document/redirect/12184522/54" TargetMode="External"/><Relationship Id="rId35" Type="http://schemas.openxmlformats.org/officeDocument/2006/relationships/hyperlink" Target="https://internet.garant.ru/document/redirect/8224902/1164" TargetMode="External"/><Relationship Id="rId43" Type="http://schemas.openxmlformats.org/officeDocument/2006/relationships/hyperlink" Target="https://internet.garant.ru/document/redirect/12184522/54" TargetMode="External"/><Relationship Id="rId48" Type="http://schemas.openxmlformats.org/officeDocument/2006/relationships/header" Target="header2.xml"/><Relationship Id="rId8" Type="http://schemas.openxmlformats.org/officeDocument/2006/relationships/hyperlink" Target="http://consultant.mship.local:8080?req=doc&amp;base=RLAW363&amp;n=186382&amp;dst=100020&amp;field=134&amp;date=28.11.2024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consultant.mship.local:8080?req=doc&amp;base=RLAW363&amp;n=186382&amp;dst=100020&amp;field=134&amp;date=28.11.2024" TargetMode="External"/><Relationship Id="rId17" Type="http://schemas.openxmlformats.org/officeDocument/2006/relationships/hyperlink" Target="http://consultant.mship.local:8080?req=doc&amp;base=RLAW363&amp;n=186382&amp;dst=100020&amp;field=134&amp;date=28.11.2024" TargetMode="External"/><Relationship Id="rId25" Type="http://schemas.openxmlformats.org/officeDocument/2006/relationships/hyperlink" Target="http://consultant.mship.local:8080?req=doc&amp;base=LAW&amp;n=465808&amp;dst=3704&amp;field=134&amp;date=22.01.2024" TargetMode="External"/><Relationship Id="rId33" Type="http://schemas.openxmlformats.org/officeDocument/2006/relationships/hyperlink" Target="https://internet.garant.ru/document/redirect/8224902/896" TargetMode="External"/><Relationship Id="rId38" Type="http://schemas.openxmlformats.org/officeDocument/2006/relationships/hyperlink" Target="https://internet.garant.ru/document/redirect/10164072/4013" TargetMode="External"/><Relationship Id="rId46" Type="http://schemas.openxmlformats.org/officeDocument/2006/relationships/hyperlink" Target="https://internet.garant.ru/document/redirect/12131264/18" TargetMode="External"/><Relationship Id="rId20" Type="http://schemas.openxmlformats.org/officeDocument/2006/relationships/hyperlink" Target="http://consultant.mship.local:8080?req=doc&amp;base=RLAW363&amp;n=186382&amp;dst=100020&amp;field=134&amp;date=28.11.2024" TargetMode="External"/><Relationship Id="rId41" Type="http://schemas.openxmlformats.org/officeDocument/2006/relationships/hyperlink" Target="https://internet.garant.ru/document/redirect/12184522/54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5EA56-1F21-4AA2-AE24-A7EAF25B0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11703</Words>
  <Characters>66709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ЭНЖЕ</dc:creator>
  <cp:lastModifiedBy>YuristMCX</cp:lastModifiedBy>
  <cp:revision>2</cp:revision>
  <dcterms:created xsi:type="dcterms:W3CDTF">2024-12-18T07:26:00Z</dcterms:created>
  <dcterms:modified xsi:type="dcterms:W3CDTF">2024-12-18T07:26:00Z</dcterms:modified>
</cp:coreProperties>
</file>