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852"/>
        <w:gridCol w:w="3832"/>
      </w:tblGrid>
      <w:tr w:rsidR="00242746" w:rsidRPr="001D3EA9" w:rsidTr="00766B27">
        <w:tc>
          <w:tcPr>
            <w:tcW w:w="3671" w:type="dxa"/>
          </w:tcPr>
          <w:bookmarkStart w:id="0" w:name="_GoBack"/>
          <w:bookmarkEnd w:id="0"/>
          <w:p w:rsidR="00242746" w:rsidRPr="00242746" w:rsidRDefault="001D3EA9" w:rsidP="00C16595">
            <w:pPr>
              <w:widowControl w:val="0"/>
              <w:autoSpaceDE w:val="0"/>
              <w:autoSpaceDN w:val="0"/>
              <w:adjustRightInd w:val="0"/>
              <w:jc w:val="center"/>
              <w:rPr>
                <w:rFonts w:ascii="Times New Roman" w:eastAsia="Calibri" w:hAnsi="Times New Roman" w:cs="Times New Roman"/>
                <w:b/>
                <w:bCs/>
              </w:rPr>
            </w:pPr>
            <w:r w:rsidRPr="00242746">
              <w:rPr>
                <w:rFonts w:ascii="Times New Roman" w:eastAsia="Calibri" w:hAnsi="Times New Roman" w:cs="Times New Roman"/>
                <w:b/>
                <w:bCs/>
                <w:noProof/>
                <w:lang w:eastAsia="ru-RU"/>
              </w:rPr>
              <mc:AlternateContent>
                <mc:Choice Requires="wps">
                  <w:drawing>
                    <wp:anchor distT="4294967295" distB="4294967295" distL="114300" distR="114300" simplePos="0" relativeHeight="251661312" behindDoc="0" locked="0" layoutInCell="0" allowOverlap="1" wp14:anchorId="3F9C0B0B" wp14:editId="60606A3A">
                      <wp:simplePos x="0" y="0"/>
                      <wp:positionH relativeFrom="column">
                        <wp:posOffset>26035</wp:posOffset>
                      </wp:positionH>
                      <wp:positionV relativeFrom="paragraph">
                        <wp:posOffset>1694180</wp:posOffset>
                      </wp:positionV>
                      <wp:extent cx="6035040" cy="0"/>
                      <wp:effectExtent l="0" t="0" r="228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pt,133.4pt" to="477.2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" o:allowincell="f"/>
                  </w:pict>
                </mc:Fallback>
              </mc:AlternateContent>
            </w:r>
            <w:r w:rsidRPr="00242746">
              <w:rPr>
                <w:rFonts w:ascii="Times New Roman" w:eastAsia="Calibri" w:hAnsi="Times New Roman" w:cs="Times New Roman"/>
                <w:b/>
                <w:bCs/>
                <w:noProof/>
                <w:lang w:eastAsia="ru-RU"/>
              </w:rPr>
              <mc:AlternateContent>
                <mc:Choice Requires="wps">
                  <w:drawing>
                    <wp:anchor distT="4294967295" distB="4294967295" distL="114300" distR="114300" simplePos="0" relativeHeight="251660288" behindDoc="0" locked="0" layoutInCell="0" allowOverlap="1" wp14:anchorId="74035EA2" wp14:editId="4052748C">
                      <wp:simplePos x="0" y="0"/>
                      <wp:positionH relativeFrom="column">
                        <wp:posOffset>28575</wp:posOffset>
                      </wp:positionH>
                      <wp:positionV relativeFrom="paragraph">
                        <wp:posOffset>1625600</wp:posOffset>
                      </wp:positionV>
                      <wp:extent cx="6035040" cy="0"/>
                      <wp:effectExtent l="0" t="19050" r="381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28pt" to="477.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" o:allowincell="f" strokeweight="2.25pt"/>
                  </w:pict>
                </mc:Fallback>
              </mc:AlternateContent>
            </w:r>
          </w:p>
          <w:p w:rsidR="00242746" w:rsidRPr="00242746" w:rsidRDefault="00242746" w:rsidP="00C16595">
            <w:pPr>
              <w:widowControl w:val="0"/>
              <w:autoSpaceDE w:val="0"/>
              <w:autoSpaceDN w:val="0"/>
              <w:adjustRightInd w:val="0"/>
              <w:jc w:val="center"/>
              <w:rPr>
                <w:rFonts w:ascii="Times New Roman" w:eastAsia="Calibri" w:hAnsi="Times New Roman" w:cs="Times New Roman"/>
                <w:b/>
                <w:bCs/>
              </w:rPr>
            </w:pPr>
          </w:p>
          <w:p w:rsidR="00242746" w:rsidRPr="00242746" w:rsidRDefault="00242746" w:rsidP="00C16595">
            <w:pPr>
              <w:widowControl w:val="0"/>
              <w:autoSpaceDE w:val="0"/>
              <w:autoSpaceDN w:val="0"/>
              <w:adjustRightInd w:val="0"/>
              <w:jc w:val="center"/>
              <w:rPr>
                <w:rFonts w:ascii="Times New Roman" w:eastAsia="Calibri" w:hAnsi="Times New Roman" w:cs="Times New Roman"/>
                <w:b/>
                <w:bCs/>
              </w:rPr>
            </w:pPr>
            <w:r w:rsidRPr="00242746">
              <w:rPr>
                <w:rFonts w:ascii="Times New Roman" w:eastAsia="Calibri" w:hAnsi="Times New Roman" w:cs="Times New Roman"/>
                <w:b/>
                <w:bCs/>
                <w:noProof/>
                <w:lang w:eastAsia="ru-RU"/>
              </w:rPr>
              <mc:AlternateContent>
                <mc:Choice Requires="wpg">
                  <w:drawing>
                    <wp:anchor distT="0" distB="0" distL="114300" distR="114300" simplePos="0" relativeHeight="251659264" behindDoc="0" locked="0" layoutInCell="0" allowOverlap="1" wp14:anchorId="364DF6E7" wp14:editId="6805BFCD">
                      <wp:simplePos x="0" y="0"/>
                      <wp:positionH relativeFrom="column">
                        <wp:posOffset>2677160</wp:posOffset>
                      </wp:positionH>
                      <wp:positionV relativeFrom="paragraph">
                        <wp:posOffset>40640</wp:posOffset>
                      </wp:positionV>
                      <wp:extent cx="774065" cy="1038860"/>
                      <wp:effectExtent l="635" t="635" r="0" b="0"/>
                      <wp:wrapNone/>
                      <wp:docPr id="7"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1038860"/>
                                <a:chOff x="0" y="0"/>
                                <a:chExt cx="20000" cy="20000"/>
                              </a:xfrm>
                            </wpg:grpSpPr>
                            <wps:wsp>
                              <wps:cNvPr id="8" name="Freeform 15"/>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000" h="20000">
                                      <a:moveTo>
                                        <a:pt x="0" y="0"/>
                                      </a:moveTo>
                                      <a:lnTo>
                                        <a:pt x="0" y="20000"/>
                                      </a:lnTo>
                                      <a:lnTo>
                                        <a:pt x="20000" y="20000"/>
                                      </a:lnTo>
                                      <a:lnTo>
                                        <a:pt x="20000" y="0"/>
                                      </a:lnTo>
                                      <a:lnTo>
                                        <a:pt x="0" y="0"/>
                                      </a:lnTo>
                                    </a:path>
                                  </a:pathLst>
                                </a:custGeom>
                                <a:pattFill prst="pct90">
                                  <a:fgClr>
                                    <a:srgbClr val="FFFFFF"/>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16"/>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46" w:rsidRDefault="00242746" w:rsidP="00242746">
                                    <w:pPr>
                                      <w:ind w:left="36" w:right="36"/>
                                    </w:pPr>
                                    <w:r w:rsidRPr="00AC3A48">
                                      <w:rPr>
                                        <w:noProof/>
                                        <w:lang w:val="ru-RU" w:eastAsia="ru-RU"/>
                                      </w:rPr>
                                      <w:drawing>
                                        <wp:inline distT="0" distB="0" distL="0" distR="0" wp14:anchorId="1849EFDA" wp14:editId="67834AB2">
                                          <wp:extent cx="704850" cy="885825"/>
                                          <wp:effectExtent l="0" t="0" r="0" b="9525"/>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E951A1" id="Группа 9" o:spid="_x0000_s1026" style="position:absolute;left:0;text-align:left;margin-left:210.8pt;margin-top:3.2pt;width:60.95pt;height:81.8pt;z-index:25165926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" o:allowincell="f">
                      <v:shape id="Freeform 15"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rILwA&#10;AADaAAAADwAAAGRycy9kb3ducmV2LnhtbERPy4rCMBTdC/5DuMLsNNUBH7WpOIrg1uoHXJprW2xu&#10;apKxnb+fLASXh/POdoNpxYucbywrmM8SEMSl1Q1XCm7X03QNwgdkja1lUvBHHnb5eJRhqm3PF3oV&#10;oRIxhH2KCuoQulRKX9Zk0M9sRxy5u3UGQ4SuktphH8NNKxdJspQGG44NNXZ0qKl8FL9Gwcr8bL6d&#10;7e2RF7oon7fhPi8uSn1Nhv0WRKAhfMRv91kriFvjlXgDZP4P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asgvAAAANoAAAAPAAAAAAAAAAAAAAAAAJgCAABkcnMvZG93bnJldi54&#10;bWxQSwUGAAAAAAQABAD1AAAAgQMAAAAA&#10;" path="m,l,20000r20000,l20000,,,e" stroked="f">
                        <v:fill r:id="rId10" o:title="" type="pattern"/>
                        <v:path arrowok="t" o:connecttype="custom" o:connectlocs="0,0;0,20000;20000,20000;20000,0;0,0" o:connectangles="0,0,0,0,0"/>
                      </v:shape>
                      <v:rect id="Rectangle 16" o:spid="_x0000_s10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R08QA&#10;AADaAAAADwAAAGRycy9kb3ducmV2LnhtbESPT2sCMRTE7wW/Q3hCbzXbPUhdjWKllVal4B/Q42Pz&#10;3F3cvCxJqum3bwpCj8PM/IaZzKJpxZWcbywreB5kIIhLqxuuFBz2708vIHxA1thaJgU/5GE27T1M&#10;sND2xlu67kIlEoR9gQrqELpCSl/WZNAPbEecvLN1BkOSrpLa4S3BTSvzLBtKgw2nhRo7WtRUXnbf&#10;RsEqxs/TJuSvR7ca7ddv1fFrmbNSj/04H4MIFMN/+N7+0ApG8Hcl3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hEdPEAAAA2gAAAA8AAAAAAAAAAAAAAAAAmAIAAGRycy9k&#10;b3ducmV2LnhtbFBLBQYAAAAABAAEAPUAAACJAwAAAAA=&#10;" filled="f" stroked="f">
                        <v:textbox inset="1.8pt,1.8pt,1.8pt,1.8pt">
                          <w:txbxContent>
                            <w:p w:rsidR="00242746" w:rsidRDefault="00242746" w:rsidP="00242746">
                              <w:pPr>
                                <w:ind w:left="36" w:right="36"/>
                              </w:pPr>
                              <w:r w:rsidRPr="00AC3A48">
                                <w:rPr>
                                  <w:noProof/>
                                  <w:lang w:val="ru-RU" w:eastAsia="ru-RU"/>
                                </w:rPr>
                                <w:drawing>
                                  <wp:inline distT="0" distB="0" distL="0" distR="0" wp14:anchorId="38299B91" wp14:editId="2F41E577">
                                    <wp:extent cx="704850" cy="885825"/>
                                    <wp:effectExtent l="0" t="0" r="0" b="9525"/>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xbxContent>
                        </v:textbox>
                      </v:rect>
                    </v:group>
                  </w:pict>
                </mc:Fallback>
              </mc:AlternateContent>
            </w:r>
            <w:r w:rsidRPr="00242746">
              <w:rPr>
                <w:rFonts w:ascii="Times New Roman" w:eastAsia="Calibri" w:hAnsi="Times New Roman" w:cs="Times New Roman"/>
                <w:b/>
                <w:bCs/>
              </w:rPr>
              <w:t>ТАТАРСТАН РЕСПУБЛИКАСЫ</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b/>
              </w:rPr>
              <w:t>БИЕКТАУ МУНИЦИПАЛЬ РАЙОНЫ СОВЕТЫ</w:t>
            </w:r>
          </w:p>
          <w:p w:rsidR="00242746" w:rsidRPr="00242746" w:rsidRDefault="00242746" w:rsidP="00C16595">
            <w:pPr>
              <w:widowControl w:val="0"/>
              <w:autoSpaceDE w:val="0"/>
              <w:autoSpaceDN w:val="0"/>
              <w:adjustRightInd w:val="0"/>
              <w:ind w:right="-265"/>
              <w:jc w:val="center"/>
              <w:rPr>
                <w:rFonts w:ascii="Times New Roman" w:eastAsia="Calibri" w:hAnsi="Times New Roman" w:cs="Times New Roman"/>
                <w:b/>
              </w:rPr>
            </w:pPr>
            <w:r w:rsidRPr="00242746">
              <w:rPr>
                <w:rFonts w:ascii="Times New Roman" w:eastAsia="Calibri" w:hAnsi="Times New Roman" w:cs="Times New Roman"/>
              </w:rPr>
              <w:t xml:space="preserve">422700, </w:t>
            </w:r>
            <w:proofErr w:type="spellStart"/>
            <w:r w:rsidRPr="00242746">
              <w:rPr>
                <w:rFonts w:ascii="Times New Roman" w:eastAsia="Calibri" w:hAnsi="Times New Roman" w:cs="Times New Roman"/>
              </w:rPr>
              <w:t>Биектау</w:t>
            </w:r>
            <w:proofErr w:type="spellEnd"/>
            <w:r w:rsidRPr="00242746">
              <w:rPr>
                <w:rFonts w:ascii="Times New Roman" w:eastAsia="Calibri" w:hAnsi="Times New Roman" w:cs="Times New Roman"/>
              </w:rPr>
              <w:t xml:space="preserve"> </w:t>
            </w:r>
            <w:proofErr w:type="spellStart"/>
            <w:r w:rsidRPr="00242746">
              <w:rPr>
                <w:rFonts w:ascii="Times New Roman" w:eastAsia="Calibri" w:hAnsi="Times New Roman" w:cs="Times New Roman"/>
              </w:rPr>
              <w:t>тимер</w:t>
            </w:r>
            <w:proofErr w:type="spellEnd"/>
            <w:r w:rsidRPr="00242746">
              <w:rPr>
                <w:rFonts w:ascii="Times New Roman" w:eastAsia="Calibri" w:hAnsi="Times New Roman" w:cs="Times New Roman"/>
              </w:rPr>
              <w:t xml:space="preserve"> </w:t>
            </w:r>
            <w:proofErr w:type="spellStart"/>
            <w:r w:rsidRPr="00242746">
              <w:rPr>
                <w:rFonts w:ascii="Times New Roman" w:eastAsia="Calibri" w:hAnsi="Times New Roman" w:cs="Times New Roman"/>
              </w:rPr>
              <w:t>юл</w:t>
            </w:r>
            <w:proofErr w:type="spellEnd"/>
            <w:r w:rsidRPr="00242746">
              <w:rPr>
                <w:rFonts w:ascii="Times New Roman" w:eastAsia="Calibri" w:hAnsi="Times New Roman" w:cs="Times New Roman"/>
              </w:rPr>
              <w:t xml:space="preserve"> </w:t>
            </w:r>
            <w:proofErr w:type="spellStart"/>
            <w:r w:rsidRPr="00242746">
              <w:rPr>
                <w:rFonts w:ascii="Times New Roman" w:eastAsia="Calibri" w:hAnsi="Times New Roman" w:cs="Times New Roman"/>
              </w:rPr>
              <w:t>станциясе</w:t>
            </w:r>
            <w:proofErr w:type="spellEnd"/>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proofErr w:type="spellStart"/>
            <w:r w:rsidRPr="00242746">
              <w:rPr>
                <w:rFonts w:ascii="Times New Roman" w:eastAsia="Calibri" w:hAnsi="Times New Roman" w:cs="Times New Roman"/>
              </w:rPr>
              <w:t>поселогы</w:t>
            </w:r>
            <w:proofErr w:type="spellEnd"/>
            <w:r w:rsidRPr="00242746">
              <w:rPr>
                <w:rFonts w:ascii="Times New Roman" w:eastAsia="Calibri" w:hAnsi="Times New Roman" w:cs="Times New Roman"/>
              </w:rPr>
              <w:t xml:space="preserve"> Кооператив </w:t>
            </w:r>
            <w:proofErr w:type="spellStart"/>
            <w:r w:rsidRPr="00242746">
              <w:rPr>
                <w:rFonts w:ascii="Times New Roman" w:eastAsia="Calibri" w:hAnsi="Times New Roman" w:cs="Times New Roman"/>
              </w:rPr>
              <w:t>урамы</w:t>
            </w:r>
            <w:proofErr w:type="spellEnd"/>
            <w:r w:rsidRPr="00242746">
              <w:rPr>
                <w:rFonts w:ascii="Times New Roman" w:eastAsia="Calibri" w:hAnsi="Times New Roman" w:cs="Times New Roman"/>
              </w:rPr>
              <w:t>, 5</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rPr>
              <w:t>тел. 2-30-56, факс 2-30-56</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rPr>
              <w:t>e-</w:t>
            </w:r>
            <w:proofErr w:type="spellStart"/>
            <w:r w:rsidRPr="00242746">
              <w:rPr>
                <w:rFonts w:ascii="Times New Roman" w:eastAsia="Calibri" w:hAnsi="Times New Roman" w:cs="Times New Roman"/>
              </w:rPr>
              <w:t>mail</w:t>
            </w:r>
            <w:proofErr w:type="spellEnd"/>
            <w:r w:rsidRPr="00242746">
              <w:rPr>
                <w:rFonts w:ascii="Times New Roman" w:eastAsia="Calibri" w:hAnsi="Times New Roman" w:cs="Times New Roman"/>
              </w:rPr>
              <w:t>: biektau@tatar.ru</w:t>
            </w:r>
          </w:p>
        </w:tc>
        <w:tc>
          <w:tcPr>
            <w:tcW w:w="1852" w:type="dxa"/>
          </w:tcPr>
          <w:p w:rsidR="00242746" w:rsidRPr="00242746" w:rsidRDefault="00242746" w:rsidP="00C16595">
            <w:pPr>
              <w:autoSpaceDE w:val="0"/>
              <w:autoSpaceDN w:val="0"/>
              <w:adjustRightInd w:val="0"/>
              <w:jc w:val="center"/>
              <w:rPr>
                <w:rFonts w:ascii="Times New Roman" w:eastAsia="Calibri" w:hAnsi="Times New Roman" w:cs="Times New Roman"/>
              </w:rPr>
            </w:pPr>
          </w:p>
        </w:tc>
        <w:tc>
          <w:tcPr>
            <w:tcW w:w="3832" w:type="dxa"/>
          </w:tcPr>
          <w:p w:rsidR="00242746" w:rsidRPr="00242746" w:rsidRDefault="00242746" w:rsidP="00C16595">
            <w:pPr>
              <w:widowControl w:val="0"/>
              <w:autoSpaceDE w:val="0"/>
              <w:autoSpaceDN w:val="0"/>
              <w:adjustRightInd w:val="0"/>
              <w:jc w:val="center"/>
              <w:rPr>
                <w:rFonts w:ascii="Times New Roman" w:eastAsia="Calibri" w:hAnsi="Times New Roman" w:cs="Times New Roman"/>
              </w:rPr>
            </w:pPr>
          </w:p>
          <w:p w:rsidR="00242746" w:rsidRPr="00242746" w:rsidRDefault="00242746" w:rsidP="00C16595">
            <w:pPr>
              <w:widowControl w:val="0"/>
              <w:autoSpaceDE w:val="0"/>
              <w:autoSpaceDN w:val="0"/>
              <w:adjustRightInd w:val="0"/>
              <w:jc w:val="center"/>
              <w:rPr>
                <w:rFonts w:ascii="Times New Roman" w:eastAsia="Calibri" w:hAnsi="Times New Roman" w:cs="Times New Roman"/>
              </w:rPr>
            </w:pPr>
          </w:p>
          <w:p w:rsidR="00242746" w:rsidRPr="00242746" w:rsidRDefault="00242746" w:rsidP="00C16595">
            <w:pPr>
              <w:widowControl w:val="0"/>
              <w:autoSpaceDE w:val="0"/>
              <w:autoSpaceDN w:val="0"/>
              <w:adjustRightInd w:val="0"/>
              <w:jc w:val="center"/>
              <w:rPr>
                <w:rFonts w:ascii="Times New Roman" w:eastAsia="Calibri" w:hAnsi="Times New Roman" w:cs="Times New Roman"/>
              </w:rPr>
            </w:pPr>
            <w:r w:rsidRPr="00242746">
              <w:rPr>
                <w:rFonts w:ascii="Times New Roman" w:eastAsia="Calibri" w:hAnsi="Times New Roman" w:cs="Times New Roman"/>
                <w:b/>
                <w:bCs/>
              </w:rPr>
              <w:t>РЕСПУБЛИКА ТАТАРСТАН</w:t>
            </w:r>
          </w:p>
          <w:p w:rsidR="00242746" w:rsidRPr="00242746" w:rsidRDefault="00242746" w:rsidP="00C16595">
            <w:pPr>
              <w:widowControl w:val="0"/>
              <w:autoSpaceDE w:val="0"/>
              <w:autoSpaceDN w:val="0"/>
              <w:adjustRightInd w:val="0"/>
              <w:jc w:val="center"/>
              <w:rPr>
                <w:rFonts w:ascii="Times New Roman" w:eastAsia="Calibri" w:hAnsi="Times New Roman" w:cs="Times New Roman"/>
              </w:rPr>
            </w:pPr>
            <w:r w:rsidRPr="00242746">
              <w:rPr>
                <w:rFonts w:ascii="Times New Roman" w:eastAsia="Calibri" w:hAnsi="Times New Roman" w:cs="Times New Roman"/>
                <w:b/>
                <w:bCs/>
              </w:rPr>
              <w:t>СОВЕТ ВЫСОКОГОРСКОГО</w:t>
            </w:r>
          </w:p>
          <w:p w:rsidR="00242746" w:rsidRPr="00242746" w:rsidRDefault="00242746" w:rsidP="00C16595">
            <w:pPr>
              <w:widowControl w:val="0"/>
              <w:autoSpaceDE w:val="0"/>
              <w:autoSpaceDN w:val="0"/>
              <w:adjustRightInd w:val="0"/>
              <w:jc w:val="center"/>
              <w:rPr>
                <w:rFonts w:ascii="Times New Roman" w:eastAsia="Calibri" w:hAnsi="Times New Roman" w:cs="Times New Roman"/>
              </w:rPr>
            </w:pPr>
            <w:r w:rsidRPr="00242746">
              <w:rPr>
                <w:rFonts w:ascii="Times New Roman" w:eastAsia="Calibri" w:hAnsi="Times New Roman" w:cs="Times New Roman"/>
                <w:b/>
                <w:bCs/>
              </w:rPr>
              <w:t>МУНИЦИПАЛЬНОГО РАЙОНА</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rPr>
              <w:t xml:space="preserve">422700, </w:t>
            </w:r>
            <w:proofErr w:type="spellStart"/>
            <w:r w:rsidRPr="00242746">
              <w:rPr>
                <w:rFonts w:ascii="Times New Roman" w:eastAsia="Calibri" w:hAnsi="Times New Roman" w:cs="Times New Roman"/>
              </w:rPr>
              <w:t>пос.ж</w:t>
            </w:r>
            <w:proofErr w:type="spellEnd"/>
            <w:r w:rsidRPr="00242746">
              <w:rPr>
                <w:rFonts w:ascii="Times New Roman" w:eastAsia="Calibri" w:hAnsi="Times New Roman" w:cs="Times New Roman"/>
              </w:rPr>
              <w:t xml:space="preserve">/д </w:t>
            </w:r>
            <w:proofErr w:type="spellStart"/>
            <w:r w:rsidRPr="00242746">
              <w:rPr>
                <w:rFonts w:ascii="Times New Roman" w:eastAsia="Calibri" w:hAnsi="Times New Roman" w:cs="Times New Roman"/>
              </w:rPr>
              <w:t>ст</w:t>
            </w:r>
            <w:proofErr w:type="gramStart"/>
            <w:r w:rsidRPr="00242746">
              <w:rPr>
                <w:rFonts w:ascii="Times New Roman" w:eastAsia="Calibri" w:hAnsi="Times New Roman" w:cs="Times New Roman"/>
              </w:rPr>
              <w:t>.В</w:t>
            </w:r>
            <w:proofErr w:type="gramEnd"/>
            <w:r w:rsidRPr="00242746">
              <w:rPr>
                <w:rFonts w:ascii="Times New Roman" w:eastAsia="Calibri" w:hAnsi="Times New Roman" w:cs="Times New Roman"/>
              </w:rPr>
              <w:t>ысокая</w:t>
            </w:r>
            <w:proofErr w:type="spellEnd"/>
            <w:r w:rsidRPr="00242746">
              <w:rPr>
                <w:rFonts w:ascii="Times New Roman" w:eastAsia="Calibri" w:hAnsi="Times New Roman" w:cs="Times New Roman"/>
              </w:rPr>
              <w:t xml:space="preserve"> Гора</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rPr>
              <w:t>ул. Кооперативная, 5</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rPr>
              <w:t xml:space="preserve">тел. 2-30-56, факс 2-30-56 </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r w:rsidRPr="00242746">
              <w:rPr>
                <w:rFonts w:ascii="Times New Roman" w:eastAsia="Calibri" w:hAnsi="Times New Roman" w:cs="Times New Roman"/>
              </w:rPr>
              <w:t>e-</w:t>
            </w:r>
            <w:proofErr w:type="spellStart"/>
            <w:r w:rsidRPr="00242746">
              <w:rPr>
                <w:rFonts w:ascii="Times New Roman" w:eastAsia="Calibri" w:hAnsi="Times New Roman" w:cs="Times New Roman"/>
              </w:rPr>
              <w:t>mail</w:t>
            </w:r>
            <w:proofErr w:type="spellEnd"/>
            <w:r w:rsidRPr="00242746">
              <w:rPr>
                <w:rFonts w:ascii="Times New Roman" w:eastAsia="Calibri" w:hAnsi="Times New Roman" w:cs="Times New Roman"/>
              </w:rPr>
              <w:t>: biektau@tatar.ru</w:t>
            </w: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p>
          <w:p w:rsidR="00242746" w:rsidRPr="00242746" w:rsidRDefault="00242746" w:rsidP="00C16595">
            <w:pPr>
              <w:widowControl w:val="0"/>
              <w:autoSpaceDE w:val="0"/>
              <w:autoSpaceDN w:val="0"/>
              <w:adjustRightInd w:val="0"/>
              <w:jc w:val="center"/>
              <w:rPr>
                <w:rFonts w:ascii="Times New Roman" w:eastAsia="Calibri" w:hAnsi="Times New Roman" w:cs="Times New Roman"/>
                <w:b/>
              </w:rPr>
            </w:pPr>
          </w:p>
        </w:tc>
      </w:tr>
    </w:tbl>
    <w:p w:rsidR="001D3EA9" w:rsidRDefault="001D3EA9" w:rsidP="001D3EA9">
      <w:pPr>
        <w:widowControl w:val="0"/>
        <w:autoSpaceDE w:val="0"/>
        <w:autoSpaceDN w:val="0"/>
        <w:adjustRightInd w:val="0"/>
        <w:rPr>
          <w:rFonts w:ascii="Times New Roman" w:eastAsia="Calibri" w:hAnsi="Times New Roman" w:cs="Times New Roman"/>
          <w:b/>
          <w:bCs/>
          <w:kern w:val="0"/>
          <w:lang w:val="ru-RU"/>
          <w14:ligatures w14:val="none"/>
        </w:rPr>
      </w:pPr>
    </w:p>
    <w:p w:rsidR="00242746" w:rsidRPr="001D3EA9" w:rsidRDefault="001D3EA9" w:rsidP="001D3EA9">
      <w:pPr>
        <w:widowControl w:val="0"/>
        <w:autoSpaceDE w:val="0"/>
        <w:autoSpaceDN w:val="0"/>
        <w:adjustRightInd w:val="0"/>
        <w:rPr>
          <w:rFonts w:ascii="Times New Roman" w:eastAsia="Calibri" w:hAnsi="Times New Roman" w:cs="Times New Roman"/>
          <w:b/>
          <w:bCs/>
          <w:kern w:val="0"/>
          <w:lang w:val="ru-RU"/>
          <w14:ligatures w14:val="none"/>
        </w:rPr>
      </w:pPr>
      <w:r>
        <w:rPr>
          <w:rFonts w:ascii="Times New Roman" w:eastAsia="Calibri" w:hAnsi="Times New Roman" w:cs="Times New Roman"/>
          <w:b/>
          <w:bCs/>
          <w:kern w:val="0"/>
          <w:sz w:val="28"/>
          <w:szCs w:val="28"/>
          <w:lang w:val="ru-RU"/>
          <w14:ligatures w14:val="none"/>
        </w:rPr>
        <w:t>КАРАР</w:t>
      </w:r>
      <w:r>
        <w:rPr>
          <w:rFonts w:ascii="Times New Roman" w:eastAsia="Calibri" w:hAnsi="Times New Roman" w:cs="Times New Roman"/>
          <w:b/>
          <w:bCs/>
          <w:kern w:val="0"/>
          <w:sz w:val="28"/>
          <w:szCs w:val="28"/>
          <w:lang w:val="ru-RU"/>
          <w14:ligatures w14:val="none"/>
        </w:rPr>
        <w:tab/>
      </w:r>
      <w:r>
        <w:rPr>
          <w:rFonts w:ascii="Times New Roman" w:eastAsia="Calibri" w:hAnsi="Times New Roman" w:cs="Times New Roman"/>
          <w:b/>
          <w:bCs/>
          <w:kern w:val="0"/>
          <w:sz w:val="28"/>
          <w:szCs w:val="28"/>
          <w:lang w:val="ru-RU"/>
          <w14:ligatures w14:val="none"/>
        </w:rPr>
        <w:tab/>
      </w:r>
      <w:r>
        <w:rPr>
          <w:rFonts w:ascii="Times New Roman" w:eastAsia="Calibri" w:hAnsi="Times New Roman" w:cs="Times New Roman"/>
          <w:b/>
          <w:bCs/>
          <w:kern w:val="0"/>
          <w:sz w:val="28"/>
          <w:szCs w:val="28"/>
          <w:lang w:val="ru-RU"/>
          <w14:ligatures w14:val="none"/>
        </w:rPr>
        <w:tab/>
      </w:r>
      <w:r>
        <w:rPr>
          <w:rFonts w:ascii="Times New Roman" w:eastAsia="Calibri" w:hAnsi="Times New Roman" w:cs="Times New Roman"/>
          <w:b/>
          <w:bCs/>
          <w:kern w:val="0"/>
          <w:sz w:val="28"/>
          <w:szCs w:val="28"/>
          <w:lang w:val="ru-RU"/>
          <w14:ligatures w14:val="none"/>
        </w:rPr>
        <w:tab/>
      </w:r>
      <w:r>
        <w:rPr>
          <w:rFonts w:ascii="Times New Roman" w:eastAsia="Calibri" w:hAnsi="Times New Roman" w:cs="Times New Roman"/>
          <w:b/>
          <w:bCs/>
          <w:kern w:val="0"/>
          <w:sz w:val="28"/>
          <w:szCs w:val="28"/>
          <w:lang w:val="ru-RU"/>
          <w14:ligatures w14:val="none"/>
        </w:rPr>
        <w:tab/>
      </w:r>
      <w:r>
        <w:rPr>
          <w:rFonts w:ascii="Times New Roman" w:eastAsia="Calibri" w:hAnsi="Times New Roman" w:cs="Times New Roman"/>
          <w:b/>
          <w:bCs/>
          <w:kern w:val="0"/>
          <w:sz w:val="28"/>
          <w:szCs w:val="28"/>
          <w:lang w:val="ru-RU"/>
          <w14:ligatures w14:val="none"/>
        </w:rPr>
        <w:tab/>
        <w:t xml:space="preserve">                                          </w:t>
      </w:r>
      <w:r w:rsidR="00242746" w:rsidRPr="00242746">
        <w:rPr>
          <w:rFonts w:ascii="Times New Roman" w:eastAsia="Calibri" w:hAnsi="Times New Roman" w:cs="Times New Roman"/>
          <w:b/>
          <w:bCs/>
          <w:kern w:val="0"/>
          <w:sz w:val="28"/>
          <w:szCs w:val="28"/>
          <w:lang w:val="ru-RU"/>
          <w14:ligatures w14:val="none"/>
        </w:rPr>
        <w:t>РЕШЕНИЕ</w:t>
      </w:r>
    </w:p>
    <w:p w:rsidR="00242746" w:rsidRPr="00242746" w:rsidRDefault="00242746" w:rsidP="00C16595">
      <w:pPr>
        <w:widowControl w:val="0"/>
        <w:autoSpaceDE w:val="0"/>
        <w:autoSpaceDN w:val="0"/>
        <w:adjustRightInd w:val="0"/>
        <w:jc w:val="center"/>
        <w:rPr>
          <w:rFonts w:ascii="Times New Roman" w:eastAsia="Calibri" w:hAnsi="Times New Roman" w:cs="Times New Roman"/>
          <w:b/>
          <w:bCs/>
          <w:kern w:val="0"/>
          <w:sz w:val="28"/>
          <w:szCs w:val="28"/>
          <w:lang w:val="ru-RU"/>
          <w14:ligatures w14:val="none"/>
        </w:rPr>
      </w:pPr>
    </w:p>
    <w:p w:rsidR="00242746" w:rsidRPr="00242746" w:rsidRDefault="00242746" w:rsidP="001D3EA9">
      <w:pPr>
        <w:widowControl w:val="0"/>
        <w:autoSpaceDE w:val="0"/>
        <w:autoSpaceDN w:val="0"/>
        <w:adjustRightInd w:val="0"/>
        <w:rPr>
          <w:rFonts w:ascii="Times New Roman" w:eastAsia="Calibri" w:hAnsi="Times New Roman" w:cs="Times New Roman"/>
          <w:kern w:val="0"/>
          <w:lang w:val="ru-RU"/>
          <w14:ligatures w14:val="none"/>
        </w:rPr>
      </w:pPr>
      <w:r w:rsidRPr="00242746">
        <w:rPr>
          <w:rFonts w:ascii="Times New Roman" w:eastAsia="Calibri" w:hAnsi="Times New Roman" w:cs="Times New Roman"/>
          <w:bCs/>
          <w:kern w:val="0"/>
          <w:sz w:val="28"/>
          <w:szCs w:val="28"/>
          <w:lang w:val="ru-RU"/>
          <w14:ligatures w14:val="none"/>
        </w:rPr>
        <w:t>от</w:t>
      </w:r>
      <w:r w:rsidRPr="00242746">
        <w:rPr>
          <w:rFonts w:ascii="Times New Roman" w:eastAsia="Calibri" w:hAnsi="Times New Roman" w:cs="Times New Roman"/>
          <w:b/>
          <w:bCs/>
          <w:kern w:val="0"/>
          <w:sz w:val="28"/>
          <w:szCs w:val="28"/>
          <w:lang w:val="ru-RU"/>
          <w14:ligatures w14:val="none"/>
        </w:rPr>
        <w:tab/>
      </w:r>
      <w:r w:rsidRPr="00242746">
        <w:rPr>
          <w:rFonts w:ascii="Times New Roman" w:eastAsia="Calibri" w:hAnsi="Times New Roman" w:cs="Times New Roman"/>
          <w:b/>
          <w:bCs/>
          <w:kern w:val="0"/>
          <w:sz w:val="28"/>
          <w:szCs w:val="28"/>
          <w:lang w:val="ru-RU"/>
          <w14:ligatures w14:val="none"/>
        </w:rPr>
        <w:tab/>
        <w:t xml:space="preserve">                             </w:t>
      </w:r>
      <w:r w:rsidR="001D3EA9">
        <w:rPr>
          <w:rFonts w:ascii="Times New Roman" w:eastAsia="Calibri" w:hAnsi="Times New Roman" w:cs="Times New Roman"/>
          <w:b/>
          <w:bCs/>
          <w:kern w:val="0"/>
          <w:sz w:val="28"/>
          <w:szCs w:val="28"/>
          <w:lang w:val="ru-RU"/>
          <w14:ligatures w14:val="none"/>
        </w:rPr>
        <w:t xml:space="preserve">                                                                  </w:t>
      </w:r>
      <w:r w:rsidRPr="00242746">
        <w:rPr>
          <w:rFonts w:ascii="Times New Roman" w:eastAsia="Calibri" w:hAnsi="Times New Roman" w:cs="Times New Roman"/>
          <w:b/>
          <w:bCs/>
          <w:kern w:val="0"/>
          <w:sz w:val="28"/>
          <w:szCs w:val="28"/>
          <w:lang w:val="ru-RU"/>
          <w14:ligatures w14:val="none"/>
        </w:rPr>
        <w:t xml:space="preserve">  </w:t>
      </w:r>
      <w:r w:rsidRPr="00242746">
        <w:rPr>
          <w:rFonts w:ascii="Times New Roman" w:eastAsia="Calibri" w:hAnsi="Times New Roman" w:cs="Times New Roman"/>
          <w:bCs/>
          <w:kern w:val="0"/>
          <w:sz w:val="28"/>
          <w:szCs w:val="28"/>
          <w:lang w:val="ru-RU"/>
          <w14:ligatures w14:val="none"/>
        </w:rPr>
        <w:t xml:space="preserve">№                                                </w:t>
      </w:r>
      <w:r w:rsidRPr="00242746">
        <w:rPr>
          <w:rFonts w:ascii="Times New Roman" w:eastAsia="Calibri" w:hAnsi="Times New Roman" w:cs="Times New Roman"/>
          <w:kern w:val="0"/>
          <w:sz w:val="28"/>
          <w:szCs w:val="28"/>
          <w:lang w:val="ru-RU"/>
          <w14:ligatures w14:val="none"/>
        </w:rPr>
        <w:br/>
      </w:r>
      <w:bookmarkStart w:id="1" w:name="Par1"/>
      <w:bookmarkEnd w:id="1"/>
    </w:p>
    <w:p w:rsidR="00242746" w:rsidRPr="00242746" w:rsidRDefault="00242746" w:rsidP="00C16595">
      <w:pPr>
        <w:widowControl w:val="0"/>
        <w:autoSpaceDE w:val="0"/>
        <w:autoSpaceDN w:val="0"/>
        <w:adjustRightInd w:val="0"/>
        <w:rPr>
          <w:rFonts w:ascii="Times New Roman" w:eastAsia="Times New Roman" w:hAnsi="Times New Roman" w:cs="Times New Roman"/>
          <w:kern w:val="0"/>
          <w:sz w:val="28"/>
          <w:szCs w:val="28"/>
          <w:lang w:val="ru-RU"/>
          <w14:ligatures w14:val="none"/>
        </w:rPr>
      </w:pPr>
    </w:p>
    <w:p w:rsidR="00242746" w:rsidRPr="00242746" w:rsidRDefault="00242746" w:rsidP="00C16595">
      <w:pPr>
        <w:widowControl w:val="0"/>
        <w:autoSpaceDE w:val="0"/>
        <w:autoSpaceDN w:val="0"/>
        <w:adjustRightInd w:val="0"/>
        <w:jc w:val="center"/>
        <w:rPr>
          <w:rFonts w:ascii="Times New Roman" w:eastAsia="Times New Roman" w:hAnsi="Times New Roman" w:cs="Times New Roman"/>
          <w:b/>
          <w:kern w:val="0"/>
          <w:sz w:val="28"/>
          <w:szCs w:val="28"/>
          <w:lang w:val="ru-RU"/>
          <w14:ligatures w14:val="none"/>
        </w:rPr>
      </w:pPr>
      <w:r w:rsidRPr="00242746">
        <w:rPr>
          <w:rFonts w:ascii="Times New Roman" w:eastAsia="Times New Roman" w:hAnsi="Times New Roman" w:cs="Times New Roman"/>
          <w:b/>
          <w:kern w:val="0"/>
          <w:sz w:val="28"/>
          <w:szCs w:val="28"/>
          <w:lang w:val="ru-RU"/>
          <w14:ligatures w14:val="none"/>
        </w:rPr>
        <w:t>Об утверждении Положения о порядке размещения рекламных конструкций на территории Высокогорского муниципального района</w:t>
      </w:r>
    </w:p>
    <w:p w:rsidR="00242746" w:rsidRPr="00242746" w:rsidRDefault="00242746" w:rsidP="00C16595">
      <w:pPr>
        <w:widowControl w:val="0"/>
        <w:autoSpaceDE w:val="0"/>
        <w:autoSpaceDN w:val="0"/>
        <w:adjustRightInd w:val="0"/>
        <w:jc w:val="center"/>
        <w:rPr>
          <w:rFonts w:ascii="Times New Roman" w:eastAsia="Times New Roman" w:hAnsi="Times New Roman" w:cs="Times New Roman"/>
          <w:b/>
          <w:kern w:val="0"/>
          <w:sz w:val="28"/>
          <w:szCs w:val="28"/>
          <w:lang w:val="ru-RU"/>
          <w14:ligatures w14:val="none"/>
        </w:rPr>
      </w:pPr>
    </w:p>
    <w:p w:rsidR="00242746" w:rsidRPr="00242746" w:rsidRDefault="00242746" w:rsidP="00C16595">
      <w:pPr>
        <w:widowControl w:val="0"/>
        <w:autoSpaceDE w:val="0"/>
        <w:autoSpaceDN w:val="0"/>
        <w:adjustRightInd w:val="0"/>
        <w:ind w:firstLine="708"/>
        <w:jc w:val="both"/>
        <w:rPr>
          <w:rFonts w:ascii="Times New Roman" w:eastAsia="Times New Roman" w:hAnsi="Times New Roman" w:cs="Times New Roman"/>
          <w:kern w:val="0"/>
          <w:sz w:val="28"/>
          <w:szCs w:val="28"/>
          <w:lang w:val="ru-RU"/>
          <w14:ligatures w14:val="none"/>
        </w:rPr>
      </w:pPr>
      <w:proofErr w:type="gramStart"/>
      <w:r w:rsidRPr="00242746">
        <w:rPr>
          <w:rFonts w:ascii="Times New Roman" w:eastAsia="Times New Roman" w:hAnsi="Times New Roman" w:cs="Times New Roman"/>
          <w:kern w:val="0"/>
          <w:sz w:val="28"/>
          <w:szCs w:val="28"/>
          <w:lang w:val="ru-RU"/>
          <w14:ligatures w14:val="none"/>
        </w:rPr>
        <w:t xml:space="preserve">В целях реализации положений законодательства о рекламе в соответствии с пунктом 15.1 части 1 статьи 15 Федерального закона от 6 октября 2003 года №131-ФЗ «Об общих принципах организации местного самоуправления в Российской Федерации», Федеральным законом от 13 марта 2006 года №38-ФЗ «О рекламе», Уставом Высокогорского муниципального района, Совет Высокогорского муниципального района </w:t>
      </w:r>
      <w:proofErr w:type="gramEnd"/>
    </w:p>
    <w:p w:rsidR="00242746" w:rsidRDefault="00242746" w:rsidP="001D3EA9">
      <w:pPr>
        <w:widowControl w:val="0"/>
        <w:autoSpaceDE w:val="0"/>
        <w:autoSpaceDN w:val="0"/>
        <w:adjustRightInd w:val="0"/>
        <w:jc w:val="center"/>
        <w:rPr>
          <w:rFonts w:ascii="Times New Roman" w:eastAsia="Times New Roman" w:hAnsi="Times New Roman" w:cs="Times New Roman"/>
          <w:b/>
          <w:kern w:val="0"/>
          <w:sz w:val="28"/>
          <w:szCs w:val="28"/>
          <w:lang w:val="ru-RU"/>
          <w14:ligatures w14:val="none"/>
        </w:rPr>
      </w:pPr>
      <w:proofErr w:type="gramStart"/>
      <w:r w:rsidRPr="00242746">
        <w:rPr>
          <w:rFonts w:ascii="Times New Roman" w:eastAsia="Times New Roman" w:hAnsi="Times New Roman" w:cs="Times New Roman"/>
          <w:b/>
          <w:kern w:val="0"/>
          <w:sz w:val="28"/>
          <w:szCs w:val="28"/>
          <w:lang w:val="ru-RU"/>
          <w14:ligatures w14:val="none"/>
        </w:rPr>
        <w:t>Р</w:t>
      </w:r>
      <w:proofErr w:type="gramEnd"/>
      <w:r w:rsidR="001D3EA9">
        <w:rPr>
          <w:rFonts w:ascii="Times New Roman" w:eastAsia="Times New Roman" w:hAnsi="Times New Roman" w:cs="Times New Roman"/>
          <w:b/>
          <w:kern w:val="0"/>
          <w:sz w:val="28"/>
          <w:szCs w:val="28"/>
          <w:lang w:val="ru-RU"/>
          <w14:ligatures w14:val="none"/>
        </w:rPr>
        <w:t xml:space="preserve"> </w:t>
      </w:r>
      <w:r w:rsidRPr="00242746">
        <w:rPr>
          <w:rFonts w:ascii="Times New Roman" w:eastAsia="Times New Roman" w:hAnsi="Times New Roman" w:cs="Times New Roman"/>
          <w:b/>
          <w:kern w:val="0"/>
          <w:sz w:val="28"/>
          <w:szCs w:val="28"/>
          <w:lang w:val="ru-RU"/>
          <w14:ligatures w14:val="none"/>
        </w:rPr>
        <w:t>Е</w:t>
      </w:r>
      <w:r w:rsidR="001D3EA9">
        <w:rPr>
          <w:rFonts w:ascii="Times New Roman" w:eastAsia="Times New Roman" w:hAnsi="Times New Roman" w:cs="Times New Roman"/>
          <w:b/>
          <w:kern w:val="0"/>
          <w:sz w:val="28"/>
          <w:szCs w:val="28"/>
          <w:lang w:val="ru-RU"/>
          <w14:ligatures w14:val="none"/>
        </w:rPr>
        <w:t xml:space="preserve"> </w:t>
      </w:r>
      <w:r w:rsidRPr="00242746">
        <w:rPr>
          <w:rFonts w:ascii="Times New Roman" w:eastAsia="Times New Roman" w:hAnsi="Times New Roman" w:cs="Times New Roman"/>
          <w:b/>
          <w:kern w:val="0"/>
          <w:sz w:val="28"/>
          <w:szCs w:val="28"/>
          <w:lang w:val="ru-RU"/>
          <w14:ligatures w14:val="none"/>
        </w:rPr>
        <w:t>Ш</w:t>
      </w:r>
      <w:r w:rsidR="001D3EA9">
        <w:rPr>
          <w:rFonts w:ascii="Times New Roman" w:eastAsia="Times New Roman" w:hAnsi="Times New Roman" w:cs="Times New Roman"/>
          <w:b/>
          <w:kern w:val="0"/>
          <w:sz w:val="28"/>
          <w:szCs w:val="28"/>
          <w:lang w:val="ru-RU"/>
          <w14:ligatures w14:val="none"/>
        </w:rPr>
        <w:t xml:space="preserve"> </w:t>
      </w:r>
      <w:r w:rsidRPr="00242746">
        <w:rPr>
          <w:rFonts w:ascii="Times New Roman" w:eastAsia="Times New Roman" w:hAnsi="Times New Roman" w:cs="Times New Roman"/>
          <w:b/>
          <w:kern w:val="0"/>
          <w:sz w:val="28"/>
          <w:szCs w:val="28"/>
          <w:lang w:val="ru-RU"/>
          <w14:ligatures w14:val="none"/>
        </w:rPr>
        <w:t>И</w:t>
      </w:r>
      <w:r w:rsidR="001D3EA9">
        <w:rPr>
          <w:rFonts w:ascii="Times New Roman" w:eastAsia="Times New Roman" w:hAnsi="Times New Roman" w:cs="Times New Roman"/>
          <w:b/>
          <w:kern w:val="0"/>
          <w:sz w:val="28"/>
          <w:szCs w:val="28"/>
          <w:lang w:val="ru-RU"/>
          <w14:ligatures w14:val="none"/>
        </w:rPr>
        <w:t xml:space="preserve"> </w:t>
      </w:r>
      <w:r w:rsidRPr="00242746">
        <w:rPr>
          <w:rFonts w:ascii="Times New Roman" w:eastAsia="Times New Roman" w:hAnsi="Times New Roman" w:cs="Times New Roman"/>
          <w:b/>
          <w:kern w:val="0"/>
          <w:sz w:val="28"/>
          <w:szCs w:val="28"/>
          <w:lang w:val="ru-RU"/>
          <w14:ligatures w14:val="none"/>
        </w:rPr>
        <w:t>Л:</w:t>
      </w:r>
    </w:p>
    <w:p w:rsidR="001D3EA9" w:rsidRPr="00242746" w:rsidRDefault="001D3EA9" w:rsidP="001D3EA9">
      <w:pPr>
        <w:widowControl w:val="0"/>
        <w:autoSpaceDE w:val="0"/>
        <w:autoSpaceDN w:val="0"/>
        <w:adjustRightInd w:val="0"/>
        <w:jc w:val="center"/>
        <w:rPr>
          <w:rFonts w:ascii="Times New Roman" w:eastAsia="Times New Roman" w:hAnsi="Times New Roman" w:cs="Times New Roman"/>
          <w:b/>
          <w:kern w:val="0"/>
          <w:sz w:val="28"/>
          <w:szCs w:val="28"/>
          <w:lang w:val="ru-RU"/>
          <w14:ligatures w14:val="none"/>
        </w:rPr>
      </w:pPr>
    </w:p>
    <w:p w:rsidR="00242746" w:rsidRPr="00242746" w:rsidRDefault="00242746" w:rsidP="00C16595">
      <w:pPr>
        <w:widowControl w:val="0"/>
        <w:autoSpaceDE w:val="0"/>
        <w:autoSpaceDN w:val="0"/>
        <w:adjustRightInd w:val="0"/>
        <w:ind w:firstLine="708"/>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 xml:space="preserve">1. Утвердить прилагаемое Положение о порядке размещения </w:t>
      </w:r>
      <w:proofErr w:type="gramStart"/>
      <w:r w:rsidRPr="00242746">
        <w:rPr>
          <w:rFonts w:ascii="Times New Roman" w:eastAsia="Times New Roman" w:hAnsi="Times New Roman" w:cs="Times New Roman"/>
          <w:kern w:val="0"/>
          <w:sz w:val="28"/>
          <w:szCs w:val="28"/>
          <w:lang w:val="ru-RU"/>
          <w14:ligatures w14:val="none"/>
        </w:rPr>
        <w:t>рекламных</w:t>
      </w:r>
      <w:proofErr w:type="gramEnd"/>
    </w:p>
    <w:p w:rsidR="00242746" w:rsidRPr="00242746" w:rsidRDefault="00242746" w:rsidP="00C16595">
      <w:pPr>
        <w:widowControl w:val="0"/>
        <w:autoSpaceDE w:val="0"/>
        <w:autoSpaceDN w:val="0"/>
        <w:adjustRightInd w:val="0"/>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 xml:space="preserve">конструкций на территории Высокогорского </w:t>
      </w:r>
      <w:proofErr w:type="gramStart"/>
      <w:r w:rsidRPr="00242746">
        <w:rPr>
          <w:rFonts w:ascii="Times New Roman" w:eastAsia="Times New Roman" w:hAnsi="Times New Roman" w:cs="Times New Roman"/>
          <w:kern w:val="0"/>
          <w:sz w:val="28"/>
          <w:szCs w:val="28"/>
          <w:lang w:val="ru-RU"/>
          <w14:ligatures w14:val="none"/>
        </w:rPr>
        <w:t>муниципального</w:t>
      </w:r>
      <w:proofErr w:type="gramEnd"/>
      <w:r w:rsidRPr="00242746">
        <w:rPr>
          <w:rFonts w:ascii="Times New Roman" w:eastAsia="Times New Roman" w:hAnsi="Times New Roman" w:cs="Times New Roman"/>
          <w:kern w:val="0"/>
          <w:sz w:val="28"/>
          <w:szCs w:val="28"/>
          <w:lang w:val="ru-RU"/>
          <w14:ligatures w14:val="none"/>
        </w:rPr>
        <w:t xml:space="preserve"> района.</w:t>
      </w:r>
    </w:p>
    <w:p w:rsidR="00242746" w:rsidRPr="00242746" w:rsidRDefault="00242746" w:rsidP="00C16595">
      <w:pPr>
        <w:widowControl w:val="0"/>
        <w:autoSpaceDE w:val="0"/>
        <w:autoSpaceDN w:val="0"/>
        <w:adjustRightInd w:val="0"/>
        <w:ind w:firstLine="708"/>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 xml:space="preserve">2. Исполнительному комитету Высокогорского </w:t>
      </w:r>
      <w:proofErr w:type="gramStart"/>
      <w:r w:rsidRPr="00242746">
        <w:rPr>
          <w:rFonts w:ascii="Times New Roman" w:eastAsia="Times New Roman" w:hAnsi="Times New Roman" w:cs="Times New Roman"/>
          <w:kern w:val="0"/>
          <w:sz w:val="28"/>
          <w:szCs w:val="28"/>
          <w:lang w:val="ru-RU"/>
          <w14:ligatures w14:val="none"/>
        </w:rPr>
        <w:t>муниципального</w:t>
      </w:r>
      <w:proofErr w:type="gramEnd"/>
      <w:r w:rsidRPr="00242746">
        <w:rPr>
          <w:rFonts w:ascii="Times New Roman" w:eastAsia="Times New Roman" w:hAnsi="Times New Roman" w:cs="Times New Roman"/>
          <w:kern w:val="0"/>
          <w:sz w:val="28"/>
          <w:szCs w:val="28"/>
          <w:lang w:val="ru-RU"/>
          <w14:ligatures w14:val="none"/>
        </w:rPr>
        <w:t xml:space="preserve"> района</w:t>
      </w:r>
    </w:p>
    <w:p w:rsidR="00242746" w:rsidRPr="00242746" w:rsidRDefault="00242746" w:rsidP="00C16595">
      <w:pPr>
        <w:widowControl w:val="0"/>
        <w:autoSpaceDE w:val="0"/>
        <w:autoSpaceDN w:val="0"/>
        <w:adjustRightInd w:val="0"/>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принять муниципальные правовые акты в целях реализации настоящего решения.</w:t>
      </w:r>
    </w:p>
    <w:p w:rsidR="00242746" w:rsidRPr="00242746" w:rsidRDefault="00242746" w:rsidP="00C16595">
      <w:pPr>
        <w:widowControl w:val="0"/>
        <w:autoSpaceDE w:val="0"/>
        <w:autoSpaceDN w:val="0"/>
        <w:adjustRightInd w:val="0"/>
        <w:ind w:firstLine="708"/>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3. Признать утратившим силу решение Совета Высокогорского</w:t>
      </w:r>
    </w:p>
    <w:p w:rsidR="00242746" w:rsidRPr="00242746" w:rsidRDefault="00242746" w:rsidP="00C16595">
      <w:pPr>
        <w:widowControl w:val="0"/>
        <w:autoSpaceDE w:val="0"/>
        <w:autoSpaceDN w:val="0"/>
        <w:adjustRightInd w:val="0"/>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 xml:space="preserve">муниципального района от 22.09.2012 года № 198 «О </w:t>
      </w:r>
      <w:proofErr w:type="gramStart"/>
      <w:r w:rsidRPr="00242746">
        <w:rPr>
          <w:rFonts w:ascii="Times New Roman" w:eastAsia="Times New Roman" w:hAnsi="Times New Roman" w:cs="Times New Roman"/>
          <w:kern w:val="0"/>
          <w:sz w:val="28"/>
          <w:szCs w:val="28"/>
          <w:lang w:val="ru-RU"/>
          <w14:ligatures w14:val="none"/>
        </w:rPr>
        <w:t>Положении</w:t>
      </w:r>
      <w:proofErr w:type="gramEnd"/>
      <w:r w:rsidRPr="00242746">
        <w:rPr>
          <w:rFonts w:ascii="Times New Roman" w:eastAsia="Times New Roman" w:hAnsi="Times New Roman" w:cs="Times New Roman"/>
          <w:kern w:val="0"/>
          <w:sz w:val="28"/>
          <w:szCs w:val="28"/>
          <w:lang w:val="ru-RU"/>
          <w14:ligatures w14:val="none"/>
        </w:rPr>
        <w:t xml:space="preserve"> о порядке размещения средств наружной рекламы и информации на территории Высокогорского муниципального района.».</w:t>
      </w:r>
    </w:p>
    <w:p w:rsidR="00242746" w:rsidRPr="00242746" w:rsidRDefault="00242746" w:rsidP="00C16595">
      <w:pPr>
        <w:widowControl w:val="0"/>
        <w:autoSpaceDE w:val="0"/>
        <w:autoSpaceDN w:val="0"/>
        <w:adjustRightInd w:val="0"/>
        <w:ind w:firstLine="708"/>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4. Настоящее решение разместить на официальном сайте Высокогорского муниципального района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w:t>
      </w:r>
      <w:proofErr w:type="gramStart"/>
      <w:r w:rsidRPr="00242746">
        <w:rPr>
          <w:rFonts w:ascii="Times New Roman" w:eastAsia="Times New Roman" w:hAnsi="Times New Roman" w:cs="Times New Roman"/>
          <w:kern w:val="0"/>
          <w:sz w:val="28"/>
          <w:szCs w:val="28"/>
          <w:lang w:val="ru-RU"/>
          <w14:ligatures w14:val="none"/>
        </w:rPr>
        <w:t>о-</w:t>
      </w:r>
      <w:proofErr w:type="gramEnd"/>
      <w:r w:rsidRPr="00242746">
        <w:rPr>
          <w:rFonts w:ascii="Times New Roman" w:eastAsia="Times New Roman" w:hAnsi="Times New Roman" w:cs="Times New Roman"/>
          <w:kern w:val="0"/>
          <w:sz w:val="28"/>
          <w:szCs w:val="28"/>
          <w:lang w:val="ru-RU"/>
          <w14:ligatures w14:val="none"/>
        </w:rPr>
        <w:t xml:space="preserve"> телекоммуникационной сети Интернет по веб-адресу: http://pravo.tatarstan.ru.</w:t>
      </w:r>
    </w:p>
    <w:p w:rsidR="00242746" w:rsidRPr="00242746" w:rsidRDefault="00242746" w:rsidP="00C16595">
      <w:pPr>
        <w:widowControl w:val="0"/>
        <w:autoSpaceDE w:val="0"/>
        <w:autoSpaceDN w:val="0"/>
        <w:adjustRightInd w:val="0"/>
        <w:ind w:firstLine="708"/>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 xml:space="preserve">5. </w:t>
      </w:r>
      <w:proofErr w:type="gramStart"/>
      <w:r w:rsidRPr="00242746">
        <w:rPr>
          <w:rFonts w:ascii="Times New Roman" w:eastAsia="Times New Roman" w:hAnsi="Times New Roman" w:cs="Times New Roman"/>
          <w:kern w:val="0"/>
          <w:sz w:val="28"/>
          <w:szCs w:val="28"/>
          <w:lang w:val="ru-RU"/>
          <w14:ligatures w14:val="none"/>
        </w:rPr>
        <w:t>Контроль за</w:t>
      </w:r>
      <w:proofErr w:type="gramEnd"/>
      <w:r w:rsidRPr="00242746">
        <w:rPr>
          <w:rFonts w:ascii="Times New Roman" w:eastAsia="Times New Roman" w:hAnsi="Times New Roman" w:cs="Times New Roman"/>
          <w:kern w:val="0"/>
          <w:sz w:val="28"/>
          <w:szCs w:val="28"/>
          <w:lang w:val="ru-RU"/>
          <w14:ligatures w14:val="none"/>
        </w:rPr>
        <w:t xml:space="preserve"> исполнением настоящего решения возложить на постоянную комиссию </w:t>
      </w:r>
    </w:p>
    <w:p w:rsidR="00242746" w:rsidRPr="00242746" w:rsidRDefault="00242746" w:rsidP="00C16595">
      <w:pPr>
        <w:widowControl w:val="0"/>
        <w:autoSpaceDE w:val="0"/>
        <w:autoSpaceDN w:val="0"/>
        <w:adjustRightInd w:val="0"/>
        <w:jc w:val="both"/>
        <w:rPr>
          <w:rFonts w:ascii="Times New Roman" w:eastAsia="Times New Roman" w:hAnsi="Times New Roman" w:cs="Times New Roman"/>
          <w:kern w:val="0"/>
          <w:sz w:val="28"/>
          <w:szCs w:val="28"/>
          <w:lang w:val="ru-RU"/>
          <w14:ligatures w14:val="none"/>
        </w:rPr>
      </w:pPr>
    </w:p>
    <w:p w:rsidR="00242746" w:rsidRPr="00242746" w:rsidRDefault="00242746" w:rsidP="00C16595">
      <w:pPr>
        <w:widowControl w:val="0"/>
        <w:autoSpaceDE w:val="0"/>
        <w:autoSpaceDN w:val="0"/>
        <w:adjustRightInd w:val="0"/>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Председатель Совета</w:t>
      </w:r>
      <w:r w:rsidR="001D3EA9">
        <w:rPr>
          <w:rFonts w:ascii="Times New Roman" w:eastAsia="Times New Roman" w:hAnsi="Times New Roman" w:cs="Times New Roman"/>
          <w:kern w:val="0"/>
          <w:sz w:val="28"/>
          <w:szCs w:val="28"/>
          <w:lang w:val="ru-RU"/>
          <w14:ligatures w14:val="none"/>
        </w:rPr>
        <w:t xml:space="preserve"> района,</w:t>
      </w:r>
    </w:p>
    <w:p w:rsidR="002223CE" w:rsidRPr="00242746" w:rsidRDefault="00242746" w:rsidP="00C16595">
      <w:pPr>
        <w:widowControl w:val="0"/>
        <w:autoSpaceDE w:val="0"/>
        <w:autoSpaceDN w:val="0"/>
        <w:adjustRightInd w:val="0"/>
        <w:jc w:val="both"/>
        <w:rPr>
          <w:rFonts w:ascii="Times New Roman" w:eastAsia="Times New Roman" w:hAnsi="Times New Roman" w:cs="Times New Roman"/>
          <w:kern w:val="0"/>
          <w:sz w:val="28"/>
          <w:szCs w:val="28"/>
          <w:lang w:val="ru-RU"/>
          <w14:ligatures w14:val="none"/>
        </w:rPr>
      </w:pPr>
      <w:r w:rsidRPr="00242746">
        <w:rPr>
          <w:rFonts w:ascii="Times New Roman" w:eastAsia="Times New Roman" w:hAnsi="Times New Roman" w:cs="Times New Roman"/>
          <w:kern w:val="0"/>
          <w:sz w:val="28"/>
          <w:szCs w:val="28"/>
          <w:lang w:val="ru-RU"/>
          <w14:ligatures w14:val="none"/>
        </w:rPr>
        <w:t xml:space="preserve">Глава </w:t>
      </w:r>
      <w:proofErr w:type="gramStart"/>
      <w:r w:rsidRPr="00242746">
        <w:rPr>
          <w:rFonts w:ascii="Times New Roman" w:eastAsia="Times New Roman" w:hAnsi="Times New Roman" w:cs="Times New Roman"/>
          <w:kern w:val="0"/>
          <w:sz w:val="28"/>
          <w:szCs w:val="28"/>
          <w:lang w:val="ru-RU"/>
          <w14:ligatures w14:val="none"/>
        </w:rPr>
        <w:t>муниципального</w:t>
      </w:r>
      <w:proofErr w:type="gramEnd"/>
      <w:r w:rsidRPr="00242746">
        <w:rPr>
          <w:rFonts w:ascii="Times New Roman" w:eastAsia="Times New Roman" w:hAnsi="Times New Roman" w:cs="Times New Roman"/>
          <w:kern w:val="0"/>
          <w:sz w:val="28"/>
          <w:szCs w:val="28"/>
          <w:lang w:val="ru-RU"/>
          <w14:ligatures w14:val="none"/>
        </w:rPr>
        <w:t xml:space="preserve"> района                                             Р.Г.</w:t>
      </w:r>
      <w:r w:rsidR="001D3EA9">
        <w:rPr>
          <w:rFonts w:ascii="Times New Roman" w:eastAsia="Times New Roman" w:hAnsi="Times New Roman" w:cs="Times New Roman"/>
          <w:kern w:val="0"/>
          <w:sz w:val="28"/>
          <w:szCs w:val="28"/>
          <w:lang w:val="ru-RU"/>
          <w14:ligatures w14:val="none"/>
        </w:rPr>
        <w:t xml:space="preserve"> </w:t>
      </w:r>
      <w:proofErr w:type="spellStart"/>
      <w:r w:rsidRPr="00242746">
        <w:rPr>
          <w:rFonts w:ascii="Times New Roman" w:eastAsia="Times New Roman" w:hAnsi="Times New Roman" w:cs="Times New Roman"/>
          <w:kern w:val="0"/>
          <w:sz w:val="28"/>
          <w:szCs w:val="28"/>
          <w:lang w:val="ru-RU"/>
          <w14:ligatures w14:val="none"/>
        </w:rPr>
        <w:t>Калимуллин</w:t>
      </w:r>
      <w:proofErr w:type="spellEnd"/>
    </w:p>
    <w:p w:rsidR="002223CE" w:rsidRPr="00242746" w:rsidRDefault="002223CE" w:rsidP="00C16595">
      <w:pPr>
        <w:jc w:val="both"/>
        <w:rPr>
          <w:rFonts w:ascii="Times New Roman" w:hAnsi="Times New Roman" w:cs="Times New Roman"/>
          <w:sz w:val="28"/>
          <w:szCs w:val="28"/>
          <w:lang w:val="ru-RU"/>
        </w:rPr>
      </w:pPr>
    </w:p>
    <w:p w:rsidR="00242746" w:rsidRPr="00242746" w:rsidRDefault="00242746" w:rsidP="00C16595">
      <w:pPr>
        <w:jc w:val="both"/>
        <w:rPr>
          <w:rFonts w:ascii="Times New Roman" w:hAnsi="Times New Roman" w:cs="Times New Roman"/>
          <w:sz w:val="28"/>
          <w:szCs w:val="28"/>
          <w:lang w:val="ru-RU"/>
        </w:rPr>
      </w:pPr>
    </w:p>
    <w:p w:rsidR="001D3EA9" w:rsidRDefault="002223CE" w:rsidP="00C16595">
      <w:pPr>
        <w:widowControl w:val="0"/>
        <w:autoSpaceDE w:val="0"/>
        <w:autoSpaceDN w:val="0"/>
        <w:adjustRightInd w:val="0"/>
        <w:ind w:left="6372"/>
        <w:rPr>
          <w:rFonts w:ascii="Times New Roman" w:eastAsia="Times New Roman" w:hAnsi="Times New Roman" w:cs="Times New Roman"/>
          <w:kern w:val="0"/>
          <w:sz w:val="24"/>
          <w:szCs w:val="24"/>
          <w:lang w:val="ru-RU"/>
          <w14:ligatures w14:val="none"/>
        </w:rPr>
      </w:pPr>
      <w:r>
        <w:rPr>
          <w:rFonts w:ascii="Times New Roman" w:eastAsia="Times New Roman" w:hAnsi="Times New Roman" w:cs="Times New Roman"/>
          <w:kern w:val="0"/>
          <w:sz w:val="24"/>
          <w:szCs w:val="24"/>
          <w:lang w:val="ru-RU"/>
          <w14:ligatures w14:val="none"/>
        </w:rPr>
        <w:t xml:space="preserve">        </w:t>
      </w:r>
      <w:r w:rsidRPr="002223CE">
        <w:rPr>
          <w:rFonts w:ascii="Times New Roman" w:eastAsia="Times New Roman" w:hAnsi="Times New Roman" w:cs="Times New Roman"/>
          <w:kern w:val="0"/>
          <w:sz w:val="24"/>
          <w:szCs w:val="24"/>
          <w:lang w:val="ru-RU"/>
          <w14:ligatures w14:val="none"/>
        </w:rPr>
        <w:t xml:space="preserve"> </w:t>
      </w:r>
      <w:r w:rsidR="00C16595">
        <w:rPr>
          <w:rFonts w:ascii="Times New Roman" w:eastAsia="Times New Roman" w:hAnsi="Times New Roman" w:cs="Times New Roman"/>
          <w:kern w:val="0"/>
          <w:sz w:val="24"/>
          <w:szCs w:val="24"/>
          <w:lang w:val="ru-RU"/>
          <w14:ligatures w14:val="none"/>
        </w:rPr>
        <w:t xml:space="preserve">   </w:t>
      </w:r>
    </w:p>
    <w:p w:rsidR="002223CE" w:rsidRPr="002223CE" w:rsidRDefault="002223CE" w:rsidP="00C16595">
      <w:pPr>
        <w:widowControl w:val="0"/>
        <w:autoSpaceDE w:val="0"/>
        <w:autoSpaceDN w:val="0"/>
        <w:adjustRightInd w:val="0"/>
        <w:ind w:left="6372"/>
        <w:rPr>
          <w:rFonts w:ascii="Times New Roman" w:eastAsia="Times New Roman" w:hAnsi="Times New Roman" w:cs="Times New Roman"/>
          <w:kern w:val="0"/>
          <w:sz w:val="24"/>
          <w:szCs w:val="24"/>
          <w:lang w:val="ru-RU"/>
          <w14:ligatures w14:val="none"/>
        </w:rPr>
      </w:pPr>
      <w:r w:rsidRPr="002223CE">
        <w:rPr>
          <w:rFonts w:ascii="Times New Roman" w:eastAsia="Times New Roman" w:hAnsi="Times New Roman" w:cs="Times New Roman"/>
          <w:kern w:val="0"/>
          <w:sz w:val="24"/>
          <w:szCs w:val="24"/>
          <w:lang w:val="ru-RU"/>
          <w14:ligatures w14:val="none"/>
        </w:rPr>
        <w:lastRenderedPageBreak/>
        <w:t>Утверждено</w:t>
      </w:r>
    </w:p>
    <w:p w:rsidR="002223CE" w:rsidRDefault="002223CE" w:rsidP="00C16595">
      <w:pPr>
        <w:widowControl w:val="0"/>
        <w:autoSpaceDE w:val="0"/>
        <w:autoSpaceDN w:val="0"/>
        <w:adjustRightInd w:val="0"/>
        <w:ind w:left="720"/>
        <w:jc w:val="center"/>
        <w:rPr>
          <w:rFonts w:ascii="Times New Roman" w:eastAsia="Times New Roman" w:hAnsi="Times New Roman" w:cs="Times New Roman"/>
          <w:kern w:val="0"/>
          <w:sz w:val="24"/>
          <w:szCs w:val="24"/>
          <w:lang w:val="ru-RU"/>
          <w14:ligatures w14:val="none"/>
        </w:rPr>
      </w:pPr>
      <w:r>
        <w:rPr>
          <w:rFonts w:ascii="Times New Roman" w:eastAsia="Times New Roman" w:hAnsi="Times New Roman" w:cs="Times New Roman"/>
          <w:kern w:val="0"/>
          <w:sz w:val="24"/>
          <w:szCs w:val="24"/>
          <w:lang w:val="ru-RU"/>
          <w14:ligatures w14:val="none"/>
        </w:rPr>
        <w:t xml:space="preserve">                                                                                     </w:t>
      </w:r>
      <w:r w:rsidRPr="002223CE">
        <w:rPr>
          <w:rFonts w:ascii="Times New Roman" w:eastAsia="Times New Roman" w:hAnsi="Times New Roman" w:cs="Times New Roman"/>
          <w:kern w:val="0"/>
          <w:sz w:val="24"/>
          <w:szCs w:val="24"/>
          <w:lang w:val="ru-RU"/>
          <w14:ligatures w14:val="none"/>
        </w:rPr>
        <w:t>решением Совета</w:t>
      </w:r>
      <w:r>
        <w:rPr>
          <w:rFonts w:ascii="Times New Roman" w:eastAsia="Times New Roman" w:hAnsi="Times New Roman" w:cs="Times New Roman"/>
          <w:kern w:val="0"/>
          <w:sz w:val="24"/>
          <w:szCs w:val="24"/>
          <w:lang w:val="ru-RU"/>
          <w14:ligatures w14:val="none"/>
        </w:rPr>
        <w:t xml:space="preserve"> Высокогорского</w:t>
      </w:r>
    </w:p>
    <w:p w:rsidR="002223CE" w:rsidRPr="002223CE" w:rsidRDefault="002223CE" w:rsidP="00C16595">
      <w:pPr>
        <w:widowControl w:val="0"/>
        <w:autoSpaceDE w:val="0"/>
        <w:autoSpaceDN w:val="0"/>
        <w:adjustRightInd w:val="0"/>
        <w:ind w:left="6372"/>
        <w:rPr>
          <w:rFonts w:ascii="Times New Roman" w:eastAsia="Times New Roman" w:hAnsi="Times New Roman" w:cs="Times New Roman"/>
          <w:kern w:val="0"/>
          <w:sz w:val="24"/>
          <w:szCs w:val="24"/>
          <w:lang w:val="ru-RU"/>
          <w14:ligatures w14:val="none"/>
        </w:rPr>
      </w:pPr>
      <w:r>
        <w:rPr>
          <w:rFonts w:ascii="Times New Roman" w:eastAsia="Times New Roman" w:hAnsi="Times New Roman" w:cs="Times New Roman"/>
          <w:kern w:val="0"/>
          <w:sz w:val="24"/>
          <w:szCs w:val="24"/>
          <w:lang w:val="ru-RU"/>
          <w14:ligatures w14:val="none"/>
        </w:rPr>
        <w:t xml:space="preserve"> </w:t>
      </w:r>
      <w:r w:rsidRPr="002223CE">
        <w:rPr>
          <w:rFonts w:ascii="Times New Roman" w:eastAsia="Times New Roman" w:hAnsi="Times New Roman" w:cs="Times New Roman"/>
          <w:kern w:val="0"/>
          <w:sz w:val="24"/>
          <w:szCs w:val="24"/>
          <w:lang w:val="ru-RU"/>
          <w14:ligatures w14:val="none"/>
        </w:rPr>
        <w:t>муниципального района</w:t>
      </w:r>
    </w:p>
    <w:p w:rsidR="002223CE" w:rsidRPr="002223CE" w:rsidRDefault="002223CE" w:rsidP="00C16595">
      <w:pPr>
        <w:widowControl w:val="0"/>
        <w:autoSpaceDE w:val="0"/>
        <w:autoSpaceDN w:val="0"/>
        <w:adjustRightInd w:val="0"/>
        <w:ind w:left="6372"/>
        <w:jc w:val="center"/>
        <w:rPr>
          <w:rFonts w:ascii="Times New Roman" w:eastAsia="Times New Roman" w:hAnsi="Times New Roman" w:cs="Times New Roman"/>
          <w:kern w:val="0"/>
          <w:sz w:val="24"/>
          <w:szCs w:val="24"/>
          <w:lang w:val="ru-RU"/>
          <w14:ligatures w14:val="none"/>
        </w:rPr>
      </w:pPr>
      <w:r w:rsidRPr="002223CE">
        <w:rPr>
          <w:rFonts w:ascii="Times New Roman" w:eastAsia="Times New Roman" w:hAnsi="Times New Roman" w:cs="Times New Roman"/>
          <w:kern w:val="0"/>
          <w:sz w:val="24"/>
          <w:szCs w:val="24"/>
          <w:lang w:val="ru-RU"/>
          <w14:ligatures w14:val="none"/>
        </w:rPr>
        <w:t>от «__»___2015 г. № ____</w:t>
      </w:r>
    </w:p>
    <w:p w:rsidR="002223CE" w:rsidRPr="002223CE" w:rsidRDefault="002223CE" w:rsidP="00C16595">
      <w:pPr>
        <w:jc w:val="both"/>
        <w:rPr>
          <w:rFonts w:ascii="Times New Roman" w:hAnsi="Times New Roman" w:cs="Times New Roman"/>
          <w:sz w:val="28"/>
          <w:szCs w:val="28"/>
          <w:lang w:val="ru-RU"/>
        </w:rPr>
      </w:pPr>
    </w:p>
    <w:p w:rsidR="002223CE" w:rsidRPr="002223CE" w:rsidRDefault="002223CE" w:rsidP="00C16595">
      <w:pPr>
        <w:jc w:val="both"/>
        <w:rPr>
          <w:rFonts w:ascii="Times New Roman" w:hAnsi="Times New Roman" w:cs="Times New Roman"/>
          <w:sz w:val="28"/>
          <w:szCs w:val="28"/>
          <w:lang w:val="ru-RU"/>
        </w:rPr>
      </w:pPr>
    </w:p>
    <w:p w:rsidR="002223CE" w:rsidRPr="002223CE" w:rsidRDefault="002223CE" w:rsidP="00C16595">
      <w:pPr>
        <w:ind w:right="62"/>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Положение о порядке установки и эксплуатации рекламных конструкций и средств размещения информации на территории </w:t>
      </w:r>
      <w:r>
        <w:rPr>
          <w:rFonts w:ascii="Times New Roman" w:eastAsia="Times New Roman" w:hAnsi="Times New Roman" w:cs="Times New Roman"/>
          <w:b/>
          <w:color w:val="000000"/>
          <w:kern w:val="0"/>
          <w:sz w:val="28"/>
          <w:lang w:val="ru-RU" w:eastAsia="ru-RU"/>
          <w14:ligatures w14:val="none"/>
        </w:rPr>
        <w:t>Высокогорского</w:t>
      </w:r>
      <w:r w:rsidRPr="002223CE">
        <w:rPr>
          <w:rFonts w:ascii="Times New Roman" w:eastAsia="Times New Roman" w:hAnsi="Times New Roman" w:cs="Times New Roman"/>
          <w:b/>
          <w:color w:val="000000"/>
          <w:kern w:val="0"/>
          <w:sz w:val="28"/>
          <w:lang w:val="ru-RU" w:eastAsia="ru-RU"/>
          <w14:ligatures w14:val="none"/>
        </w:rPr>
        <w:t xml:space="preserve"> муниципального района </w:t>
      </w:r>
    </w:p>
    <w:p w:rsidR="002223CE" w:rsidRPr="002223CE" w:rsidRDefault="002223CE" w:rsidP="00C16595">
      <w:pPr>
        <w:spacing w:after="23"/>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keepNext/>
        <w:keepLines/>
        <w:spacing w:after="5"/>
        <w:ind w:right="62"/>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1. Общие положения </w:t>
      </w:r>
    </w:p>
    <w:p w:rsidR="002223CE" w:rsidRPr="002223CE" w:rsidRDefault="002223CE" w:rsidP="00C16595">
      <w:pPr>
        <w:spacing w:after="20"/>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7"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 </w:t>
      </w:r>
      <w:proofErr w:type="gramStart"/>
      <w:r w:rsidRPr="002223CE">
        <w:rPr>
          <w:rFonts w:ascii="Times New Roman" w:eastAsia="Times New Roman" w:hAnsi="Times New Roman" w:cs="Times New Roman"/>
          <w:color w:val="000000"/>
          <w:kern w:val="0"/>
          <w:sz w:val="28"/>
          <w:lang w:val="ru-RU" w:eastAsia="ru-RU"/>
          <w14:ligatures w14:val="none"/>
        </w:rPr>
        <w:t xml:space="preserve">Положение о порядке установки и эксплуатации рекламных конструкций и средств размещения информации (объекты наружной рекламы и информации)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разработано с целью реализации полномочий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по выдаче разрешений на установку и эксплуатацию рекламных конструкций и разрешений на установку и эксплуатацию  средств размещения информации, устанавливает требования к их территориальному размещению, эксплуатации и демонтажу. </w:t>
      </w:r>
      <w:proofErr w:type="gramEnd"/>
    </w:p>
    <w:p w:rsidR="002223CE" w:rsidRPr="002223CE" w:rsidRDefault="002223CE" w:rsidP="00C16595">
      <w:pPr>
        <w:spacing w:after="14"/>
        <w:ind w:right="57"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1.2. </w:t>
      </w:r>
      <w:proofErr w:type="gramStart"/>
      <w:r w:rsidRPr="002223CE">
        <w:rPr>
          <w:rFonts w:ascii="Times New Roman" w:eastAsia="Times New Roman" w:hAnsi="Times New Roman" w:cs="Times New Roman"/>
          <w:color w:val="000000"/>
          <w:kern w:val="0"/>
          <w:sz w:val="28"/>
          <w:lang w:val="ru-RU" w:eastAsia="ru-RU"/>
          <w14:ligatures w14:val="none"/>
        </w:rPr>
        <w:t xml:space="preserve">Положение о порядке установки и эксплуатации рекламных конструкций и средств размещения информации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(далее – Положение) принято в целях усиления муниципального контроля за процессом формирования благоприятной архитектурной и информационной среды, эксплуатацией рекламных конструкций и средств размещения информации, использованием в целях распространения наружной рекламы и информации на имуществе находящемся в собственности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а также земельных участках</w:t>
      </w:r>
      <w:proofErr w:type="gramEnd"/>
      <w:r w:rsidRPr="002223CE">
        <w:rPr>
          <w:rFonts w:ascii="Times New Roman" w:eastAsia="Times New Roman" w:hAnsi="Times New Roman" w:cs="Times New Roman"/>
          <w:color w:val="000000"/>
          <w:kern w:val="0"/>
          <w:sz w:val="28"/>
          <w:lang w:val="ru-RU" w:eastAsia="ru-RU"/>
          <w14:ligatures w14:val="none"/>
        </w:rPr>
        <w:t xml:space="preserve">, государственная </w:t>
      </w:r>
      <w:proofErr w:type="gramStart"/>
      <w:r w:rsidRPr="002223CE">
        <w:rPr>
          <w:rFonts w:ascii="Times New Roman" w:eastAsia="Times New Roman" w:hAnsi="Times New Roman" w:cs="Times New Roman"/>
          <w:color w:val="000000"/>
          <w:kern w:val="0"/>
          <w:sz w:val="28"/>
          <w:lang w:val="ru-RU" w:eastAsia="ru-RU"/>
          <w14:ligatures w14:val="none"/>
        </w:rPr>
        <w:t>собственность</w:t>
      </w:r>
      <w:proofErr w:type="gramEnd"/>
      <w:r w:rsidRPr="002223CE">
        <w:rPr>
          <w:rFonts w:ascii="Times New Roman" w:eastAsia="Times New Roman" w:hAnsi="Times New Roman" w:cs="Times New Roman"/>
          <w:color w:val="000000"/>
          <w:kern w:val="0"/>
          <w:sz w:val="28"/>
          <w:lang w:val="ru-RU" w:eastAsia="ru-RU"/>
          <w14:ligatures w14:val="none"/>
        </w:rPr>
        <w:t xml:space="preserve"> на которые не разграничена и распоряжение которыми осуществляется органами местного самоуправления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7"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1.2.1. </w:t>
      </w:r>
      <w:proofErr w:type="gramStart"/>
      <w:r w:rsidRPr="002223CE">
        <w:rPr>
          <w:rFonts w:ascii="Times New Roman" w:eastAsia="Times New Roman" w:hAnsi="Times New Roman" w:cs="Times New Roman"/>
          <w:color w:val="000000"/>
          <w:kern w:val="0"/>
          <w:sz w:val="28"/>
          <w:lang w:val="ru-RU" w:eastAsia="ru-RU"/>
          <w14:ligatures w14:val="none"/>
        </w:rPr>
        <w:t xml:space="preserve">Функции и полномочия, связанные с осуществлением указанной деятельности, реализуются </w:t>
      </w:r>
      <w:r>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w:t>
      </w:r>
      <w:r>
        <w:rPr>
          <w:rFonts w:ascii="Times New Roman" w:eastAsia="Times New Roman" w:hAnsi="Times New Roman" w:cs="Times New Roman"/>
          <w:color w:val="000000"/>
          <w:kern w:val="0"/>
          <w:sz w:val="28"/>
          <w:lang w:val="ru-RU" w:eastAsia="ru-RU"/>
          <w14:ligatures w14:val="none"/>
        </w:rPr>
        <w:t xml:space="preserve"> (далее – Исполком)</w:t>
      </w:r>
      <w:r w:rsidRPr="002223CE">
        <w:rPr>
          <w:rFonts w:ascii="Times New Roman" w:eastAsia="Times New Roman" w:hAnsi="Times New Roman" w:cs="Times New Roman"/>
          <w:color w:val="000000"/>
          <w:kern w:val="0"/>
          <w:sz w:val="28"/>
          <w:lang w:val="ru-RU" w:eastAsia="ru-RU"/>
          <w14:ligatures w14:val="none"/>
        </w:rPr>
        <w:t xml:space="preserve"> в порядке, предусмотренном указанным Положением.  </w:t>
      </w:r>
      <w:proofErr w:type="gramEnd"/>
    </w:p>
    <w:p w:rsidR="002223CE" w:rsidRPr="002223CE" w:rsidRDefault="002223CE" w:rsidP="00C16595">
      <w:pPr>
        <w:spacing w:after="14"/>
        <w:ind w:right="57"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1.2.2. </w:t>
      </w:r>
      <w:proofErr w:type="gramStart"/>
      <w:r w:rsidRPr="002223CE">
        <w:rPr>
          <w:rFonts w:ascii="Times New Roman" w:eastAsia="Times New Roman" w:hAnsi="Times New Roman" w:cs="Times New Roman"/>
          <w:color w:val="000000"/>
          <w:kern w:val="0"/>
          <w:sz w:val="28"/>
          <w:lang w:val="ru-RU" w:eastAsia="ru-RU"/>
          <w14:ligatures w14:val="none"/>
        </w:rPr>
        <w:t xml:space="preserve">Выполнение функций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связанных с осуществлением деятельности по выдаче разрешений на установку и эксплуатацию рекламных конструкций и разрешений на установку и эксплуатацию средств размещения информации, аннулировании таких разрешений, выдаче предписаний о демонтаже самовольно установленных рекламных конструкций и средств размещения информации, обеспечивает орган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уполномоченный постановлением </w:t>
      </w:r>
      <w:r>
        <w:rPr>
          <w:rFonts w:ascii="Times New Roman" w:eastAsia="Times New Roman" w:hAnsi="Times New Roman" w:cs="Times New Roman"/>
          <w:color w:val="000000"/>
          <w:kern w:val="0"/>
          <w:sz w:val="28"/>
          <w:lang w:val="ru-RU" w:eastAsia="ru-RU"/>
          <w14:ligatures w14:val="none"/>
        </w:rPr>
        <w:t>исполнительного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(далее – уполномоченный орган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w:t>
      </w:r>
      <w:proofErr w:type="gramEnd"/>
    </w:p>
    <w:p w:rsidR="002223CE" w:rsidRPr="002223CE" w:rsidRDefault="002223CE" w:rsidP="00C16595">
      <w:pPr>
        <w:spacing w:after="14"/>
        <w:ind w:right="57"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1.3. </w:t>
      </w:r>
      <w:proofErr w:type="gramStart"/>
      <w:r w:rsidRPr="002223CE">
        <w:rPr>
          <w:rFonts w:ascii="Times New Roman" w:eastAsia="Times New Roman" w:hAnsi="Times New Roman" w:cs="Times New Roman"/>
          <w:color w:val="000000"/>
          <w:kern w:val="0"/>
          <w:sz w:val="28"/>
          <w:lang w:val="ru-RU" w:eastAsia="ru-RU"/>
          <w14:ligatures w14:val="none"/>
        </w:rPr>
        <w:t xml:space="preserve">Положение разработано на основании Федерального закона от 13.03.2006 № 38-ФЗ «О рекламе», Федерального закона от 06.10.2003 № 131-ФЗ «Об общих принципах организации местного самоуправления в Российской </w:t>
      </w:r>
      <w:r w:rsidRPr="002223CE">
        <w:rPr>
          <w:rFonts w:ascii="Times New Roman" w:eastAsia="Times New Roman" w:hAnsi="Times New Roman" w:cs="Times New Roman"/>
          <w:color w:val="000000"/>
          <w:kern w:val="0"/>
          <w:sz w:val="28"/>
          <w:lang w:val="ru-RU" w:eastAsia="ru-RU"/>
          <w14:ligatures w14:val="none"/>
        </w:rPr>
        <w:lastRenderedPageBreak/>
        <w:t xml:space="preserve">Федерации», Федерального закона от 01.06.2005  № 53-ФЗ «О государственном языке Российской Федерации», Федеральный закон от 02.05.2006г. № 59-ФЗ «О порядке рассмотрения обращений граждан Российской Федерации», Устава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r>
        <w:rPr>
          <w:rFonts w:ascii="Times New Roman" w:eastAsia="Times New Roman" w:hAnsi="Times New Roman" w:cs="Times New Roman"/>
          <w:color w:val="000000"/>
          <w:kern w:val="0"/>
          <w:sz w:val="28"/>
          <w:lang w:val="ru-RU" w:eastAsia="ru-RU"/>
          <w14:ligatures w14:val="none"/>
        </w:rPr>
        <w:t>Республики Татарстан</w:t>
      </w:r>
      <w:r w:rsidRPr="002223CE">
        <w:rPr>
          <w:rFonts w:ascii="Times New Roman" w:eastAsia="Times New Roman" w:hAnsi="Times New Roman" w:cs="Times New Roman"/>
          <w:color w:val="000000"/>
          <w:kern w:val="0"/>
          <w:sz w:val="28"/>
          <w:lang w:val="ru-RU" w:eastAsia="ru-RU"/>
          <w14:ligatures w14:val="none"/>
        </w:rPr>
        <w:t>, другими нормативными правовыми актами, определяющими требования</w:t>
      </w:r>
      <w:proofErr w:type="gramEnd"/>
      <w:r w:rsidRPr="002223CE">
        <w:rPr>
          <w:rFonts w:ascii="Times New Roman" w:eastAsia="Times New Roman" w:hAnsi="Times New Roman" w:cs="Times New Roman"/>
          <w:color w:val="000000"/>
          <w:kern w:val="0"/>
          <w:sz w:val="28"/>
          <w:lang w:val="ru-RU" w:eastAsia="ru-RU"/>
          <w14:ligatures w14:val="none"/>
        </w:rPr>
        <w:t xml:space="preserve"> к проектированию и эксплуатации средств наружной рекламы и информации, к размещению и распространению рекламной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1.4. Соблюдение настоящего Положения обязательно для всех юридических лиц независимо от формы собственности и ведомственной принадлежности, а также для индивидуальных предпринимателей при осуществлении деятельности по распространению и (или) размещению наружной рекламы, а также установке, эксплуатации и демонтажу рекламных конструкций и средств размещения информации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1.5. Настоящее Положение применяется и обязательно к исполнению на всей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w:t>
      </w:r>
      <w:proofErr w:type="gramStart"/>
      <w:r w:rsidRPr="002223CE">
        <w:rPr>
          <w:rFonts w:ascii="Times New Roman" w:eastAsia="Times New Roman" w:hAnsi="Times New Roman" w:cs="Times New Roman"/>
          <w:color w:val="000000"/>
          <w:kern w:val="0"/>
          <w:sz w:val="28"/>
          <w:lang w:val="ru-RU" w:eastAsia="ru-RU"/>
          <w14:ligatures w14:val="none"/>
        </w:rPr>
        <w:t>муниципального</w:t>
      </w:r>
      <w:proofErr w:type="gramEnd"/>
      <w:r w:rsidRPr="002223CE">
        <w:rPr>
          <w:rFonts w:ascii="Times New Roman" w:eastAsia="Times New Roman" w:hAnsi="Times New Roman" w:cs="Times New Roman"/>
          <w:color w:val="000000"/>
          <w:kern w:val="0"/>
          <w:sz w:val="28"/>
          <w:lang w:val="ru-RU" w:eastAsia="ru-RU"/>
          <w14:ligatures w14:val="none"/>
        </w:rPr>
        <w:t xml:space="preserve">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1.6. Установка рекламных конструкций и средств размещения информации осуществляется на основании разрешений на установку и эксплуатацию рекламных конструкций и разрешений на установку и эксплуатацию средств размещения информации, выданных </w:t>
      </w:r>
      <w:r>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 xml:space="preserve">Высокогорского муниципального района в </w:t>
      </w:r>
      <w:r w:rsidRPr="002223CE">
        <w:rPr>
          <w:rFonts w:ascii="Times New Roman" w:eastAsia="Times New Roman" w:hAnsi="Times New Roman" w:cs="Times New Roman"/>
          <w:color w:val="000000"/>
          <w:kern w:val="0"/>
          <w:sz w:val="28"/>
          <w:lang w:val="ru-RU" w:eastAsia="ru-RU"/>
          <w14:ligatures w14:val="none"/>
        </w:rPr>
        <w:t xml:space="preserve">порядке, предусмотренном настоящим Положением.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1.7. </w:t>
      </w:r>
      <w:proofErr w:type="gramStart"/>
      <w:r w:rsidRPr="002223CE">
        <w:rPr>
          <w:rFonts w:ascii="Times New Roman" w:eastAsia="Times New Roman" w:hAnsi="Times New Roman" w:cs="Times New Roman"/>
          <w:color w:val="000000"/>
          <w:kern w:val="0"/>
          <w:sz w:val="28"/>
          <w:lang w:val="ru-RU" w:eastAsia="ru-RU"/>
          <w14:ligatures w14:val="none"/>
        </w:rPr>
        <w:t xml:space="preserve">Установка и эксплуатация рекламных конструкций, размещаемых на земельных участках, зданиях или ином недвижимом имуществе, находящемся в собственности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а также земельных участках, государственная собственность на которые не разграничена, распространение социальной рекламы и рекламы, представляющей особую общественную значимость, осуществляется на основании договоров на установку и эксплуатацию рекламных конструкций, заключенных с </w:t>
      </w:r>
      <w:r>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порядке, предусмотренном настоящим</w:t>
      </w:r>
      <w:proofErr w:type="gramEnd"/>
      <w:r w:rsidRPr="002223CE">
        <w:rPr>
          <w:rFonts w:ascii="Times New Roman" w:eastAsia="Times New Roman" w:hAnsi="Times New Roman" w:cs="Times New Roman"/>
          <w:color w:val="000000"/>
          <w:kern w:val="0"/>
          <w:sz w:val="28"/>
          <w:lang w:val="ru-RU" w:eastAsia="ru-RU"/>
          <w14:ligatures w14:val="none"/>
        </w:rPr>
        <w:t xml:space="preserve"> Положением и при наличии разрешений на установку и эксплуатацию рекламных конструкций.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1.8. Порядок демонтажа рекламных конструкций и средств размещения информации, осуществляется в соответствии с действующим законодательством и в порядке, предусмотренном настоящим Положением. </w:t>
      </w:r>
    </w:p>
    <w:p w:rsidR="002223CE" w:rsidRPr="002223CE" w:rsidRDefault="002223CE" w:rsidP="00C16595">
      <w:pPr>
        <w:ind w:right="6466"/>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ab/>
        <w:t xml:space="preserve"> </w:t>
      </w:r>
    </w:p>
    <w:p w:rsidR="002223CE" w:rsidRPr="002223CE" w:rsidRDefault="002223CE" w:rsidP="00C16595">
      <w:pPr>
        <w:keepNext/>
        <w:keepLines/>
        <w:spacing w:after="5"/>
        <w:ind w:right="66"/>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2. Понятия и определения, используемые в настоящем Положении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 настоящем Положении понятия и определения используются в следующих значениях: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2.1. </w:t>
      </w:r>
      <w:r w:rsidRPr="002223CE">
        <w:rPr>
          <w:rFonts w:ascii="Times New Roman" w:eastAsia="Times New Roman" w:hAnsi="Times New Roman" w:cs="Times New Roman"/>
          <w:b/>
          <w:color w:val="000000"/>
          <w:kern w:val="0"/>
          <w:sz w:val="28"/>
          <w:lang w:val="ru-RU" w:eastAsia="ru-RU"/>
          <w14:ligatures w14:val="none"/>
        </w:rPr>
        <w:t>Реклама</w:t>
      </w:r>
      <w:r w:rsidRPr="002223CE">
        <w:rPr>
          <w:rFonts w:ascii="Times New Roman" w:eastAsia="Times New Roman" w:hAnsi="Times New Roman" w:cs="Times New Roman"/>
          <w:i/>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2.2. </w:t>
      </w:r>
      <w:r w:rsidRPr="002223CE">
        <w:rPr>
          <w:rFonts w:ascii="Times New Roman" w:eastAsia="Times New Roman" w:hAnsi="Times New Roman" w:cs="Times New Roman"/>
          <w:b/>
          <w:color w:val="000000"/>
          <w:kern w:val="0"/>
          <w:sz w:val="28"/>
          <w:lang w:val="ru-RU" w:eastAsia="ru-RU"/>
          <w14:ligatures w14:val="none"/>
        </w:rPr>
        <w:t>Ненадлежащая реклама</w:t>
      </w:r>
      <w:r w:rsidRPr="002223CE">
        <w:rPr>
          <w:rFonts w:ascii="Times New Roman" w:eastAsia="Times New Roman" w:hAnsi="Times New Roman" w:cs="Times New Roman"/>
          <w:color w:val="000000"/>
          <w:kern w:val="0"/>
          <w:sz w:val="28"/>
          <w:lang w:val="ru-RU" w:eastAsia="ru-RU"/>
          <w14:ligatures w14:val="none"/>
        </w:rPr>
        <w:t xml:space="preserve"> – реклама, не соответствующая требованиям законодательства Российской Федерации.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2.3. </w:t>
      </w:r>
      <w:r w:rsidRPr="002223CE">
        <w:rPr>
          <w:rFonts w:ascii="Times New Roman" w:eastAsia="Times New Roman" w:hAnsi="Times New Roman" w:cs="Times New Roman"/>
          <w:b/>
          <w:color w:val="000000"/>
          <w:kern w:val="0"/>
          <w:sz w:val="28"/>
          <w:lang w:val="ru-RU" w:eastAsia="ru-RU"/>
          <w14:ligatures w14:val="none"/>
        </w:rPr>
        <w:t>Рекламодатель</w:t>
      </w:r>
      <w:r w:rsidRPr="002223CE">
        <w:rPr>
          <w:rFonts w:ascii="Times New Roman" w:eastAsia="Times New Roman" w:hAnsi="Times New Roman" w:cs="Times New Roman"/>
          <w:i/>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 изготовитель или продавец товара либо иное определившее объект рекламирования и (или) содержание рекламы лицо.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2.4. </w:t>
      </w:r>
      <w:proofErr w:type="spellStart"/>
      <w:r w:rsidRPr="002223CE">
        <w:rPr>
          <w:rFonts w:ascii="Times New Roman" w:eastAsia="Times New Roman" w:hAnsi="Times New Roman" w:cs="Times New Roman"/>
          <w:b/>
          <w:color w:val="000000"/>
          <w:kern w:val="0"/>
          <w:sz w:val="28"/>
          <w:lang w:val="ru-RU" w:eastAsia="ru-RU"/>
          <w14:ligatures w14:val="none"/>
        </w:rPr>
        <w:t>Рекламопроизводитель</w:t>
      </w:r>
      <w:proofErr w:type="spellEnd"/>
      <w:r w:rsidRPr="002223CE">
        <w:rPr>
          <w:rFonts w:ascii="Times New Roman" w:eastAsia="Times New Roman" w:hAnsi="Times New Roman" w:cs="Times New Roman"/>
          <w:i/>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 лицо, осуществляющее полностью или частично приведение информации в готовую для распространения в виде рекламы форму.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2.5. </w:t>
      </w:r>
      <w:proofErr w:type="spellStart"/>
      <w:r w:rsidRPr="002223CE">
        <w:rPr>
          <w:rFonts w:ascii="Times New Roman" w:eastAsia="Times New Roman" w:hAnsi="Times New Roman" w:cs="Times New Roman"/>
          <w:b/>
          <w:color w:val="000000"/>
          <w:kern w:val="0"/>
          <w:sz w:val="28"/>
          <w:lang w:val="ru-RU" w:eastAsia="ru-RU"/>
          <w14:ligatures w14:val="none"/>
        </w:rPr>
        <w:t>Рекламораспространитель</w:t>
      </w:r>
      <w:proofErr w:type="spellEnd"/>
      <w:r w:rsidRPr="002223CE">
        <w:rPr>
          <w:rFonts w:ascii="Times New Roman" w:eastAsia="Times New Roman" w:hAnsi="Times New Roman" w:cs="Times New Roman"/>
          <w:i/>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 лицо, осуществляющее распространение рекламы любым способом, в любой форме и с использованием любых средств.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2.6.</w:t>
      </w:r>
      <w:r w:rsidRPr="002223CE">
        <w:rPr>
          <w:rFonts w:ascii="Times New Roman" w:eastAsia="Times New Roman" w:hAnsi="Times New Roman" w:cs="Times New Roman"/>
          <w:b/>
          <w:color w:val="000000"/>
          <w:kern w:val="0"/>
          <w:sz w:val="28"/>
          <w:lang w:val="ru-RU" w:eastAsia="ru-RU"/>
          <w14:ligatures w14:val="none"/>
        </w:rPr>
        <w:t xml:space="preserve"> Заявитель </w:t>
      </w:r>
      <w:r w:rsidRPr="002223CE">
        <w:rPr>
          <w:rFonts w:ascii="Times New Roman" w:eastAsia="Times New Roman" w:hAnsi="Times New Roman" w:cs="Times New Roman"/>
          <w:color w:val="000000"/>
          <w:kern w:val="0"/>
          <w:sz w:val="28"/>
          <w:lang w:val="ru-RU" w:eastAsia="ru-RU"/>
          <w14:ligatures w14:val="none"/>
        </w:rPr>
        <w:t xml:space="preserve">– собственник или иной законный владелец недвижимого имущества, к которому присоединяется рекламная конструкция, либо владелец рекламной конструкции, обратившийся в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для получения разрешения на установку и эксплуатацию рекламной конструкции.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2.7.</w:t>
      </w:r>
      <w:r w:rsidRPr="002223CE">
        <w:rPr>
          <w:rFonts w:ascii="Times New Roman" w:eastAsia="Times New Roman" w:hAnsi="Times New Roman" w:cs="Times New Roman"/>
          <w:b/>
          <w:color w:val="000000"/>
          <w:kern w:val="0"/>
          <w:sz w:val="28"/>
          <w:lang w:val="ru-RU" w:eastAsia="ru-RU"/>
          <w14:ligatures w14:val="none"/>
        </w:rPr>
        <w:t xml:space="preserve"> Разрешение на установку и эксплуатацию рекламной конструкции</w:t>
      </w:r>
      <w:r w:rsidRPr="002223CE">
        <w:rPr>
          <w:rFonts w:ascii="Times New Roman" w:eastAsia="Times New Roman" w:hAnsi="Times New Roman" w:cs="Times New Roman"/>
          <w:color w:val="000000"/>
          <w:kern w:val="0"/>
          <w:sz w:val="28"/>
          <w:lang w:val="ru-RU" w:eastAsia="ru-RU"/>
          <w14:ligatures w14:val="none"/>
        </w:rPr>
        <w:t xml:space="preserve"> (далее – Разрешение) – документ установленной формы, удостоверяющий права на установку рекламной конструкции, и ее эксплуатацию в соответствии с Федеральным законом от 13.03.2006 г. № 38ФЗ «О рекламе» и настоящим Положением.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2.8.</w:t>
      </w:r>
      <w:r w:rsidRPr="002223CE">
        <w:rPr>
          <w:rFonts w:ascii="Times New Roman" w:eastAsia="Times New Roman" w:hAnsi="Times New Roman" w:cs="Times New Roman"/>
          <w:b/>
          <w:color w:val="000000"/>
          <w:kern w:val="0"/>
          <w:sz w:val="28"/>
          <w:lang w:val="ru-RU" w:eastAsia="ru-RU"/>
          <w14:ligatures w14:val="none"/>
        </w:rPr>
        <w:t xml:space="preserve"> Разрешение на установку и эксплуатацию средства размещения информации</w:t>
      </w:r>
      <w:r w:rsidRPr="002223CE">
        <w:rPr>
          <w:rFonts w:ascii="Times New Roman" w:eastAsia="Times New Roman" w:hAnsi="Times New Roman" w:cs="Times New Roman"/>
          <w:color w:val="000000"/>
          <w:kern w:val="0"/>
          <w:sz w:val="28"/>
          <w:lang w:val="ru-RU" w:eastAsia="ru-RU"/>
          <w14:ligatures w14:val="none"/>
        </w:rPr>
        <w:t xml:space="preserve"> – документ установленной формы, удостоверяющий права на установку средства размещения информации и его эксплуатацию в соответствии с настоящим Положением.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2.9. </w:t>
      </w:r>
      <w:proofErr w:type="gramStart"/>
      <w:r w:rsidRPr="002223CE">
        <w:rPr>
          <w:rFonts w:ascii="Times New Roman" w:eastAsia="Times New Roman" w:hAnsi="Times New Roman" w:cs="Times New Roman"/>
          <w:b/>
          <w:color w:val="000000"/>
          <w:kern w:val="0"/>
          <w:sz w:val="28"/>
          <w:lang w:val="ru-RU" w:eastAsia="ru-RU"/>
          <w14:ligatures w14:val="none"/>
        </w:rPr>
        <w:t>Паспорт рекламного места</w:t>
      </w:r>
      <w:r w:rsidRPr="002223CE">
        <w:rPr>
          <w:rFonts w:ascii="Times New Roman" w:eastAsia="Times New Roman" w:hAnsi="Times New Roman" w:cs="Times New Roman"/>
          <w:color w:val="000000"/>
          <w:kern w:val="0"/>
          <w:sz w:val="28"/>
          <w:lang w:val="ru-RU" w:eastAsia="ru-RU"/>
          <w14:ligatures w14:val="none"/>
        </w:rPr>
        <w:t xml:space="preserve"> - документ, содержащий фотомонтаж места установки и эксплуатации рекламной конструкции с размещенным на нем дизайн-макетом конструкции, карту (схему) размещения рекламной конструкции, фотографию места установки и эксплуатации рекламной конструкции, перечень согласующих организаций, отметки о выдаче ими согласования на установку по месту размещения, а также отметку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о выдаче разрешения на установку и эксплуатацию рекламной конструкции.</w:t>
      </w:r>
      <w:proofErr w:type="gramEnd"/>
      <w:r w:rsidRPr="002223CE">
        <w:rPr>
          <w:rFonts w:ascii="Times New Roman" w:eastAsia="Times New Roman" w:hAnsi="Times New Roman" w:cs="Times New Roman"/>
          <w:color w:val="000000"/>
          <w:kern w:val="0"/>
          <w:sz w:val="28"/>
          <w:lang w:val="ru-RU" w:eastAsia="ru-RU"/>
          <w14:ligatures w14:val="none"/>
        </w:rPr>
        <w:t xml:space="preserve"> Является неотъемлемой частью разрешения на установку и эксплуатацию рекламной конструкции.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2.10. </w:t>
      </w:r>
      <w:proofErr w:type="gramStart"/>
      <w:r w:rsidRPr="002223CE">
        <w:rPr>
          <w:rFonts w:ascii="Times New Roman" w:eastAsia="Times New Roman" w:hAnsi="Times New Roman" w:cs="Times New Roman"/>
          <w:b/>
          <w:color w:val="000000"/>
          <w:kern w:val="0"/>
          <w:sz w:val="28"/>
          <w:lang w:val="ru-RU" w:eastAsia="ru-RU"/>
          <w14:ligatures w14:val="none"/>
        </w:rPr>
        <w:t xml:space="preserve">Паспорт места средства размещения информации - </w:t>
      </w:r>
      <w:r w:rsidRPr="002223CE">
        <w:rPr>
          <w:rFonts w:ascii="Times New Roman" w:eastAsia="Times New Roman" w:hAnsi="Times New Roman" w:cs="Times New Roman"/>
          <w:color w:val="000000"/>
          <w:kern w:val="0"/>
          <w:sz w:val="28"/>
          <w:lang w:val="ru-RU" w:eastAsia="ru-RU"/>
          <w14:ligatures w14:val="none"/>
        </w:rPr>
        <w:t xml:space="preserve">документ, содержащий фотомонтаж места установки и эксплуатации средства размещения информации с размещенным на нем дизайн-макетом конструкции, карту (схему) размещения средства размещения информации, фотографию места установки и эксплуатации средства размещения информации, перечень согласующих организаций, отметки о выдаче ими согласования на установку по месту размещения, а также отметку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о выдаче разрешения на установку и эксплуатацию средства</w:t>
      </w:r>
      <w:proofErr w:type="gramEnd"/>
      <w:r w:rsidRPr="002223CE">
        <w:rPr>
          <w:rFonts w:ascii="Times New Roman" w:eastAsia="Times New Roman" w:hAnsi="Times New Roman" w:cs="Times New Roman"/>
          <w:color w:val="000000"/>
          <w:kern w:val="0"/>
          <w:sz w:val="28"/>
          <w:lang w:val="ru-RU" w:eastAsia="ru-RU"/>
          <w14:ligatures w14:val="none"/>
        </w:rPr>
        <w:t xml:space="preserve"> размещения информации. Является неотъемлемой частью разрешения на установку и эксплуатацию средства размещения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2.11.</w:t>
      </w:r>
      <w:r w:rsidRPr="002223CE">
        <w:rPr>
          <w:rFonts w:ascii="Times New Roman" w:eastAsia="Times New Roman" w:hAnsi="Times New Roman" w:cs="Times New Roman"/>
          <w:b/>
          <w:color w:val="000000"/>
          <w:kern w:val="0"/>
          <w:sz w:val="28"/>
          <w:lang w:val="ru-RU" w:eastAsia="ru-RU"/>
          <w14:ligatures w14:val="none"/>
        </w:rPr>
        <w:t xml:space="preserve"> Социальная реклама – </w:t>
      </w:r>
      <w:r w:rsidRPr="002223CE">
        <w:rPr>
          <w:rFonts w:ascii="Times New Roman" w:eastAsia="Times New Roman" w:hAnsi="Times New Roman" w:cs="Times New Roman"/>
          <w:color w:val="000000"/>
          <w:kern w:val="0"/>
          <w:sz w:val="28"/>
          <w:lang w:val="ru-RU" w:eastAsia="ru-RU"/>
          <w14:ligatures w14:val="none"/>
        </w:rPr>
        <w:t xml:space="preserve">информация, распространяемая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2.12.</w:t>
      </w:r>
      <w:r w:rsidRPr="002223CE">
        <w:rPr>
          <w:rFonts w:ascii="Times New Roman" w:eastAsia="Times New Roman" w:hAnsi="Times New Roman" w:cs="Times New Roman"/>
          <w:b/>
          <w:color w:val="000000"/>
          <w:kern w:val="0"/>
          <w:sz w:val="28"/>
          <w:lang w:val="ru-RU" w:eastAsia="ru-RU"/>
          <w14:ligatures w14:val="none"/>
        </w:rPr>
        <w:t xml:space="preserve"> Рекламные конструкции </w:t>
      </w:r>
      <w:r w:rsidRPr="002223CE">
        <w:rPr>
          <w:rFonts w:ascii="Times New Roman" w:eastAsia="Times New Roman" w:hAnsi="Times New Roman" w:cs="Times New Roman"/>
          <w:color w:val="000000"/>
          <w:kern w:val="0"/>
          <w:sz w:val="28"/>
          <w:lang w:val="ru-RU" w:eastAsia="ru-RU"/>
          <w14:ligatures w14:val="none"/>
        </w:rPr>
        <w:t>(далее - РК)</w:t>
      </w:r>
      <w:r w:rsidRPr="002223CE">
        <w:rPr>
          <w:rFonts w:ascii="Times New Roman" w:eastAsia="Times New Roman" w:hAnsi="Times New Roman" w:cs="Times New Roman"/>
          <w:b/>
          <w:color w:val="000000"/>
          <w:kern w:val="0"/>
          <w:sz w:val="28"/>
          <w:lang w:val="ru-RU" w:eastAsia="ru-RU"/>
          <w14:ligatures w14:val="none"/>
        </w:rPr>
        <w:t xml:space="preserve"> - </w:t>
      </w:r>
      <w:r w:rsidRPr="002223CE">
        <w:rPr>
          <w:rFonts w:ascii="Times New Roman" w:eastAsia="Times New Roman" w:hAnsi="Times New Roman" w:cs="Times New Roman"/>
          <w:color w:val="000000"/>
          <w:kern w:val="0"/>
          <w:sz w:val="28"/>
          <w:lang w:val="ru-RU" w:eastAsia="ru-RU"/>
          <w14:ligatures w14:val="none"/>
        </w:rPr>
        <w:t xml:space="preserve">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используемые с целью распространения рекламы.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2.13. </w:t>
      </w:r>
      <w:r w:rsidRPr="002223CE">
        <w:rPr>
          <w:rFonts w:ascii="Times New Roman" w:eastAsia="Times New Roman" w:hAnsi="Times New Roman" w:cs="Times New Roman"/>
          <w:b/>
          <w:color w:val="000000"/>
          <w:kern w:val="0"/>
          <w:sz w:val="28"/>
          <w:lang w:val="ru-RU" w:eastAsia="ru-RU"/>
          <w14:ligatures w14:val="none"/>
        </w:rPr>
        <w:t>Информационное поле рекламной конструкции</w:t>
      </w:r>
      <w:r w:rsidRPr="002223CE">
        <w:rPr>
          <w:rFonts w:ascii="Times New Roman" w:eastAsia="Times New Roman" w:hAnsi="Times New Roman" w:cs="Times New Roman"/>
          <w:color w:val="000000"/>
          <w:kern w:val="0"/>
          <w:sz w:val="28"/>
          <w:lang w:val="ru-RU" w:eastAsia="ru-RU"/>
          <w14:ligatures w14:val="none"/>
        </w:rPr>
        <w:t xml:space="preserve"> – часть рекламной конструкции, предназначенная для непосредственного распространения рекламы.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2.14. </w:t>
      </w:r>
      <w:r w:rsidRPr="002223CE">
        <w:rPr>
          <w:rFonts w:ascii="Times New Roman" w:eastAsia="Times New Roman" w:hAnsi="Times New Roman" w:cs="Times New Roman"/>
          <w:b/>
          <w:color w:val="000000"/>
          <w:kern w:val="0"/>
          <w:sz w:val="28"/>
          <w:lang w:val="ru-RU" w:eastAsia="ru-RU"/>
          <w14:ligatures w14:val="none"/>
        </w:rPr>
        <w:t>Средства размещения информации</w:t>
      </w:r>
      <w:r w:rsidRPr="002223CE">
        <w:rPr>
          <w:rFonts w:ascii="Times New Roman" w:eastAsia="Times New Roman" w:hAnsi="Times New Roman" w:cs="Times New Roman"/>
          <w:color w:val="000000"/>
          <w:kern w:val="0"/>
          <w:sz w:val="28"/>
          <w:lang w:val="ru-RU" w:eastAsia="ru-RU"/>
          <w14:ligatures w14:val="none"/>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 средствам размещения информации относятся: </w:t>
      </w:r>
    </w:p>
    <w:p w:rsidR="002223CE" w:rsidRPr="002223CE" w:rsidRDefault="00242746"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объекты информационного оформления предприятий и организаций по обслуживанию населения (вывески, настенные панно, кронштейны и другие объекты, установленные на внешних стенах зданий и сооружений, на территории и в местах их нахождения в целях информирования потребителя о товарах и услугах); </w:t>
      </w:r>
    </w:p>
    <w:p w:rsidR="002223CE" w:rsidRPr="002223CE" w:rsidRDefault="00242746"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муниципальная информация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r w:rsidR="002223CE">
        <w:rPr>
          <w:rFonts w:ascii="Times New Roman" w:eastAsia="Times New Roman" w:hAnsi="Times New Roman" w:cs="Times New Roman"/>
          <w:color w:val="000000"/>
          <w:kern w:val="0"/>
          <w:sz w:val="28"/>
          <w:lang w:val="ru-RU" w:eastAsia="ru-RU"/>
          <w14:ligatures w14:val="none"/>
        </w:rPr>
        <w:t>Республики Татарстан</w:t>
      </w:r>
      <w:r w:rsidR="002223CE" w:rsidRPr="002223CE">
        <w:rPr>
          <w:rFonts w:ascii="Times New Roman" w:eastAsia="Times New Roman" w:hAnsi="Times New Roman" w:cs="Times New Roman"/>
          <w:color w:val="000000"/>
          <w:kern w:val="0"/>
          <w:sz w:val="28"/>
          <w:lang w:val="ru-RU" w:eastAsia="ru-RU"/>
          <w14:ligatures w14:val="none"/>
        </w:rPr>
        <w:t xml:space="preserve"> - информационные указатели, справочные электронные терминалы, вывески органов государственной и муниципальной власти, вывески и информационные указатели государственных и муниципальных, лечебных, культурных, спортивных и образовательных учреждений, стенды (информационные конструкции) с информацией о проведении строительных, дорожных, аварийных и других видов работ, распространяемых в целях безопасности и информирования населения;  </w:t>
      </w:r>
      <w:proofErr w:type="gramEnd"/>
    </w:p>
    <w:p w:rsidR="002223CE" w:rsidRPr="002223CE" w:rsidRDefault="00242746"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праздничное оформление территории, размещаемое по тематическим планам в соответствии с постановлениями и распоряжениями </w:t>
      </w:r>
      <w:r w:rsidR="002223CE">
        <w:rPr>
          <w:rFonts w:ascii="Times New Roman" w:eastAsia="Times New Roman" w:hAnsi="Times New Roman" w:cs="Times New Roman"/>
          <w:color w:val="000000"/>
          <w:kern w:val="0"/>
          <w:sz w:val="28"/>
          <w:lang w:val="ru-RU" w:eastAsia="ru-RU"/>
          <w14:ligatures w14:val="none"/>
        </w:rPr>
        <w:t>Исполкома</w:t>
      </w:r>
      <w:r w:rsidR="002223CE" w:rsidRPr="002223CE">
        <w:rPr>
          <w:rFonts w:ascii="Times New Roman" w:eastAsia="Times New Roman" w:hAnsi="Times New Roman" w:cs="Times New Roman"/>
          <w:color w:val="000000"/>
          <w:kern w:val="0"/>
          <w:sz w:val="28"/>
          <w:lang w:val="ru-RU" w:eastAsia="ru-RU"/>
          <w14:ligatures w14:val="none"/>
        </w:rPr>
        <w:t xml:space="preserve">. Средства размещения информации ориентированы на визуальное восприятие потребителями рекламы и информации. </w:t>
      </w:r>
    </w:p>
    <w:p w:rsidR="002223CE" w:rsidRPr="002223CE" w:rsidRDefault="002223CE" w:rsidP="00C16595">
      <w:pP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keepNext/>
        <w:keepLines/>
        <w:spacing w:after="5"/>
        <w:ind w:right="59"/>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3. Наружная реклама и информация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Реклама и </w:t>
      </w:r>
      <w:proofErr w:type="gramStart"/>
      <w:r w:rsidRPr="002223CE">
        <w:rPr>
          <w:rFonts w:ascii="Times New Roman" w:eastAsia="Times New Roman" w:hAnsi="Times New Roman" w:cs="Times New Roman"/>
          <w:color w:val="000000"/>
          <w:kern w:val="0"/>
          <w:sz w:val="28"/>
          <w:lang w:val="ru-RU" w:eastAsia="ru-RU"/>
          <w14:ligatures w14:val="none"/>
        </w:rPr>
        <w:t xml:space="preserve">информация, размещаемая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на рекламных конструкциях и средствах размещения информации подразделяется</w:t>
      </w:r>
      <w:proofErr w:type="gramEnd"/>
      <w:r w:rsidRPr="002223CE">
        <w:rPr>
          <w:rFonts w:ascii="Times New Roman" w:eastAsia="Times New Roman" w:hAnsi="Times New Roman" w:cs="Times New Roman"/>
          <w:color w:val="000000"/>
          <w:kern w:val="0"/>
          <w:sz w:val="28"/>
          <w:lang w:val="ru-RU" w:eastAsia="ru-RU"/>
          <w14:ligatures w14:val="none"/>
        </w:rPr>
        <w:t xml:space="preserve"> на следующие виды: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муниципальная информация;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информационно-рекламное оформление предприятий и организаций по обслуживанию населения;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наружная реклама, распространяемая с использованием рекламных конструкций, в том числе социальная реклама и реклама, представляющая особую общественную значимость.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lastRenderedPageBreak/>
        <w:t xml:space="preserve">Под рекламными конструкциями и средствами размещения информации (объектами наружной рекламы и информации, далее - ОНРИ) понимаются различные типы рекламных конструкций и средств размещения информации, предназначенные для распространения рекламных и других информационных сообщений, установленные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и ориентированные на визуальное восприятие потребителями. </w:t>
      </w:r>
      <w:proofErr w:type="gramEnd"/>
    </w:p>
    <w:p w:rsidR="002223CE" w:rsidRPr="002223CE" w:rsidRDefault="002223CE" w:rsidP="00C16595">
      <w:pPr>
        <w:spacing w:after="34"/>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keepNext/>
        <w:keepLines/>
        <w:spacing w:after="5"/>
        <w:jc w:val="center"/>
        <w:outlineLvl w:val="1"/>
        <w:rPr>
          <w:rFonts w:ascii="Times New Roman" w:eastAsia="Times New Roman" w:hAnsi="Times New Roman" w:cs="Times New Roman"/>
          <w:b/>
          <w:color w:val="000000"/>
          <w:kern w:val="0"/>
          <w:sz w:val="26"/>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3.1. Муниципальная информация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 </w:t>
      </w:r>
      <w:proofErr w:type="gramStart"/>
      <w:r w:rsidRPr="002223CE">
        <w:rPr>
          <w:rFonts w:ascii="Times New Roman" w:eastAsia="Times New Roman" w:hAnsi="Times New Roman" w:cs="Times New Roman"/>
          <w:color w:val="000000"/>
          <w:kern w:val="0"/>
          <w:sz w:val="28"/>
          <w:lang w:val="ru-RU" w:eastAsia="ru-RU"/>
          <w14:ligatures w14:val="none"/>
        </w:rPr>
        <w:t xml:space="preserve">муниципальной информации, размещаемой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на средствах размещения информации относятся</w:t>
      </w:r>
      <w:proofErr w:type="gramEnd"/>
      <w:r w:rsidRPr="002223CE">
        <w:rPr>
          <w:rFonts w:ascii="Times New Roman" w:eastAsia="Times New Roman" w:hAnsi="Times New Roman" w:cs="Times New Roman"/>
          <w:color w:val="000000"/>
          <w:kern w:val="0"/>
          <w:sz w:val="28"/>
          <w:lang w:val="ru-RU" w:eastAsia="ru-RU"/>
          <w14:ligatures w14:val="none"/>
        </w:rPr>
        <w:t xml:space="preserve"> следующие виды:</w:t>
      </w:r>
      <w:r w:rsidRPr="002223CE">
        <w:rPr>
          <w:rFonts w:ascii="Times New Roman" w:eastAsia="Times New Roman" w:hAnsi="Times New Roman" w:cs="Times New Roman"/>
          <w:color w:val="000000"/>
          <w:kern w:val="0"/>
          <w:sz w:val="26"/>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3.1.1. Информация технических средств организации дорожного движения, включая цифровые указатели магистралей.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3.1.2. Информация указателей ориентирования в </w:t>
      </w:r>
      <w:r>
        <w:rPr>
          <w:rFonts w:ascii="Times New Roman" w:eastAsia="Times New Roman" w:hAnsi="Times New Roman" w:cs="Times New Roman"/>
          <w:color w:val="000000"/>
          <w:kern w:val="0"/>
          <w:sz w:val="28"/>
          <w:lang w:val="ru-RU" w:eastAsia="ru-RU"/>
          <w14:ligatures w14:val="none"/>
        </w:rPr>
        <w:t>Высокогорском</w:t>
      </w:r>
      <w:r w:rsidRPr="002223CE">
        <w:rPr>
          <w:rFonts w:ascii="Times New Roman" w:eastAsia="Times New Roman" w:hAnsi="Times New Roman" w:cs="Times New Roman"/>
          <w:color w:val="000000"/>
          <w:kern w:val="0"/>
          <w:sz w:val="28"/>
          <w:lang w:val="ru-RU" w:eastAsia="ru-RU"/>
          <w14:ligatures w14:val="none"/>
        </w:rPr>
        <w:t xml:space="preserve"> муниципальном районе: названия улиц, номера зданий, расписания движения пассажирского транспорта, схемы и карты ориентирования, вывески органов государственной и муниципальной власти, вывески и информационные указатели государственных и муниципальных лечебных, культурных, спортивных и образовательных учреждений.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3.1.3. Информация о проведении строительных, дорожных, аварийных и других видов работ, распространяемая в целях безопасности и информирования населения.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3.1.4. Информация об объектах инфраструктуры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w:t>
      </w:r>
      <w:proofErr w:type="gramStart"/>
      <w:r w:rsidRPr="002223CE">
        <w:rPr>
          <w:rFonts w:ascii="Times New Roman" w:eastAsia="Times New Roman" w:hAnsi="Times New Roman" w:cs="Times New Roman"/>
          <w:color w:val="000000"/>
          <w:kern w:val="0"/>
          <w:sz w:val="28"/>
          <w:lang w:val="ru-RU" w:eastAsia="ru-RU"/>
          <w14:ligatures w14:val="none"/>
        </w:rPr>
        <w:t>муниципального</w:t>
      </w:r>
      <w:proofErr w:type="gramEnd"/>
      <w:r w:rsidRPr="002223CE">
        <w:rPr>
          <w:rFonts w:ascii="Times New Roman" w:eastAsia="Times New Roman" w:hAnsi="Times New Roman" w:cs="Times New Roman"/>
          <w:color w:val="000000"/>
          <w:kern w:val="0"/>
          <w:sz w:val="28"/>
          <w:lang w:val="ru-RU" w:eastAsia="ru-RU"/>
          <w14:ligatures w14:val="none"/>
        </w:rPr>
        <w:t xml:space="preserve"> района: районов, архитектурных ансамблей, садово-парковых комплексов.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3.1.5. Праздничное оформление территории (различного рода декоративные элементы - мягкое стяговое оформление, флаги, световые установки, перетяжки, настенные панно, гирлянды и др.), размещаемое по тематическим планам в соответствии с постановлениями и распоряжениями </w:t>
      </w:r>
      <w:r>
        <w:rPr>
          <w:rFonts w:ascii="Times New Roman" w:eastAsia="Times New Roman" w:hAnsi="Times New Roman" w:cs="Times New Roman"/>
          <w:color w:val="000000"/>
          <w:kern w:val="0"/>
          <w:sz w:val="28"/>
          <w:lang w:val="ru-RU" w:eastAsia="ru-RU"/>
          <w14:ligatures w14:val="none"/>
        </w:rPr>
        <w:t>Исполнительного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3.1.6 Размещение герба и флага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производится в соответствии с нормативными правовыми актами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Информация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распространяется на различных средствах размещения информации (конструкциях), которые должны отвечать требованиям раздела 7 настоящего Положения. Информация должна быть ориентирована на визуальное восприятие потребителями.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Разрешение на установку и эксплуатацию средств размещения муниципальной информации не требуется. </w:t>
      </w:r>
    </w:p>
    <w:p w:rsidR="002223CE" w:rsidRPr="002223CE" w:rsidRDefault="002223CE" w:rsidP="00C16595">
      <w:pPr>
        <w:spacing w:after="34"/>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keepNext/>
        <w:keepLines/>
        <w:spacing w:after="5"/>
        <w:ind w:right="804"/>
        <w:jc w:val="center"/>
        <w:outlineLvl w:val="1"/>
        <w:rPr>
          <w:rFonts w:ascii="Times New Roman" w:eastAsia="Times New Roman" w:hAnsi="Times New Roman" w:cs="Times New Roman"/>
          <w:b/>
          <w:color w:val="000000"/>
          <w:kern w:val="0"/>
          <w:sz w:val="26"/>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3.2. Информационно-рекламное оформление </w:t>
      </w:r>
      <w:r w:rsidR="00242746" w:rsidRPr="002223CE">
        <w:rPr>
          <w:rFonts w:ascii="Times New Roman" w:eastAsia="Times New Roman" w:hAnsi="Times New Roman" w:cs="Times New Roman"/>
          <w:b/>
          <w:color w:val="000000"/>
          <w:kern w:val="0"/>
          <w:sz w:val="28"/>
          <w:lang w:val="ru-RU" w:eastAsia="ru-RU"/>
          <w14:ligatures w14:val="none"/>
        </w:rPr>
        <w:t>предприятий и</w:t>
      </w:r>
      <w:r w:rsidRPr="002223CE">
        <w:rPr>
          <w:rFonts w:ascii="Times New Roman" w:eastAsia="Times New Roman" w:hAnsi="Times New Roman" w:cs="Times New Roman"/>
          <w:b/>
          <w:color w:val="000000"/>
          <w:kern w:val="0"/>
          <w:sz w:val="28"/>
          <w:lang w:val="ru-RU" w:eastAsia="ru-RU"/>
          <w14:ligatures w14:val="none"/>
        </w:rPr>
        <w:t xml:space="preserve"> организаций по обслуживанию населения </w:t>
      </w:r>
    </w:p>
    <w:p w:rsidR="002223CE" w:rsidRPr="002223CE" w:rsidRDefault="002223CE" w:rsidP="00C16595">
      <w:pPr>
        <w:spacing w:after="25"/>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42746"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lastRenderedPageBreak/>
        <w:t xml:space="preserve">3.2.1. </w:t>
      </w:r>
      <w:r w:rsidR="002223CE" w:rsidRPr="002223CE">
        <w:rPr>
          <w:rFonts w:ascii="Times New Roman" w:eastAsia="Times New Roman" w:hAnsi="Times New Roman" w:cs="Times New Roman"/>
          <w:color w:val="000000"/>
          <w:kern w:val="0"/>
          <w:sz w:val="28"/>
          <w:lang w:val="ru-RU" w:eastAsia="ru-RU"/>
          <w14:ligatures w14:val="none"/>
        </w:rPr>
        <w:t xml:space="preserve">Информационно-рекламным оформлением предприятий и организаций по обслуживанию населения являются вывески, настенные панно, кронштейны и другие объекты, установленные на внешних стенах зданий и сооружений, на территории, в местах их нахождения в целях информирования потребителя о товарах и услугах.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Информационно-рекламное оформление предприятий и организаций по обслуживанию населения подразделяются на следующие виды: </w:t>
      </w:r>
    </w:p>
    <w:p w:rsidR="002223CE" w:rsidRPr="002223CE" w:rsidRDefault="00242746" w:rsidP="00C16595">
      <w:pPr>
        <w:spacing w:after="14"/>
        <w:ind w:right="297"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вывески; </w:t>
      </w:r>
    </w:p>
    <w:p w:rsidR="00C16595" w:rsidRDefault="00242746" w:rsidP="00C16595">
      <w:pPr>
        <w:spacing w:after="14"/>
        <w:ind w:right="297"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информационное оформление (средства размещения информации); </w:t>
      </w:r>
    </w:p>
    <w:p w:rsidR="002223CE" w:rsidRPr="002223CE" w:rsidRDefault="002223CE" w:rsidP="00C16595">
      <w:pPr>
        <w:spacing w:after="14"/>
        <w:ind w:right="297"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рекламное оформление.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3.2.2. 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07.02.1992 № 2300-1 «О защите прав потребителей»).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Вывеска устанавливается изготовителем (исполнителем, продавцом) на видном месте на здании справа или слева у главного входа в занимаемое им здание или помещение, а также на ярмарках, лотках и в других местах осуществления им торговли, бытового и иного вида обслуживания вне постоянного места нахождения.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Допускается размер вывески не более 0,60 м по горизонтали и 0,40 м по вертикали; высота букв и цифр надписей – не более 0,10 м. </w:t>
      </w:r>
    </w:p>
    <w:p w:rsidR="002223CE" w:rsidRPr="002223CE" w:rsidRDefault="00242746"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Оформление разрешения исполнительного комитета</w:t>
      </w:r>
      <w:r w:rsidR="002223CE" w:rsidRPr="002223CE">
        <w:rPr>
          <w:rFonts w:ascii="Times New Roman" w:eastAsia="Times New Roman" w:hAnsi="Times New Roman" w:cs="Times New Roman"/>
          <w:color w:val="000000"/>
          <w:kern w:val="0"/>
          <w:sz w:val="28"/>
          <w:lang w:val="ru-RU" w:eastAsia="ru-RU"/>
          <w14:ligatures w14:val="none"/>
        </w:rPr>
        <w:t xml:space="preserve">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на установку и эксплуатацию вывески не требуется.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3.2.3. Предприятия и организации по обслуживанию населения устанавливают на фасадах зданий средства размещения информации, предназначенные для размещения информации на русском языке о типе или профиле предприятия для ориентирования потребителей о местах осуществления розничной торговли или обслуживания населения. </w:t>
      </w:r>
    </w:p>
    <w:p w:rsidR="00242746"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Средство размещения информации предприятия и организации по обслуживанию населения может быть установлено на фасаде здания, в котором расположено предприятие, в пределах занимаемого помещения или над входом в него с согласия собственника здания или уполномоченного им лица.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Высота букв средства размещения информации должна бы</w:t>
      </w:r>
      <w:r w:rsidR="00242746">
        <w:rPr>
          <w:rFonts w:ascii="Times New Roman" w:eastAsia="Times New Roman" w:hAnsi="Times New Roman" w:cs="Times New Roman"/>
          <w:color w:val="000000"/>
          <w:kern w:val="0"/>
          <w:sz w:val="28"/>
          <w:lang w:val="ru-RU" w:eastAsia="ru-RU"/>
          <w14:ligatures w14:val="none"/>
        </w:rPr>
        <w:t xml:space="preserve">ть не менее </w:t>
      </w:r>
      <w:r w:rsidRPr="002223CE">
        <w:rPr>
          <w:rFonts w:ascii="Times New Roman" w:eastAsia="Times New Roman" w:hAnsi="Times New Roman" w:cs="Times New Roman"/>
          <w:color w:val="000000"/>
          <w:kern w:val="0"/>
          <w:sz w:val="28"/>
          <w:lang w:val="ru-RU" w:eastAsia="ru-RU"/>
          <w14:ligatures w14:val="none"/>
        </w:rPr>
        <w:t xml:space="preserve">0,15 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Для предприятий бытового обслуживания, расположенных в помещениях без выхода на основные пешеходные улицы (в подвалах, полуподвалах, во дворах), допускается установка обязательной информации, предназначенной для ознакомления потребителей с их услугами, на доступных для обозрения местах без взимания платы.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Указанная информация устанавливается в пешеходных зонах и на тротуарах не далее 5 метров от входа в предприятие на временных объектах наружной рекламы и информации (</w:t>
      </w:r>
      <w:proofErr w:type="spellStart"/>
      <w:r w:rsidRPr="002223CE">
        <w:rPr>
          <w:rFonts w:ascii="Times New Roman" w:eastAsia="Times New Roman" w:hAnsi="Times New Roman" w:cs="Times New Roman"/>
          <w:color w:val="000000"/>
          <w:kern w:val="0"/>
          <w:sz w:val="28"/>
          <w:lang w:val="ru-RU" w:eastAsia="ru-RU"/>
          <w14:ligatures w14:val="none"/>
        </w:rPr>
        <w:t>штендерах</w:t>
      </w:r>
      <w:proofErr w:type="spellEnd"/>
      <w:r w:rsidRPr="002223CE">
        <w:rPr>
          <w:rFonts w:ascii="Times New Roman" w:eastAsia="Times New Roman" w:hAnsi="Times New Roman" w:cs="Times New Roman"/>
          <w:color w:val="000000"/>
          <w:kern w:val="0"/>
          <w:sz w:val="28"/>
          <w:lang w:val="ru-RU" w:eastAsia="ru-RU"/>
          <w14:ligatures w14:val="none"/>
        </w:rPr>
        <w:t xml:space="preserve">) на время работы предприятия. Информация не должна быть ориентирована на восприятие с проезжей части, мешать проходу пешеходов, не должна содержать торговых марок, </w:t>
      </w:r>
      <w:r w:rsidRPr="002223CE">
        <w:rPr>
          <w:rFonts w:ascii="Times New Roman" w:eastAsia="Times New Roman" w:hAnsi="Times New Roman" w:cs="Times New Roman"/>
          <w:color w:val="000000"/>
          <w:kern w:val="0"/>
          <w:sz w:val="28"/>
          <w:lang w:val="ru-RU" w:eastAsia="ru-RU"/>
          <w14:ligatures w14:val="none"/>
        </w:rPr>
        <w:lastRenderedPageBreak/>
        <w:t xml:space="preserve">наименований, товарных знаков и знаков обслуживания других юридических лиц.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Основанием для установки указанного средства размещения информации является разрешение </w:t>
      </w:r>
      <w:r>
        <w:rPr>
          <w:rFonts w:ascii="Times New Roman" w:eastAsia="Times New Roman" w:hAnsi="Times New Roman" w:cs="Times New Roman"/>
          <w:color w:val="000000"/>
          <w:kern w:val="0"/>
          <w:sz w:val="28"/>
          <w:lang w:val="ru-RU" w:eastAsia="ru-RU"/>
          <w14:ligatures w14:val="none"/>
        </w:rPr>
        <w:t>Испол</w:t>
      </w:r>
      <w:r w:rsidR="00242746">
        <w:rPr>
          <w:rFonts w:ascii="Times New Roman" w:eastAsia="Times New Roman" w:hAnsi="Times New Roman" w:cs="Times New Roman"/>
          <w:color w:val="000000"/>
          <w:kern w:val="0"/>
          <w:sz w:val="28"/>
          <w:lang w:val="ru-RU" w:eastAsia="ru-RU"/>
          <w14:ligatures w14:val="none"/>
        </w:rPr>
        <w:t>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на установку и эксплуатацию средства размещения информации, оформленное в порядке, установленном настоящим Положением для средств размещения информации предприятий и организаций по обслуживанию населения.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3.2.4. Надписи на средствах размещения информации предприятий и организаций по обслуживанию населения выполняются на русском языке. Допускается установка на средствах размещения информации декоративных элементов, а также словесных, графических обозначений или их комбинаций (на русском языке или в русской транслитерации), зарегистрированных в установленном порядке в качестве товарных знаков или знаков обслуживания. При этом владелец средства размещения информации должен обладать правом на использование товарного знака или знака обслуживания, зарегистрированным в установленном законом порядке. Изображение таких декоративных элементов, товарных знаков и (или) знаков обслуживания не должно доминировать над информацией, размещенной в целях ориентирования потребителей.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Недопустимо использование в текстах средств размещения информации предприятий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владелец средства размещения информации), а при обозначении типа или профиля деятельности предприятия — сокращений и аббревиатур.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3.2.5. Установка и эксплуатация средств размещения информации для оформления предприятий и организаций по обслуживанию населения, исключая вывески, осуществляется на основании разрешения </w:t>
      </w:r>
      <w:r>
        <w:rPr>
          <w:rFonts w:ascii="Times New Roman" w:eastAsia="Times New Roman" w:hAnsi="Times New Roman" w:cs="Times New Roman"/>
          <w:color w:val="000000"/>
          <w:kern w:val="0"/>
          <w:sz w:val="28"/>
          <w:lang w:val="ru-RU" w:eastAsia="ru-RU"/>
          <w14:ligatures w14:val="none"/>
        </w:rPr>
        <w:t>Испол</w:t>
      </w:r>
      <w:r w:rsidR="00242746">
        <w:rPr>
          <w:rFonts w:ascii="Times New Roman" w:eastAsia="Times New Roman" w:hAnsi="Times New Roman" w:cs="Times New Roman"/>
          <w:color w:val="000000"/>
          <w:kern w:val="0"/>
          <w:sz w:val="28"/>
          <w:lang w:val="ru-RU" w:eastAsia="ru-RU"/>
          <w14:ligatures w14:val="none"/>
        </w:rPr>
        <w:t>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на установку и эксплуатацию средств размещения информации, оформленного по письменному обращению заявителя при согласовании ответственных за место размещения уполномоченных организаций, предусмотренных Приложением к настоящему Положению.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При этом заключение договора на использование имущества при установке средств размещения информации не требуется.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3.2.6. Предприятия и организации по обслуживанию населения вправе устанавливать дополнительную к установленным средствам размещения информации рекламную информацию (рекламное оформление). </w:t>
      </w:r>
    </w:p>
    <w:p w:rsid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Установка средств рекламного оформления предприятий и организаций по обслуживанию населения осуществляется на основании разрешения, оформленного в порядке, предусмотренном действующим законодательством в отношении размещения рекламных конструкций. </w:t>
      </w:r>
    </w:p>
    <w:p w:rsidR="001D3EA9" w:rsidRPr="002223CE" w:rsidRDefault="001D3EA9"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p>
    <w:p w:rsidR="002223CE" w:rsidRPr="002223CE" w:rsidRDefault="002223CE" w:rsidP="00C16595">
      <w:pP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keepNext/>
        <w:keepLines/>
        <w:spacing w:after="5"/>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lastRenderedPageBreak/>
        <w:t xml:space="preserve">4. Социальная реклама и реклама, представляющая особую общественную значимость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Заключение договора на распространение социальной рекламы является обязательным для </w:t>
      </w:r>
      <w:proofErr w:type="spellStart"/>
      <w:r w:rsidRPr="002223CE">
        <w:rPr>
          <w:rFonts w:ascii="Times New Roman" w:eastAsia="Times New Roman" w:hAnsi="Times New Roman" w:cs="Times New Roman"/>
          <w:color w:val="000000"/>
          <w:kern w:val="0"/>
          <w:sz w:val="28"/>
          <w:lang w:val="ru-RU" w:eastAsia="ru-RU"/>
          <w14:ligatures w14:val="none"/>
        </w:rPr>
        <w:t>рекламораспространителя</w:t>
      </w:r>
      <w:proofErr w:type="spellEnd"/>
      <w:r w:rsidRPr="002223CE">
        <w:rPr>
          <w:rFonts w:ascii="Times New Roman" w:eastAsia="Times New Roman" w:hAnsi="Times New Roman" w:cs="Times New Roman"/>
          <w:color w:val="000000"/>
          <w:kern w:val="0"/>
          <w:sz w:val="28"/>
          <w:lang w:val="ru-RU" w:eastAsia="ru-RU"/>
          <w14:ligatures w14:val="none"/>
        </w:rPr>
        <w:t xml:space="preserve"> в пределах пяти процентов годового объема распространяемой им рекламы (общей рекламной площади объектов наружной рекламы и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 xml:space="preserve">Реклама, представляющая особую общественную значимость – информация, адресованная неопределенному кругу лиц и направленная на достижение общественно полезных целей и обеспечение интересов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области культуры, образования, безопасности, спорта, экологии, нравственного воспитания и пр., размещаемая на объектах наружной рекламы и информации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соответствии с постановлениями </w:t>
      </w:r>
      <w:r w:rsidR="00242746">
        <w:rPr>
          <w:rFonts w:ascii="Times New Roman" w:eastAsia="Times New Roman" w:hAnsi="Times New Roman" w:cs="Times New Roman"/>
          <w:color w:val="000000"/>
          <w:kern w:val="0"/>
          <w:sz w:val="28"/>
          <w:lang w:val="ru-RU" w:eastAsia="ru-RU"/>
          <w14:ligatures w14:val="none"/>
        </w:rPr>
        <w:t>Исполнительного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r w:rsidR="00C16595">
        <w:rPr>
          <w:rFonts w:ascii="Times New Roman" w:eastAsia="Times New Roman" w:hAnsi="Times New Roman" w:cs="Times New Roman"/>
          <w:color w:val="000000"/>
          <w:kern w:val="0"/>
          <w:sz w:val="28"/>
          <w:lang w:val="ru-RU" w:eastAsia="ru-RU"/>
          <w14:ligatures w14:val="none"/>
        </w:rPr>
        <w:t>распоряжениями Г</w:t>
      </w:r>
      <w:r w:rsidRPr="002223CE">
        <w:rPr>
          <w:rFonts w:ascii="Times New Roman" w:eastAsia="Times New Roman" w:hAnsi="Times New Roman" w:cs="Times New Roman"/>
          <w:color w:val="000000"/>
          <w:kern w:val="0"/>
          <w:sz w:val="28"/>
          <w:lang w:val="ru-RU" w:eastAsia="ru-RU"/>
          <w14:ligatures w14:val="none"/>
        </w:rPr>
        <w:t xml:space="preserve">лавы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При распространении социальной рекламы и рекламы, представляющей особую общественную значимость на рекламных конструкциях, установленных на земельных участках или иной недвижимости, находящейся в муниципальной или государственной собственности (а равно государственная </w:t>
      </w:r>
      <w:proofErr w:type="gramStart"/>
      <w:r w:rsidRPr="002223CE">
        <w:rPr>
          <w:rFonts w:ascii="Times New Roman" w:eastAsia="Times New Roman" w:hAnsi="Times New Roman" w:cs="Times New Roman"/>
          <w:color w:val="000000"/>
          <w:kern w:val="0"/>
          <w:sz w:val="28"/>
          <w:lang w:val="ru-RU" w:eastAsia="ru-RU"/>
          <w14:ligatures w14:val="none"/>
        </w:rPr>
        <w:t>собственность</w:t>
      </w:r>
      <w:proofErr w:type="gramEnd"/>
      <w:r w:rsidRPr="002223CE">
        <w:rPr>
          <w:rFonts w:ascii="Times New Roman" w:eastAsia="Times New Roman" w:hAnsi="Times New Roman" w:cs="Times New Roman"/>
          <w:color w:val="000000"/>
          <w:kern w:val="0"/>
          <w:sz w:val="28"/>
          <w:lang w:val="ru-RU" w:eastAsia="ru-RU"/>
          <w14:ligatures w14:val="none"/>
        </w:rPr>
        <w:t xml:space="preserve"> на которые не разграничена), оплата, предусмотренная договором на установку и эксплуатацию рекламной конструкции, не взимается за фактический срок распространения социальной и социально значимой рекламы.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При этом периоды распространения социальной рекламы и рекламы, представляющей особую общественную значимость, в целях расчета оплаты по договору и контроля сроков распространения исчисляются в днях. </w:t>
      </w: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keepNext/>
        <w:keepLines/>
        <w:spacing w:after="5"/>
        <w:ind w:right="65"/>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5. Типы объектов наружной рекламы и информации </w:t>
      </w:r>
    </w:p>
    <w:p w:rsidR="002223CE" w:rsidRPr="002223CE" w:rsidRDefault="002223CE" w:rsidP="00C16595">
      <w:pPr>
        <w:spacing w:after="21"/>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Объекты наружной рекламы и информации подразделяются </w:t>
      </w:r>
      <w:proofErr w:type="gramStart"/>
      <w:r w:rsidRPr="002223CE">
        <w:rPr>
          <w:rFonts w:ascii="Times New Roman" w:eastAsia="Times New Roman" w:hAnsi="Times New Roman" w:cs="Times New Roman"/>
          <w:color w:val="000000"/>
          <w:kern w:val="0"/>
          <w:sz w:val="28"/>
          <w:lang w:val="ru-RU" w:eastAsia="ru-RU"/>
          <w14:ligatures w14:val="none"/>
        </w:rPr>
        <w:t>на</w:t>
      </w:r>
      <w:proofErr w:type="gramEnd"/>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стационарные объекты наружной рекламы и информации, которые характеризуются неизменным местом размещения и конструкцией в типовом или индивидуальном исполнении; </w:t>
      </w:r>
    </w:p>
    <w:p w:rsidR="002223CE" w:rsidRPr="00AE2F1A"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временные объекты наружной рекламы и информации, которые характеризуются периодом размещения и определенной зоной или участком территории, на котором они могут быть размещены на заявленный период.</w:t>
      </w:r>
      <w:r w:rsidR="002223CE"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4"/>
        <w:ind w:firstLine="710"/>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Стационарные конструкции</w:t>
      </w: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5.1.1.</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Щитовые установки</w:t>
      </w:r>
      <w:r w:rsidRPr="002223CE">
        <w:rPr>
          <w:rFonts w:ascii="Times New Roman" w:eastAsia="Times New Roman" w:hAnsi="Times New Roman" w:cs="Times New Roman"/>
          <w:color w:val="000000"/>
          <w:kern w:val="0"/>
          <w:sz w:val="28"/>
          <w:lang w:val="ru-RU" w:eastAsia="ru-RU"/>
          <w14:ligatures w14:val="none"/>
        </w:rPr>
        <w:t xml:space="preserve"> – отдельно стоящие на земле объекты наружной рекламы и информации, имеющие внешние поверхности для размещения информации и состоящие из фундамента, стойки, каркаса и информационного поля.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Щитовые установки подразделяются по площади информационного поля одной стороны на следующие виды: </w:t>
      </w:r>
    </w:p>
    <w:p w:rsidR="002223CE" w:rsidRPr="002223CE"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малого формата (до 4,5 кв. м включительно); </w:t>
      </w:r>
    </w:p>
    <w:p w:rsidR="00C16595" w:rsidRDefault="00C16595" w:rsidP="00C16595">
      <w:pPr>
        <w:spacing w:after="1"/>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среднего формата (от 4,5 до 10 кв. м вк</w:t>
      </w:r>
      <w:r>
        <w:rPr>
          <w:rFonts w:ascii="Times New Roman" w:eastAsia="Times New Roman" w:hAnsi="Times New Roman" w:cs="Times New Roman"/>
          <w:color w:val="000000"/>
          <w:kern w:val="0"/>
          <w:sz w:val="28"/>
          <w:lang w:val="ru-RU" w:eastAsia="ru-RU"/>
          <w14:ligatures w14:val="none"/>
        </w:rPr>
        <w:t>лючительно); - большого формата</w:t>
      </w:r>
    </w:p>
    <w:p w:rsidR="002223CE" w:rsidRPr="002223CE" w:rsidRDefault="002223CE" w:rsidP="00C16595">
      <w:pPr>
        <w:spacing w:after="1"/>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(более 10 и до 18 кв. м включительно); - сверхбольшого формата (более 18 кв. м).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 отдельных случаях могут применяться: </w:t>
      </w:r>
    </w:p>
    <w:p w:rsidR="002223CE" w:rsidRPr="002223CE"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конструкции, размещаемые в соответствии с разработанными концепциями наружного оформления площадей, трасс, городских зон; </w:t>
      </w:r>
    </w:p>
    <w:p w:rsidR="00C16595"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конструкции, размещаемые с учет</w:t>
      </w:r>
      <w:r>
        <w:rPr>
          <w:rFonts w:ascii="Times New Roman" w:eastAsia="Times New Roman" w:hAnsi="Times New Roman" w:cs="Times New Roman"/>
          <w:color w:val="000000"/>
          <w:kern w:val="0"/>
          <w:sz w:val="28"/>
          <w:lang w:val="ru-RU" w:eastAsia="ru-RU"/>
          <w14:ligatures w14:val="none"/>
        </w:rPr>
        <w:t xml:space="preserve">ом </w:t>
      </w:r>
      <w:proofErr w:type="gramStart"/>
      <w:r>
        <w:rPr>
          <w:rFonts w:ascii="Times New Roman" w:eastAsia="Times New Roman" w:hAnsi="Times New Roman" w:cs="Times New Roman"/>
          <w:color w:val="000000"/>
          <w:kern w:val="0"/>
          <w:sz w:val="28"/>
          <w:lang w:val="ru-RU" w:eastAsia="ru-RU"/>
          <w14:ligatures w14:val="none"/>
        </w:rPr>
        <w:t>конкретных</w:t>
      </w:r>
      <w:proofErr w:type="gramEnd"/>
      <w:r>
        <w:rPr>
          <w:rFonts w:ascii="Times New Roman" w:eastAsia="Times New Roman" w:hAnsi="Times New Roman" w:cs="Times New Roman"/>
          <w:color w:val="000000"/>
          <w:kern w:val="0"/>
          <w:sz w:val="28"/>
          <w:lang w:val="ru-RU" w:eastAsia="ru-RU"/>
          <w14:ligatures w14:val="none"/>
        </w:rPr>
        <w:t xml:space="preserve"> градостроительных</w:t>
      </w:r>
    </w:p>
    <w:p w:rsidR="002223CE" w:rsidRPr="002223CE" w:rsidRDefault="002223CE" w:rsidP="00C16595">
      <w:pPr>
        <w:spacing w:after="14"/>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условий.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Требования к щитовым установкам: </w:t>
      </w:r>
    </w:p>
    <w:p w:rsidR="00C16595"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щитовые установки должны выполняться по проект</w:t>
      </w:r>
      <w:r>
        <w:rPr>
          <w:rFonts w:ascii="Times New Roman" w:eastAsia="Times New Roman" w:hAnsi="Times New Roman" w:cs="Times New Roman"/>
          <w:color w:val="000000"/>
          <w:kern w:val="0"/>
          <w:sz w:val="28"/>
          <w:lang w:val="ru-RU" w:eastAsia="ru-RU"/>
          <w14:ligatures w14:val="none"/>
        </w:rPr>
        <w:t>ной документации,</w:t>
      </w:r>
    </w:p>
    <w:p w:rsidR="002223CE" w:rsidRPr="00C16595" w:rsidRDefault="00C16595" w:rsidP="00C16595">
      <w:pPr>
        <w:spacing w:after="14"/>
        <w:ind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разработанной </w:t>
      </w:r>
      <w:r w:rsidRPr="002223CE">
        <w:rPr>
          <w:rFonts w:ascii="Times New Roman" w:eastAsia="Times New Roman" w:hAnsi="Times New Roman" w:cs="Times New Roman"/>
          <w:color w:val="000000"/>
          <w:kern w:val="0"/>
          <w:sz w:val="28"/>
          <w:lang w:val="ru-RU" w:eastAsia="ru-RU"/>
          <w14:ligatures w14:val="none"/>
        </w:rPr>
        <w:t>организацией,</w:t>
      </w:r>
      <w:r w:rsidR="002223CE" w:rsidRPr="002223CE">
        <w:rPr>
          <w:rFonts w:ascii="Times New Roman" w:eastAsia="Times New Roman" w:hAnsi="Times New Roman" w:cs="Times New Roman"/>
          <w:color w:val="000000"/>
          <w:kern w:val="0"/>
          <w:sz w:val="28"/>
          <w:lang w:val="ru-RU" w:eastAsia="ru-RU"/>
          <w14:ligatures w14:val="none"/>
        </w:rPr>
        <w:t xml:space="preserve"> имеющей право на </w:t>
      </w:r>
      <w:r w:rsidR="002223CE" w:rsidRPr="00C16595">
        <w:rPr>
          <w:rFonts w:ascii="Times New Roman" w:eastAsia="Times New Roman" w:hAnsi="Times New Roman" w:cs="Times New Roman"/>
          <w:color w:val="000000"/>
          <w:kern w:val="0"/>
          <w:sz w:val="28"/>
          <w:lang w:val="ru-RU" w:eastAsia="ru-RU"/>
          <w14:ligatures w14:val="none"/>
        </w:rPr>
        <w:t xml:space="preserve">осуществление проектных работ;  </w:t>
      </w:r>
    </w:p>
    <w:p w:rsidR="00C16595"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щитовые установки выполняются, как правило, в двустороннем варианте;</w:t>
      </w:r>
    </w:p>
    <w:p w:rsidR="002223CE" w:rsidRPr="002223CE" w:rsidRDefault="002223CE"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C16595"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щитовые установки, выполненные в одностороннем варианте, </w:t>
      </w:r>
      <w:r>
        <w:rPr>
          <w:rFonts w:ascii="Times New Roman" w:eastAsia="Times New Roman" w:hAnsi="Times New Roman" w:cs="Times New Roman"/>
          <w:color w:val="000000"/>
          <w:kern w:val="0"/>
          <w:sz w:val="28"/>
          <w:lang w:val="ru-RU" w:eastAsia="ru-RU"/>
          <w14:ligatures w14:val="none"/>
        </w:rPr>
        <w:t>должны</w:t>
      </w:r>
    </w:p>
    <w:p w:rsidR="002223CE" w:rsidRPr="002223CE" w:rsidRDefault="002223CE" w:rsidP="00C16595">
      <w:pPr>
        <w:spacing w:after="14"/>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иметь декоративно оформленную обратную сторону;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фундаменты отдельно стоящих ус</w:t>
      </w:r>
      <w:r>
        <w:rPr>
          <w:rFonts w:ascii="Times New Roman" w:eastAsia="Times New Roman" w:hAnsi="Times New Roman" w:cs="Times New Roman"/>
          <w:color w:val="000000"/>
          <w:kern w:val="0"/>
          <w:sz w:val="28"/>
          <w:lang w:val="ru-RU" w:eastAsia="ru-RU"/>
          <w14:ligatures w14:val="none"/>
        </w:rPr>
        <w:t xml:space="preserve">тановок не должны выступать над </w:t>
      </w:r>
      <w:r w:rsidR="002223CE" w:rsidRPr="002223CE">
        <w:rPr>
          <w:rFonts w:ascii="Times New Roman" w:eastAsia="Times New Roman" w:hAnsi="Times New Roman" w:cs="Times New Roman"/>
          <w:color w:val="000000"/>
          <w:kern w:val="0"/>
          <w:sz w:val="28"/>
          <w:lang w:val="ru-RU" w:eastAsia="ru-RU"/>
          <w14:ligatures w14:val="none"/>
        </w:rPr>
        <w:t xml:space="preserve">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 (по ГОСТу </w:t>
      </w:r>
      <w:proofErr w:type="gramStart"/>
      <w:r w:rsidR="002223CE" w:rsidRPr="002223CE">
        <w:rPr>
          <w:rFonts w:ascii="Times New Roman" w:eastAsia="Times New Roman" w:hAnsi="Times New Roman" w:cs="Times New Roman"/>
          <w:color w:val="000000"/>
          <w:kern w:val="0"/>
          <w:sz w:val="28"/>
          <w:lang w:val="ru-RU" w:eastAsia="ru-RU"/>
          <w14:ligatures w14:val="none"/>
        </w:rPr>
        <w:t>Р</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52289-2004). При этом они должны быть декоративно</w:t>
      </w: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художественно оформлены по согласованию с </w:t>
      </w:r>
      <w:r>
        <w:rPr>
          <w:rFonts w:ascii="Times New Roman" w:eastAsia="Times New Roman" w:hAnsi="Times New Roman" w:cs="Times New Roman"/>
          <w:color w:val="000000"/>
          <w:kern w:val="0"/>
          <w:sz w:val="28"/>
          <w:lang w:val="ru-RU" w:eastAsia="ru-RU"/>
          <w14:ligatures w14:val="none"/>
        </w:rPr>
        <w:t>Исполнительным комитетом</w:t>
      </w:r>
      <w:r w:rsidR="002223CE" w:rsidRPr="002223CE">
        <w:rPr>
          <w:rFonts w:ascii="Times New Roman" w:eastAsia="Times New Roman" w:hAnsi="Times New Roman" w:cs="Times New Roman"/>
          <w:color w:val="000000"/>
          <w:kern w:val="0"/>
          <w:sz w:val="28"/>
          <w:lang w:val="ru-RU" w:eastAsia="ru-RU"/>
          <w14:ligatures w14:val="none"/>
        </w:rPr>
        <w:t xml:space="preserve">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w:t>
      </w:r>
      <w:proofErr w:type="gramStart"/>
      <w:r w:rsidR="002223CE" w:rsidRPr="002223CE">
        <w:rPr>
          <w:rFonts w:ascii="Times New Roman" w:eastAsia="Times New Roman" w:hAnsi="Times New Roman" w:cs="Times New Roman"/>
          <w:color w:val="000000"/>
          <w:kern w:val="0"/>
          <w:sz w:val="28"/>
          <w:lang w:val="ru-RU" w:eastAsia="ru-RU"/>
          <w14:ligatures w14:val="none"/>
        </w:rPr>
        <w:t>муниципального</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района;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конструктивные элементы жесткости и </w:t>
      </w:r>
      <w:r>
        <w:rPr>
          <w:rFonts w:ascii="Times New Roman" w:eastAsia="Times New Roman" w:hAnsi="Times New Roman" w:cs="Times New Roman"/>
          <w:color w:val="000000"/>
          <w:kern w:val="0"/>
          <w:sz w:val="28"/>
          <w:lang w:val="ru-RU" w:eastAsia="ru-RU"/>
          <w14:ligatures w14:val="none"/>
        </w:rPr>
        <w:t xml:space="preserve">крепления (болтовые соединения, </w:t>
      </w:r>
      <w:r w:rsidR="002223CE" w:rsidRPr="002223CE">
        <w:rPr>
          <w:rFonts w:ascii="Times New Roman" w:eastAsia="Times New Roman" w:hAnsi="Times New Roman" w:cs="Times New Roman"/>
          <w:color w:val="000000"/>
          <w:kern w:val="0"/>
          <w:sz w:val="28"/>
          <w:lang w:val="ru-RU" w:eastAsia="ru-RU"/>
          <w14:ligatures w14:val="none"/>
        </w:rPr>
        <w:t xml:space="preserve">элементы опор, технологические косынки и т. п.) должны быть закрыты декоративными элементами;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щитовые установки не должны иметь видимых элементов соединения различных частей конструкций (торцевые поверхности конструкций, крепления осветительной арматуры, соединения с основанием).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5.1.2. </w:t>
      </w:r>
      <w:r w:rsidR="002223CE" w:rsidRPr="002223CE">
        <w:rPr>
          <w:rFonts w:ascii="Times New Roman" w:eastAsia="Times New Roman" w:hAnsi="Times New Roman" w:cs="Times New Roman"/>
          <w:b/>
          <w:color w:val="000000"/>
          <w:kern w:val="0"/>
          <w:sz w:val="28"/>
          <w:lang w:val="ru-RU" w:eastAsia="ru-RU"/>
          <w14:ligatures w14:val="none"/>
        </w:rPr>
        <w:t xml:space="preserve">Перетяжки – </w:t>
      </w:r>
      <w:r w:rsidR="002223CE" w:rsidRPr="002223CE">
        <w:rPr>
          <w:rFonts w:ascii="Times New Roman" w:eastAsia="Times New Roman" w:hAnsi="Times New Roman" w:cs="Times New Roman"/>
          <w:color w:val="000000"/>
          <w:kern w:val="0"/>
          <w:sz w:val="28"/>
          <w:lang w:val="ru-RU" w:eastAsia="ru-RU"/>
          <w14:ligatures w14:val="none"/>
        </w:rPr>
        <w:t xml:space="preserve">конструкции, устанавливаемые над проезжей частью. Перетяжки подразделяются на световые (в том числе гирлянды) и неосвещенные, изготовленные из жестких материалов и из материалов на мягкой основе. Конструкция световых перетяжек должна иметь устройство аварийного отключения от сетей электропитания. Информационная табличка о владельце перетяжки должна быть расположена на устройстве натяжения в непосредственной близости от места крепления к фасаду здания, или к отдельно стоящей опоре, размер текста должен обеспечивать его прочтение с крайней правой полосы движения. Площадь информационного поля перетяжки определяется площадью двух ее сторон.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5.1.3. </w:t>
      </w:r>
      <w:proofErr w:type="gramStart"/>
      <w:r w:rsidR="002223CE" w:rsidRPr="002223CE">
        <w:rPr>
          <w:rFonts w:ascii="Times New Roman" w:eastAsia="Times New Roman" w:hAnsi="Times New Roman" w:cs="Times New Roman"/>
          <w:b/>
          <w:color w:val="000000"/>
          <w:kern w:val="0"/>
          <w:sz w:val="28"/>
          <w:lang w:val="ru-RU" w:eastAsia="ru-RU"/>
          <w14:ligatures w14:val="none"/>
        </w:rPr>
        <w:t>Уличные информационно-коммуникационные указатели расположения объектов</w:t>
      </w:r>
      <w:r w:rsidR="002223CE" w:rsidRPr="002223CE">
        <w:rPr>
          <w:rFonts w:ascii="Times New Roman" w:eastAsia="Times New Roman" w:hAnsi="Times New Roman" w:cs="Times New Roman"/>
          <w:color w:val="000000"/>
          <w:kern w:val="0"/>
          <w:sz w:val="28"/>
          <w:lang w:val="ru-RU" w:eastAsia="ru-RU"/>
          <w14:ligatures w14:val="none"/>
        </w:rPr>
        <w:t xml:space="preserve"> – двусторонние и/или односторонние плоскостные модульные конструкции с внутренним подсветом,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 п.), местах нахождения учреждений и организаций областного и муниципального значения, культурно-исторических </w:t>
      </w:r>
      <w:r w:rsidR="002223CE" w:rsidRPr="002223CE">
        <w:rPr>
          <w:rFonts w:ascii="Times New Roman" w:eastAsia="Times New Roman" w:hAnsi="Times New Roman" w:cs="Times New Roman"/>
          <w:color w:val="000000"/>
          <w:kern w:val="0"/>
          <w:sz w:val="28"/>
          <w:lang w:val="ru-RU" w:eastAsia="ru-RU"/>
          <w14:ligatures w14:val="none"/>
        </w:rPr>
        <w:lastRenderedPageBreak/>
        <w:t xml:space="preserve">памятников, предприятий и организаций потребительского рынка, прочих объектов инфраструктуры. </w:t>
      </w:r>
      <w:proofErr w:type="gramEnd"/>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5.1.4. </w:t>
      </w:r>
      <w:r w:rsidR="002223CE" w:rsidRPr="002223CE">
        <w:rPr>
          <w:rFonts w:ascii="Times New Roman" w:eastAsia="Times New Roman" w:hAnsi="Times New Roman" w:cs="Times New Roman"/>
          <w:b/>
          <w:color w:val="000000"/>
          <w:kern w:val="0"/>
          <w:sz w:val="28"/>
          <w:lang w:val="ru-RU" w:eastAsia="ru-RU"/>
          <w14:ligatures w14:val="none"/>
        </w:rPr>
        <w:t>Рекламно-информационные знаки</w:t>
      </w:r>
      <w:r w:rsidR="002223CE" w:rsidRPr="002223CE">
        <w:rPr>
          <w:rFonts w:ascii="Times New Roman" w:eastAsia="Times New Roman" w:hAnsi="Times New Roman" w:cs="Times New Roman"/>
          <w:color w:val="000000"/>
          <w:kern w:val="0"/>
          <w:sz w:val="28"/>
          <w:lang w:val="ru-RU" w:eastAsia="ru-RU"/>
          <w14:ligatures w14:val="none"/>
        </w:rPr>
        <w:t xml:space="preserve"> (ГОСТ </w:t>
      </w:r>
      <w:proofErr w:type="gramStart"/>
      <w:r w:rsidR="002223CE" w:rsidRPr="002223CE">
        <w:rPr>
          <w:rFonts w:ascii="Times New Roman" w:eastAsia="Times New Roman" w:hAnsi="Times New Roman" w:cs="Times New Roman"/>
          <w:color w:val="000000"/>
          <w:kern w:val="0"/>
          <w:sz w:val="28"/>
          <w:lang w:val="ru-RU" w:eastAsia="ru-RU"/>
          <w14:ligatures w14:val="none"/>
        </w:rPr>
        <w:t>Р</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52044-2003) устанавливаются в целях информационного обеспечения объектов узкого профиля вблизи дорог (закусочные, предприятия по ремонту шин, карбюраторов, амортизаторов, магазины запасных частей). </w:t>
      </w:r>
      <w:proofErr w:type="spellStart"/>
      <w:r w:rsidR="002223CE" w:rsidRPr="002223CE">
        <w:rPr>
          <w:rFonts w:ascii="Times New Roman" w:eastAsia="Times New Roman" w:hAnsi="Times New Roman" w:cs="Times New Roman"/>
          <w:color w:val="000000"/>
          <w:kern w:val="0"/>
          <w:sz w:val="28"/>
          <w:lang w:val="ru-RU" w:eastAsia="ru-RU"/>
          <w14:ligatures w14:val="none"/>
        </w:rPr>
        <w:t>Рекламно</w:t>
      </w:r>
      <w:proofErr w:type="spellEnd"/>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информационные знаки и средства информационного обеспечения участников дорожного движения вносят в проекты организации дорожного движения с согласованием изменений в установленном порядке и размещают в соответствии с требованиями ГОСТа </w:t>
      </w:r>
      <w:proofErr w:type="gramStart"/>
      <w:r w:rsidR="002223CE" w:rsidRPr="002223CE">
        <w:rPr>
          <w:rFonts w:ascii="Times New Roman" w:eastAsia="Times New Roman" w:hAnsi="Times New Roman" w:cs="Times New Roman"/>
          <w:color w:val="000000"/>
          <w:kern w:val="0"/>
          <w:sz w:val="28"/>
          <w:lang w:val="ru-RU" w:eastAsia="ru-RU"/>
          <w14:ligatures w14:val="none"/>
        </w:rPr>
        <w:t>Р</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52289-2004.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рекламно-информационного знака определяется по его внешним габаритным размерам.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5.1.5. </w:t>
      </w:r>
      <w:r w:rsidR="002223CE" w:rsidRPr="002223CE">
        <w:rPr>
          <w:rFonts w:ascii="Times New Roman" w:eastAsia="Times New Roman" w:hAnsi="Times New Roman" w:cs="Times New Roman"/>
          <w:b/>
          <w:color w:val="000000"/>
          <w:kern w:val="0"/>
          <w:sz w:val="28"/>
          <w:lang w:val="ru-RU" w:eastAsia="ru-RU"/>
          <w14:ligatures w14:val="none"/>
        </w:rPr>
        <w:t>Объемно-пространственные объекты</w:t>
      </w:r>
      <w:r w:rsidR="002223CE" w:rsidRPr="002223CE">
        <w:rPr>
          <w:rFonts w:ascii="Times New Roman" w:eastAsia="Times New Roman" w:hAnsi="Times New Roman" w:cs="Times New Roman"/>
          <w:color w:val="000000"/>
          <w:kern w:val="0"/>
          <w:sz w:val="28"/>
          <w:lang w:val="ru-RU" w:eastAsia="ru-RU"/>
          <w14:ligatures w14:val="none"/>
        </w:rPr>
        <w:t xml:space="preserve"> – объекты наружной рекламы и информации, на которых для распространения рекламной информации используется как объем объекта, так и его поверхность. Данные объекты выполняются по </w:t>
      </w:r>
      <w:proofErr w:type="gramStart"/>
      <w:r w:rsidR="002223CE" w:rsidRPr="002223CE">
        <w:rPr>
          <w:rFonts w:ascii="Times New Roman" w:eastAsia="Times New Roman" w:hAnsi="Times New Roman" w:cs="Times New Roman"/>
          <w:color w:val="000000"/>
          <w:kern w:val="0"/>
          <w:sz w:val="28"/>
          <w:lang w:val="ru-RU" w:eastAsia="ru-RU"/>
          <w14:ligatures w14:val="none"/>
        </w:rPr>
        <w:t>индивидуальным проектам</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Модель и проект объекта рассматриваются и утверждаются в каждом конкретном случае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объемно-пространственных объектов определяется расчетным путем. </w:t>
      </w:r>
    </w:p>
    <w:p w:rsidR="002223CE" w:rsidRPr="002223CE" w:rsidRDefault="002223CE" w:rsidP="00C16595">
      <w:pPr>
        <w:spacing w:after="14"/>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На объекты данного типа и правила их установки распространяются требования, предъявляемые к отдельно стоящим щитовым объектам, в части, их касающейся. </w:t>
      </w:r>
    </w:p>
    <w:p w:rsidR="002223CE" w:rsidRPr="002223CE" w:rsidRDefault="00C16595"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5.1.6. </w:t>
      </w:r>
      <w:proofErr w:type="spellStart"/>
      <w:r w:rsidR="002223CE" w:rsidRPr="002223CE">
        <w:rPr>
          <w:rFonts w:ascii="Times New Roman" w:eastAsia="Times New Roman" w:hAnsi="Times New Roman" w:cs="Times New Roman"/>
          <w:b/>
          <w:color w:val="000000"/>
          <w:kern w:val="0"/>
          <w:sz w:val="28"/>
          <w:lang w:val="ru-RU" w:eastAsia="ru-RU"/>
          <w14:ligatures w14:val="none"/>
        </w:rPr>
        <w:t>Флаговые</w:t>
      </w:r>
      <w:proofErr w:type="spellEnd"/>
      <w:r w:rsidR="002223CE" w:rsidRPr="002223CE">
        <w:rPr>
          <w:rFonts w:ascii="Times New Roman" w:eastAsia="Times New Roman" w:hAnsi="Times New Roman" w:cs="Times New Roman"/>
          <w:b/>
          <w:color w:val="000000"/>
          <w:kern w:val="0"/>
          <w:sz w:val="28"/>
          <w:lang w:val="ru-RU" w:eastAsia="ru-RU"/>
          <w14:ligatures w14:val="none"/>
        </w:rPr>
        <w:t xml:space="preserve"> композиции и навесы</w:t>
      </w:r>
      <w:r w:rsidR="002223CE" w:rsidRPr="002223CE">
        <w:rPr>
          <w:rFonts w:ascii="Times New Roman" w:eastAsia="Times New Roman" w:hAnsi="Times New Roman" w:cs="Times New Roman"/>
          <w:color w:val="000000"/>
          <w:kern w:val="0"/>
          <w:sz w:val="28"/>
          <w:lang w:val="ru-RU" w:eastAsia="ru-RU"/>
          <w14:ligatures w14:val="none"/>
        </w:rPr>
        <w:t xml:space="preserve"> — объекты наружной рекламы и информации, состоящие из основания, одного или нескольких флагштоков (стоек) и мягких полотнищ.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Флаги могут устанавливаться на опоре освещения, на зданиях и сооружениях, на земле. На объекты данного типа, установленные на земле, и на правила их установки распространяются требования, предъявляемые к отдельно стоящим щитовым объектам, в части, их касающейся.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флага определяется площадью двух сторон его полотнища.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навеса определяется размером одной из его сторон. </w:t>
      </w:r>
    </w:p>
    <w:p w:rsidR="002223CE" w:rsidRPr="002223CE" w:rsidRDefault="00C16595"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5.1.7. </w:t>
      </w:r>
      <w:r w:rsidR="002223CE" w:rsidRPr="002223CE">
        <w:rPr>
          <w:rFonts w:ascii="Times New Roman" w:eastAsia="Times New Roman" w:hAnsi="Times New Roman" w:cs="Times New Roman"/>
          <w:b/>
          <w:color w:val="000000"/>
          <w:kern w:val="0"/>
          <w:sz w:val="28"/>
          <w:lang w:val="ru-RU" w:eastAsia="ru-RU"/>
          <w14:ligatures w14:val="none"/>
        </w:rPr>
        <w:t>Крышные объекты</w:t>
      </w:r>
      <w:r w:rsidR="002223CE" w:rsidRPr="002223CE">
        <w:rPr>
          <w:rFonts w:ascii="Times New Roman" w:eastAsia="Times New Roman" w:hAnsi="Times New Roman" w:cs="Times New Roman"/>
          <w:color w:val="000000"/>
          <w:kern w:val="0"/>
          <w:sz w:val="28"/>
          <w:lang w:val="ru-RU" w:eastAsia="ru-RU"/>
          <w14:ligatures w14:val="none"/>
        </w:rPr>
        <w:t xml:space="preserve"> наружной рекламы и информации — объекты (объемные или плоскостные), устанавливаемые полностью или частично выше уровня карниза здания или на крыше.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Крышные объекты наружной рекламы и информации состоят из элементов крепления, несущей части конструкции и информационной установки. Рекомендуется изготовление информационных частей крышных объектов наружной рекламы и информации с применением газосветных и </w:t>
      </w:r>
      <w:proofErr w:type="gramStart"/>
      <w:r w:rsidRPr="002223CE">
        <w:rPr>
          <w:rFonts w:ascii="Times New Roman" w:eastAsia="Times New Roman" w:hAnsi="Times New Roman" w:cs="Times New Roman"/>
          <w:color w:val="000000"/>
          <w:kern w:val="0"/>
          <w:sz w:val="28"/>
          <w:lang w:val="ru-RU" w:eastAsia="ru-RU"/>
          <w14:ligatures w14:val="none"/>
        </w:rPr>
        <w:t>волокно-оптических</w:t>
      </w:r>
      <w:proofErr w:type="gramEnd"/>
      <w:r w:rsidRPr="002223CE">
        <w:rPr>
          <w:rFonts w:ascii="Times New Roman" w:eastAsia="Times New Roman" w:hAnsi="Times New Roman" w:cs="Times New Roman"/>
          <w:color w:val="000000"/>
          <w:kern w:val="0"/>
          <w:sz w:val="28"/>
          <w:lang w:val="ru-RU" w:eastAsia="ru-RU"/>
          <w14:ligatures w14:val="none"/>
        </w:rPr>
        <w:t xml:space="preserve"> элементов, с внутренним подсветом, электронных табло.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Элементы крепления, а также элементы несущей части крышных объектов наружной рекламы и информации должны иметь с оборотной стороны декоративные панели.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Крышные объекты наружной рекламы и информации должны быть оборудованы системой аварийного отключения от сети электропитания и соответствовать требованиям пожарной безопасности.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крышных объектов наружной рекламы и информации, установленных на зданиях, при расчете суммы оплаты определяется по внешним габаритным размерам информационного поля крышных объектов наружной рекламы и информации в целом.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5.1.8.</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Настенные панно (брандмауэры)</w:t>
      </w:r>
      <w:r w:rsidRPr="002223CE">
        <w:rPr>
          <w:rFonts w:ascii="Times New Roman" w:eastAsia="Times New Roman" w:hAnsi="Times New Roman" w:cs="Times New Roman"/>
          <w:color w:val="000000"/>
          <w:kern w:val="0"/>
          <w:sz w:val="28"/>
          <w:lang w:val="ru-RU" w:eastAsia="ru-RU"/>
          <w14:ligatures w14:val="none"/>
        </w:rPr>
        <w:t xml:space="preserve"> — объекты наружной рекламы и информации, устанавливаемые на плоскости стен зданий в виде объектов, состоящих из элементов крепления к стене, каркаса и информационного поля. Настенные панно выполняются по типовым или </w:t>
      </w:r>
      <w:proofErr w:type="gramStart"/>
      <w:r w:rsidRPr="002223CE">
        <w:rPr>
          <w:rFonts w:ascii="Times New Roman" w:eastAsia="Times New Roman" w:hAnsi="Times New Roman" w:cs="Times New Roman"/>
          <w:color w:val="000000"/>
          <w:kern w:val="0"/>
          <w:sz w:val="28"/>
          <w:lang w:val="ru-RU" w:eastAsia="ru-RU"/>
          <w14:ligatures w14:val="none"/>
        </w:rPr>
        <w:t>индивидуальным проектам</w:t>
      </w:r>
      <w:proofErr w:type="gramEnd"/>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Для настенных панно, имеющих элементы крепления к стене, в обязательном порядке разрабатывается проект крепления объекта с целью обеспечения безопасности при эксплуатации.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настенного панно определяется габаритами каркаса информационного поля.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Не допускается установка и эксплуатация на главных фасадах зданий крупноразмерных щитовых и баннерных объектов наружной рекламы и информации, закрывающих значительную часть фасада здания, остекление витрин </w:t>
      </w:r>
      <w:r w:rsidRPr="002223CE">
        <w:rPr>
          <w:rFonts w:ascii="Times New Roman" w:eastAsia="Times New Roman" w:hAnsi="Times New Roman" w:cs="Times New Roman"/>
          <w:color w:val="000000"/>
          <w:kern w:val="0"/>
          <w:sz w:val="28"/>
          <w:lang w:val="ru-RU" w:eastAsia="ru-RU"/>
          <w14:ligatures w14:val="none"/>
        </w:rPr>
        <w:tab/>
        <w:t xml:space="preserve">и окон, </w:t>
      </w:r>
      <w:r w:rsidRPr="002223CE">
        <w:rPr>
          <w:rFonts w:ascii="Times New Roman" w:eastAsia="Times New Roman" w:hAnsi="Times New Roman" w:cs="Times New Roman"/>
          <w:color w:val="000000"/>
          <w:kern w:val="0"/>
          <w:sz w:val="28"/>
          <w:lang w:val="ru-RU" w:eastAsia="ru-RU"/>
          <w14:ligatures w14:val="none"/>
        </w:rPr>
        <w:tab/>
        <w:t xml:space="preserve">архитектурные </w:t>
      </w:r>
      <w:r w:rsidRPr="002223CE">
        <w:rPr>
          <w:rFonts w:ascii="Times New Roman" w:eastAsia="Times New Roman" w:hAnsi="Times New Roman" w:cs="Times New Roman"/>
          <w:color w:val="000000"/>
          <w:kern w:val="0"/>
          <w:sz w:val="28"/>
          <w:lang w:val="ru-RU" w:eastAsia="ru-RU"/>
          <w14:ligatures w14:val="none"/>
        </w:rPr>
        <w:tab/>
        <w:t xml:space="preserve">детали </w:t>
      </w:r>
      <w:r w:rsidR="00C16595">
        <w:rPr>
          <w:rFonts w:ascii="Times New Roman" w:eastAsia="Times New Roman" w:hAnsi="Times New Roman" w:cs="Times New Roman"/>
          <w:color w:val="000000"/>
          <w:kern w:val="0"/>
          <w:sz w:val="28"/>
          <w:lang w:val="ru-RU" w:eastAsia="ru-RU"/>
          <w14:ligatures w14:val="none"/>
        </w:rPr>
        <w:t xml:space="preserve">и декоративное </w:t>
      </w:r>
      <w:r w:rsidRPr="002223CE">
        <w:rPr>
          <w:rFonts w:ascii="Times New Roman" w:eastAsia="Times New Roman" w:hAnsi="Times New Roman" w:cs="Times New Roman"/>
          <w:color w:val="000000"/>
          <w:kern w:val="0"/>
          <w:sz w:val="28"/>
          <w:lang w:val="ru-RU" w:eastAsia="ru-RU"/>
          <w14:ligatures w14:val="none"/>
        </w:rPr>
        <w:t xml:space="preserve">оформление и искажающих тем самым целостность восприятия архитектуры.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5.1.9.</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Панели-кронштейны</w:t>
      </w:r>
      <w:r w:rsidRPr="002223CE">
        <w:rPr>
          <w:rFonts w:ascii="Times New Roman" w:eastAsia="Times New Roman" w:hAnsi="Times New Roman" w:cs="Times New Roman"/>
          <w:color w:val="000000"/>
          <w:kern w:val="0"/>
          <w:sz w:val="28"/>
          <w:lang w:val="ru-RU" w:eastAsia="ru-RU"/>
          <w14:ligatures w14:val="none"/>
        </w:rPr>
        <w:t xml:space="preserve"> — двусторонние консольные плоскостные объекты наружной рекламы и информации, устанавливаемые на опорах (собственных опорах, мачтах-опорах городского освещения, опорах контактной сети) или на зданиях.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Панели-кронштейны должны выполняться в двустороннем варианте с внутренней подсветкой.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Типовой размер панелей-кронштейнов, размещаемых на опорах (в вертикальном исполнении), составляет 1,2 × 1,8 м.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Размеры панелей-кронштейнов, размещаемых на фасадах зданий, определяются архитектурными особенностями здания.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 целях безопасности в эксплуатации панели-кронштейны должны быть установлены на высоте не менее 4,5 м.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На зданиях панели-кронштейны размещаются, как правило, на уровне между первым и вторым этажом.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При размещении на опоре панели-кронштейны должны быть ориентированы в сторону, противоположную проезжей части, и иметь маркировку с идентификацией владельца и номера его телефона. Размещение на опоре более одного объекта наружной рекламы и информации не допускается.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Панели-кронштейны, прикрепляемые к зданию, не должны выступать более чем на 1,5 м от точки крепления.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панели-кронштейна определяется общей площадью двух его сторон.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5.1.10.</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Проекционные установки</w:t>
      </w:r>
      <w:r w:rsidRPr="002223CE">
        <w:rPr>
          <w:rFonts w:ascii="Times New Roman" w:eastAsia="Times New Roman" w:hAnsi="Times New Roman" w:cs="Times New Roman"/>
          <w:color w:val="000000"/>
          <w:kern w:val="0"/>
          <w:sz w:val="28"/>
          <w:lang w:val="ru-RU" w:eastAsia="ru-RU"/>
          <w14:ligatures w14:val="none"/>
        </w:rPr>
        <w:t xml:space="preserve"> — объекты наружной рекламы и информации, предназначенные для воспроизведения изображения на земле, на </w:t>
      </w:r>
      <w:r w:rsidRPr="002223CE">
        <w:rPr>
          <w:rFonts w:ascii="Times New Roman" w:eastAsia="Times New Roman" w:hAnsi="Times New Roman" w:cs="Times New Roman"/>
          <w:color w:val="000000"/>
          <w:kern w:val="0"/>
          <w:sz w:val="28"/>
          <w:lang w:val="ru-RU" w:eastAsia="ru-RU"/>
          <w14:ligatures w14:val="none"/>
        </w:rPr>
        <w:lastRenderedPageBreak/>
        <w:t xml:space="preserve">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5.1.11.</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Электронные экраны (электронные табло)</w:t>
      </w:r>
      <w:r w:rsidRPr="002223CE">
        <w:rPr>
          <w:rFonts w:ascii="Times New Roman" w:eastAsia="Times New Roman" w:hAnsi="Times New Roman" w:cs="Times New Roman"/>
          <w:color w:val="000000"/>
          <w:kern w:val="0"/>
          <w:sz w:val="28"/>
          <w:lang w:val="ru-RU" w:eastAsia="ru-RU"/>
          <w14:ligatures w14:val="none"/>
        </w:rPr>
        <w:t xml:space="preserve"> — объекты наружной рекламы и информации,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 Площадь информационного поля определяется габаритами светоизлучающей поверхности.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Отдельно стоящие электронные экраны должны иметь декоративно оформленную обратную сторону, фундаменты отдельно стоящих электронных экранов не должны выступать над уровнем земли. В исключительных случаях, когда заглубление фундамента невозможно, допускается размещение фундаментов без заглубления при наличии бортового камня или дорожных ограждений (по ГОСТ </w:t>
      </w:r>
      <w:proofErr w:type="gramStart"/>
      <w:r w:rsidRPr="002223CE">
        <w:rPr>
          <w:rFonts w:ascii="Times New Roman" w:eastAsia="Times New Roman" w:hAnsi="Times New Roman" w:cs="Times New Roman"/>
          <w:color w:val="000000"/>
          <w:kern w:val="0"/>
          <w:sz w:val="28"/>
          <w:lang w:val="ru-RU" w:eastAsia="ru-RU"/>
          <w14:ligatures w14:val="none"/>
        </w:rPr>
        <w:t>Р</w:t>
      </w:r>
      <w:proofErr w:type="gramEnd"/>
      <w:r w:rsidRPr="002223CE">
        <w:rPr>
          <w:rFonts w:ascii="Times New Roman" w:eastAsia="Times New Roman" w:hAnsi="Times New Roman" w:cs="Times New Roman"/>
          <w:color w:val="000000"/>
          <w:kern w:val="0"/>
          <w:sz w:val="28"/>
          <w:lang w:val="ru-RU" w:eastAsia="ru-RU"/>
          <w14:ligatures w14:val="none"/>
        </w:rPr>
        <w:t xml:space="preserve"> 52289-2004). При этом они должны быть декоративно-художественно оформлены по согласованию с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w:t>
      </w:r>
      <w:proofErr w:type="gramStart"/>
      <w:r w:rsidRPr="002223CE">
        <w:rPr>
          <w:rFonts w:ascii="Times New Roman" w:eastAsia="Times New Roman" w:hAnsi="Times New Roman" w:cs="Times New Roman"/>
          <w:color w:val="000000"/>
          <w:kern w:val="0"/>
          <w:sz w:val="28"/>
          <w:lang w:val="ru-RU" w:eastAsia="ru-RU"/>
          <w14:ligatures w14:val="none"/>
        </w:rPr>
        <w:t>муниципального</w:t>
      </w:r>
      <w:proofErr w:type="gramEnd"/>
      <w:r w:rsidRPr="002223CE">
        <w:rPr>
          <w:rFonts w:ascii="Times New Roman" w:eastAsia="Times New Roman" w:hAnsi="Times New Roman" w:cs="Times New Roman"/>
          <w:color w:val="000000"/>
          <w:kern w:val="0"/>
          <w:sz w:val="28"/>
          <w:lang w:val="ru-RU" w:eastAsia="ru-RU"/>
          <w14:ligatures w14:val="none"/>
        </w:rPr>
        <w:t xml:space="preserve"> района.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Конструктивные элементы и элементы крепления (болтовые соединения, элементы опор и т. п.) должны быть закрыты декоративными элементами.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Электронные экраны должны быть оборудованы системой аварийного отключения от сети электропитания и соответствовать требованиям пожарной безопасности.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5.1.12.</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Маркизы</w:t>
      </w:r>
      <w:r w:rsidRPr="002223CE">
        <w:rPr>
          <w:rFonts w:ascii="Times New Roman" w:eastAsia="Times New Roman" w:hAnsi="Times New Roman" w:cs="Times New Roman"/>
          <w:color w:val="000000"/>
          <w:kern w:val="0"/>
          <w:sz w:val="28"/>
          <w:lang w:val="ru-RU" w:eastAsia="ru-RU"/>
          <w14:ligatures w14:val="none"/>
        </w:rPr>
        <w:t xml:space="preserve"> — объекты наружной рекламы и информации, выполненные в виде козырьков и навесов с нанесенной на них рекламной информацией и размещенные над витринами, входами или проемами зданий и сооружений. Маркизы состоят из элементов крепления к зданию, каркаса и информационного поля, выполненного на мягкой или жесткой основе.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маркизы определяется габаритами нанесенного изображения.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5.1.13.</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Объекты наружной рекламы и информации на пешеходных ограждениях</w:t>
      </w:r>
      <w:r w:rsidRPr="002223CE">
        <w:rPr>
          <w:rFonts w:ascii="Times New Roman" w:eastAsia="Times New Roman" w:hAnsi="Times New Roman" w:cs="Times New Roman"/>
          <w:color w:val="000000"/>
          <w:kern w:val="0"/>
          <w:sz w:val="28"/>
          <w:lang w:val="ru-RU" w:eastAsia="ru-RU"/>
          <w14:ligatures w14:val="none"/>
        </w:rPr>
        <w:t xml:space="preserve"> — реклама, устанавливаемая на застекленной или иной плоскости пешеходных ограждений.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конструкции пешеходного ограждения определяется общей площадью двух его сторон.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На конструкции данного типа и правила их установки распространяются требования, предъявляемые к отдельно стоящим щитовым установкам, в части, их касающейся.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5.1.14</w:t>
      </w:r>
      <w:r w:rsidRPr="002223CE">
        <w:rPr>
          <w:rFonts w:ascii="Times New Roman" w:eastAsia="Times New Roman" w:hAnsi="Times New Roman" w:cs="Times New Roman"/>
          <w:color w:val="000000"/>
          <w:kern w:val="0"/>
          <w:sz w:val="28"/>
          <w:lang w:val="ru-RU" w:eastAsia="ru-RU"/>
          <w14:ligatures w14:val="none"/>
        </w:rPr>
        <w:t xml:space="preserve">. </w:t>
      </w:r>
      <w:proofErr w:type="gramStart"/>
      <w:r w:rsidRPr="002223CE">
        <w:rPr>
          <w:rFonts w:ascii="Times New Roman" w:eastAsia="Times New Roman" w:hAnsi="Times New Roman" w:cs="Times New Roman"/>
          <w:b/>
          <w:color w:val="000000"/>
          <w:kern w:val="0"/>
          <w:sz w:val="28"/>
          <w:lang w:val="ru-RU" w:eastAsia="ru-RU"/>
          <w14:ligatures w14:val="none"/>
        </w:rPr>
        <w:t>Рекламные объекты, совмещенные с элементами уличной мебели</w:t>
      </w:r>
      <w:r w:rsidRPr="002223CE">
        <w:rPr>
          <w:rFonts w:ascii="Times New Roman" w:eastAsia="Times New Roman" w:hAnsi="Times New Roman" w:cs="Times New Roman"/>
          <w:color w:val="000000"/>
          <w:kern w:val="0"/>
          <w:sz w:val="28"/>
          <w:lang w:val="ru-RU" w:eastAsia="ru-RU"/>
          <w14:ligatures w14:val="none"/>
        </w:rPr>
        <w:t xml:space="preserve"> – реклама на остановках общественного транспорта, таксофонных кабинах, парковых скамейках, уличных терминалах оплаты, мусорных контейнерах и т.д. – реклама, устанавливаемая на застекленной части или иных плоскостных частях уличной мебели. </w:t>
      </w:r>
      <w:proofErr w:type="gramEnd"/>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Площадь информационного поля рекламной конструкции, совмещенной с уличной мебелью, определяется габаритными размерами информационного поля. </w:t>
      </w:r>
    </w:p>
    <w:p w:rsidR="002223CE" w:rsidRPr="002223CE" w:rsidRDefault="002223CE" w:rsidP="00C16595">
      <w:pPr>
        <w:keepNext/>
        <w:keepLines/>
        <w:spacing w:after="4"/>
        <w:ind w:firstLine="714"/>
        <w:outlineLvl w:val="1"/>
        <w:rPr>
          <w:rFonts w:ascii="Times New Roman" w:eastAsia="Times New Roman" w:hAnsi="Times New Roman" w:cs="Times New Roman"/>
          <w:b/>
          <w:color w:val="000000"/>
          <w:kern w:val="0"/>
          <w:sz w:val="26"/>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5.2.</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 xml:space="preserve">Временные объекты наружной рекламы и информации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 временным объектам наружной рекламы и информации относятся носители рекламных и информационных сообщений, размещаемые на определенном участке территории с условием ограничений по времени размещения.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5.2.1.</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Выносные щитовые конструкции (</w:t>
      </w:r>
      <w:proofErr w:type="spellStart"/>
      <w:r w:rsidRPr="002223CE">
        <w:rPr>
          <w:rFonts w:ascii="Times New Roman" w:eastAsia="Times New Roman" w:hAnsi="Times New Roman" w:cs="Times New Roman"/>
          <w:b/>
          <w:color w:val="000000"/>
          <w:kern w:val="0"/>
          <w:sz w:val="28"/>
          <w:lang w:val="ru-RU" w:eastAsia="ru-RU"/>
          <w14:ligatures w14:val="none"/>
        </w:rPr>
        <w:t>штендеры</w:t>
      </w:r>
      <w:proofErr w:type="spellEnd"/>
      <w:r w:rsidRPr="002223CE">
        <w:rPr>
          <w:rFonts w:ascii="Times New Roman" w:eastAsia="Times New Roman" w:hAnsi="Times New Roman" w:cs="Times New Roman"/>
          <w:b/>
          <w:color w:val="000000"/>
          <w:kern w:val="0"/>
          <w:sz w:val="28"/>
          <w:lang w:val="ru-RU" w:eastAsia="ru-RU"/>
          <w14:ligatures w14:val="none"/>
        </w:rPr>
        <w:t>)</w:t>
      </w:r>
      <w:r w:rsidRPr="002223CE">
        <w:rPr>
          <w:rFonts w:ascii="Times New Roman" w:eastAsia="Times New Roman" w:hAnsi="Times New Roman" w:cs="Times New Roman"/>
          <w:color w:val="000000"/>
          <w:kern w:val="0"/>
          <w:sz w:val="28"/>
          <w:lang w:val="ru-RU" w:eastAsia="ru-RU"/>
          <w14:ligatures w14:val="none"/>
        </w:rPr>
        <w:t xml:space="preserve"> — временные объекты наружной рекламы и информации, устанавливаемые предприятиями в часы их работы.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proofErr w:type="spellStart"/>
      <w:r w:rsidRPr="002223CE">
        <w:rPr>
          <w:rFonts w:ascii="Times New Roman" w:eastAsia="Times New Roman" w:hAnsi="Times New Roman" w:cs="Times New Roman"/>
          <w:b/>
          <w:color w:val="000000"/>
          <w:kern w:val="0"/>
          <w:sz w:val="28"/>
          <w:lang w:val="ru-RU" w:eastAsia="ru-RU"/>
          <w14:ligatures w14:val="none"/>
        </w:rPr>
        <w:t>Штендеры</w:t>
      </w:r>
      <w:proofErr w:type="spellEnd"/>
      <w:r w:rsidRPr="002223CE">
        <w:rPr>
          <w:rFonts w:ascii="Times New Roman" w:eastAsia="Times New Roman" w:hAnsi="Times New Roman" w:cs="Times New Roman"/>
          <w:color w:val="000000"/>
          <w:kern w:val="0"/>
          <w:sz w:val="28"/>
          <w:lang w:val="ru-RU" w:eastAsia="ru-RU"/>
          <w14:ligatures w14:val="none"/>
        </w:rPr>
        <w:t xml:space="preserve"> не должны иметь собственного подсвета, площадь одной стороны не должна превышать 1,5 кв. м. </w:t>
      </w:r>
      <w:proofErr w:type="spellStart"/>
      <w:r w:rsidRPr="002223CE">
        <w:rPr>
          <w:rFonts w:ascii="Times New Roman" w:eastAsia="Times New Roman" w:hAnsi="Times New Roman" w:cs="Times New Roman"/>
          <w:color w:val="000000"/>
          <w:kern w:val="0"/>
          <w:sz w:val="28"/>
          <w:lang w:val="ru-RU" w:eastAsia="ru-RU"/>
          <w14:ligatures w14:val="none"/>
        </w:rPr>
        <w:t>Штендеры</w:t>
      </w:r>
      <w:proofErr w:type="spellEnd"/>
      <w:r w:rsidRPr="002223CE">
        <w:rPr>
          <w:rFonts w:ascii="Times New Roman" w:eastAsia="Times New Roman" w:hAnsi="Times New Roman" w:cs="Times New Roman"/>
          <w:color w:val="000000"/>
          <w:kern w:val="0"/>
          <w:sz w:val="28"/>
          <w:lang w:val="ru-RU" w:eastAsia="ru-RU"/>
          <w14:ligatures w14:val="none"/>
        </w:rPr>
        <w:t xml:space="preserve"> устанавливаются в пешеходных зонах и на тротуарах не далее 5 м от входа в предприятие.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Запрещается установка и эксплуатация </w:t>
      </w:r>
      <w:proofErr w:type="spellStart"/>
      <w:r w:rsidRPr="002223CE">
        <w:rPr>
          <w:rFonts w:ascii="Times New Roman" w:eastAsia="Times New Roman" w:hAnsi="Times New Roman" w:cs="Times New Roman"/>
          <w:color w:val="000000"/>
          <w:kern w:val="0"/>
          <w:sz w:val="28"/>
          <w:lang w:val="ru-RU" w:eastAsia="ru-RU"/>
          <w14:ligatures w14:val="none"/>
        </w:rPr>
        <w:t>штендеров</w:t>
      </w:r>
      <w:proofErr w:type="spellEnd"/>
      <w:r w:rsidRPr="002223CE">
        <w:rPr>
          <w:rFonts w:ascii="Times New Roman" w:eastAsia="Times New Roman" w:hAnsi="Times New Roman" w:cs="Times New Roman"/>
          <w:color w:val="000000"/>
          <w:kern w:val="0"/>
          <w:sz w:val="28"/>
          <w:lang w:val="ru-RU" w:eastAsia="ru-RU"/>
          <w14:ligatures w14:val="none"/>
        </w:rPr>
        <w:t xml:space="preserve">, мешающих проходу пешеходов, при ширине тротуара менее 3 м, а также ориентированных на восприятие с проезжей части.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Не допускается установка и эксплуатация более двух </w:t>
      </w:r>
      <w:proofErr w:type="spellStart"/>
      <w:r w:rsidRPr="002223CE">
        <w:rPr>
          <w:rFonts w:ascii="Times New Roman" w:eastAsia="Times New Roman" w:hAnsi="Times New Roman" w:cs="Times New Roman"/>
          <w:color w:val="000000"/>
          <w:kern w:val="0"/>
          <w:sz w:val="28"/>
          <w:lang w:val="ru-RU" w:eastAsia="ru-RU"/>
          <w14:ligatures w14:val="none"/>
        </w:rPr>
        <w:t>штендеров</w:t>
      </w:r>
      <w:proofErr w:type="spellEnd"/>
      <w:r w:rsidRPr="002223CE">
        <w:rPr>
          <w:rFonts w:ascii="Times New Roman" w:eastAsia="Times New Roman" w:hAnsi="Times New Roman" w:cs="Times New Roman"/>
          <w:color w:val="000000"/>
          <w:kern w:val="0"/>
          <w:sz w:val="28"/>
          <w:lang w:val="ru-RU" w:eastAsia="ru-RU"/>
          <w14:ligatures w14:val="none"/>
        </w:rPr>
        <w:t xml:space="preserve"> у входа в предприятие, а также использование </w:t>
      </w:r>
      <w:proofErr w:type="spellStart"/>
      <w:r w:rsidRPr="002223CE">
        <w:rPr>
          <w:rFonts w:ascii="Times New Roman" w:eastAsia="Times New Roman" w:hAnsi="Times New Roman" w:cs="Times New Roman"/>
          <w:color w:val="000000"/>
          <w:kern w:val="0"/>
          <w:sz w:val="28"/>
          <w:lang w:val="ru-RU" w:eastAsia="ru-RU"/>
          <w14:ligatures w14:val="none"/>
        </w:rPr>
        <w:t>штендеров</w:t>
      </w:r>
      <w:proofErr w:type="spellEnd"/>
      <w:r w:rsidRPr="002223CE">
        <w:rPr>
          <w:rFonts w:ascii="Times New Roman" w:eastAsia="Times New Roman" w:hAnsi="Times New Roman" w:cs="Times New Roman"/>
          <w:color w:val="000000"/>
          <w:kern w:val="0"/>
          <w:sz w:val="28"/>
          <w:lang w:val="ru-RU" w:eastAsia="ru-RU"/>
          <w14:ligatures w14:val="none"/>
        </w:rPr>
        <w:t xml:space="preserve"> в качестве дополнительного объекта наружной рекламы при наличии хорошо просматриваемых с тротуара вывески и витрин (за исключением предприятий общественного питания).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5.2.2.</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Носимые объекты наружной рекламы и информации</w:t>
      </w:r>
      <w:r w:rsidRPr="002223CE">
        <w:rPr>
          <w:rFonts w:ascii="Times New Roman" w:eastAsia="Times New Roman" w:hAnsi="Times New Roman" w:cs="Times New Roman"/>
          <w:i/>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 временные объекты наружной рекламы и информации, перемещаемые физическими лицами без использования технических средств.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Эксплуатация носимых объектов наружной рекламы и информации допускается в пешеходных зонах и на тротуарах. Запрещается использование носимых объектов наружной рекламы и информации, мешающих проходу пешеходов, а также ориентированных на восприятие с проезжей части.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5.2.3.</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Объекты наружной рекламы и информации на временных ограждениях</w:t>
      </w:r>
      <w:r w:rsidRPr="002223CE">
        <w:rPr>
          <w:rFonts w:ascii="Times New Roman" w:eastAsia="Times New Roman" w:hAnsi="Times New Roman" w:cs="Times New Roman"/>
          <w:color w:val="000000"/>
          <w:kern w:val="0"/>
          <w:sz w:val="28"/>
          <w:lang w:val="ru-RU" w:eastAsia="ru-RU"/>
          <w14:ligatures w14:val="none"/>
        </w:rPr>
        <w:t xml:space="preserve"> территорий строительных площадок и розничной (уличной) торговли (летние кафе, выставки, ярмарки), а также других временных ограждениях должны обеспечивать художественное оформление данных объектов.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Рекомендуется оформлять данные объекты отдельными щитами, мягким оформлением или сплошной лентой. В случаях применения щитовых конструкций высота щитов не должна превышать размеров несущих элементов ограждений более чем на 1/2 их высоты.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 случаях, когда на строительной площадке имеются сооружения (строительные леса при реконструкции здания, бытовые помещения, мачты для прожекторов, краны и т. д.), а также ограждающая сетка, возможна установка других объектов наружной рекламы, предусмотренных настоящими Правилами.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При установке объектов наружной рекламы и информации на ограждениях строительных площадок высотой более 10 метров указанное ограждение должно быть внесено в проект организации строительства (</w:t>
      </w:r>
      <w:proofErr w:type="gramStart"/>
      <w:r w:rsidRPr="002223CE">
        <w:rPr>
          <w:rFonts w:ascii="Times New Roman" w:eastAsia="Times New Roman" w:hAnsi="Times New Roman" w:cs="Times New Roman"/>
          <w:color w:val="000000"/>
          <w:kern w:val="0"/>
          <w:sz w:val="28"/>
          <w:lang w:val="ru-RU" w:eastAsia="ru-RU"/>
          <w14:ligatures w14:val="none"/>
        </w:rPr>
        <w:t>ПОС</w:t>
      </w:r>
      <w:proofErr w:type="gramEnd"/>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1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lastRenderedPageBreak/>
        <w:t xml:space="preserve">5.2.4. Объекты наружной рекламы и информации на строительных сетках </w:t>
      </w:r>
      <w:r w:rsidRPr="002223CE">
        <w:rPr>
          <w:rFonts w:ascii="Times New Roman" w:eastAsia="Times New Roman" w:hAnsi="Times New Roman" w:cs="Times New Roman"/>
          <w:color w:val="000000"/>
          <w:kern w:val="0"/>
          <w:sz w:val="28"/>
          <w:lang w:val="ru-RU" w:eastAsia="ru-RU"/>
          <w14:ligatures w14:val="none"/>
        </w:rPr>
        <w:t xml:space="preserve">— временные объекты наружной рекламы в виде изображений на сетках, ограждающих объекты строительства. Установка и эксплуатация наружной рекламы на строительных сетках производится при проведении строительных или реставрационных работ на внешней стороне (фасаде) здания, на строительных ограждающих конструкциях (лесах) при наличии и на срок действия строительного ордера на проведение </w:t>
      </w:r>
      <w:proofErr w:type="spellStart"/>
      <w:r w:rsidRPr="002223CE">
        <w:rPr>
          <w:rFonts w:ascii="Times New Roman" w:eastAsia="Times New Roman" w:hAnsi="Times New Roman" w:cs="Times New Roman"/>
          <w:color w:val="000000"/>
          <w:kern w:val="0"/>
          <w:sz w:val="28"/>
          <w:lang w:val="ru-RU" w:eastAsia="ru-RU"/>
          <w14:ligatures w14:val="none"/>
        </w:rPr>
        <w:t>ремонтно</w:t>
      </w:r>
      <w:proofErr w:type="spellEnd"/>
      <w:r w:rsidR="00C16595">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 xml:space="preserve">реставрационных работ. </w:t>
      </w:r>
    </w:p>
    <w:p w:rsidR="002223CE" w:rsidRPr="002223CE" w:rsidRDefault="002223CE" w:rsidP="00C16595">
      <w:pPr>
        <w:spacing w:after="14"/>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Площадь информационного поля объекта наружной рекламы на строительной сетке определяется габаритами нанесенного изображения.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5.2.5.</w:t>
      </w:r>
      <w:r w:rsidRPr="002223CE">
        <w:rPr>
          <w:rFonts w:ascii="Times New Roman" w:eastAsia="Times New Roman" w:hAnsi="Times New Roman" w:cs="Times New Roman"/>
          <w:color w:val="000000"/>
          <w:kern w:val="0"/>
          <w:sz w:val="28"/>
          <w:lang w:val="ru-RU" w:eastAsia="ru-RU"/>
          <w14:ligatures w14:val="none"/>
        </w:rPr>
        <w:t xml:space="preserve"> </w:t>
      </w:r>
      <w:r w:rsidRPr="002223CE">
        <w:rPr>
          <w:rFonts w:ascii="Times New Roman" w:eastAsia="Times New Roman" w:hAnsi="Times New Roman" w:cs="Times New Roman"/>
          <w:b/>
          <w:color w:val="000000"/>
          <w:kern w:val="0"/>
          <w:sz w:val="28"/>
          <w:lang w:val="ru-RU" w:eastAsia="ru-RU"/>
          <w14:ligatures w14:val="none"/>
        </w:rPr>
        <w:t xml:space="preserve">Временные объекты наружной рекламы и информации на подъемных воздушных шарах, аэростатах, </w:t>
      </w:r>
      <w:r w:rsidRPr="002223CE">
        <w:rPr>
          <w:rFonts w:ascii="Times New Roman" w:eastAsia="Times New Roman" w:hAnsi="Times New Roman" w:cs="Times New Roman"/>
          <w:color w:val="000000"/>
          <w:kern w:val="0"/>
          <w:sz w:val="28"/>
          <w:lang w:val="ru-RU" w:eastAsia="ru-RU"/>
          <w14:ligatures w14:val="none"/>
        </w:rPr>
        <w:t xml:space="preserve">размещаемые в воздушном пространстве, представляют собой временное рекламное оформление на период проведения праздничных, тематических мероприятий. </w:t>
      </w:r>
    </w:p>
    <w:p w:rsidR="002223CE" w:rsidRPr="002223CE" w:rsidRDefault="002223CE" w:rsidP="00C16595">
      <w:pP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keepNext/>
        <w:keepLines/>
        <w:spacing w:after="5"/>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6. Порядок получения разрешения на установку и эксплуатацию рекламной конструкции и разрешения на установку и эксплуатацию средства размещения информации (объекта размещения рекламы и информации)</w:t>
      </w:r>
    </w:p>
    <w:p w:rsidR="002223CE" w:rsidRPr="002223CE" w:rsidRDefault="002223CE" w:rsidP="00C16595">
      <w:pPr>
        <w:spacing w:after="19"/>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 Разрешение на установку и эксплуатацию рекламной </w:t>
      </w:r>
      <w:proofErr w:type="gramStart"/>
      <w:r w:rsidRPr="002223CE">
        <w:rPr>
          <w:rFonts w:ascii="Times New Roman" w:eastAsia="Times New Roman" w:hAnsi="Times New Roman" w:cs="Times New Roman"/>
          <w:color w:val="000000"/>
          <w:kern w:val="0"/>
          <w:sz w:val="28"/>
          <w:lang w:val="ru-RU" w:eastAsia="ru-RU"/>
          <w14:ligatures w14:val="none"/>
        </w:rPr>
        <w:t>конструкции</w:t>
      </w:r>
      <w:proofErr w:type="gramEnd"/>
      <w:r w:rsidRPr="002223CE">
        <w:rPr>
          <w:rFonts w:ascii="Times New Roman" w:eastAsia="Times New Roman" w:hAnsi="Times New Roman" w:cs="Times New Roman"/>
          <w:color w:val="000000"/>
          <w:kern w:val="0"/>
          <w:sz w:val="28"/>
          <w:lang w:val="ru-RU" w:eastAsia="ru-RU"/>
          <w14:ligatures w14:val="none"/>
        </w:rPr>
        <w:t xml:space="preserve"> и разрешение на установку и эксплуатацию средства размещения информации выдается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Разрешение на установку и эксплуатацию рекламной конструкции выдается лицу, заключившему с собственником земельного участка либо иной недвижимости договор на установку и эксплуатацию рекламной конструкции, а если рекламная конструкция устанавливается  на земельном участке, находящимся в муниципальной собственности или государственная собственность на который не разграничена, либо на здании или ином недвижимом имуществе, находящимся в муниципальной собственности – лицу, признанному победителем торгов на право</w:t>
      </w:r>
      <w:proofErr w:type="gramEnd"/>
      <w:r w:rsidRPr="002223CE">
        <w:rPr>
          <w:rFonts w:ascii="Times New Roman" w:eastAsia="Times New Roman" w:hAnsi="Times New Roman" w:cs="Times New Roman"/>
          <w:color w:val="000000"/>
          <w:kern w:val="0"/>
          <w:sz w:val="28"/>
          <w:lang w:val="ru-RU" w:eastAsia="ru-RU"/>
          <w14:ligatures w14:val="none"/>
        </w:rPr>
        <w:t xml:space="preserve"> заключения договора на установку и эксплуатацию рекламной конструкции.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6.2. Для получения разрешения на установку и эксплуатацию рекламной конструкции </w:t>
      </w:r>
      <w:proofErr w:type="spellStart"/>
      <w:r w:rsidRPr="002223CE">
        <w:rPr>
          <w:rFonts w:ascii="Times New Roman" w:eastAsia="Times New Roman" w:hAnsi="Times New Roman" w:cs="Times New Roman"/>
          <w:color w:val="000000"/>
          <w:kern w:val="0"/>
          <w:sz w:val="28"/>
          <w:lang w:val="ru-RU" w:eastAsia="ru-RU"/>
          <w14:ligatures w14:val="none"/>
        </w:rPr>
        <w:t>рекламораспространитель</w:t>
      </w:r>
      <w:proofErr w:type="spellEnd"/>
      <w:r w:rsidRPr="002223CE">
        <w:rPr>
          <w:rFonts w:ascii="Times New Roman" w:eastAsia="Times New Roman" w:hAnsi="Times New Roman" w:cs="Times New Roman"/>
          <w:color w:val="000000"/>
          <w:kern w:val="0"/>
          <w:sz w:val="28"/>
          <w:lang w:val="ru-RU" w:eastAsia="ru-RU"/>
          <w14:ligatures w14:val="none"/>
        </w:rPr>
        <w:t xml:space="preserve"> (далее – заявитель) представляет в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следующие документы, содержащие сведения, относящиеся к территориальному размещению, внешнему виду и техническим параметрам рекламной конструкции: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заявление о выдаче разрешения на уст</w:t>
      </w:r>
      <w:r>
        <w:rPr>
          <w:rFonts w:ascii="Times New Roman" w:eastAsia="Times New Roman" w:hAnsi="Times New Roman" w:cs="Times New Roman"/>
          <w:color w:val="000000"/>
          <w:kern w:val="0"/>
          <w:sz w:val="28"/>
          <w:lang w:val="ru-RU" w:eastAsia="ru-RU"/>
          <w14:ligatures w14:val="none"/>
        </w:rPr>
        <w:t xml:space="preserve">ановку и эксплуатацию рекламной </w:t>
      </w:r>
      <w:r w:rsidR="002223CE" w:rsidRPr="002223CE">
        <w:rPr>
          <w:rFonts w:ascii="Times New Roman" w:eastAsia="Times New Roman" w:hAnsi="Times New Roman" w:cs="Times New Roman"/>
          <w:color w:val="000000"/>
          <w:kern w:val="0"/>
          <w:sz w:val="28"/>
          <w:lang w:val="ru-RU" w:eastAsia="ru-RU"/>
          <w14:ligatures w14:val="none"/>
        </w:rPr>
        <w:t xml:space="preserve">конструкции по форме;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данные о заявителе: для юридических лиц и индивидуальных предпринимателей - сведения с указанием адреса местонахождения (юридического и фактического), идентификационного номера налогоплательщика (ИНН), банковских реквизитов, должностей и фамилий руководителя и главного бухгалтера, номеров их телефонов,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2223CE" w:rsidRPr="002223CE">
        <w:rPr>
          <w:rFonts w:ascii="Times New Roman" w:eastAsia="Times New Roman" w:hAnsi="Times New Roman" w:cs="Times New Roman"/>
          <w:color w:val="000000"/>
          <w:kern w:val="0"/>
          <w:sz w:val="28"/>
          <w:lang w:val="ru-RU" w:eastAsia="ru-RU"/>
          <w14:ligatures w14:val="none"/>
        </w:rPr>
        <w:lastRenderedPageBreak/>
        <w:t>виде копии свидетельства о регистрации - для юридических лиц, свидетельства о регистрации</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индивидуального предпринимателя - для физических лиц;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дизайн-проект (эскизный проект) на бумажном и электронном носителе, содержащий эскиз объекта наружной рекламы и информации, эскиз объекта наружной рекламы и информации и место установки (привязка) с уровнем земли, обзорную фотографию места размещения объекта наружной рекламы и информации, схему (карту) предполагаемого места размещения рекламной конструкции; </w:t>
      </w:r>
    </w:p>
    <w:p w:rsidR="00C16595" w:rsidRDefault="00C16595" w:rsidP="00C16595">
      <w:pPr>
        <w:spacing w:after="39"/>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копию проектной документации, содержащей: </w:t>
      </w:r>
    </w:p>
    <w:p w:rsidR="002223CE" w:rsidRPr="00C16595" w:rsidRDefault="00C16595" w:rsidP="00C16595">
      <w:pPr>
        <w:spacing w:after="39"/>
        <w:ind w:right="54"/>
        <w:jc w:val="both"/>
        <w:rPr>
          <w:rFonts w:ascii="Times New Roman" w:eastAsia="Times New Roman" w:hAnsi="Times New Roman" w:cs="Times New Roman"/>
          <w:color w:val="000000"/>
          <w:kern w:val="0"/>
          <w:sz w:val="28"/>
          <w:lang w:val="ru-RU" w:eastAsia="ru-RU"/>
          <w14:ligatures w14:val="none"/>
        </w:rPr>
      </w:pPr>
      <w:r w:rsidRPr="00C16595">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 xml:space="preserve">а) </w:t>
      </w:r>
      <w:r w:rsidR="002223CE" w:rsidRPr="00C16595">
        <w:rPr>
          <w:rFonts w:ascii="Times New Roman" w:eastAsia="Times New Roman" w:hAnsi="Times New Roman" w:cs="Times New Roman"/>
          <w:color w:val="000000"/>
          <w:kern w:val="0"/>
          <w:sz w:val="28"/>
          <w:lang w:val="ru-RU" w:eastAsia="ru-RU"/>
          <w14:ligatures w14:val="none"/>
        </w:rPr>
        <w:t>комплект чертежей констр</w:t>
      </w:r>
      <w:r w:rsidRPr="00C16595">
        <w:rPr>
          <w:rFonts w:ascii="Times New Roman" w:eastAsia="Times New Roman" w:hAnsi="Times New Roman" w:cs="Times New Roman"/>
          <w:color w:val="000000"/>
          <w:kern w:val="0"/>
          <w:sz w:val="28"/>
          <w:lang w:val="ru-RU" w:eastAsia="ru-RU"/>
          <w14:ligatures w14:val="none"/>
        </w:rPr>
        <w:t xml:space="preserve">укции с пояснительной запиской, включающей </w:t>
      </w:r>
      <w:r w:rsidR="002223CE" w:rsidRPr="00C16595">
        <w:rPr>
          <w:rFonts w:ascii="Times New Roman" w:eastAsia="Times New Roman" w:hAnsi="Times New Roman" w:cs="Times New Roman"/>
          <w:color w:val="000000"/>
          <w:kern w:val="0"/>
          <w:sz w:val="28"/>
          <w:lang w:val="ru-RU" w:eastAsia="ru-RU"/>
          <w14:ligatures w14:val="none"/>
        </w:rPr>
        <w:t xml:space="preserve">в себя необходимые расчеты (на прочность, устойчивость, ветровую нагрузку и т.д.); </w:t>
      </w:r>
    </w:p>
    <w:p w:rsidR="002223CE" w:rsidRPr="002223CE" w:rsidRDefault="00C16595" w:rsidP="00C16595">
      <w:pPr>
        <w:spacing w:after="38"/>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б) </w:t>
      </w:r>
      <w:r w:rsidR="002223CE" w:rsidRPr="002223CE">
        <w:rPr>
          <w:rFonts w:ascii="Times New Roman" w:eastAsia="Times New Roman" w:hAnsi="Times New Roman" w:cs="Times New Roman"/>
          <w:color w:val="000000"/>
          <w:kern w:val="0"/>
          <w:sz w:val="28"/>
          <w:lang w:val="ru-RU" w:eastAsia="ru-RU"/>
          <w14:ligatures w14:val="none"/>
        </w:rPr>
        <w:t xml:space="preserve">электрический проект (пояснительная записка, однолинейная схема, ситуационный план, спецификация электрооборудования) – для рекламных конструкций, использующих электрическое оборудование, электроустановки; </w:t>
      </w:r>
    </w:p>
    <w:p w:rsidR="002223CE" w:rsidRPr="002223CE" w:rsidRDefault="00C16595" w:rsidP="00C16595">
      <w:pPr>
        <w:spacing w:after="36"/>
        <w:ind w:right="54" w:firstLine="72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в) </w:t>
      </w:r>
      <w:r w:rsidR="002223CE" w:rsidRPr="002223CE">
        <w:rPr>
          <w:rFonts w:ascii="Times New Roman" w:eastAsia="Times New Roman" w:hAnsi="Times New Roman" w:cs="Times New Roman"/>
          <w:color w:val="000000"/>
          <w:kern w:val="0"/>
          <w:sz w:val="28"/>
          <w:lang w:val="ru-RU" w:eastAsia="ru-RU"/>
          <w14:ligatures w14:val="none"/>
        </w:rPr>
        <w:t xml:space="preserve">цветной эскиз изображения рекламной конструкции в масштабе и с привязкой к рекламному месту;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г) </w:t>
      </w:r>
      <w:r w:rsidR="002223CE" w:rsidRPr="002223CE">
        <w:rPr>
          <w:rFonts w:ascii="Times New Roman" w:eastAsia="Times New Roman" w:hAnsi="Times New Roman" w:cs="Times New Roman"/>
          <w:color w:val="000000"/>
          <w:kern w:val="0"/>
          <w:sz w:val="28"/>
          <w:lang w:val="ru-RU" w:eastAsia="ru-RU"/>
          <w14:ligatures w14:val="none"/>
        </w:rPr>
        <w:t xml:space="preserve">копию лицензии проектной организации, разработавшей проект, на право осуществления проектных работ (проектирование зданий и сооружений I и II уровней ответственности в соответствии с государственным стандартом);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д) </w:t>
      </w:r>
      <w:r w:rsidR="002223CE" w:rsidRPr="002223CE">
        <w:rPr>
          <w:rFonts w:ascii="Times New Roman" w:eastAsia="Times New Roman" w:hAnsi="Times New Roman" w:cs="Times New Roman"/>
          <w:color w:val="000000"/>
          <w:kern w:val="0"/>
          <w:sz w:val="28"/>
          <w:lang w:val="ru-RU" w:eastAsia="ru-RU"/>
          <w14:ligatures w14:val="none"/>
        </w:rPr>
        <w:t xml:space="preserve">заключение о технической экспертизе проектной документации рекламной конструкции; </w:t>
      </w:r>
    </w:p>
    <w:p w:rsidR="002223CE" w:rsidRPr="002223CE" w:rsidRDefault="00C16595" w:rsidP="00C16595">
      <w:pPr>
        <w:spacing w:after="14"/>
        <w:ind w:left="710" w:right="54"/>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документ об оплате государственной пошлины;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договор на установку и эксплуатацию рекламной конструкции, заключенный согласно частям 5–7 статьи 19 Федерального закона от 13.05.2006 №38-ФЗ «О рекламе», являющимся подтверждением в письменной форме согласия собственника или иного, указанного в частях 5-7 статьи 19 Федерального закона,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(с подтверждением права собственности). В случае, когда Заявитель является собственником земельного участка, здания, сооружения или иного объекта, на котором предполагается установка объекта наружной рекламы и информации, в </w:t>
      </w:r>
      <w:r>
        <w:rPr>
          <w:rFonts w:ascii="Times New Roman" w:eastAsia="Times New Roman" w:hAnsi="Times New Roman" w:cs="Times New Roman"/>
          <w:color w:val="000000"/>
          <w:kern w:val="0"/>
          <w:sz w:val="28"/>
          <w:lang w:val="ru-RU" w:eastAsia="ru-RU"/>
          <w14:ligatures w14:val="none"/>
        </w:rPr>
        <w:t>Исполнительный комитет</w:t>
      </w:r>
      <w:r w:rsidR="002223CE" w:rsidRPr="002223CE">
        <w:rPr>
          <w:rFonts w:ascii="Times New Roman" w:eastAsia="Times New Roman" w:hAnsi="Times New Roman" w:cs="Times New Roman"/>
          <w:color w:val="000000"/>
          <w:kern w:val="0"/>
          <w:sz w:val="28"/>
          <w:lang w:val="ru-RU" w:eastAsia="ru-RU"/>
          <w14:ligatures w14:val="none"/>
        </w:rPr>
        <w:t xml:space="preserve"> предоставляется копия свидетельства о праве собственности.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6.3. Для получения разрешения на установку и эксплуатацию средства размещения информации – заявитель представляет в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следующие докумен</w:t>
      </w:r>
      <w:r w:rsidR="00C16595">
        <w:rPr>
          <w:rFonts w:ascii="Times New Roman" w:eastAsia="Times New Roman" w:hAnsi="Times New Roman" w:cs="Times New Roman"/>
          <w:color w:val="000000"/>
          <w:kern w:val="0"/>
          <w:sz w:val="28"/>
          <w:lang w:val="ru-RU" w:eastAsia="ru-RU"/>
          <w14:ligatures w14:val="none"/>
        </w:rPr>
        <w:t>ты (Приложение №1</w:t>
      </w:r>
      <w:r w:rsidRPr="002223CE">
        <w:rPr>
          <w:rFonts w:ascii="Times New Roman" w:eastAsia="Times New Roman" w:hAnsi="Times New Roman" w:cs="Times New Roman"/>
          <w:color w:val="000000"/>
          <w:kern w:val="0"/>
          <w:sz w:val="28"/>
          <w:lang w:val="ru-RU" w:eastAsia="ru-RU"/>
          <w14:ligatures w14:val="none"/>
        </w:rPr>
        <w:t xml:space="preserve"> к Положению), содержащие сведения, относящиеся к территориальному размещению, внешнему виду и техническим параметрам средства размещения информации: </w:t>
      </w:r>
    </w:p>
    <w:p w:rsidR="002223CE" w:rsidRPr="002223CE" w:rsidRDefault="002223CE" w:rsidP="00C16595">
      <w:pPr>
        <w:numPr>
          <w:ilvl w:val="0"/>
          <w:numId w:val="9"/>
        </w:num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заявление о выдаче разрешения на установку и эксплуатацию средства размещения информации по форме (Приложение№1 к Положению); </w:t>
      </w:r>
    </w:p>
    <w:p w:rsidR="002223CE" w:rsidRPr="002223CE" w:rsidRDefault="002223CE" w:rsidP="00C16595">
      <w:pPr>
        <w:numPr>
          <w:ilvl w:val="0"/>
          <w:numId w:val="9"/>
        </w:num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 xml:space="preserve">данные о заявителе: для юридических лиц и индивидуальных предпринимателей - сведения с указанием адреса местонахождения </w:t>
      </w:r>
      <w:r w:rsidRPr="002223CE">
        <w:rPr>
          <w:rFonts w:ascii="Times New Roman" w:eastAsia="Times New Roman" w:hAnsi="Times New Roman" w:cs="Times New Roman"/>
          <w:color w:val="000000"/>
          <w:kern w:val="0"/>
          <w:sz w:val="28"/>
          <w:lang w:val="ru-RU" w:eastAsia="ru-RU"/>
          <w14:ligatures w14:val="none"/>
        </w:rPr>
        <w:lastRenderedPageBreak/>
        <w:t>(юридического и фактического), идентификационного номера налогоплательщика (ИНН), банковских реквизитов, должностей и фамилий руководителя и главного бухгалтера, номеров их телефонов,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в виде копии свидетельства о регистрации - для юридических лиц, свидетельства о регистрации</w:t>
      </w:r>
      <w:proofErr w:type="gramEnd"/>
      <w:r w:rsidRPr="002223CE">
        <w:rPr>
          <w:rFonts w:ascii="Times New Roman" w:eastAsia="Times New Roman" w:hAnsi="Times New Roman" w:cs="Times New Roman"/>
          <w:color w:val="000000"/>
          <w:kern w:val="0"/>
          <w:sz w:val="28"/>
          <w:lang w:val="ru-RU" w:eastAsia="ru-RU"/>
          <w14:ligatures w14:val="none"/>
        </w:rPr>
        <w:t xml:space="preserve"> индивидуального предпринимателя - для физических лиц;  </w:t>
      </w:r>
    </w:p>
    <w:p w:rsidR="002223CE" w:rsidRPr="002223CE" w:rsidRDefault="002223CE" w:rsidP="00C16595">
      <w:pPr>
        <w:numPr>
          <w:ilvl w:val="0"/>
          <w:numId w:val="9"/>
        </w:num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цветные фотографии (10 х 15 см) места размещения с нанесенным на него в масштабе изображением средства размещения информации (фотомонтаж) на электронном носителе; </w:t>
      </w:r>
    </w:p>
    <w:p w:rsidR="002223CE" w:rsidRPr="002223CE" w:rsidRDefault="002223CE" w:rsidP="00C16595">
      <w:pPr>
        <w:numPr>
          <w:ilvl w:val="0"/>
          <w:numId w:val="9"/>
        </w:num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схему предполагаемого </w:t>
      </w:r>
      <w:proofErr w:type="gramStart"/>
      <w:r w:rsidRPr="002223CE">
        <w:rPr>
          <w:rFonts w:ascii="Times New Roman" w:eastAsia="Times New Roman" w:hAnsi="Times New Roman" w:cs="Times New Roman"/>
          <w:color w:val="000000"/>
          <w:kern w:val="0"/>
          <w:sz w:val="28"/>
          <w:lang w:val="ru-RU" w:eastAsia="ru-RU"/>
          <w14:ligatures w14:val="none"/>
        </w:rPr>
        <w:t>места размещения средства размещения информации</w:t>
      </w:r>
      <w:proofErr w:type="gramEnd"/>
      <w:r w:rsidRPr="002223CE">
        <w:rPr>
          <w:rFonts w:ascii="Times New Roman" w:eastAsia="Times New Roman" w:hAnsi="Times New Roman" w:cs="Times New Roman"/>
          <w:color w:val="000000"/>
          <w:kern w:val="0"/>
          <w:sz w:val="28"/>
          <w:lang w:val="ru-RU" w:eastAsia="ru-RU"/>
          <w14:ligatures w14:val="none"/>
        </w:rPr>
        <w:t xml:space="preserve"> на электронном носителе;  </w:t>
      </w:r>
    </w:p>
    <w:p w:rsidR="002223CE" w:rsidRPr="002223CE" w:rsidRDefault="002223CE" w:rsidP="00C16595">
      <w:pPr>
        <w:numPr>
          <w:ilvl w:val="0"/>
          <w:numId w:val="9"/>
        </w:numPr>
        <w:spacing w:after="36"/>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для технически сложных средств размещения информации – копию проектной документации, содержащей: </w:t>
      </w:r>
    </w:p>
    <w:p w:rsidR="002223CE" w:rsidRPr="002223CE" w:rsidRDefault="002223CE" w:rsidP="00C16595">
      <w:pPr>
        <w:numPr>
          <w:ilvl w:val="0"/>
          <w:numId w:val="10"/>
        </w:num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 xml:space="preserve">комплект чертежей конструкции с пояснительной запиской, включающей в себя необходимые расчеты (на прочность, </w:t>
      </w:r>
      <w:proofErr w:type="gramEnd"/>
    </w:p>
    <w:p w:rsidR="002223CE" w:rsidRPr="002223CE" w:rsidRDefault="002223CE" w:rsidP="00C16595">
      <w:pPr>
        <w:spacing w:after="39"/>
        <w:ind w:right="54"/>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устойчивость, ветровую нагрузку и т.д.); </w:t>
      </w:r>
    </w:p>
    <w:p w:rsidR="002223CE" w:rsidRPr="002223CE" w:rsidRDefault="002223CE" w:rsidP="00C16595">
      <w:pPr>
        <w:numPr>
          <w:ilvl w:val="0"/>
          <w:numId w:val="10"/>
        </w:numPr>
        <w:spacing w:after="37"/>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электрический проект (пояснительная записка, однолинейная схема, ситуационный план, спецификация электрооборудования) – для средств размещения информации, использующих электрическое оборудование, электроустановки; </w:t>
      </w:r>
    </w:p>
    <w:p w:rsidR="002223CE" w:rsidRPr="002223CE" w:rsidRDefault="002223CE" w:rsidP="00C16595">
      <w:pPr>
        <w:numPr>
          <w:ilvl w:val="0"/>
          <w:numId w:val="10"/>
        </w:numPr>
        <w:spacing w:after="35"/>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цветной эскиз средства размещения информации в масштабе и с привязкой к месту; </w:t>
      </w:r>
    </w:p>
    <w:p w:rsidR="002223CE" w:rsidRPr="002223CE" w:rsidRDefault="002223CE" w:rsidP="00C16595">
      <w:pPr>
        <w:numPr>
          <w:ilvl w:val="0"/>
          <w:numId w:val="10"/>
        </w:num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копию лицензии проектной организации, разработавшей проект, на право осуществления проектных работ (проектирование зданий и сооружений I и II уровней ответственности в соответствии с государственным стандартом); </w:t>
      </w:r>
    </w:p>
    <w:p w:rsidR="002223CE" w:rsidRPr="002223CE" w:rsidRDefault="002223CE" w:rsidP="00C16595">
      <w:pPr>
        <w:numPr>
          <w:ilvl w:val="0"/>
          <w:numId w:val="11"/>
        </w:num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заключение о технической экспертизе проектной документации средства размещения информации; </w:t>
      </w:r>
    </w:p>
    <w:p w:rsidR="002223CE" w:rsidRPr="002223CE" w:rsidRDefault="002223CE" w:rsidP="00C16595">
      <w:pPr>
        <w:numPr>
          <w:ilvl w:val="0"/>
          <w:numId w:val="11"/>
        </w:num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письменное согласие правообладателя имущества (в случае, если заявитель не является собственником имущества) занимаемого заявителем на установку и эксплуатацию средства размещения информации, на которое указывает средство размещения информации или на котором оно размещено.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6.4. </w:t>
      </w:r>
      <w:r w:rsidR="002223CE" w:rsidRPr="002223CE">
        <w:rPr>
          <w:rFonts w:ascii="Times New Roman" w:eastAsia="Times New Roman" w:hAnsi="Times New Roman" w:cs="Times New Roman"/>
          <w:color w:val="000000"/>
          <w:kern w:val="0"/>
          <w:sz w:val="28"/>
          <w:lang w:val="ru-RU" w:eastAsia="ru-RU"/>
          <w14:ligatures w14:val="none"/>
        </w:rPr>
        <w:t xml:space="preserve">За выдачу разрешения на установку и эксплуатацию средства размещения информации государственная пошлина в размерах и порядке, установленных законодательством Российской Федерации о налогах и сборах, не взимается.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Специалист уполномоченного органа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получив заявление на выдачу разрешения на установку и эксплуатацию рекламной конструкции/заявления на выдачу разрешения на установку и эксплуатацию средства размещения информации, в день получения заявления регистрирует его в электронной системе учета входящих доку</w:t>
      </w:r>
      <w:r w:rsidR="00C16595">
        <w:rPr>
          <w:rFonts w:ascii="Times New Roman" w:eastAsia="Times New Roman" w:hAnsi="Times New Roman" w:cs="Times New Roman"/>
          <w:color w:val="000000"/>
          <w:kern w:val="0"/>
          <w:sz w:val="28"/>
          <w:lang w:val="ru-RU" w:eastAsia="ru-RU"/>
          <w14:ligatures w14:val="none"/>
        </w:rPr>
        <w:t xml:space="preserve">ментов отдела документооборота и </w:t>
      </w:r>
      <w:r w:rsidRPr="002223CE">
        <w:rPr>
          <w:rFonts w:ascii="Times New Roman" w:eastAsia="Times New Roman" w:hAnsi="Times New Roman" w:cs="Times New Roman"/>
          <w:color w:val="000000"/>
          <w:kern w:val="0"/>
          <w:sz w:val="28"/>
          <w:lang w:val="ru-RU" w:eastAsia="ru-RU"/>
          <w14:ligatures w14:val="none"/>
        </w:rPr>
        <w:t xml:space="preserve">в течение 7 дней: </w:t>
      </w:r>
    </w:p>
    <w:p w:rsidR="002223CE" w:rsidRPr="002223CE" w:rsidRDefault="002223CE" w:rsidP="00C16595">
      <w:pPr>
        <w:numPr>
          <w:ilvl w:val="0"/>
          <w:numId w:val="11"/>
        </w:numPr>
        <w:spacing w:after="22"/>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проверяет комплектность и содержание представленных документов;  </w:t>
      </w:r>
    </w:p>
    <w:p w:rsidR="002223CE" w:rsidRPr="002223CE" w:rsidRDefault="002223CE" w:rsidP="00C16595">
      <w:pPr>
        <w:numPr>
          <w:ilvl w:val="0"/>
          <w:numId w:val="11"/>
        </w:num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lastRenderedPageBreak/>
        <w:t xml:space="preserve">определяет в соответствии перечень организаций, уполномоченных на согласование установки рекламной конструкции или согласования установки средства размещения информации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(далее – уполномоченные органы), а также организаций, согласование которых необходимо получить в целях соблюдения прав лиц, интересы которых затрагиваются в ходе размещения и эксплуатации рекламной конструкции или средства размещения информации (далее – организации), отметки о проведении необходимых согласований проставляются на</w:t>
      </w:r>
      <w:proofErr w:type="gramEnd"/>
      <w:r w:rsidRPr="002223CE">
        <w:rPr>
          <w:rFonts w:ascii="Times New Roman" w:eastAsia="Times New Roman" w:hAnsi="Times New Roman" w:cs="Times New Roman"/>
          <w:color w:val="000000"/>
          <w:kern w:val="0"/>
          <w:sz w:val="28"/>
          <w:lang w:val="ru-RU" w:eastAsia="ru-RU"/>
          <w14:ligatures w14:val="none"/>
        </w:rPr>
        <w:t xml:space="preserve"> заявление с уведомлением заявителя. </w:t>
      </w:r>
    </w:p>
    <w:p w:rsidR="002223CE" w:rsidRPr="002223CE" w:rsidRDefault="00C16595"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Исполнительный комитет</w:t>
      </w:r>
      <w:r w:rsidR="002223CE" w:rsidRPr="002223CE">
        <w:rPr>
          <w:rFonts w:ascii="Times New Roman" w:eastAsia="Times New Roman" w:hAnsi="Times New Roman" w:cs="Times New Roman"/>
          <w:color w:val="000000"/>
          <w:kern w:val="0"/>
          <w:sz w:val="28"/>
          <w:lang w:val="ru-RU" w:eastAsia="ru-RU"/>
          <w14:ligatures w14:val="none"/>
        </w:rPr>
        <w:t xml:space="preserve">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осуществляет согласование, необходимое для принятия решения о выдаче разрешения на установку и эксплуатацию рекламной конструкции/ разрешения на </w:t>
      </w:r>
      <w:proofErr w:type="gramStart"/>
      <w:r w:rsidR="002223CE" w:rsidRPr="002223CE">
        <w:rPr>
          <w:rFonts w:ascii="Times New Roman" w:eastAsia="Times New Roman" w:hAnsi="Times New Roman" w:cs="Times New Roman"/>
          <w:color w:val="000000"/>
          <w:kern w:val="0"/>
          <w:sz w:val="28"/>
          <w:lang w:val="ru-RU" w:eastAsia="ru-RU"/>
          <w14:ligatures w14:val="none"/>
        </w:rPr>
        <w:t>установку</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и эксплуатацию средства размещения информации. При этом заявитель вправе самостоятельно получить такое согласование.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Специалист уполномоченного органа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выдает бланк разрешения на установку и эксплуатацию рекламной конструкции или разрешения на установку и эксплуатацию средства размещения информации с паспортом рекламного места или паспортом места средства размещения информации для проставления в нем необходимых согласований.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В случае</w:t>
      </w:r>
      <w:proofErr w:type="gramStart"/>
      <w:r w:rsidRPr="002223CE">
        <w:rPr>
          <w:rFonts w:ascii="Times New Roman" w:eastAsia="Times New Roman" w:hAnsi="Times New Roman" w:cs="Times New Roman"/>
          <w:color w:val="000000"/>
          <w:kern w:val="0"/>
          <w:sz w:val="28"/>
          <w:lang w:val="ru-RU" w:eastAsia="ru-RU"/>
          <w14:ligatures w14:val="none"/>
        </w:rPr>
        <w:t>,</w:t>
      </w:r>
      <w:proofErr w:type="gramEnd"/>
      <w:r w:rsidRPr="002223CE">
        <w:rPr>
          <w:rFonts w:ascii="Times New Roman" w:eastAsia="Times New Roman" w:hAnsi="Times New Roman" w:cs="Times New Roman"/>
          <w:color w:val="000000"/>
          <w:kern w:val="0"/>
          <w:sz w:val="28"/>
          <w:lang w:val="ru-RU" w:eastAsia="ru-RU"/>
          <w14:ligatures w14:val="none"/>
        </w:rPr>
        <w:t xml:space="preserve"> если рекламная конструкция или средство размещения информации устанавливается на земельном участке, разрешение должно быть согласовано с организациями, осуществляющими обслуживание и эксплуатацию инженерных сетей, перечень которых определяется для каждого конкретного места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Сбор согласований на установку и эксплуатацию рекламной конструкции или средства размещения информации, в случае самостоятельного согласования, заявитель должен осуществить до истечения 1 месяца и 3-х недель со дня получения им бланка разрешения на установку и эксплуатацию рекламной конструкции/разрешения на </w:t>
      </w:r>
      <w:proofErr w:type="gramStart"/>
      <w:r w:rsidRPr="002223CE">
        <w:rPr>
          <w:rFonts w:ascii="Times New Roman" w:eastAsia="Times New Roman" w:hAnsi="Times New Roman" w:cs="Times New Roman"/>
          <w:color w:val="000000"/>
          <w:kern w:val="0"/>
          <w:sz w:val="28"/>
          <w:lang w:val="ru-RU" w:eastAsia="ru-RU"/>
          <w14:ligatures w14:val="none"/>
        </w:rPr>
        <w:t>установку</w:t>
      </w:r>
      <w:proofErr w:type="gramEnd"/>
      <w:r w:rsidRPr="002223CE">
        <w:rPr>
          <w:rFonts w:ascii="Times New Roman" w:eastAsia="Times New Roman" w:hAnsi="Times New Roman" w:cs="Times New Roman"/>
          <w:color w:val="000000"/>
          <w:kern w:val="0"/>
          <w:sz w:val="28"/>
          <w:lang w:val="ru-RU" w:eastAsia="ru-RU"/>
          <w14:ligatures w14:val="none"/>
        </w:rPr>
        <w:t xml:space="preserve"> и эксплуатацию средства размещения информации.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На период осуществления согласования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не рассматривает заявления на установку и эксплуатацию рекламных конструкций/средств размещения информации на месте, определенном в паспорте рекламного места или в паспорте места средства размещения информации, как предполагаемое место размещения рекламной конструкции или средства размещения информации.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6.6. По поручению заявителя сбор согласований на договорных условиях могут осуществлять иные юридические или физические лица при наличии надлежащим образом оформленных полномочий.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6.7. </w:t>
      </w:r>
      <w:proofErr w:type="gramStart"/>
      <w:r w:rsidRPr="002223CE">
        <w:rPr>
          <w:rFonts w:ascii="Times New Roman" w:eastAsia="Times New Roman" w:hAnsi="Times New Roman" w:cs="Times New Roman"/>
          <w:color w:val="000000"/>
          <w:kern w:val="0"/>
          <w:sz w:val="28"/>
          <w:lang w:val="ru-RU" w:eastAsia="ru-RU"/>
          <w14:ligatures w14:val="none"/>
        </w:rPr>
        <w:t xml:space="preserve">После получения согласования всех уполномоченных органов, организаций, предусмотренных в бланке разрешения на установку и эксплуатацию рекламной конструкции или разрешения на установку и эксплуатацию средства размещения информации, заявитель (или уполномоченное им лицо) сдает (в случае, если самостоятельно получал от уполномоченных органов, организаций такие согласования) бланк разрешения </w:t>
      </w:r>
      <w:r w:rsidRPr="002223CE">
        <w:rPr>
          <w:rFonts w:ascii="Times New Roman" w:eastAsia="Times New Roman" w:hAnsi="Times New Roman" w:cs="Times New Roman"/>
          <w:color w:val="000000"/>
          <w:kern w:val="0"/>
          <w:sz w:val="28"/>
          <w:lang w:val="ru-RU" w:eastAsia="ru-RU"/>
          <w14:ligatures w14:val="none"/>
        </w:rPr>
        <w:lastRenderedPageBreak/>
        <w:t>на установку и эксплуатацию рекламной конструкции или разрешения на установку и эксплуатацию средства размещения информации</w:t>
      </w:r>
      <w:proofErr w:type="gramEnd"/>
      <w:r w:rsidRPr="002223CE">
        <w:rPr>
          <w:rFonts w:ascii="Times New Roman" w:eastAsia="Times New Roman" w:hAnsi="Times New Roman" w:cs="Times New Roman"/>
          <w:color w:val="000000"/>
          <w:kern w:val="0"/>
          <w:sz w:val="28"/>
          <w:lang w:val="ru-RU" w:eastAsia="ru-RU"/>
          <w14:ligatures w14:val="none"/>
        </w:rPr>
        <w:t xml:space="preserve"> с проставленными необходимыми согласованиями в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w:t>
      </w:r>
      <w:proofErr w:type="gramStart"/>
      <w:r w:rsidRPr="002223CE">
        <w:rPr>
          <w:rFonts w:ascii="Times New Roman" w:eastAsia="Times New Roman" w:hAnsi="Times New Roman" w:cs="Times New Roman"/>
          <w:color w:val="000000"/>
          <w:kern w:val="0"/>
          <w:sz w:val="28"/>
          <w:lang w:val="ru-RU" w:eastAsia="ru-RU"/>
          <w14:ligatures w14:val="none"/>
        </w:rPr>
        <w:t>муниципального</w:t>
      </w:r>
      <w:proofErr w:type="gramEnd"/>
      <w:r w:rsidRPr="002223CE">
        <w:rPr>
          <w:rFonts w:ascii="Times New Roman" w:eastAsia="Times New Roman" w:hAnsi="Times New Roman" w:cs="Times New Roman"/>
          <w:color w:val="000000"/>
          <w:kern w:val="0"/>
          <w:sz w:val="28"/>
          <w:lang w:val="ru-RU" w:eastAsia="ru-RU"/>
          <w14:ligatures w14:val="none"/>
        </w:rPr>
        <w:t xml:space="preserve"> района;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 в случае заявления на выдачу разрешения на рекламную конструкцию, предполагаемую к установке и эксплуатации на муни</w:t>
      </w:r>
      <w:r w:rsidR="00C16595">
        <w:rPr>
          <w:rFonts w:ascii="Times New Roman" w:eastAsia="Times New Roman" w:hAnsi="Times New Roman" w:cs="Times New Roman"/>
          <w:color w:val="000000"/>
          <w:kern w:val="0"/>
          <w:sz w:val="28"/>
          <w:lang w:val="ru-RU" w:eastAsia="ru-RU"/>
          <w14:ligatures w14:val="none"/>
        </w:rPr>
        <w:t xml:space="preserve">ципальной собственности, или на </w:t>
      </w:r>
      <w:r w:rsidR="00C16595" w:rsidRPr="002223CE">
        <w:rPr>
          <w:rFonts w:ascii="Times New Roman" w:eastAsia="Times New Roman" w:hAnsi="Times New Roman" w:cs="Times New Roman"/>
          <w:color w:val="000000"/>
          <w:kern w:val="0"/>
          <w:sz w:val="28"/>
          <w:lang w:val="ru-RU" w:eastAsia="ru-RU"/>
          <w14:ligatures w14:val="none"/>
        </w:rPr>
        <w:t>землях,</w:t>
      </w:r>
      <w:r w:rsidRPr="002223CE">
        <w:rPr>
          <w:rFonts w:ascii="Times New Roman" w:eastAsia="Times New Roman" w:hAnsi="Times New Roman" w:cs="Times New Roman"/>
          <w:color w:val="000000"/>
          <w:kern w:val="0"/>
          <w:sz w:val="28"/>
          <w:lang w:val="ru-RU" w:eastAsia="ru-RU"/>
          <w14:ligatures w14:val="none"/>
        </w:rPr>
        <w:t xml:space="preserve"> на которые государственная собственность не разграничена, заявитель сдает в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подписанный заявителем договор на установку и эксплуатацию рекламной конструкции (в случае если недвижимое имущество находится в муниципальной собственности), оформленный на основании действующего законодательства.  </w:t>
      </w:r>
      <w:proofErr w:type="gramEnd"/>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6.8. На основании представленной документации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выдает разрешение на установку и эксплуатацию рекламной конструкции/ разрешения на </w:t>
      </w:r>
      <w:proofErr w:type="gramStart"/>
      <w:r w:rsidRPr="002223CE">
        <w:rPr>
          <w:rFonts w:ascii="Times New Roman" w:eastAsia="Times New Roman" w:hAnsi="Times New Roman" w:cs="Times New Roman"/>
          <w:color w:val="000000"/>
          <w:kern w:val="0"/>
          <w:sz w:val="28"/>
          <w:lang w:val="ru-RU" w:eastAsia="ru-RU"/>
          <w14:ligatures w14:val="none"/>
        </w:rPr>
        <w:t>установку</w:t>
      </w:r>
      <w:proofErr w:type="gramEnd"/>
      <w:r w:rsidRPr="002223CE">
        <w:rPr>
          <w:rFonts w:ascii="Times New Roman" w:eastAsia="Times New Roman" w:hAnsi="Times New Roman" w:cs="Times New Roman"/>
          <w:color w:val="000000"/>
          <w:kern w:val="0"/>
          <w:sz w:val="28"/>
          <w:lang w:val="ru-RU" w:eastAsia="ru-RU"/>
          <w14:ligatures w14:val="none"/>
        </w:rPr>
        <w:t xml:space="preserve"> и эксплуатацию средства размещения информации.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6.9. Решение о выдаче разрешения или об отказе в его выдаче направляется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в письменной форме заявителю в течение одного месяца и трех недель со дня приема от заявителя необходимых документов.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6.10. Решение об отказе в выдаче разрешения должно быть мотивировано и принято исключительно по основаниям, предусмотренным законодательством Российской Федерации.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6.11. Разрешение на установку и эксплуатацию рекламной конструкции выдается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на каждую рекламную конструкцию на срок действия договора на установку и эксплуатацию рекламной конструкции. В разрешении указываются владелец рекламной конструкции, собственник земельного участка, здания или иного недвижимого имущества, к которому присоединяется рекламная конструкция, тип рекламной конструкции, техническое характеристики, площадь информационного поля, место установки рекламной конструкции, срок действия разрешения, орган, выдавший разрешение, номер и дата его выдачи, иные сведения.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6.12. Разрешен</w:t>
      </w:r>
      <w:r w:rsidR="00C16595">
        <w:rPr>
          <w:rFonts w:ascii="Times New Roman" w:eastAsia="Times New Roman" w:hAnsi="Times New Roman" w:cs="Times New Roman"/>
          <w:color w:val="000000"/>
          <w:kern w:val="0"/>
          <w:sz w:val="28"/>
          <w:lang w:val="ru-RU" w:eastAsia="ru-RU"/>
          <w14:ligatures w14:val="none"/>
        </w:rPr>
        <w:t xml:space="preserve">ие на установку и эксплуатацию </w:t>
      </w:r>
      <w:r w:rsidRPr="002223CE">
        <w:rPr>
          <w:rFonts w:ascii="Times New Roman" w:eastAsia="Times New Roman" w:hAnsi="Times New Roman" w:cs="Times New Roman"/>
          <w:color w:val="000000"/>
          <w:kern w:val="0"/>
          <w:sz w:val="28"/>
          <w:lang w:val="ru-RU" w:eastAsia="ru-RU"/>
          <w14:ligatures w14:val="none"/>
        </w:rPr>
        <w:t xml:space="preserve">средства размещения информации выдается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на срок действия правоустанавливающих документов на занимаемое имущество, на которое указывает средство размещения информации или к которому оно присоединяется. В разрешении указывается владелец средства размещения информации, тип средства размещения информации, технические характеристики, площадь информационного поля, место установки средства размещения информации, срок действия разрешения, орган, выдавший согласие, номер и дата его выдачи, иные сведения.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6.13. В случае реорганизации юридического лица, имеющего разрешение, а также перехода права собственности на объект наружной рекламы и информации к иному лицу, правопреемник или собственник объекта наружной рекламы и информации подает заявление о переоформлении разрешения с приложением документов, указанных в настоящем Порядке.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6.14. Информация о выданных разрешениях вносится уполномоченными сотрудниками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в реестр разрешений на установку и эксплуатацию </w:t>
      </w:r>
      <w:r w:rsidRPr="002223CE">
        <w:rPr>
          <w:rFonts w:ascii="Times New Roman" w:eastAsia="Times New Roman" w:hAnsi="Times New Roman" w:cs="Times New Roman"/>
          <w:color w:val="000000"/>
          <w:kern w:val="0"/>
          <w:sz w:val="28"/>
          <w:lang w:val="ru-RU" w:eastAsia="ru-RU"/>
          <w14:ligatures w14:val="none"/>
        </w:rPr>
        <w:lastRenderedPageBreak/>
        <w:t xml:space="preserve">рекламных конструкций и средств размещения информации, установленных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(далее - Реестр).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6.15. Аннулирование разрешения на установку и эксплуатацию рекламной конструкции производится на основаниях, установленных действующим законодательством Российской Федерации «О рекламе».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6.16. </w:t>
      </w:r>
      <w:proofErr w:type="gramStart"/>
      <w:r w:rsidRPr="002223CE">
        <w:rPr>
          <w:rFonts w:ascii="Times New Roman" w:eastAsia="Times New Roman" w:hAnsi="Times New Roman" w:cs="Times New Roman"/>
          <w:color w:val="000000"/>
          <w:kern w:val="0"/>
          <w:sz w:val="28"/>
          <w:lang w:val="ru-RU" w:eastAsia="ru-RU"/>
          <w14:ligatures w14:val="none"/>
        </w:rPr>
        <w:t>Аннулирование разрешения на установку и эксплуатацию средства размещения информации производится в случае письменного уведомления владельца средства размещения информации о своем отказе</w:t>
      </w:r>
      <w:r w:rsidRPr="002223CE">
        <w:rPr>
          <w:rFonts w:ascii="Times New Roman" w:eastAsia="Times New Roman" w:hAnsi="Times New Roman" w:cs="Times New Roman"/>
          <w:color w:val="000000"/>
          <w:kern w:val="0"/>
          <w:sz w:val="26"/>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от дальнейшего использования разрешения</w:t>
      </w:r>
      <w:r w:rsidRPr="002223CE">
        <w:rPr>
          <w:rFonts w:ascii="Times New Roman" w:eastAsia="Times New Roman" w:hAnsi="Times New Roman" w:cs="Times New Roman"/>
          <w:color w:val="000000"/>
          <w:kern w:val="0"/>
          <w:sz w:val="26"/>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в случае направления ему собственником или иным законным владельцем недвижимого имущества,</w:t>
      </w:r>
      <w:r w:rsidRPr="002223CE">
        <w:rPr>
          <w:rFonts w:ascii="Times New Roman" w:eastAsia="Times New Roman" w:hAnsi="Times New Roman" w:cs="Times New Roman"/>
          <w:color w:val="000000"/>
          <w:kern w:val="0"/>
          <w:sz w:val="26"/>
          <w:lang w:val="ru-RU" w:eastAsia="ru-RU"/>
          <w14:ligatures w14:val="none"/>
        </w:rPr>
        <w:t xml:space="preserve"> </w:t>
      </w:r>
      <w:r w:rsidRPr="002223CE">
        <w:rPr>
          <w:rFonts w:ascii="Times New Roman" w:eastAsia="Times New Roman" w:hAnsi="Times New Roman" w:cs="Times New Roman"/>
          <w:color w:val="000000"/>
          <w:kern w:val="0"/>
          <w:sz w:val="28"/>
          <w:lang w:val="ru-RU" w:eastAsia="ru-RU"/>
          <w14:ligatures w14:val="none"/>
        </w:rPr>
        <w:t>в котором ведет деятельность владелец разрешения, письменного уведомления о расторжении договорных отношений заключенного между таким собственником или таким владельцем недвижимого имущества и владельцем средства</w:t>
      </w:r>
      <w:proofErr w:type="gramEnd"/>
      <w:r w:rsidRPr="002223CE">
        <w:rPr>
          <w:rFonts w:ascii="Times New Roman" w:eastAsia="Times New Roman" w:hAnsi="Times New Roman" w:cs="Times New Roman"/>
          <w:color w:val="000000"/>
          <w:kern w:val="0"/>
          <w:sz w:val="28"/>
          <w:lang w:val="ru-RU" w:eastAsia="ru-RU"/>
          <w14:ligatures w14:val="none"/>
        </w:rPr>
        <w:t xml:space="preserve"> размещения информации; в случае, если конструкция используется не в целях распространения информации.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6.17. Разрешение может быть признано недействительным в судебном порядке в случаях, установленных действующим законодательством Российской Федерации.  </w:t>
      </w:r>
    </w:p>
    <w:p w:rsidR="002223CE" w:rsidRPr="002223CE" w:rsidRDefault="002223CE" w:rsidP="00C16595">
      <w:pPr>
        <w:spacing w:after="14"/>
        <w:ind w:right="54" w:firstLine="71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6.18. </w:t>
      </w:r>
      <w:proofErr w:type="gramStart"/>
      <w:r w:rsidRPr="002223CE">
        <w:rPr>
          <w:rFonts w:ascii="Times New Roman" w:eastAsia="Times New Roman" w:hAnsi="Times New Roman" w:cs="Times New Roman"/>
          <w:color w:val="000000"/>
          <w:kern w:val="0"/>
          <w:sz w:val="28"/>
          <w:lang w:val="ru-RU" w:eastAsia="ru-RU"/>
          <w14:ligatures w14:val="none"/>
        </w:rPr>
        <w:t>Форма паспорта рекламного места, паспорта места средства размещения информации, разрешения на установку и эксплуатацию рекламной конструкции, разрешения на установку и эксплуатацию средства размещения информации</w:t>
      </w:r>
      <w:r w:rsidRPr="002223CE">
        <w:rPr>
          <w:rFonts w:ascii="Times New Roman" w:eastAsia="Times New Roman" w:hAnsi="Times New Roman" w:cs="Times New Roman"/>
          <w:b/>
          <w:color w:val="000000"/>
          <w:kern w:val="0"/>
          <w:sz w:val="28"/>
          <w:lang w:val="ru-RU" w:eastAsia="ru-RU"/>
          <w14:ligatures w14:val="none"/>
        </w:rPr>
        <w:t>)</w:t>
      </w:r>
      <w:r w:rsidRPr="002223CE">
        <w:rPr>
          <w:rFonts w:ascii="Times New Roman" w:eastAsia="Times New Roman" w:hAnsi="Times New Roman" w:cs="Times New Roman"/>
          <w:color w:val="000000"/>
          <w:kern w:val="0"/>
          <w:sz w:val="28"/>
          <w:lang w:val="ru-RU" w:eastAsia="ru-RU"/>
          <w14:ligatures w14:val="none"/>
        </w:rPr>
        <w:t xml:space="preserve">, форма заявления на выдачу </w:t>
      </w:r>
      <w:r w:rsidR="00C16595" w:rsidRPr="002223CE">
        <w:rPr>
          <w:rFonts w:ascii="Times New Roman" w:eastAsia="Times New Roman" w:hAnsi="Times New Roman" w:cs="Times New Roman"/>
          <w:color w:val="000000"/>
          <w:kern w:val="0"/>
          <w:sz w:val="28"/>
          <w:lang w:val="ru-RU" w:eastAsia="ru-RU"/>
          <w14:ligatures w14:val="none"/>
        </w:rPr>
        <w:t>разрешения утверждается</w:t>
      </w:r>
      <w:r w:rsidRPr="002223CE">
        <w:rPr>
          <w:rFonts w:ascii="Times New Roman" w:eastAsia="Times New Roman" w:hAnsi="Times New Roman" w:cs="Times New Roman"/>
          <w:color w:val="000000"/>
          <w:kern w:val="0"/>
          <w:sz w:val="28"/>
          <w:lang w:val="ru-RU" w:eastAsia="ru-RU"/>
          <w14:ligatures w14:val="none"/>
        </w:rPr>
        <w:t xml:space="preserve"> </w:t>
      </w:r>
      <w:r w:rsidR="00C16595">
        <w:rPr>
          <w:rFonts w:ascii="Times New Roman" w:eastAsia="Times New Roman" w:hAnsi="Times New Roman" w:cs="Times New Roman"/>
          <w:color w:val="000000"/>
          <w:kern w:val="0"/>
          <w:sz w:val="28"/>
          <w:lang w:val="ru-RU" w:eastAsia="ru-RU"/>
          <w14:ligatures w14:val="none"/>
        </w:rPr>
        <w:t>решением Исполнительного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proofErr w:type="gramEnd"/>
    </w:p>
    <w:p w:rsidR="002223CE" w:rsidRPr="002223CE" w:rsidRDefault="002223CE" w:rsidP="00C16595">
      <w:pPr>
        <w:spacing w:after="33"/>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keepNext/>
        <w:keepLines/>
        <w:spacing w:after="5"/>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7. Общие требования к размещению объектов наружной рекламы и информации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 Рекламные конструкции и средства размещения информации, установленные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не должны ухудшать визуальный, архитектурный, ландшафтный облик территории муниципального образования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7.2. Рекламные конструкции и средства размещения информации и их территориальное размещение должны соответствовать требованиям технического регламента.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Проектная документация должна быть выполнена в соответствии с действующими государственными стандартами и другими нормативными актами.  </w:t>
      </w:r>
    </w:p>
    <w:p w:rsidR="00C16595"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7.3. Рекламные конструкции и средства размещения информации не являются объектами капитального строительства. На </w:t>
      </w:r>
      <w:proofErr w:type="gramStart"/>
      <w:r w:rsidRPr="002223CE">
        <w:rPr>
          <w:rFonts w:ascii="Times New Roman" w:eastAsia="Times New Roman" w:hAnsi="Times New Roman" w:cs="Times New Roman"/>
          <w:color w:val="000000"/>
          <w:kern w:val="0"/>
          <w:sz w:val="28"/>
          <w:lang w:val="ru-RU" w:eastAsia="ru-RU"/>
          <w14:ligatures w14:val="none"/>
        </w:rPr>
        <w:t>правоотношения, возникающие в связи с установкой рекламных конструкций и средств размещения информации не распространяются</w:t>
      </w:r>
      <w:proofErr w:type="gramEnd"/>
      <w:r w:rsidRPr="002223CE">
        <w:rPr>
          <w:rFonts w:ascii="Times New Roman" w:eastAsia="Times New Roman" w:hAnsi="Times New Roman" w:cs="Times New Roman"/>
          <w:color w:val="000000"/>
          <w:kern w:val="0"/>
          <w:sz w:val="28"/>
          <w:lang w:val="ru-RU" w:eastAsia="ru-RU"/>
          <w14:ligatures w14:val="none"/>
        </w:rPr>
        <w:t xml:space="preserve"> правила, предусмотренные Федеральным законом от</w:t>
      </w:r>
      <w:r w:rsidR="00C16595">
        <w:rPr>
          <w:rFonts w:ascii="Times New Roman" w:eastAsia="Times New Roman" w:hAnsi="Times New Roman" w:cs="Times New Roman"/>
          <w:color w:val="000000"/>
          <w:kern w:val="0"/>
          <w:sz w:val="28"/>
          <w:lang w:val="ru-RU" w:eastAsia="ru-RU"/>
          <w14:ligatures w14:val="none"/>
        </w:rPr>
        <w:t xml:space="preserve"> 21.07.1997 № 122-ФЗ (ред. от 06.04</w:t>
      </w:r>
      <w:r w:rsidRPr="002223CE">
        <w:rPr>
          <w:rFonts w:ascii="Times New Roman" w:eastAsia="Times New Roman" w:hAnsi="Times New Roman" w:cs="Times New Roman"/>
          <w:color w:val="000000"/>
          <w:kern w:val="0"/>
          <w:sz w:val="28"/>
          <w:lang w:val="ru-RU" w:eastAsia="ru-RU"/>
          <w14:ligatures w14:val="none"/>
        </w:rPr>
        <w:t>.2015) «О государственной регистрации прав на объекты недвижимого имущества и сделок с ним»</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7.4. Типовые и </w:t>
      </w:r>
      <w:proofErr w:type="gramStart"/>
      <w:r w:rsidRPr="002223CE">
        <w:rPr>
          <w:rFonts w:ascii="Times New Roman" w:eastAsia="Times New Roman" w:hAnsi="Times New Roman" w:cs="Times New Roman"/>
          <w:color w:val="000000"/>
          <w:kern w:val="0"/>
          <w:sz w:val="28"/>
          <w:lang w:val="ru-RU" w:eastAsia="ru-RU"/>
          <w14:ligatures w14:val="none"/>
        </w:rPr>
        <w:t>индивидуальные проекты</w:t>
      </w:r>
      <w:proofErr w:type="gramEnd"/>
      <w:r w:rsidRPr="002223CE">
        <w:rPr>
          <w:rFonts w:ascii="Times New Roman" w:eastAsia="Times New Roman" w:hAnsi="Times New Roman" w:cs="Times New Roman"/>
          <w:color w:val="000000"/>
          <w:kern w:val="0"/>
          <w:sz w:val="28"/>
          <w:lang w:val="ru-RU" w:eastAsia="ru-RU"/>
          <w14:ligatures w14:val="none"/>
        </w:rPr>
        <w:t xml:space="preserve"> рекламных конструкций и средств размещения информации должны пройти техническую экспертизу (на </w:t>
      </w:r>
      <w:r w:rsidRPr="002223CE">
        <w:rPr>
          <w:rFonts w:ascii="Times New Roman" w:eastAsia="Times New Roman" w:hAnsi="Times New Roman" w:cs="Times New Roman"/>
          <w:color w:val="000000"/>
          <w:kern w:val="0"/>
          <w:sz w:val="28"/>
          <w:lang w:val="ru-RU" w:eastAsia="ru-RU"/>
          <w14:ligatures w14:val="none"/>
        </w:rPr>
        <w:lastRenderedPageBreak/>
        <w:t xml:space="preserve">устойчивость, ветровую нагрузку, прочность фундамента и т.д.) в специализированных организациях, имеющих соответствующее разрешение в порядке, определенном настоящим Положением. Владелец рекламной конструкции или средства размещения информации не имеет права вносить дополнения и изменения в утвержденную проектную документацию без согласования с органами, согласовавшими эту документацию.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7.5. Материалы, используемые при изготовлении всех типов рекламных конструкций и средств размещения информации, должны отвечать требованиям, установленным законодательством Российской Федерации. Устройство рекламной конструкции или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с действующим законодательством.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7.6. Монтажно-строительные и электромонтажные работы по установке и эксплуатации рекламных конструкций и средств размещения информации выполняются в соответствии с проектной документацией организациями, имеющими соответствующие разрешения на проведение этих работ.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7.7. Не допускается снижение прочности, устойчивости и надежности зданий и сооружений, на которых размещаются рекламные конструкции и средства размещения информации, или их повреждения.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7.8. Рекламные конструкции и средства размещения информации не должны создавать помех для выполнения работ по эксплуатации и ремонту зданий и сооружений.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7.9. Установка и эксплуатация рекламных конструкций и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допускается.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7.10. Установка и эксплуатация рекламных конструкций и средств размещения информации над проезжей частью дорог и улиц (за исключением транспарантов-перетяжек и конструкций на путепроводах) не допускается.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7.11. Установка и эксплуатация рекламных конструкций допускается исключительно в соответствии с утвержденной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на территории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порядке, определенном действующим законодательством.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7.12. </w:t>
      </w:r>
      <w:proofErr w:type="gramStart"/>
      <w:r w:rsidRPr="002223CE">
        <w:rPr>
          <w:rFonts w:ascii="Times New Roman" w:eastAsia="Times New Roman" w:hAnsi="Times New Roman" w:cs="Times New Roman"/>
          <w:color w:val="000000"/>
          <w:kern w:val="0"/>
          <w:sz w:val="28"/>
          <w:lang w:val="ru-RU" w:eastAsia="ru-RU"/>
          <w14:ligatures w14:val="none"/>
        </w:rPr>
        <w:t xml:space="preserve">Установка и эксплуатация крупноформатных, технически сложных, эксклюзивных рекламных конструкций и средств размещения </w:t>
      </w:r>
      <w:r w:rsidR="00C16595" w:rsidRPr="002223CE">
        <w:rPr>
          <w:rFonts w:ascii="Times New Roman" w:eastAsia="Times New Roman" w:hAnsi="Times New Roman" w:cs="Times New Roman"/>
          <w:color w:val="000000"/>
          <w:kern w:val="0"/>
          <w:sz w:val="28"/>
          <w:lang w:val="ru-RU" w:eastAsia="ru-RU"/>
          <w14:ligatures w14:val="none"/>
        </w:rPr>
        <w:t>информации допускается</w:t>
      </w:r>
      <w:r w:rsidRPr="002223CE">
        <w:rPr>
          <w:rFonts w:ascii="Times New Roman" w:eastAsia="Times New Roman" w:hAnsi="Times New Roman" w:cs="Times New Roman"/>
          <w:color w:val="000000"/>
          <w:kern w:val="0"/>
          <w:sz w:val="28"/>
          <w:lang w:val="ru-RU" w:eastAsia="ru-RU"/>
          <w14:ligatures w14:val="none"/>
        </w:rPr>
        <w:t xml:space="preserve"> в соответствии с утвержденной </w:t>
      </w:r>
      <w:proofErr w:type="spellStart"/>
      <w:r w:rsidRPr="002223CE">
        <w:rPr>
          <w:rFonts w:ascii="Times New Roman" w:eastAsia="Times New Roman" w:hAnsi="Times New Roman" w:cs="Times New Roman"/>
          <w:color w:val="000000"/>
          <w:kern w:val="0"/>
          <w:sz w:val="28"/>
          <w:lang w:val="ru-RU" w:eastAsia="ru-RU"/>
          <w14:ligatures w14:val="none"/>
        </w:rPr>
        <w:t>управомоченным</w:t>
      </w:r>
      <w:proofErr w:type="spellEnd"/>
      <w:r w:rsidRPr="002223CE">
        <w:rPr>
          <w:rFonts w:ascii="Times New Roman" w:eastAsia="Times New Roman" w:hAnsi="Times New Roman" w:cs="Times New Roman"/>
          <w:color w:val="000000"/>
          <w:kern w:val="0"/>
          <w:sz w:val="28"/>
          <w:lang w:val="ru-RU" w:eastAsia="ru-RU"/>
          <w14:ligatures w14:val="none"/>
        </w:rPr>
        <w:t xml:space="preserve"> собственником (здания, сооружения, земельного участка) Концепцией размещения на зданиях и сооружениях рекламных конструкций и средств размещения информации, с целью соблюдения архитектурно-художественного облика и формированию единого стиля оформления и их содержания.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7.13. Установка и эксплуатация рекламных конструкций и средств размещения информации не должны нарушать требования соответствующих </w:t>
      </w:r>
      <w:r w:rsidRPr="002223CE">
        <w:rPr>
          <w:rFonts w:ascii="Times New Roman" w:eastAsia="Times New Roman" w:hAnsi="Times New Roman" w:cs="Times New Roman"/>
          <w:color w:val="000000"/>
          <w:kern w:val="0"/>
          <w:sz w:val="28"/>
          <w:lang w:val="ru-RU" w:eastAsia="ru-RU"/>
          <w14:ligatures w14:val="none"/>
        </w:rPr>
        <w:lastRenderedPageBreak/>
        <w:t xml:space="preserve">санитарных норм и правил (в том числе требований к освещенности, электромагнитному излучению и пр.).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7.14. Рекламные конструкции и средства размещения информации не должны находиться без информационных сообщений более 3-х часов (исключая время проведения монтажных или демонтажных работ). В случае отсутствия изображения рекламное поле должно быть декоративно оформлено.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7.15. Рекламные конструкции и </w:t>
      </w:r>
      <w:r w:rsidR="00C16595">
        <w:rPr>
          <w:rFonts w:ascii="Times New Roman" w:eastAsia="Times New Roman" w:hAnsi="Times New Roman" w:cs="Times New Roman"/>
          <w:color w:val="000000"/>
          <w:kern w:val="0"/>
          <w:sz w:val="28"/>
          <w:lang w:val="ru-RU" w:eastAsia="ru-RU"/>
          <w14:ligatures w14:val="none"/>
        </w:rPr>
        <w:t xml:space="preserve">средства размещения информации </w:t>
      </w:r>
      <w:r w:rsidRPr="002223CE">
        <w:rPr>
          <w:rFonts w:ascii="Times New Roman" w:eastAsia="Times New Roman" w:hAnsi="Times New Roman" w:cs="Times New Roman"/>
          <w:color w:val="000000"/>
          <w:kern w:val="0"/>
          <w:sz w:val="28"/>
          <w:lang w:val="ru-RU" w:eastAsia="ru-RU"/>
          <w14:ligatures w14:val="none"/>
        </w:rPr>
        <w:t xml:space="preserve">должны соответствовать требованиям нормативных актов по безопасности дорожного движения.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7.16. Установка и эксплуатация рекламных конструкций и средств размещения информации на землях общего пользования не должны создавать помех для пешеходов, уборки улиц и тротуаров; не допускается установка и эксплуатация рекламных конструкций и средств размещения информации, являющихся источниками шума, вибрации, мощных световых, электромагнитных и иных излучений и полей, вблизи жилых помещений. Запрещается установка рекламных конструкций и средств размещения информации на цветниках и тротуарах, если после их установки ширина прохода для пешеходов составит менее 2 метров.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7.17. Рекламные конструкции и средства размещения информации, устанавливаемые на зданиях и сооружениях, не должны ухудшать их архитектуру.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7.18. В случаях использования источников света, установленных отдельно от рекламной конструкции или от средства размещения информации, крепления светильников должны быть закрыты декоративными элементами</w:t>
      </w:r>
      <w:r w:rsidRPr="002223CE">
        <w:rPr>
          <w:rFonts w:ascii="Times New Roman" w:eastAsia="Times New Roman" w:hAnsi="Times New Roman" w:cs="Times New Roman"/>
          <w:color w:val="1F497D"/>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7.19. На рекламных конструкциях и средствах размещения информации не допускается размещение информации, не предназначенной для неопределенного круга лиц (частные объявления, личные поздравления и т.п.).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7.20. Рекламная конструкция должна иметь маркировку с указанием владельца, номера его телефона и инвентарный номер конструкции. Требования к маркировке определяются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7.21. Работы по установке (монтажу), эксплуатации и демонтажу рекламной конструкции осуществляются его владельцем по договору с собственником земельного участка, здания или иного недвижимого имущества, на котором устанавливается рекламная конструкция, либо с лицом, </w:t>
      </w:r>
      <w:proofErr w:type="spellStart"/>
      <w:r w:rsidRPr="002223CE">
        <w:rPr>
          <w:rFonts w:ascii="Times New Roman" w:eastAsia="Times New Roman" w:hAnsi="Times New Roman" w:cs="Times New Roman"/>
          <w:color w:val="000000"/>
          <w:kern w:val="0"/>
          <w:sz w:val="28"/>
          <w:lang w:val="ru-RU" w:eastAsia="ru-RU"/>
          <w14:ligatures w14:val="none"/>
        </w:rPr>
        <w:t>управомоченным</w:t>
      </w:r>
      <w:proofErr w:type="spellEnd"/>
      <w:r w:rsidRPr="002223CE">
        <w:rPr>
          <w:rFonts w:ascii="Times New Roman" w:eastAsia="Times New Roman" w:hAnsi="Times New Roman" w:cs="Times New Roman"/>
          <w:color w:val="000000"/>
          <w:kern w:val="0"/>
          <w:sz w:val="28"/>
          <w:lang w:val="ru-RU" w:eastAsia="ru-RU"/>
          <w14:ligatures w14:val="none"/>
        </w:rPr>
        <w:t xml:space="preserve"> собственником такого имущества, в том числе с арендатором, если такое право предоставлено собственником.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7.22. Требования по безопасности дорожного движения: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7.22.1. Рекламные конструкции и средства размещения информации устанавливают с учетом проектов организации дорожного движения и расположения технических средств организации дорожного движения.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7.22.2. При установке рекламных конструкций и средств размещения информации должны выполняться требования действующих нормативных актов по безопасности дорожного движения.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7.22.3. При выполнении работ по монтажу и обслуживанию рекламных конструкций и средств размещения информации должны быть соблюдены требования по обеспечению безопасности дорожного движения в местах производства работ. </w:t>
      </w:r>
    </w:p>
    <w:p w:rsidR="002223CE" w:rsidRPr="002223CE" w:rsidRDefault="002223CE" w:rsidP="00C16595">
      <w:pPr>
        <w:spacing w:after="34"/>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C16595" w:rsidP="00C16595">
      <w:pPr>
        <w:keepNext/>
        <w:keepLines/>
        <w:spacing w:after="5"/>
        <w:ind w:right="1008"/>
        <w:jc w:val="center"/>
        <w:outlineLvl w:val="0"/>
        <w:rPr>
          <w:rFonts w:ascii="Times New Roman" w:eastAsia="Times New Roman" w:hAnsi="Times New Roman" w:cs="Times New Roman"/>
          <w:b/>
          <w:color w:val="000000"/>
          <w:kern w:val="0"/>
          <w:sz w:val="28"/>
          <w:lang w:val="ru-RU" w:eastAsia="ru-RU"/>
          <w14:ligatures w14:val="none"/>
        </w:rPr>
      </w:pPr>
      <w:r>
        <w:rPr>
          <w:rFonts w:ascii="Times New Roman" w:eastAsia="Times New Roman" w:hAnsi="Times New Roman" w:cs="Times New Roman"/>
          <w:b/>
          <w:color w:val="000000"/>
          <w:kern w:val="0"/>
          <w:sz w:val="28"/>
          <w:lang w:val="ru-RU" w:eastAsia="ru-RU"/>
          <w14:ligatures w14:val="none"/>
        </w:rPr>
        <w:t xml:space="preserve">  </w:t>
      </w:r>
      <w:r w:rsidR="002223CE" w:rsidRPr="002223CE">
        <w:rPr>
          <w:rFonts w:ascii="Times New Roman" w:eastAsia="Times New Roman" w:hAnsi="Times New Roman" w:cs="Times New Roman"/>
          <w:b/>
          <w:color w:val="000000"/>
          <w:kern w:val="0"/>
          <w:sz w:val="28"/>
          <w:lang w:val="ru-RU" w:eastAsia="ru-RU"/>
          <w14:ligatures w14:val="none"/>
        </w:rPr>
        <w:t xml:space="preserve">8. Технические требования к рекламным </w:t>
      </w:r>
      <w:r w:rsidRPr="002223CE">
        <w:rPr>
          <w:rFonts w:ascii="Times New Roman" w:eastAsia="Times New Roman" w:hAnsi="Times New Roman" w:cs="Times New Roman"/>
          <w:b/>
          <w:color w:val="000000"/>
          <w:kern w:val="0"/>
          <w:sz w:val="28"/>
          <w:lang w:val="ru-RU" w:eastAsia="ru-RU"/>
          <w14:ligatures w14:val="none"/>
        </w:rPr>
        <w:t>конструкциям и</w:t>
      </w:r>
      <w:r w:rsidR="002223CE" w:rsidRPr="002223CE">
        <w:rPr>
          <w:rFonts w:ascii="Times New Roman" w:eastAsia="Times New Roman" w:hAnsi="Times New Roman" w:cs="Times New Roman"/>
          <w:b/>
          <w:color w:val="000000"/>
          <w:kern w:val="0"/>
          <w:sz w:val="28"/>
          <w:lang w:val="ru-RU" w:eastAsia="ru-RU"/>
          <w14:ligatures w14:val="none"/>
        </w:rPr>
        <w:t xml:space="preserve"> средствам размещения информации</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8.1. Проектирование, изготовление, монтаж, эксплуатация и утилизация рекламных конструкций и средств размещения информации и их частей должны соответствовать установленным в Российской Федерации требованиям качества и безопасности, предъявляемым к продукции, производственным процессам, эксплуатации и услугам согласно действующему законодательству.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8.2. С целью проверки соответствия рекламных конструкций и средств размещения информации требованиям безопасности проводится техническая экспертиза в порядке, установленном настоящим Положением.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8.3. Техническую экспертизу выполняют независимые экспертные организации. </w:t>
      </w:r>
    </w:p>
    <w:p w:rsidR="002223CE" w:rsidRPr="002223CE" w:rsidRDefault="002223CE" w:rsidP="00C16595">
      <w:pPr>
        <w:spacing w:after="14"/>
        <w:ind w:right="54" w:firstLine="566"/>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Независимая экспертная организация должна отвечать следующим критериям:  </w:t>
      </w:r>
    </w:p>
    <w:p w:rsidR="002223CE" w:rsidRPr="002223CE" w:rsidRDefault="00C16595" w:rsidP="00C16595">
      <w:pPr>
        <w:numPr>
          <w:ilvl w:val="0"/>
          <w:numId w:val="13"/>
        </w:numPr>
        <w:spacing w:after="14"/>
        <w:ind w:right="54" w:firstLine="566"/>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наличие Свидетельства о допуске на выполнение проектных работ и работ по техническому обследованию зданий и сооружений, выданное саморегулируемой организацией в установленном порядке; </w:t>
      </w:r>
    </w:p>
    <w:p w:rsidR="002223CE" w:rsidRPr="002223CE" w:rsidRDefault="00C16595" w:rsidP="00C16595">
      <w:pPr>
        <w:numPr>
          <w:ilvl w:val="0"/>
          <w:numId w:val="13"/>
        </w:numPr>
        <w:spacing w:after="14"/>
        <w:ind w:right="54" w:firstLine="566"/>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наличие штатных специалистов, имеющих теоретические знания и практический опыт работы в области проектирования и обследования зданий, сооружений и электроустановок и имеющих свидетельства (аттестаты, сертификаты), подтверждающие их квалификацию;  </w:t>
      </w:r>
    </w:p>
    <w:p w:rsidR="002223CE" w:rsidRPr="002223CE" w:rsidRDefault="00C16595" w:rsidP="00C16595">
      <w:pPr>
        <w:numPr>
          <w:ilvl w:val="0"/>
          <w:numId w:val="13"/>
        </w:numPr>
        <w:spacing w:after="14"/>
        <w:ind w:right="54" w:firstLine="566"/>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наличие помещения, оборудования, поверенных средств измерений, лицензионного программного обеспечения, оргтехники, спецтехники, и других средств, необходимых для выполнения работ по экспертизе; </w:t>
      </w:r>
    </w:p>
    <w:p w:rsidR="002223CE" w:rsidRPr="002223CE" w:rsidRDefault="00C16595" w:rsidP="00C16595">
      <w:pPr>
        <w:numPr>
          <w:ilvl w:val="0"/>
          <w:numId w:val="13"/>
        </w:numPr>
        <w:spacing w:after="14"/>
        <w:ind w:right="54" w:firstLine="566"/>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наличие Свидетельства органа по сертификации в области проектирования и экспертизы объектов наружной рекламы и информации, зарегистрированного в установленном порядке; </w:t>
      </w:r>
    </w:p>
    <w:p w:rsidR="002223CE" w:rsidRPr="002223CE" w:rsidRDefault="00C16595" w:rsidP="00C16595">
      <w:pPr>
        <w:numPr>
          <w:ilvl w:val="0"/>
          <w:numId w:val="13"/>
        </w:numPr>
        <w:spacing w:after="14"/>
        <w:ind w:right="54" w:firstLine="566"/>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наличие разработанной и сертифицированной в установленном порядке Системы менеджмента качества на соответствие требованиям </w:t>
      </w:r>
      <w:r w:rsidRPr="00C16595">
        <w:rPr>
          <w:rFonts w:ascii="Times New Roman" w:eastAsia="Times New Roman" w:hAnsi="Times New Roman" w:cs="Times New Roman"/>
          <w:color w:val="000000"/>
          <w:kern w:val="0"/>
          <w:sz w:val="28"/>
          <w:lang w:val="ru-RU" w:eastAsia="ru-RU"/>
          <w14:ligatures w14:val="none"/>
        </w:rPr>
        <w:t>ГОСТ ISO 9001-2011</w:t>
      </w:r>
      <w:r w:rsidR="002223CE"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C16595" w:rsidP="00C16595">
      <w:pPr>
        <w:numPr>
          <w:ilvl w:val="0"/>
          <w:numId w:val="13"/>
        </w:numPr>
        <w:spacing w:after="14"/>
        <w:ind w:right="54" w:firstLine="566"/>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w:t>
      </w:r>
      <w:r w:rsidR="002223CE" w:rsidRPr="002223CE">
        <w:rPr>
          <w:rFonts w:ascii="Times New Roman" w:eastAsia="Times New Roman" w:hAnsi="Times New Roman" w:cs="Times New Roman"/>
          <w:color w:val="000000"/>
          <w:kern w:val="0"/>
          <w:sz w:val="28"/>
          <w:lang w:val="ru-RU" w:eastAsia="ru-RU"/>
          <w14:ligatures w14:val="none"/>
        </w:rPr>
        <w:t xml:space="preserve">наличие Свидетельства о регистрации в установленном порядке </w:t>
      </w:r>
      <w:proofErr w:type="spellStart"/>
      <w:r w:rsidR="002223CE" w:rsidRPr="002223CE">
        <w:rPr>
          <w:rFonts w:ascii="Times New Roman" w:eastAsia="Times New Roman" w:hAnsi="Times New Roman" w:cs="Times New Roman"/>
          <w:color w:val="000000"/>
          <w:kern w:val="0"/>
          <w:sz w:val="28"/>
          <w:lang w:val="ru-RU" w:eastAsia="ru-RU"/>
          <w14:ligatures w14:val="none"/>
        </w:rPr>
        <w:t>электролаборатории</w:t>
      </w:r>
      <w:proofErr w:type="spellEnd"/>
      <w:r w:rsidR="002223CE" w:rsidRPr="002223CE">
        <w:rPr>
          <w:rFonts w:ascii="Times New Roman" w:eastAsia="Times New Roman" w:hAnsi="Times New Roman" w:cs="Times New Roman"/>
          <w:color w:val="000000"/>
          <w:kern w:val="0"/>
          <w:sz w:val="28"/>
          <w:lang w:val="ru-RU" w:eastAsia="ru-RU"/>
          <w14:ligatures w14:val="none"/>
        </w:rPr>
        <w:t xml:space="preserve"> в территориальном управлении по технологическому и экологическому надзору.  </w:t>
      </w:r>
    </w:p>
    <w:p w:rsidR="002223CE" w:rsidRPr="002223CE" w:rsidRDefault="00C16595" w:rsidP="00C16595">
      <w:pPr>
        <w:spacing w:after="14"/>
        <w:ind w:right="54" w:firstLine="36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8.4. </w:t>
      </w:r>
      <w:r w:rsidR="002223CE" w:rsidRPr="002223CE">
        <w:rPr>
          <w:rFonts w:ascii="Times New Roman" w:eastAsia="Times New Roman" w:hAnsi="Times New Roman" w:cs="Times New Roman"/>
          <w:color w:val="000000"/>
          <w:kern w:val="0"/>
          <w:sz w:val="28"/>
          <w:lang w:val="ru-RU" w:eastAsia="ru-RU"/>
          <w14:ligatures w14:val="none"/>
        </w:rPr>
        <w:t xml:space="preserve">Технической экспертизе подлежат все отдельно стоящие объекты наружной рекламы и информации, уличные </w:t>
      </w:r>
      <w:r w:rsidRPr="002223CE">
        <w:rPr>
          <w:rFonts w:ascii="Times New Roman" w:eastAsia="Times New Roman" w:hAnsi="Times New Roman" w:cs="Times New Roman"/>
          <w:color w:val="000000"/>
          <w:kern w:val="0"/>
          <w:sz w:val="28"/>
          <w:lang w:val="ru-RU" w:eastAsia="ru-RU"/>
          <w14:ligatures w14:val="none"/>
        </w:rPr>
        <w:t>информационно коммуникационные</w:t>
      </w:r>
      <w:r w:rsidR="002223CE" w:rsidRPr="002223CE">
        <w:rPr>
          <w:rFonts w:ascii="Times New Roman" w:eastAsia="Times New Roman" w:hAnsi="Times New Roman" w:cs="Times New Roman"/>
          <w:color w:val="000000"/>
          <w:kern w:val="0"/>
          <w:sz w:val="28"/>
          <w:lang w:val="ru-RU" w:eastAsia="ru-RU"/>
          <w14:ligatures w14:val="none"/>
        </w:rPr>
        <w:t xml:space="preserve"> указатели расположения </w:t>
      </w:r>
      <w:r w:rsidRPr="002223CE">
        <w:rPr>
          <w:rFonts w:ascii="Times New Roman" w:eastAsia="Times New Roman" w:hAnsi="Times New Roman" w:cs="Times New Roman"/>
          <w:color w:val="000000"/>
          <w:kern w:val="0"/>
          <w:sz w:val="28"/>
          <w:lang w:val="ru-RU" w:eastAsia="ru-RU"/>
          <w14:ligatures w14:val="none"/>
        </w:rPr>
        <w:t>объектов, объекты</w:t>
      </w:r>
      <w:r w:rsidR="002223CE" w:rsidRPr="002223CE">
        <w:rPr>
          <w:rFonts w:ascii="Times New Roman" w:eastAsia="Times New Roman" w:hAnsi="Times New Roman" w:cs="Times New Roman"/>
          <w:color w:val="000000"/>
          <w:kern w:val="0"/>
          <w:sz w:val="28"/>
          <w:lang w:val="ru-RU" w:eastAsia="ru-RU"/>
          <w14:ligatures w14:val="none"/>
        </w:rPr>
        <w:t xml:space="preserve"> праздничного оформления, </w:t>
      </w:r>
      <w:proofErr w:type="gramStart"/>
      <w:r w:rsidR="002223CE" w:rsidRPr="002223CE">
        <w:rPr>
          <w:rFonts w:ascii="Times New Roman" w:eastAsia="Times New Roman" w:hAnsi="Times New Roman" w:cs="Times New Roman"/>
          <w:color w:val="000000"/>
          <w:kern w:val="0"/>
          <w:sz w:val="28"/>
          <w:lang w:val="ru-RU" w:eastAsia="ru-RU"/>
          <w14:ligatures w14:val="none"/>
        </w:rPr>
        <w:t>панель-кронштейны</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на </w:t>
      </w:r>
      <w:r w:rsidRPr="002223CE">
        <w:rPr>
          <w:rFonts w:ascii="Times New Roman" w:eastAsia="Times New Roman" w:hAnsi="Times New Roman" w:cs="Times New Roman"/>
          <w:color w:val="000000"/>
          <w:kern w:val="0"/>
          <w:sz w:val="28"/>
          <w:lang w:val="ru-RU" w:eastAsia="ru-RU"/>
          <w14:ligatures w14:val="none"/>
        </w:rPr>
        <w:t>опорах и</w:t>
      </w:r>
      <w:r w:rsidR="002223CE" w:rsidRPr="002223CE">
        <w:rPr>
          <w:rFonts w:ascii="Times New Roman" w:eastAsia="Times New Roman" w:hAnsi="Times New Roman" w:cs="Times New Roman"/>
          <w:color w:val="000000"/>
          <w:kern w:val="0"/>
          <w:sz w:val="28"/>
          <w:lang w:val="ru-RU" w:eastAsia="ru-RU"/>
          <w14:ligatures w14:val="none"/>
        </w:rPr>
        <w:t xml:space="preserve"> объекты наружной рекламы и информации, размещаемые на зданиях, сооружениях и строительных ограждениях, площадь информационного поля которых более 10 </w:t>
      </w:r>
      <w:proofErr w:type="spellStart"/>
      <w:r w:rsidR="002223CE" w:rsidRPr="002223CE">
        <w:rPr>
          <w:rFonts w:ascii="Times New Roman" w:eastAsia="Times New Roman" w:hAnsi="Times New Roman" w:cs="Times New Roman"/>
          <w:color w:val="000000"/>
          <w:kern w:val="0"/>
          <w:sz w:val="28"/>
          <w:lang w:val="ru-RU" w:eastAsia="ru-RU"/>
          <w14:ligatures w14:val="none"/>
        </w:rPr>
        <w:t>кв.м</w:t>
      </w:r>
      <w:proofErr w:type="spellEnd"/>
      <w:r w:rsidR="002223CE"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C16595" w:rsidP="00C16595">
      <w:pPr>
        <w:spacing w:after="14"/>
        <w:ind w:right="54" w:firstLine="36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lastRenderedPageBreak/>
        <w:t xml:space="preserve">  8.5. </w:t>
      </w:r>
      <w:r w:rsidR="002223CE" w:rsidRPr="002223CE">
        <w:rPr>
          <w:rFonts w:ascii="Times New Roman" w:eastAsia="Times New Roman" w:hAnsi="Times New Roman" w:cs="Times New Roman"/>
          <w:color w:val="000000"/>
          <w:kern w:val="0"/>
          <w:sz w:val="28"/>
          <w:lang w:val="ru-RU" w:eastAsia="ru-RU"/>
          <w14:ligatures w14:val="none"/>
        </w:rPr>
        <w:t xml:space="preserve">Технической экспертизе подлежат электроустановки всех объектов наружной рекламы и информации независимо от их размеров и типов. </w:t>
      </w:r>
    </w:p>
    <w:p w:rsidR="002223CE" w:rsidRPr="002223CE" w:rsidRDefault="00C16595" w:rsidP="00C16595">
      <w:pPr>
        <w:spacing w:after="39"/>
        <w:ind w:right="54" w:firstLine="360"/>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  8.6. </w:t>
      </w:r>
      <w:r w:rsidR="002223CE" w:rsidRPr="002223CE">
        <w:rPr>
          <w:rFonts w:ascii="Times New Roman" w:eastAsia="Times New Roman" w:hAnsi="Times New Roman" w:cs="Times New Roman"/>
          <w:color w:val="000000"/>
          <w:kern w:val="0"/>
          <w:sz w:val="28"/>
          <w:lang w:val="ru-RU" w:eastAsia="ru-RU"/>
          <w14:ligatures w14:val="none"/>
        </w:rPr>
        <w:t xml:space="preserve">Заключение независимой экспертной организации по проектной документации рекламных конструкций и средств размещения информации должно содержать следующие сведения: </w:t>
      </w:r>
    </w:p>
    <w:p w:rsidR="002223CE" w:rsidRPr="002223CE" w:rsidRDefault="002223CE" w:rsidP="00C16595">
      <w:pPr>
        <w:numPr>
          <w:ilvl w:val="0"/>
          <w:numId w:val="15"/>
        </w:numPr>
        <w:spacing w:after="1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подтверждение полноты и информативности рабочего проекта; </w:t>
      </w:r>
    </w:p>
    <w:p w:rsidR="002223CE" w:rsidRPr="002223CE" w:rsidRDefault="002223CE" w:rsidP="00C16595">
      <w:pPr>
        <w:numPr>
          <w:ilvl w:val="0"/>
          <w:numId w:val="15"/>
        </w:numPr>
        <w:spacing w:after="3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подтверждение правильности выбора конструкторских решений и используемых материалов; </w:t>
      </w:r>
    </w:p>
    <w:p w:rsidR="002223CE" w:rsidRPr="002223CE" w:rsidRDefault="002223CE" w:rsidP="00C16595">
      <w:pPr>
        <w:numPr>
          <w:ilvl w:val="0"/>
          <w:numId w:val="15"/>
        </w:numPr>
        <w:spacing w:after="1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подтверждение правильности выполненных расчетов; </w:t>
      </w:r>
    </w:p>
    <w:p w:rsidR="002223CE" w:rsidRPr="002223CE" w:rsidRDefault="002223CE" w:rsidP="00C16595">
      <w:pPr>
        <w:numPr>
          <w:ilvl w:val="0"/>
          <w:numId w:val="15"/>
        </w:numPr>
        <w:spacing w:after="39"/>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подтверждение соблюдения в рабочем проекте требований технических регламентов, национальных стандартов, сводов правил и других нормативных документов; </w:t>
      </w:r>
    </w:p>
    <w:p w:rsidR="002223CE" w:rsidRPr="002223CE" w:rsidRDefault="002223CE" w:rsidP="00C16595">
      <w:pPr>
        <w:numPr>
          <w:ilvl w:val="0"/>
          <w:numId w:val="15"/>
        </w:numPr>
        <w:spacing w:after="39"/>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подтверждение наличия у проектной организации свидетельства о допуске, выданного саморегулируемой организацией, на право проведения проектных работ; </w:t>
      </w:r>
    </w:p>
    <w:p w:rsidR="002223CE" w:rsidRPr="002223CE" w:rsidRDefault="002223CE" w:rsidP="00C16595">
      <w:pPr>
        <w:numPr>
          <w:ilvl w:val="0"/>
          <w:numId w:val="15"/>
        </w:numPr>
        <w:spacing w:after="1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заверенную нотариально, либо оригинальной печатью экспертной организации, выдавшей экспертное заключение, копию свидетельства о допуске, выданного </w:t>
      </w:r>
      <w:proofErr w:type="spellStart"/>
      <w:r w:rsidRPr="002223CE">
        <w:rPr>
          <w:rFonts w:ascii="Times New Roman" w:eastAsia="Times New Roman" w:hAnsi="Times New Roman" w:cs="Times New Roman"/>
          <w:color w:val="000000"/>
          <w:kern w:val="0"/>
          <w:sz w:val="28"/>
          <w:lang w:val="ru-RU" w:eastAsia="ru-RU"/>
          <w14:ligatures w14:val="none"/>
        </w:rPr>
        <w:t>саморегулирумой</w:t>
      </w:r>
      <w:proofErr w:type="spellEnd"/>
      <w:r w:rsidRPr="002223CE">
        <w:rPr>
          <w:rFonts w:ascii="Times New Roman" w:eastAsia="Times New Roman" w:hAnsi="Times New Roman" w:cs="Times New Roman"/>
          <w:color w:val="000000"/>
          <w:kern w:val="0"/>
          <w:sz w:val="28"/>
          <w:lang w:val="ru-RU" w:eastAsia="ru-RU"/>
          <w14:ligatures w14:val="none"/>
        </w:rPr>
        <w:t xml:space="preserve"> организацией экспертной организации на право проведения проектных работ. </w:t>
      </w:r>
    </w:p>
    <w:p w:rsidR="002223CE" w:rsidRPr="002223CE" w:rsidRDefault="002223CE" w:rsidP="00C16595">
      <w:pPr>
        <w:spacing w:after="38"/>
        <w:ind w:right="54" w:firstLine="708"/>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8.7. Техническая экспертиза объектов наружной рекламы и информации включает в себя следующие работы: </w:t>
      </w:r>
    </w:p>
    <w:p w:rsidR="002223CE" w:rsidRPr="002223CE" w:rsidRDefault="002223CE" w:rsidP="00C16595">
      <w:pPr>
        <w:numPr>
          <w:ilvl w:val="0"/>
          <w:numId w:val="15"/>
        </w:numPr>
        <w:spacing w:after="1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экспертизу проектной документации объектов наружной рекламы и информации  в период до установки конструкции; </w:t>
      </w:r>
    </w:p>
    <w:p w:rsidR="002223CE" w:rsidRPr="002223CE" w:rsidRDefault="002223CE" w:rsidP="00C16595">
      <w:pPr>
        <w:numPr>
          <w:ilvl w:val="0"/>
          <w:numId w:val="15"/>
        </w:numPr>
        <w:spacing w:after="35"/>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проверку соответствия вновь установленного объекта наружной рекламы и информации проектной документации после ввода в эксплуатацию (со сроком подачи </w:t>
      </w:r>
      <w:proofErr w:type="spellStart"/>
      <w:r w:rsidRPr="002223CE">
        <w:rPr>
          <w:rFonts w:ascii="Times New Roman" w:eastAsia="Times New Roman" w:hAnsi="Times New Roman" w:cs="Times New Roman"/>
          <w:color w:val="000000"/>
          <w:kern w:val="0"/>
          <w:sz w:val="28"/>
          <w:lang w:val="ru-RU" w:eastAsia="ru-RU"/>
          <w14:ligatures w14:val="none"/>
        </w:rPr>
        <w:t>рекламораспространителем</w:t>
      </w:r>
      <w:proofErr w:type="spellEnd"/>
      <w:r w:rsidRPr="002223CE">
        <w:rPr>
          <w:rFonts w:ascii="Times New Roman" w:eastAsia="Times New Roman" w:hAnsi="Times New Roman" w:cs="Times New Roman"/>
          <w:color w:val="000000"/>
          <w:kern w:val="0"/>
          <w:sz w:val="28"/>
          <w:lang w:val="ru-RU" w:eastAsia="ru-RU"/>
          <w14:ligatures w14:val="none"/>
        </w:rPr>
        <w:t xml:space="preserve"> заявки на обследование в течение 10 дней с момента установки объекта); </w:t>
      </w:r>
    </w:p>
    <w:p w:rsidR="002223CE" w:rsidRPr="002223CE" w:rsidRDefault="002223CE" w:rsidP="00C16595">
      <w:pPr>
        <w:numPr>
          <w:ilvl w:val="0"/>
          <w:numId w:val="15"/>
        </w:numPr>
        <w:spacing w:after="1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информацию о плановых и контрольных обследованиях текущего состояния объектов наружной рекламы и информации, находящихся в эксплуатации.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8.8. </w:t>
      </w:r>
      <w:r w:rsidR="002223CE" w:rsidRPr="002223CE">
        <w:rPr>
          <w:rFonts w:ascii="Times New Roman" w:eastAsia="Times New Roman" w:hAnsi="Times New Roman" w:cs="Times New Roman"/>
          <w:color w:val="000000"/>
          <w:kern w:val="0"/>
          <w:sz w:val="28"/>
          <w:lang w:val="ru-RU" w:eastAsia="ru-RU"/>
          <w14:ligatures w14:val="none"/>
        </w:rPr>
        <w:t xml:space="preserve">Расходы уполномоченных в установленном порядке экспертных организаций, связанные с технической экспертизой проектной документации на рекламные конструкции и средства размещения информации, проверкой вновь установленных рекламных конструкций и средств размещения информации, несет владелец рекламной конструкции или средства размещения информации.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8.9. </w:t>
      </w:r>
      <w:r w:rsidR="002223CE" w:rsidRPr="002223CE">
        <w:rPr>
          <w:rFonts w:ascii="Times New Roman" w:eastAsia="Times New Roman" w:hAnsi="Times New Roman" w:cs="Times New Roman"/>
          <w:color w:val="000000"/>
          <w:kern w:val="0"/>
          <w:sz w:val="28"/>
          <w:lang w:val="ru-RU" w:eastAsia="ru-RU"/>
          <w14:ligatures w14:val="none"/>
        </w:rPr>
        <w:t xml:space="preserve">По результатам экспертизы составляется экспертное заключение, которое выдается владельцу рекламной конструкции или средства размещения информации.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8.10. </w:t>
      </w:r>
      <w:r w:rsidR="002223CE" w:rsidRPr="002223CE">
        <w:rPr>
          <w:rFonts w:ascii="Times New Roman" w:eastAsia="Times New Roman" w:hAnsi="Times New Roman" w:cs="Times New Roman"/>
          <w:color w:val="000000"/>
          <w:kern w:val="0"/>
          <w:sz w:val="28"/>
          <w:lang w:val="ru-RU" w:eastAsia="ru-RU"/>
          <w14:ligatures w14:val="none"/>
        </w:rPr>
        <w:t xml:space="preserve">При несоответствии проекта требованиям технических регламентов в отрицательном экспертном заключении дается краткое описание имеющихся отклонений. Работы по повторной экспертизе проводятся только после доработки проекта.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lastRenderedPageBreak/>
        <w:t xml:space="preserve">8.11. </w:t>
      </w:r>
      <w:proofErr w:type="spellStart"/>
      <w:r w:rsidR="002223CE" w:rsidRPr="002223CE">
        <w:rPr>
          <w:rFonts w:ascii="Times New Roman" w:eastAsia="Times New Roman" w:hAnsi="Times New Roman" w:cs="Times New Roman"/>
          <w:color w:val="000000"/>
          <w:kern w:val="0"/>
          <w:sz w:val="28"/>
          <w:lang w:val="ru-RU" w:eastAsia="ru-RU"/>
          <w14:ligatures w14:val="none"/>
        </w:rPr>
        <w:t>Рекламовладелец</w:t>
      </w:r>
      <w:proofErr w:type="spellEnd"/>
      <w:r w:rsidR="002223CE" w:rsidRPr="002223CE">
        <w:rPr>
          <w:rFonts w:ascii="Times New Roman" w:eastAsia="Times New Roman" w:hAnsi="Times New Roman" w:cs="Times New Roman"/>
          <w:color w:val="000000"/>
          <w:kern w:val="0"/>
          <w:sz w:val="28"/>
          <w:lang w:val="ru-RU" w:eastAsia="ru-RU"/>
          <w14:ligatures w14:val="none"/>
        </w:rPr>
        <w:t xml:space="preserve"> или владелец средства размещения информации не вправе вносить изменения в утвержденную проектную документацию без согласования с организацией, проводившей ее экспертизу.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8.12. </w:t>
      </w:r>
      <w:r w:rsidR="002223CE" w:rsidRPr="002223CE">
        <w:rPr>
          <w:rFonts w:ascii="Times New Roman" w:eastAsia="Times New Roman" w:hAnsi="Times New Roman" w:cs="Times New Roman"/>
          <w:color w:val="000000"/>
          <w:kern w:val="0"/>
          <w:sz w:val="28"/>
          <w:lang w:val="ru-RU" w:eastAsia="ru-RU"/>
          <w14:ligatures w14:val="none"/>
        </w:rPr>
        <w:t xml:space="preserve">Сроки проведения экспертизы проектной документации на рекламные конструкции и средства размещения </w:t>
      </w:r>
      <w:r w:rsidRPr="002223CE">
        <w:rPr>
          <w:rFonts w:ascii="Times New Roman" w:eastAsia="Times New Roman" w:hAnsi="Times New Roman" w:cs="Times New Roman"/>
          <w:color w:val="000000"/>
          <w:kern w:val="0"/>
          <w:sz w:val="28"/>
          <w:lang w:val="ru-RU" w:eastAsia="ru-RU"/>
          <w14:ligatures w14:val="none"/>
        </w:rPr>
        <w:t>информации уполномоченными</w:t>
      </w:r>
      <w:r w:rsidR="002223CE" w:rsidRPr="002223CE">
        <w:rPr>
          <w:rFonts w:ascii="Times New Roman" w:eastAsia="Times New Roman" w:hAnsi="Times New Roman" w:cs="Times New Roman"/>
          <w:color w:val="000000"/>
          <w:kern w:val="0"/>
          <w:sz w:val="28"/>
          <w:lang w:val="ru-RU" w:eastAsia="ru-RU"/>
          <w14:ligatures w14:val="none"/>
        </w:rPr>
        <w:t xml:space="preserve"> экспертными </w:t>
      </w:r>
      <w:r w:rsidRPr="002223CE">
        <w:rPr>
          <w:rFonts w:ascii="Times New Roman" w:eastAsia="Times New Roman" w:hAnsi="Times New Roman" w:cs="Times New Roman"/>
          <w:color w:val="000000"/>
          <w:kern w:val="0"/>
          <w:sz w:val="28"/>
          <w:lang w:val="ru-RU" w:eastAsia="ru-RU"/>
          <w14:ligatures w14:val="none"/>
        </w:rPr>
        <w:t>организациями не</w:t>
      </w:r>
      <w:r w:rsidR="002223CE" w:rsidRPr="002223CE">
        <w:rPr>
          <w:rFonts w:ascii="Times New Roman" w:eastAsia="Times New Roman" w:hAnsi="Times New Roman" w:cs="Times New Roman"/>
          <w:color w:val="000000"/>
          <w:kern w:val="0"/>
          <w:sz w:val="28"/>
          <w:lang w:val="ru-RU" w:eastAsia="ru-RU"/>
          <w14:ligatures w14:val="none"/>
        </w:rPr>
        <w:t xml:space="preserve"> должны превышать 14 рабочих дней.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8.13. </w:t>
      </w:r>
      <w:r w:rsidR="002223CE" w:rsidRPr="002223CE">
        <w:rPr>
          <w:rFonts w:ascii="Times New Roman" w:eastAsia="Times New Roman" w:hAnsi="Times New Roman" w:cs="Times New Roman"/>
          <w:color w:val="000000"/>
          <w:kern w:val="0"/>
          <w:sz w:val="28"/>
          <w:lang w:val="ru-RU" w:eastAsia="ru-RU"/>
          <w14:ligatures w14:val="none"/>
        </w:rPr>
        <w:t xml:space="preserve">Проверка соответствия вновь установленных рекламных конструкций и средств размещения информации проектной документации и требованиям технических регламентов проводится экспертными организациями. Заявка на проверку вновь установленного объекта подается </w:t>
      </w:r>
      <w:proofErr w:type="spellStart"/>
      <w:r w:rsidR="002223CE" w:rsidRPr="002223CE">
        <w:rPr>
          <w:rFonts w:ascii="Times New Roman" w:eastAsia="Times New Roman" w:hAnsi="Times New Roman" w:cs="Times New Roman"/>
          <w:color w:val="000000"/>
          <w:kern w:val="0"/>
          <w:sz w:val="28"/>
          <w:lang w:val="ru-RU" w:eastAsia="ru-RU"/>
          <w14:ligatures w14:val="none"/>
        </w:rPr>
        <w:t>рекламовладельцем</w:t>
      </w:r>
      <w:proofErr w:type="spellEnd"/>
      <w:r w:rsidR="002223CE" w:rsidRPr="002223CE">
        <w:rPr>
          <w:rFonts w:ascii="Times New Roman" w:eastAsia="Times New Roman" w:hAnsi="Times New Roman" w:cs="Times New Roman"/>
          <w:color w:val="000000"/>
          <w:kern w:val="0"/>
          <w:sz w:val="28"/>
          <w:lang w:val="ru-RU" w:eastAsia="ru-RU"/>
          <w14:ligatures w14:val="none"/>
        </w:rPr>
        <w:t xml:space="preserve"> или владельцем средства размещения информации не позднее 10 суток после ввода в эксплуатацию. Экспертные организации проводят обследование указанного объекта в течение 14 рабочих дней после получения заявки с составлением соответствующего протокола.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8.14. </w:t>
      </w:r>
      <w:r w:rsidR="002223CE" w:rsidRPr="002223CE">
        <w:rPr>
          <w:rFonts w:ascii="Times New Roman" w:eastAsia="Times New Roman" w:hAnsi="Times New Roman" w:cs="Times New Roman"/>
          <w:color w:val="000000"/>
          <w:kern w:val="0"/>
          <w:sz w:val="28"/>
          <w:lang w:val="ru-RU" w:eastAsia="ru-RU"/>
          <w14:ligatures w14:val="none"/>
        </w:rPr>
        <w:t xml:space="preserve">По результатам проверки введенного в эксплуатацию объекта составляется экспертное заключение, в котором делается вывод о соответствии рекламной конструкции или средства размещения информации проектной документации. При несоответствии проекту или несоответствии требованиям безопасности оформляется отрицательное заключение с перечнем недостатков, требующих устранения.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8.15. </w:t>
      </w:r>
      <w:r w:rsidR="002223CE" w:rsidRPr="002223CE">
        <w:rPr>
          <w:rFonts w:ascii="Times New Roman" w:eastAsia="Times New Roman" w:hAnsi="Times New Roman" w:cs="Times New Roman"/>
          <w:color w:val="000000"/>
          <w:kern w:val="0"/>
          <w:sz w:val="28"/>
          <w:lang w:val="ru-RU" w:eastAsia="ru-RU"/>
          <w14:ligatures w14:val="none"/>
        </w:rPr>
        <w:t xml:space="preserve">Информация о несоответствии введенных в эксплуатацию рекламных конструкций или средств размещения информации требованиям безопасности передается уполномоченными экспертными организациями ежемесячно (а при аварийной ситуации — немедленно) в </w:t>
      </w:r>
      <w:r>
        <w:rPr>
          <w:rFonts w:ascii="Times New Roman" w:eastAsia="Times New Roman" w:hAnsi="Times New Roman" w:cs="Times New Roman"/>
          <w:color w:val="000000"/>
          <w:kern w:val="0"/>
          <w:sz w:val="28"/>
          <w:lang w:val="ru-RU" w:eastAsia="ru-RU"/>
          <w14:ligatures w14:val="none"/>
        </w:rPr>
        <w:t>Исполнительный комитет</w:t>
      </w:r>
      <w:r w:rsidR="002223CE" w:rsidRPr="002223CE">
        <w:rPr>
          <w:rFonts w:ascii="Times New Roman" w:eastAsia="Times New Roman" w:hAnsi="Times New Roman" w:cs="Times New Roman"/>
          <w:color w:val="000000"/>
          <w:kern w:val="0"/>
          <w:sz w:val="28"/>
          <w:lang w:val="ru-RU" w:eastAsia="ru-RU"/>
          <w14:ligatures w14:val="none"/>
        </w:rPr>
        <w:t xml:space="preserve">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8.16. </w:t>
      </w:r>
      <w:r w:rsidR="002223CE" w:rsidRPr="002223CE">
        <w:rPr>
          <w:rFonts w:ascii="Times New Roman" w:eastAsia="Times New Roman" w:hAnsi="Times New Roman" w:cs="Times New Roman"/>
          <w:color w:val="000000"/>
          <w:kern w:val="0"/>
          <w:sz w:val="28"/>
          <w:lang w:val="ru-RU" w:eastAsia="ru-RU"/>
          <w14:ligatures w14:val="none"/>
        </w:rPr>
        <w:t xml:space="preserve">Плановое обследование рекламных конструкций и средств размещения информации, находящихся в эксплуатации, производится </w:t>
      </w:r>
      <w:proofErr w:type="spellStart"/>
      <w:r w:rsidR="002223CE" w:rsidRPr="002223CE">
        <w:rPr>
          <w:rFonts w:ascii="Times New Roman" w:eastAsia="Times New Roman" w:hAnsi="Times New Roman" w:cs="Times New Roman"/>
          <w:color w:val="000000"/>
          <w:kern w:val="0"/>
          <w:sz w:val="28"/>
          <w:lang w:val="ru-RU" w:eastAsia="ru-RU"/>
          <w14:ligatures w14:val="none"/>
        </w:rPr>
        <w:t>рекламовладельцем</w:t>
      </w:r>
      <w:proofErr w:type="spellEnd"/>
      <w:r w:rsidR="002223CE" w:rsidRPr="002223CE">
        <w:rPr>
          <w:rFonts w:ascii="Times New Roman" w:eastAsia="Times New Roman" w:hAnsi="Times New Roman" w:cs="Times New Roman"/>
          <w:color w:val="000000"/>
          <w:kern w:val="0"/>
          <w:sz w:val="28"/>
          <w:lang w:val="ru-RU" w:eastAsia="ru-RU"/>
          <w14:ligatures w14:val="none"/>
        </w:rPr>
        <w:t xml:space="preserve"> или владельцем средства размещения </w:t>
      </w:r>
      <w:r w:rsidRPr="002223CE">
        <w:rPr>
          <w:rFonts w:ascii="Times New Roman" w:eastAsia="Times New Roman" w:hAnsi="Times New Roman" w:cs="Times New Roman"/>
          <w:color w:val="000000"/>
          <w:kern w:val="0"/>
          <w:sz w:val="28"/>
          <w:lang w:val="ru-RU" w:eastAsia="ru-RU"/>
          <w14:ligatures w14:val="none"/>
        </w:rPr>
        <w:t>информации с</w:t>
      </w:r>
      <w:r w:rsidR="002223CE" w:rsidRPr="002223CE">
        <w:rPr>
          <w:rFonts w:ascii="Times New Roman" w:eastAsia="Times New Roman" w:hAnsi="Times New Roman" w:cs="Times New Roman"/>
          <w:color w:val="000000"/>
          <w:kern w:val="0"/>
          <w:sz w:val="28"/>
          <w:lang w:val="ru-RU" w:eastAsia="ru-RU"/>
          <w14:ligatures w14:val="none"/>
        </w:rPr>
        <w:t xml:space="preserve"> периодичностью, установленной </w:t>
      </w:r>
      <w:r>
        <w:rPr>
          <w:rFonts w:ascii="Times New Roman" w:eastAsia="Times New Roman" w:hAnsi="Times New Roman" w:cs="Times New Roman"/>
          <w:color w:val="000000"/>
          <w:kern w:val="0"/>
          <w:sz w:val="28"/>
          <w:lang w:val="ru-RU" w:eastAsia="ru-RU"/>
          <w14:ligatures w14:val="none"/>
        </w:rPr>
        <w:t>Исполнительным комитетом</w:t>
      </w:r>
      <w:r w:rsidR="002223CE" w:rsidRPr="002223CE">
        <w:rPr>
          <w:rFonts w:ascii="Times New Roman" w:eastAsia="Times New Roman" w:hAnsi="Times New Roman" w:cs="Times New Roman"/>
          <w:color w:val="000000"/>
          <w:kern w:val="0"/>
          <w:sz w:val="28"/>
          <w:lang w:val="ru-RU" w:eastAsia="ru-RU"/>
          <w14:ligatures w14:val="none"/>
        </w:rPr>
        <w:t xml:space="preserve">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зависимости от типа рекламной конструкции или средства размещения информации. </w:t>
      </w:r>
    </w:p>
    <w:p w:rsidR="002223CE" w:rsidRPr="002223CE" w:rsidRDefault="00C16595" w:rsidP="00C16595">
      <w:pPr>
        <w:spacing w:after="38"/>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8.17. </w:t>
      </w:r>
      <w:r w:rsidR="002223CE" w:rsidRPr="002223CE">
        <w:rPr>
          <w:rFonts w:ascii="Times New Roman" w:eastAsia="Times New Roman" w:hAnsi="Times New Roman" w:cs="Times New Roman"/>
          <w:color w:val="000000"/>
          <w:kern w:val="0"/>
          <w:sz w:val="28"/>
          <w:lang w:val="ru-RU" w:eastAsia="ru-RU"/>
          <w14:ligatures w14:val="none"/>
        </w:rPr>
        <w:t xml:space="preserve">Плановое обследование включает: </w:t>
      </w:r>
    </w:p>
    <w:p w:rsidR="002223CE" w:rsidRPr="002223CE" w:rsidRDefault="002223CE" w:rsidP="00C16595">
      <w:pPr>
        <w:numPr>
          <w:ilvl w:val="0"/>
          <w:numId w:val="15"/>
        </w:numPr>
        <w:spacing w:after="40"/>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проверку состояния и степень повреждения рекламной конструкции или средства размещения информации вследствие механических, температурных, коррозионных и иных воздействий; </w:t>
      </w:r>
    </w:p>
    <w:p w:rsidR="002223CE" w:rsidRPr="002223CE" w:rsidRDefault="002223CE" w:rsidP="00C16595">
      <w:pPr>
        <w:numPr>
          <w:ilvl w:val="0"/>
          <w:numId w:val="15"/>
        </w:numPr>
        <w:spacing w:after="35"/>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проверку состояния электроустановки рекламной конструкции или средства размещения информации и соответствия ее нормативным документам; </w:t>
      </w:r>
    </w:p>
    <w:p w:rsidR="002223CE" w:rsidRPr="002223CE" w:rsidRDefault="002223CE" w:rsidP="00C16595">
      <w:pPr>
        <w:numPr>
          <w:ilvl w:val="0"/>
          <w:numId w:val="15"/>
        </w:numPr>
        <w:spacing w:after="37"/>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контрольный расчет несущей способности объекта проводится в случае его повреждения либо при отсутствии (утере) </w:t>
      </w:r>
      <w:r w:rsidR="00C16595" w:rsidRPr="002223CE">
        <w:rPr>
          <w:rFonts w:ascii="Times New Roman" w:eastAsia="Times New Roman" w:hAnsi="Times New Roman" w:cs="Times New Roman"/>
          <w:color w:val="000000"/>
          <w:kern w:val="0"/>
          <w:sz w:val="28"/>
          <w:lang w:val="ru-RU" w:eastAsia="ru-RU"/>
          <w14:ligatures w14:val="none"/>
        </w:rPr>
        <w:t>проектно-конструкторской</w:t>
      </w:r>
      <w:r w:rsidRPr="002223CE">
        <w:rPr>
          <w:rFonts w:ascii="Times New Roman" w:eastAsia="Times New Roman" w:hAnsi="Times New Roman" w:cs="Times New Roman"/>
          <w:color w:val="000000"/>
          <w:kern w:val="0"/>
          <w:sz w:val="28"/>
          <w:lang w:val="ru-RU" w:eastAsia="ru-RU"/>
          <w14:ligatures w14:val="none"/>
        </w:rPr>
        <w:t xml:space="preserve"> документации. Контрольный расчет проводится по фактическим размерам и параметрам из предположения, что объект изготовлен из материалов минимальной прочности и с учетом обнаруженных повреждений; </w:t>
      </w:r>
    </w:p>
    <w:p w:rsidR="002223CE" w:rsidRPr="002223CE" w:rsidRDefault="002223CE" w:rsidP="00C16595">
      <w:pPr>
        <w:numPr>
          <w:ilvl w:val="0"/>
          <w:numId w:val="15"/>
        </w:numPr>
        <w:spacing w:after="14"/>
        <w:ind w:right="54" w:hanging="425"/>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контрольный расчет параметров электроустановки проводится при отсутствии (утере) электротехнической документации с учетом установленного электрооборудования.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8.18. </w:t>
      </w:r>
      <w:r w:rsidR="002223CE" w:rsidRPr="002223CE">
        <w:rPr>
          <w:rFonts w:ascii="Times New Roman" w:eastAsia="Times New Roman" w:hAnsi="Times New Roman" w:cs="Times New Roman"/>
          <w:color w:val="000000"/>
          <w:kern w:val="0"/>
          <w:sz w:val="28"/>
          <w:lang w:val="ru-RU" w:eastAsia="ru-RU"/>
          <w14:ligatures w14:val="none"/>
        </w:rPr>
        <w:t xml:space="preserve">По результатам обследования составляется экспертное заключение, содержащее краткое описание имеющихся отклонений и выводы о возможности дальнейшей эксплуатации объекта. Информация о несоответствии требованиям безопасности передается ежемесячно (а при аварийной ситуации — немедленно) в </w:t>
      </w:r>
      <w:r>
        <w:rPr>
          <w:rFonts w:ascii="Times New Roman" w:eastAsia="Times New Roman" w:hAnsi="Times New Roman" w:cs="Times New Roman"/>
          <w:color w:val="000000"/>
          <w:kern w:val="0"/>
          <w:sz w:val="28"/>
          <w:lang w:val="ru-RU" w:eastAsia="ru-RU"/>
          <w14:ligatures w14:val="none"/>
        </w:rPr>
        <w:t>Исполнительный комитет</w:t>
      </w:r>
      <w:r w:rsidR="002223CE" w:rsidRPr="002223CE">
        <w:rPr>
          <w:rFonts w:ascii="Times New Roman" w:eastAsia="Times New Roman" w:hAnsi="Times New Roman" w:cs="Times New Roman"/>
          <w:color w:val="000000"/>
          <w:kern w:val="0"/>
          <w:sz w:val="28"/>
          <w:lang w:val="ru-RU" w:eastAsia="ru-RU"/>
          <w14:ligatures w14:val="none"/>
        </w:rPr>
        <w:t xml:space="preserve"> </w:t>
      </w:r>
      <w:r w:rsidR="002223CE">
        <w:rPr>
          <w:rFonts w:ascii="Times New Roman" w:eastAsia="Times New Roman" w:hAnsi="Times New Roman" w:cs="Times New Roman"/>
          <w:color w:val="000000"/>
          <w:kern w:val="0"/>
          <w:sz w:val="28"/>
          <w:lang w:val="ru-RU" w:eastAsia="ru-RU"/>
          <w14:ligatures w14:val="none"/>
        </w:rPr>
        <w:t>Высокогорского</w:t>
      </w:r>
      <w:r w:rsidR="002223CE" w:rsidRPr="002223CE">
        <w:rPr>
          <w:rFonts w:ascii="Times New Roman" w:eastAsia="Times New Roman" w:hAnsi="Times New Roman" w:cs="Times New Roman"/>
          <w:color w:val="000000"/>
          <w:kern w:val="0"/>
          <w:sz w:val="28"/>
          <w:lang w:val="ru-RU" w:eastAsia="ru-RU"/>
          <w14:ligatures w14:val="none"/>
        </w:rPr>
        <w:t xml:space="preserve"> </w:t>
      </w:r>
      <w:proofErr w:type="gramStart"/>
      <w:r w:rsidR="002223CE" w:rsidRPr="002223CE">
        <w:rPr>
          <w:rFonts w:ascii="Times New Roman" w:eastAsia="Times New Roman" w:hAnsi="Times New Roman" w:cs="Times New Roman"/>
          <w:color w:val="000000"/>
          <w:kern w:val="0"/>
          <w:sz w:val="28"/>
          <w:lang w:val="ru-RU" w:eastAsia="ru-RU"/>
          <w14:ligatures w14:val="none"/>
        </w:rPr>
        <w:t>муниципального</w:t>
      </w:r>
      <w:proofErr w:type="gramEnd"/>
      <w:r w:rsidR="002223CE" w:rsidRPr="002223CE">
        <w:rPr>
          <w:rFonts w:ascii="Times New Roman" w:eastAsia="Times New Roman" w:hAnsi="Times New Roman" w:cs="Times New Roman"/>
          <w:color w:val="000000"/>
          <w:kern w:val="0"/>
          <w:sz w:val="28"/>
          <w:lang w:val="ru-RU" w:eastAsia="ru-RU"/>
          <w14:ligatures w14:val="none"/>
        </w:rPr>
        <w:t xml:space="preserve"> района. </w:t>
      </w:r>
    </w:p>
    <w:p w:rsidR="002223CE" w:rsidRPr="002223CE" w:rsidRDefault="00C16595" w:rsidP="00C16595">
      <w:pPr>
        <w:spacing w:after="14"/>
        <w:ind w:right="54" w:firstLine="708"/>
        <w:jc w:val="both"/>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8"/>
          <w:lang w:val="ru-RU" w:eastAsia="ru-RU"/>
          <w14:ligatures w14:val="none"/>
        </w:rPr>
        <w:t xml:space="preserve">8.19. </w:t>
      </w:r>
      <w:r w:rsidR="002223CE" w:rsidRPr="002223CE">
        <w:rPr>
          <w:rFonts w:ascii="Times New Roman" w:eastAsia="Times New Roman" w:hAnsi="Times New Roman" w:cs="Times New Roman"/>
          <w:color w:val="000000"/>
          <w:kern w:val="0"/>
          <w:sz w:val="28"/>
          <w:lang w:val="ru-RU" w:eastAsia="ru-RU"/>
          <w14:ligatures w14:val="none"/>
        </w:rPr>
        <w:t xml:space="preserve">Возмещение вреда, причиненного вследствие недостатков работ по инженерным изысканиям, обследованию зданий и сооружений и по подготовке проектной документации, осуществляется организацией, выполнившей данные работы. Экспертная организация, выдавшая экспертное заключение, несет солидарную ответственность за причинение вреда третьим лицам вследствие несоответствия проектной документации требованиям действующих нормативных документов. </w:t>
      </w:r>
    </w:p>
    <w:p w:rsidR="002223CE" w:rsidRPr="002223CE" w:rsidRDefault="002223CE" w:rsidP="00C16595">
      <w:pPr>
        <w:spacing w:after="33"/>
        <w:ind w:right="33"/>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keepNext/>
        <w:keepLines/>
        <w:spacing w:after="124"/>
        <w:ind w:right="106"/>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9. Порядок установки объекта рекламы и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9.1. Установка и эксп</w:t>
      </w:r>
      <w:r w:rsidR="00C16595">
        <w:rPr>
          <w:rFonts w:ascii="Times New Roman" w:eastAsia="Times New Roman" w:hAnsi="Times New Roman" w:cs="Times New Roman"/>
          <w:color w:val="000000"/>
          <w:kern w:val="0"/>
          <w:sz w:val="28"/>
          <w:lang w:val="ru-RU" w:eastAsia="ru-RU"/>
          <w14:ligatures w14:val="none"/>
        </w:rPr>
        <w:t xml:space="preserve">луатация рекламной конструкции </w:t>
      </w:r>
      <w:r w:rsidRPr="002223CE">
        <w:rPr>
          <w:rFonts w:ascii="Times New Roman" w:eastAsia="Times New Roman" w:hAnsi="Times New Roman" w:cs="Times New Roman"/>
          <w:color w:val="000000"/>
          <w:kern w:val="0"/>
          <w:sz w:val="28"/>
          <w:lang w:val="ru-RU" w:eastAsia="ru-RU"/>
          <w14:ligatures w14:val="none"/>
        </w:rPr>
        <w:t xml:space="preserve">осуществляется ее владельцем по договору с собственником земельного участка, здания или иного недвижимого имущества, к которому присоединяется рекламной конструкции, либо с лицом, </w:t>
      </w:r>
      <w:proofErr w:type="spellStart"/>
      <w:r w:rsidRPr="002223CE">
        <w:rPr>
          <w:rFonts w:ascii="Times New Roman" w:eastAsia="Times New Roman" w:hAnsi="Times New Roman" w:cs="Times New Roman"/>
          <w:color w:val="000000"/>
          <w:kern w:val="0"/>
          <w:sz w:val="28"/>
          <w:lang w:val="ru-RU" w:eastAsia="ru-RU"/>
          <w14:ligatures w14:val="none"/>
        </w:rPr>
        <w:t>управомоченным</w:t>
      </w:r>
      <w:proofErr w:type="spellEnd"/>
      <w:r w:rsidRPr="002223CE">
        <w:rPr>
          <w:rFonts w:ascii="Times New Roman" w:eastAsia="Times New Roman" w:hAnsi="Times New Roman" w:cs="Times New Roman"/>
          <w:color w:val="000000"/>
          <w:kern w:val="0"/>
          <w:sz w:val="28"/>
          <w:lang w:val="ru-RU" w:eastAsia="ru-RU"/>
          <w14:ligatures w14:val="none"/>
        </w:rPr>
        <w:t xml:space="preserve"> собственником такого имущества, в том числе с арендатором, при наличии разрешения на установку и эксплуатацию рекламной конструкции (далее – разрешение), выдаваемого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9.1.1. Установка и эксплуатация средства размещения информации осуществляется его владельцем по правоустанавливающим документам на земельный участок, занимаемое помещение (здание) или иное недвижимое имущество на который указывает средство размещения информации или на котором она предполагается к размещению на основании разрешения на установку и эксплуатацию </w:t>
      </w:r>
      <w:r w:rsidR="00C16595">
        <w:rPr>
          <w:rFonts w:ascii="Times New Roman" w:eastAsia="Times New Roman" w:hAnsi="Times New Roman" w:cs="Times New Roman"/>
          <w:color w:val="000000"/>
          <w:kern w:val="0"/>
          <w:sz w:val="28"/>
          <w:lang w:val="ru-RU" w:eastAsia="ru-RU"/>
          <w14:ligatures w14:val="none"/>
        </w:rPr>
        <w:t xml:space="preserve">средства размещения информации, </w:t>
      </w:r>
      <w:r w:rsidR="00C16595" w:rsidRPr="002223CE">
        <w:rPr>
          <w:rFonts w:ascii="Times New Roman" w:eastAsia="Times New Roman" w:hAnsi="Times New Roman" w:cs="Times New Roman"/>
          <w:color w:val="000000"/>
          <w:kern w:val="0"/>
          <w:sz w:val="28"/>
          <w:lang w:val="ru-RU" w:eastAsia="ru-RU"/>
          <w14:ligatures w14:val="none"/>
        </w:rPr>
        <w:t>выдаваемого Исполнительным</w:t>
      </w:r>
      <w:r w:rsidR="00C16595">
        <w:rPr>
          <w:rFonts w:ascii="Times New Roman" w:eastAsia="Times New Roman" w:hAnsi="Times New Roman" w:cs="Times New Roman"/>
          <w:color w:val="000000"/>
          <w:kern w:val="0"/>
          <w:sz w:val="28"/>
          <w:lang w:val="ru-RU" w:eastAsia="ru-RU"/>
          <w14:ligatures w14:val="none"/>
        </w:rPr>
        <w:t xml:space="preserve"> комитетом</w:t>
      </w: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9.2. Договор на установку и эксплуатацию рекламной конструкции заключается на срок не менее пяти лет и не более десяти лет, за исключением договора на установку и эксплуатацию временного объекта наружной рекламы, который может быть заключен на срок не более чем двенадцать месяцев.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 xml:space="preserve">Конкретные сроки договора на установку и эксплуатацию рекламной конструкции на земельном участке, здании или ином недвижимом имуществе, находящихся в муниципальной собственности, либо на земельном участке, государственная собственность на который не разграничена, устанавливаются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зависимости от типа и вида рекламной конструкции, применяемых технологий демонстрации рекламы в границах соответствующих предельных сроков, установленных постановлением </w:t>
      </w:r>
      <w:r w:rsidR="00C16595">
        <w:rPr>
          <w:rFonts w:ascii="Times New Roman" w:eastAsia="Times New Roman" w:hAnsi="Times New Roman" w:cs="Times New Roman"/>
          <w:color w:val="000000"/>
          <w:kern w:val="0"/>
          <w:sz w:val="28"/>
          <w:lang w:val="ru-RU" w:eastAsia="ru-RU"/>
          <w14:ligatures w14:val="none"/>
        </w:rPr>
        <w:t>Республики Татарстан</w:t>
      </w:r>
      <w:r w:rsidRPr="002223CE">
        <w:rPr>
          <w:rFonts w:ascii="Times New Roman" w:eastAsia="Times New Roman" w:hAnsi="Times New Roman" w:cs="Times New Roman"/>
          <w:color w:val="000000"/>
          <w:kern w:val="0"/>
          <w:sz w:val="28"/>
          <w:lang w:val="ru-RU" w:eastAsia="ru-RU"/>
          <w14:ligatures w14:val="none"/>
        </w:rPr>
        <w:t xml:space="preserve">.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 окончании срока действия договора на установку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w:t>
      </w:r>
      <w:r w:rsidRPr="002223CE">
        <w:rPr>
          <w:rFonts w:ascii="Times New Roman" w:eastAsia="Times New Roman" w:hAnsi="Times New Roman" w:cs="Times New Roman"/>
          <w:color w:val="000000"/>
          <w:kern w:val="0"/>
          <w:sz w:val="28"/>
          <w:lang w:val="ru-RU" w:eastAsia="ru-RU"/>
          <w14:ligatures w14:val="none"/>
        </w:rPr>
        <w:lastRenderedPageBreak/>
        <w:t xml:space="preserve">в соответствии с нормами Федерального закона и гражданского законодательства.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9.2.1. Заключение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на здании или ином недвижимом имуществе, находящемся в муниципальной собственности, осуществляется на основе торгов в форме аукциона, проводимых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9.2.2. Порядок проведения торгов (аукционов) на право заключения договора на установку и эксплуатацию рекламной конструкции, размещаемой на земельном участке, здании или ином недвижимом имуществе, находящемся в собственности муниципального образования, а также земельном участке, государственная собственность на который не разграничена, устанавливается нормативным правовым актом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9.2.3. Порядок определения годового размера платы за установку и эксплуатацию рекламной конструкции, размещаемой на земельном участке, здании или ином недвижимом имуществе, находящемся в собственности муниципального образования, а также земельном участке, государственная собственность на который не разграничена, устанавливается нормативным правовым актом </w:t>
      </w:r>
      <w:r w:rsidR="00C16595">
        <w:rPr>
          <w:rFonts w:ascii="Times New Roman" w:eastAsia="Times New Roman" w:hAnsi="Times New Roman" w:cs="Times New Roman"/>
          <w:color w:val="000000"/>
          <w:kern w:val="0"/>
          <w:sz w:val="28"/>
          <w:lang w:val="ru-RU" w:eastAsia="ru-RU"/>
          <w14:ligatures w14:val="none"/>
        </w:rPr>
        <w:t>Исполнительного комитета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9.3. </w:t>
      </w:r>
      <w:proofErr w:type="gramStart"/>
      <w:r w:rsidRPr="002223CE">
        <w:rPr>
          <w:rFonts w:ascii="Times New Roman" w:eastAsia="Times New Roman" w:hAnsi="Times New Roman" w:cs="Times New Roman"/>
          <w:color w:val="000000"/>
          <w:kern w:val="0"/>
          <w:sz w:val="28"/>
          <w:lang w:val="ru-RU" w:eastAsia="ru-RU"/>
          <w14:ligatures w14:val="none"/>
        </w:rPr>
        <w:t>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соблюдением требования законодательства</w:t>
      </w:r>
      <w:proofErr w:type="gramEnd"/>
      <w:r w:rsidRPr="002223CE">
        <w:rPr>
          <w:rFonts w:ascii="Times New Roman" w:eastAsia="Times New Roman" w:hAnsi="Times New Roman" w:cs="Times New Roman"/>
          <w:color w:val="000000"/>
          <w:kern w:val="0"/>
          <w:sz w:val="28"/>
          <w:lang w:val="ru-RU" w:eastAsia="ru-RU"/>
          <w14:ligatures w14:val="none"/>
        </w:rPr>
        <w:t xml:space="preserve"> Российской Федерации о рекламе.  </w:t>
      </w:r>
    </w:p>
    <w:p w:rsidR="002223CE" w:rsidRPr="002223CE" w:rsidRDefault="002223CE" w:rsidP="00C16595">
      <w:pPr>
        <w:spacing w:after="26"/>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keepNext/>
        <w:keepLines/>
        <w:spacing w:after="5"/>
        <w:ind w:right="1540"/>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10. Порядок монтажа и эксплуатации объектов наружной рекламы и информации </w:t>
      </w:r>
    </w:p>
    <w:p w:rsidR="002223CE" w:rsidRPr="002223CE" w:rsidRDefault="002223CE" w:rsidP="00C16595">
      <w:pPr>
        <w:spacing w:after="24"/>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0.1. Монтаж рекламных конструкций и средств размещения информации производится после получения от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разрешения на установку и эксплуатацию рекламной конструкции/разрешения на </w:t>
      </w:r>
      <w:proofErr w:type="gramStart"/>
      <w:r w:rsidRPr="002223CE">
        <w:rPr>
          <w:rFonts w:ascii="Times New Roman" w:eastAsia="Times New Roman" w:hAnsi="Times New Roman" w:cs="Times New Roman"/>
          <w:color w:val="000000"/>
          <w:kern w:val="0"/>
          <w:sz w:val="28"/>
          <w:lang w:val="ru-RU" w:eastAsia="ru-RU"/>
          <w14:ligatures w14:val="none"/>
        </w:rPr>
        <w:t>установку</w:t>
      </w:r>
      <w:proofErr w:type="gramEnd"/>
      <w:r w:rsidRPr="002223CE">
        <w:rPr>
          <w:rFonts w:ascii="Times New Roman" w:eastAsia="Times New Roman" w:hAnsi="Times New Roman" w:cs="Times New Roman"/>
          <w:color w:val="000000"/>
          <w:kern w:val="0"/>
          <w:sz w:val="28"/>
          <w:lang w:val="ru-RU" w:eastAsia="ru-RU"/>
          <w14:ligatures w14:val="none"/>
        </w:rPr>
        <w:t xml:space="preserve"> и эксплуатацию средства размещения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10.2. Монтаж рекламных конструкций и средств размещения информации на зданиях и сооружениях проводится после технической экспертизы их несущей способности при дополнительной нагрузке от размещаемых на них объектов наружной рекламы и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При наличии соответствующих требований к проектной документации и (или) в договоре на установку и эксплуатацию рекламной конструкции, монтаж </w:t>
      </w:r>
      <w:r w:rsidRPr="002223CE">
        <w:rPr>
          <w:rFonts w:ascii="Times New Roman" w:eastAsia="Times New Roman" w:hAnsi="Times New Roman" w:cs="Times New Roman"/>
          <w:color w:val="000000"/>
          <w:kern w:val="0"/>
          <w:sz w:val="28"/>
          <w:lang w:val="ru-RU" w:eastAsia="ru-RU"/>
          <w14:ligatures w14:val="none"/>
        </w:rPr>
        <w:lastRenderedPageBreak/>
        <w:t xml:space="preserve">на зданиях и сооружениях производится в присутствии представителей владельца имущества.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10.3. Закладка фундаментов рекламных конструкций и средств размещения информации и проведение других земляных работ при их установке должны осуществляться в соответствии с требованиями действующего законодательства Российской Федерации, регулирующего проведение этих видов работ.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10.4. Заявитель обязан в течение года </w:t>
      </w:r>
      <w:proofErr w:type="gramStart"/>
      <w:r w:rsidRPr="002223CE">
        <w:rPr>
          <w:rFonts w:ascii="Times New Roman" w:eastAsia="Times New Roman" w:hAnsi="Times New Roman" w:cs="Times New Roman"/>
          <w:color w:val="000000"/>
          <w:kern w:val="0"/>
          <w:sz w:val="28"/>
          <w:lang w:val="ru-RU" w:eastAsia="ru-RU"/>
          <w14:ligatures w14:val="none"/>
        </w:rPr>
        <w:t>с даты выдачи</w:t>
      </w:r>
      <w:proofErr w:type="gramEnd"/>
      <w:r w:rsidRPr="002223CE">
        <w:rPr>
          <w:rFonts w:ascii="Times New Roman" w:eastAsia="Times New Roman" w:hAnsi="Times New Roman" w:cs="Times New Roman"/>
          <w:color w:val="000000"/>
          <w:kern w:val="0"/>
          <w:sz w:val="28"/>
          <w:lang w:val="ru-RU" w:eastAsia="ru-RU"/>
          <w14:ligatures w14:val="none"/>
        </w:rPr>
        <w:t xml:space="preserve"> разрешения на установку и эксплуатацию рекламной конструкции установить конструкцию в соответствии с договором на установку и эксплуатацию рекламной конструкции и паспортом рекламного места.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10.5. </w:t>
      </w:r>
      <w:proofErr w:type="gramStart"/>
      <w:r w:rsidRPr="002223CE">
        <w:rPr>
          <w:rFonts w:ascii="Times New Roman" w:eastAsia="Times New Roman" w:hAnsi="Times New Roman" w:cs="Times New Roman"/>
          <w:color w:val="000000"/>
          <w:kern w:val="0"/>
          <w:sz w:val="28"/>
          <w:lang w:val="ru-RU" w:eastAsia="ru-RU"/>
          <w14:ligatures w14:val="none"/>
        </w:rPr>
        <w:t xml:space="preserve">При производстве работ на месте установки рекламной конструкции/средства размещения информации непосредственный исполнитель при себе должен иметь паспорт рекламного места/паспорт места средства размещение информации, разрешение на установку и эксплуатацию рекламной конструкции/разрешение на установку и эксплуатацию средства размещения информации и другие документы, необходимые для производства работ по установке объекта наружной рекламы и информации.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10.6. </w:t>
      </w:r>
      <w:proofErr w:type="gramStart"/>
      <w:r w:rsidRPr="002223CE">
        <w:rPr>
          <w:rFonts w:ascii="Times New Roman" w:eastAsia="Times New Roman" w:hAnsi="Times New Roman" w:cs="Times New Roman"/>
          <w:color w:val="000000"/>
          <w:kern w:val="0"/>
          <w:sz w:val="28"/>
          <w:lang w:val="ru-RU" w:eastAsia="ru-RU"/>
          <w14:ligatures w14:val="none"/>
        </w:rPr>
        <w:t xml:space="preserve">При производстве работ по установке рекламной конструкции и средства размещения информации владелец объекта наружной рекламы и информации несет ответственность в соответствии с действующим законодательством Российской Федерации за любые нарушения правил безопасности, а также за неисправности и аварийные ситуации, возникшие из-за нарушения им согласованных с уполномоченными организациями условий монтажа и эксплуатации объекта наружной рекламы и информации.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10.7. Распространение наружной рекламы с использованием рекламных конструкций осуществляется их владельцем, являющимся </w:t>
      </w:r>
      <w:proofErr w:type="spellStart"/>
      <w:r w:rsidRPr="002223CE">
        <w:rPr>
          <w:rFonts w:ascii="Times New Roman" w:eastAsia="Times New Roman" w:hAnsi="Times New Roman" w:cs="Times New Roman"/>
          <w:color w:val="000000"/>
          <w:kern w:val="0"/>
          <w:sz w:val="28"/>
          <w:lang w:val="ru-RU" w:eastAsia="ru-RU"/>
          <w14:ligatures w14:val="none"/>
        </w:rPr>
        <w:t>рекламораспространителем</w:t>
      </w:r>
      <w:proofErr w:type="spellEnd"/>
      <w:r w:rsidRPr="002223CE">
        <w:rPr>
          <w:rFonts w:ascii="Times New Roman" w:eastAsia="Times New Roman" w:hAnsi="Times New Roman" w:cs="Times New Roman"/>
          <w:color w:val="000000"/>
          <w:kern w:val="0"/>
          <w:sz w:val="28"/>
          <w:lang w:val="ru-RU" w:eastAsia="ru-RU"/>
          <w14:ligatures w14:val="none"/>
        </w:rPr>
        <w:t xml:space="preserve">, с соблюдением требований действующего Федерального законодательства.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Владелец объекта наружной рекламы и информации (физическое или юридическое лицо) - собственник объекта наружной рекламы и информации либо иное лицо, обладающее вещным правом на объект наружной рекламы и информации или правом владения и пользования объектом наружной рекламы и информации на основании договора с ее собственником.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10.8. Владелец объекта наружной рекламы и информации при его эксплуатации обязан обеспечить безопасность этого объекта для жизни и здоровья людей, имущества всех форм собственности, и несет установленную действующим законодательством Российской Федерации ответственность за ущерб, причиненный физическим и юридическим лицам в результате </w:t>
      </w:r>
      <w:r w:rsidR="00C16595" w:rsidRPr="002223CE">
        <w:rPr>
          <w:rFonts w:ascii="Times New Roman" w:eastAsia="Times New Roman" w:hAnsi="Times New Roman" w:cs="Times New Roman"/>
          <w:color w:val="000000"/>
          <w:kern w:val="0"/>
          <w:sz w:val="28"/>
          <w:lang w:val="ru-RU" w:eastAsia="ru-RU"/>
          <w14:ligatures w14:val="none"/>
        </w:rPr>
        <w:t>необеспечения</w:t>
      </w:r>
      <w:r w:rsidRPr="002223CE">
        <w:rPr>
          <w:rFonts w:ascii="Times New Roman" w:eastAsia="Times New Roman" w:hAnsi="Times New Roman" w:cs="Times New Roman"/>
          <w:color w:val="000000"/>
          <w:kern w:val="0"/>
          <w:sz w:val="28"/>
          <w:lang w:val="ru-RU" w:eastAsia="ru-RU"/>
          <w14:ligatures w14:val="none"/>
        </w:rPr>
        <w:t xml:space="preserve"> безопасной эксплуатации.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10.9. Владелец объекта наружной рекламы и информации обязан его содержать в надлежащем состоянии, а также обеспечивать уборку прилегающей территории за свой счет и своими силами или заключить договор об обслуживании объекта наружной рекламы и информации и прилегающей территории с соответствующими организациями.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10.10. Узлы крепления объекта наружной рекламы и информации 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объекта наружной рекламы и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10.11. </w:t>
      </w:r>
      <w:proofErr w:type="gramStart"/>
      <w:r w:rsidRPr="002223CE">
        <w:rPr>
          <w:rFonts w:ascii="Times New Roman" w:eastAsia="Times New Roman" w:hAnsi="Times New Roman" w:cs="Times New Roman"/>
          <w:color w:val="000000"/>
          <w:kern w:val="0"/>
          <w:sz w:val="28"/>
          <w:lang w:val="ru-RU" w:eastAsia="ru-RU"/>
          <w14:ligatures w14:val="none"/>
        </w:rPr>
        <w:t xml:space="preserve">Лицо, которому выдано разрешение на установку и эксплуатацию рекламной конструкции/разрешения на установку и эксплуатацию средства информации, обязано уведомлять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обо всех фактах возникновения у третьих лиц прав в отношении данного объекта наружной рекламы и информации (сдача рекламной конструкции/средства размещения информации  в аренду, внесение рекламной конструкции/средства размещения информации в качестве вклада по договору простого</w:t>
      </w:r>
      <w:proofErr w:type="gramEnd"/>
      <w:r w:rsidRPr="002223CE">
        <w:rPr>
          <w:rFonts w:ascii="Times New Roman" w:eastAsia="Times New Roman" w:hAnsi="Times New Roman" w:cs="Times New Roman"/>
          <w:color w:val="000000"/>
          <w:kern w:val="0"/>
          <w:sz w:val="28"/>
          <w:lang w:val="ru-RU" w:eastAsia="ru-RU"/>
          <w14:ligatures w14:val="none"/>
        </w:rPr>
        <w:t xml:space="preserve"> товарищества, заключение договора доверительного управления, иные факты). </w:t>
      </w: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keepNext/>
        <w:keepLines/>
        <w:spacing w:after="4"/>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11. Демонтаж объектов наружной рекламы и информации</w:t>
      </w:r>
    </w:p>
    <w:p w:rsidR="002223CE" w:rsidRPr="002223CE" w:rsidRDefault="002223CE" w:rsidP="00C16595">
      <w:pPr>
        <w:spacing w:after="24"/>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11.1. </w:t>
      </w:r>
      <w:proofErr w:type="gramStart"/>
      <w:r w:rsidRPr="002223CE">
        <w:rPr>
          <w:rFonts w:ascii="Times New Roman" w:eastAsia="Times New Roman" w:hAnsi="Times New Roman" w:cs="Times New Roman"/>
          <w:color w:val="000000"/>
          <w:kern w:val="0"/>
          <w:sz w:val="28"/>
          <w:lang w:val="ru-RU" w:eastAsia="ru-RU"/>
          <w14:ligatures w14:val="none"/>
        </w:rPr>
        <w:t xml:space="preserve">После прекращения по любым основаниям действия разрешения на установку и эксплуатацию рекламной </w:t>
      </w:r>
      <w:r w:rsidR="00C16595" w:rsidRPr="002223CE">
        <w:rPr>
          <w:rFonts w:ascii="Times New Roman" w:eastAsia="Times New Roman" w:hAnsi="Times New Roman" w:cs="Times New Roman"/>
          <w:color w:val="000000"/>
          <w:kern w:val="0"/>
          <w:sz w:val="28"/>
          <w:lang w:val="ru-RU" w:eastAsia="ru-RU"/>
          <w14:ligatures w14:val="none"/>
        </w:rPr>
        <w:t>конструкции либо</w:t>
      </w:r>
      <w:r w:rsidRPr="002223CE">
        <w:rPr>
          <w:rFonts w:ascii="Times New Roman" w:eastAsia="Times New Roman" w:hAnsi="Times New Roman" w:cs="Times New Roman"/>
          <w:color w:val="000000"/>
          <w:kern w:val="0"/>
          <w:sz w:val="28"/>
          <w:lang w:val="ru-RU" w:eastAsia="ru-RU"/>
          <w14:ligatures w14:val="none"/>
        </w:rPr>
        <w:t xml:space="preserve"> договора на ее установку и эксплуатацию владелец рекламной конструкции </w:t>
      </w:r>
      <w:proofErr w:type="spellStart"/>
      <w:r w:rsidRPr="002223CE">
        <w:rPr>
          <w:rFonts w:ascii="Times New Roman" w:eastAsia="Times New Roman" w:hAnsi="Times New Roman" w:cs="Times New Roman"/>
          <w:color w:val="000000"/>
          <w:kern w:val="0"/>
          <w:sz w:val="28"/>
          <w:lang w:val="ru-RU" w:eastAsia="ru-RU"/>
          <w14:ligatures w14:val="none"/>
        </w:rPr>
        <w:t>рекламораспространитель</w:t>
      </w:r>
      <w:proofErr w:type="spellEnd"/>
      <w:r w:rsidRPr="002223CE">
        <w:rPr>
          <w:rFonts w:ascii="Times New Roman" w:eastAsia="Times New Roman" w:hAnsi="Times New Roman" w:cs="Times New Roman"/>
          <w:color w:val="000000"/>
          <w:kern w:val="0"/>
          <w:sz w:val="28"/>
          <w:lang w:val="ru-RU" w:eastAsia="ru-RU"/>
          <w14:ligatures w14:val="none"/>
        </w:rPr>
        <w:t xml:space="preserve"> обязан за свой счет в месячный срок со дня выдачи предписания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произвести ее демонтаж и привести место установки рекламной конструкции в первоначальный вид, а также удалить информацию, размещенную на рекламной конструкции, в течение трех</w:t>
      </w:r>
      <w:proofErr w:type="gramEnd"/>
      <w:r w:rsidRPr="002223CE">
        <w:rPr>
          <w:rFonts w:ascii="Times New Roman" w:eastAsia="Times New Roman" w:hAnsi="Times New Roman" w:cs="Times New Roman"/>
          <w:color w:val="000000"/>
          <w:kern w:val="0"/>
          <w:sz w:val="28"/>
          <w:lang w:val="ru-RU" w:eastAsia="ru-RU"/>
          <w14:ligatures w14:val="none"/>
        </w:rPr>
        <w:t xml:space="preserve"> дней.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11.2. </w:t>
      </w:r>
      <w:proofErr w:type="gramStart"/>
      <w:r w:rsidRPr="002223CE">
        <w:rPr>
          <w:rFonts w:ascii="Times New Roman" w:eastAsia="Times New Roman" w:hAnsi="Times New Roman" w:cs="Times New Roman"/>
          <w:color w:val="000000"/>
          <w:kern w:val="0"/>
          <w:sz w:val="28"/>
          <w:lang w:val="ru-RU" w:eastAsia="ru-RU"/>
          <w14:ligatures w14:val="none"/>
        </w:rPr>
        <w:t xml:space="preserve">После прекращения по любым основаниям действия разрешения на установку и эксплуатацию средства размещения информации, владелец средства размещения информации обязан в месячный срок со дня выдачи предписания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произвести его демонтаж и привести место установки средства размещения информации в первоначальный вид, а также удалить информацию, размещенную на средстве размещения информации, в течение трех дней.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11.3. </w:t>
      </w:r>
      <w:proofErr w:type="gramStart"/>
      <w:r w:rsidRPr="002223CE">
        <w:rPr>
          <w:rFonts w:ascii="Times New Roman" w:eastAsia="Times New Roman" w:hAnsi="Times New Roman" w:cs="Times New Roman"/>
          <w:color w:val="000000"/>
          <w:kern w:val="0"/>
          <w:sz w:val="28"/>
          <w:lang w:val="ru-RU" w:eastAsia="ru-RU"/>
          <w14:ligatures w14:val="none"/>
        </w:rPr>
        <w:t xml:space="preserve">При невыполнении владельцем в установленный срок обязанности по демонтажу объекта наружной рекламы и информации на основании выданного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 его адрес предписания, </w:t>
      </w:r>
      <w:r w:rsidR="00C16595">
        <w:rPr>
          <w:rFonts w:ascii="Times New Roman" w:eastAsia="Times New Roman" w:hAnsi="Times New Roman" w:cs="Times New Roman"/>
          <w:color w:val="000000"/>
          <w:kern w:val="0"/>
          <w:sz w:val="28"/>
          <w:lang w:val="ru-RU" w:eastAsia="ru-RU"/>
          <w14:ligatures w14:val="none"/>
        </w:rPr>
        <w:t>Исполнительный комитет</w:t>
      </w:r>
      <w:r w:rsidRPr="002223CE">
        <w:rPr>
          <w:rFonts w:ascii="Times New Roman" w:eastAsia="Times New Roman" w:hAnsi="Times New Roman" w:cs="Times New Roman"/>
          <w:color w:val="000000"/>
          <w:kern w:val="0"/>
          <w:sz w:val="28"/>
          <w:lang w:val="ru-RU" w:eastAsia="ru-RU"/>
          <w14:ligatures w14:val="none"/>
        </w:rPr>
        <w:t xml:space="preserve"> выдает предписание о демонтаже собственнику или иному законному владельцу недвижимого имущества, к которому присоединен объект наружной рекламы и информации, за исключением случая присоединения рекламной конструкции или средства размещения информации к объекту муниципального</w:t>
      </w:r>
      <w:proofErr w:type="gramEnd"/>
      <w:r w:rsidRPr="002223CE">
        <w:rPr>
          <w:rFonts w:ascii="Times New Roman" w:eastAsia="Times New Roman" w:hAnsi="Times New Roman" w:cs="Times New Roman"/>
          <w:color w:val="000000"/>
          <w:kern w:val="0"/>
          <w:sz w:val="28"/>
          <w:lang w:val="ru-RU" w:eastAsia="ru-RU"/>
          <w14:ligatures w14:val="none"/>
        </w:rPr>
        <w:t xml:space="preserve"> имущества или рекламной конструкции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11.4. Собственник или иной законный владелец недвижимого имущества, к которому присоединен объект наружной рекламы и информации обязан демонтировать его в течение месяца со дня выдачи соответствующего предписания.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lastRenderedPageBreak/>
        <w:t xml:space="preserve">Демонтаж, хранение или в необходимых случаях уничтожение осуществляется за счет собственника или иного законного владельца недвижимого имущества, к которому был присоединен объект наружной рекламы и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 требованию собственника или иного законного владельца такого недвижимого имущества владелец объекта наружной рекламы и </w:t>
      </w:r>
      <w:r w:rsidR="00C16595" w:rsidRPr="002223CE">
        <w:rPr>
          <w:rFonts w:ascii="Times New Roman" w:eastAsia="Times New Roman" w:hAnsi="Times New Roman" w:cs="Times New Roman"/>
          <w:color w:val="000000"/>
          <w:kern w:val="0"/>
          <w:sz w:val="28"/>
          <w:lang w:val="ru-RU" w:eastAsia="ru-RU"/>
          <w14:ligatures w14:val="none"/>
        </w:rPr>
        <w:t>информации обязан</w:t>
      </w:r>
      <w:r w:rsidRPr="002223CE">
        <w:rPr>
          <w:rFonts w:ascii="Times New Roman" w:eastAsia="Times New Roman" w:hAnsi="Times New Roman" w:cs="Times New Roman"/>
          <w:color w:val="000000"/>
          <w:kern w:val="0"/>
          <w:sz w:val="28"/>
          <w:lang w:val="ru-RU" w:eastAsia="ru-RU"/>
          <w14:ligatures w14:val="none"/>
        </w:rPr>
        <w:t xml:space="preserve"> возместить ему разумные расходы, понесенные в связи с демонтажем, хранением или в необходимых случаях уничтожением объекта наружной рекламы и информации.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В случае невыполнения в установленный срок обязанности законным владельцем недвижимого имущества по демонтажу либо законный владелец недвижимого имущества неизвестен, демонтаж объекта наружной рекламы и информации, его хранение или в необходимых случаях уничтожение осуществляется за счет средств бюджета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 требованию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владелец объекта наружной рекламы и информации либо собственник или иной законный владелец недвижимого имущества, к которому был присоединен объект наружной рекламы и информации, обязан возместить необходимые расходы, понесенные в связи с демонтажем, хранением или в необходимых случаях уничтожением.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11.5. </w:t>
      </w:r>
      <w:proofErr w:type="gramStart"/>
      <w:r w:rsidRPr="002223CE">
        <w:rPr>
          <w:rFonts w:ascii="Times New Roman" w:eastAsia="Times New Roman" w:hAnsi="Times New Roman" w:cs="Times New Roman"/>
          <w:color w:val="000000"/>
          <w:kern w:val="0"/>
          <w:sz w:val="28"/>
          <w:lang w:val="ru-RU" w:eastAsia="ru-RU"/>
          <w14:ligatures w14:val="none"/>
        </w:rPr>
        <w:t xml:space="preserve">В случае присоединения рекламной конструкции или отдельно стоящего средства размещения информации к объекту муниципального имущества или рекламной конструкции к общему имуществу собственников помещений многоквартирного дома при отсутствии согласия таких собственников на установку и эксплуатацию рекламной конструкции ее демонтаж, хранение или в необходимых случаях уничтожение осуществляется за счет средств бюджета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roofErr w:type="gramEnd"/>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По требованию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владелец рекламной конструкции или средства размещения информации обязан возместить необходимые расходы, понесенные в связи с демонтажем, хранением или в необходимых случаях уничтожения рекламной конструкции.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11.6. Установка и эксплуатация рекламной конструкции/средства размещения информации без разрешения, срок действия которого не истек, не допускается. В случае такой установки и эксплуатации рекламная конструкция/средство размещения информации подлежит демонтажу на основании предписания </w:t>
      </w:r>
      <w:r>
        <w:rPr>
          <w:rFonts w:ascii="Times New Roman" w:eastAsia="Times New Roman" w:hAnsi="Times New Roman" w:cs="Times New Roman"/>
          <w:color w:val="000000"/>
          <w:kern w:val="0"/>
          <w:sz w:val="28"/>
          <w:lang w:val="ru-RU" w:eastAsia="ru-RU"/>
          <w14:ligatures w14:val="none"/>
        </w:rPr>
        <w:t>Исполкома</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w:t>
      </w:r>
    </w:p>
    <w:p w:rsidR="002223CE" w:rsidRPr="002223CE" w:rsidRDefault="002223CE" w:rsidP="00C16595">
      <w:pPr>
        <w:spacing w:after="26"/>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 </w:t>
      </w:r>
    </w:p>
    <w:p w:rsidR="002223CE" w:rsidRPr="002223CE" w:rsidRDefault="002223CE" w:rsidP="00C16595">
      <w:pPr>
        <w:keepNext/>
        <w:keepLines/>
        <w:spacing w:after="5"/>
        <w:ind w:right="65"/>
        <w:jc w:val="center"/>
        <w:outlineLvl w:val="0"/>
        <w:rPr>
          <w:rFonts w:ascii="Times New Roman" w:eastAsia="Times New Roman" w:hAnsi="Times New Roman" w:cs="Times New Roman"/>
          <w:b/>
          <w:color w:val="000000"/>
          <w:kern w:val="0"/>
          <w:sz w:val="28"/>
          <w:lang w:val="ru-RU" w:eastAsia="ru-RU"/>
          <w14:ligatures w14:val="none"/>
        </w:rPr>
      </w:pPr>
      <w:r w:rsidRPr="002223CE">
        <w:rPr>
          <w:rFonts w:ascii="Times New Roman" w:eastAsia="Times New Roman" w:hAnsi="Times New Roman" w:cs="Times New Roman"/>
          <w:b/>
          <w:color w:val="000000"/>
          <w:kern w:val="0"/>
          <w:sz w:val="28"/>
          <w:lang w:val="ru-RU" w:eastAsia="ru-RU"/>
          <w14:ligatures w14:val="none"/>
        </w:rPr>
        <w:t xml:space="preserve">13. </w:t>
      </w:r>
      <w:proofErr w:type="gramStart"/>
      <w:r w:rsidRPr="002223CE">
        <w:rPr>
          <w:rFonts w:ascii="Times New Roman" w:eastAsia="Times New Roman" w:hAnsi="Times New Roman" w:cs="Times New Roman"/>
          <w:b/>
          <w:color w:val="000000"/>
          <w:kern w:val="0"/>
          <w:sz w:val="28"/>
          <w:lang w:val="ru-RU" w:eastAsia="ru-RU"/>
          <w14:ligatures w14:val="none"/>
        </w:rPr>
        <w:t>Контроль за</w:t>
      </w:r>
      <w:proofErr w:type="gramEnd"/>
      <w:r w:rsidRPr="002223CE">
        <w:rPr>
          <w:rFonts w:ascii="Times New Roman" w:eastAsia="Times New Roman" w:hAnsi="Times New Roman" w:cs="Times New Roman"/>
          <w:b/>
          <w:color w:val="000000"/>
          <w:kern w:val="0"/>
          <w:sz w:val="28"/>
          <w:lang w:val="ru-RU" w:eastAsia="ru-RU"/>
          <w14:ligatures w14:val="none"/>
        </w:rPr>
        <w:t xml:space="preserve"> соблюдением настоящего Положения</w:t>
      </w: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8"/>
          <w:lang w:val="ru-RU" w:eastAsia="ru-RU"/>
          <w14:ligatures w14:val="none"/>
        </w:rPr>
        <w:t xml:space="preserve"> </w:t>
      </w:r>
    </w:p>
    <w:p w:rsidR="002223CE" w:rsidRPr="002223CE" w:rsidRDefault="002223CE" w:rsidP="00C16595">
      <w:pPr>
        <w:spacing w:after="14"/>
        <w:ind w:right="54" w:firstLine="720"/>
        <w:jc w:val="both"/>
        <w:rPr>
          <w:rFonts w:ascii="Times New Roman" w:eastAsia="Times New Roman" w:hAnsi="Times New Roman" w:cs="Times New Roman"/>
          <w:color w:val="000000"/>
          <w:kern w:val="0"/>
          <w:sz w:val="28"/>
          <w:lang w:val="ru-RU" w:eastAsia="ru-RU"/>
          <w14:ligatures w14:val="none"/>
        </w:rPr>
      </w:pPr>
      <w:proofErr w:type="gramStart"/>
      <w:r w:rsidRPr="002223CE">
        <w:rPr>
          <w:rFonts w:ascii="Times New Roman" w:eastAsia="Times New Roman" w:hAnsi="Times New Roman" w:cs="Times New Roman"/>
          <w:color w:val="000000"/>
          <w:kern w:val="0"/>
          <w:sz w:val="28"/>
          <w:lang w:val="ru-RU" w:eastAsia="ru-RU"/>
          <w14:ligatures w14:val="none"/>
        </w:rPr>
        <w:t>Контроль за</w:t>
      </w:r>
      <w:proofErr w:type="gramEnd"/>
      <w:r w:rsidRPr="002223CE">
        <w:rPr>
          <w:rFonts w:ascii="Times New Roman" w:eastAsia="Times New Roman" w:hAnsi="Times New Roman" w:cs="Times New Roman"/>
          <w:color w:val="000000"/>
          <w:kern w:val="0"/>
          <w:sz w:val="28"/>
          <w:lang w:val="ru-RU" w:eastAsia="ru-RU"/>
          <w14:ligatures w14:val="none"/>
        </w:rPr>
        <w:t xml:space="preserve"> соблюдением настоящего Положения осуществляется </w:t>
      </w:r>
      <w:r w:rsidR="00C16595">
        <w:rPr>
          <w:rFonts w:ascii="Times New Roman" w:eastAsia="Times New Roman" w:hAnsi="Times New Roman" w:cs="Times New Roman"/>
          <w:color w:val="000000"/>
          <w:kern w:val="0"/>
          <w:sz w:val="28"/>
          <w:lang w:val="ru-RU" w:eastAsia="ru-RU"/>
          <w14:ligatures w14:val="none"/>
        </w:rPr>
        <w:t>Исполнительным комитетом</w:t>
      </w:r>
      <w:r w:rsidRPr="002223CE">
        <w:rPr>
          <w:rFonts w:ascii="Times New Roman" w:eastAsia="Times New Roman" w:hAnsi="Times New Roman" w:cs="Times New Roman"/>
          <w:color w:val="000000"/>
          <w:kern w:val="0"/>
          <w:sz w:val="28"/>
          <w:lang w:val="ru-RU" w:eastAsia="ru-RU"/>
          <w14:ligatures w14:val="none"/>
        </w:rPr>
        <w:t xml:space="preserve"> </w:t>
      </w:r>
      <w:r>
        <w:rPr>
          <w:rFonts w:ascii="Times New Roman" w:eastAsia="Times New Roman" w:hAnsi="Times New Roman" w:cs="Times New Roman"/>
          <w:color w:val="000000"/>
          <w:kern w:val="0"/>
          <w:sz w:val="28"/>
          <w:lang w:val="ru-RU" w:eastAsia="ru-RU"/>
          <w14:ligatures w14:val="none"/>
        </w:rPr>
        <w:t>Высокогорского</w:t>
      </w:r>
      <w:r w:rsidRPr="002223CE">
        <w:rPr>
          <w:rFonts w:ascii="Times New Roman" w:eastAsia="Times New Roman" w:hAnsi="Times New Roman" w:cs="Times New Roman"/>
          <w:color w:val="000000"/>
          <w:kern w:val="0"/>
          <w:sz w:val="28"/>
          <w:lang w:val="ru-RU" w:eastAsia="ru-RU"/>
          <w14:ligatures w14:val="none"/>
        </w:rPr>
        <w:t xml:space="preserve"> муниципального района, иными органами и должностными лицами, уполномоченными на его осуществление в соответствии с действующим законодательством. </w:t>
      </w:r>
    </w:p>
    <w:p w:rsidR="002223CE" w:rsidRPr="002223CE" w:rsidRDefault="002223CE" w:rsidP="00C16595">
      <w:pPr>
        <w:spacing w:after="14"/>
        <w:ind w:right="57"/>
        <w:jc w:val="both"/>
        <w:rPr>
          <w:rFonts w:ascii="Times New Roman" w:eastAsia="Times New Roman" w:hAnsi="Times New Roman" w:cs="Times New Roman"/>
          <w:color w:val="000000"/>
          <w:kern w:val="0"/>
          <w:sz w:val="28"/>
          <w:lang w:val="ru-RU" w:eastAsia="ru-RU"/>
          <w14:ligatures w14:val="none"/>
        </w:rPr>
        <w:sectPr w:rsidR="002223CE" w:rsidRPr="002223CE" w:rsidSect="00242746">
          <w:headerReference w:type="even" r:id="rId12"/>
          <w:headerReference w:type="default" r:id="rId13"/>
          <w:footerReference w:type="even" r:id="rId14"/>
          <w:footerReference w:type="default" r:id="rId15"/>
          <w:headerReference w:type="first" r:id="rId16"/>
          <w:footerReference w:type="first" r:id="rId17"/>
          <w:pgSz w:w="11906" w:h="16838"/>
          <w:pgMar w:top="710" w:right="788" w:bottom="714" w:left="1276" w:header="720" w:footer="243" w:gutter="0"/>
          <w:pgNumType w:start="0"/>
          <w:cols w:space="720"/>
          <w:titlePg/>
        </w:sectPr>
      </w:pPr>
    </w:p>
    <w:p w:rsidR="00C16595" w:rsidRDefault="00C16595" w:rsidP="00C16595">
      <w:pPr>
        <w:spacing w:after="11"/>
        <w:ind w:right="53"/>
        <w:jc w:val="right"/>
        <w:rPr>
          <w:rFonts w:ascii="Times New Roman" w:eastAsia="Times New Roman" w:hAnsi="Times New Roman" w:cs="Times New Roman"/>
          <w:color w:val="000000"/>
          <w:kern w:val="0"/>
          <w:sz w:val="24"/>
          <w:lang w:val="ru-RU" w:eastAsia="ru-RU"/>
          <w14:ligatures w14:val="none"/>
        </w:rPr>
      </w:pPr>
      <w:r>
        <w:rPr>
          <w:rFonts w:ascii="Times New Roman" w:eastAsia="Times New Roman" w:hAnsi="Times New Roman" w:cs="Times New Roman"/>
          <w:color w:val="000000"/>
          <w:kern w:val="0"/>
          <w:sz w:val="24"/>
          <w:lang w:val="ru-RU" w:eastAsia="ru-RU"/>
          <w14:ligatures w14:val="none"/>
        </w:rPr>
        <w:lastRenderedPageBreak/>
        <w:t>Приложение №1</w:t>
      </w:r>
      <w:r w:rsidR="002223CE" w:rsidRPr="002223CE">
        <w:rPr>
          <w:rFonts w:ascii="Times New Roman" w:eastAsia="Times New Roman" w:hAnsi="Times New Roman" w:cs="Times New Roman"/>
          <w:color w:val="000000"/>
          <w:kern w:val="0"/>
          <w:sz w:val="24"/>
          <w:lang w:val="ru-RU" w:eastAsia="ru-RU"/>
          <w14:ligatures w14:val="none"/>
        </w:rPr>
        <w:t xml:space="preserve"> </w:t>
      </w:r>
    </w:p>
    <w:p w:rsidR="00C16595" w:rsidRDefault="00C16595" w:rsidP="00C16595">
      <w:pPr>
        <w:spacing w:after="11"/>
        <w:ind w:right="53"/>
        <w:jc w:val="right"/>
        <w:rPr>
          <w:rFonts w:ascii="Times New Roman" w:eastAsia="Times New Roman" w:hAnsi="Times New Roman" w:cs="Times New Roman"/>
          <w:color w:val="000000"/>
          <w:kern w:val="0"/>
          <w:sz w:val="24"/>
          <w:lang w:val="ru-RU" w:eastAsia="ru-RU"/>
          <w14:ligatures w14:val="none"/>
        </w:rPr>
      </w:pPr>
      <w:r>
        <w:rPr>
          <w:rFonts w:ascii="Times New Roman" w:eastAsia="Times New Roman" w:hAnsi="Times New Roman" w:cs="Times New Roman"/>
          <w:color w:val="000000"/>
          <w:kern w:val="0"/>
          <w:sz w:val="24"/>
          <w:lang w:val="ru-RU" w:eastAsia="ru-RU"/>
          <w14:ligatures w14:val="none"/>
        </w:rPr>
        <w:t xml:space="preserve">О </w:t>
      </w:r>
      <w:r w:rsidR="002223CE" w:rsidRPr="002223CE">
        <w:rPr>
          <w:rFonts w:ascii="Times New Roman" w:eastAsia="Times New Roman" w:hAnsi="Times New Roman" w:cs="Times New Roman"/>
          <w:color w:val="000000"/>
          <w:kern w:val="0"/>
          <w:sz w:val="24"/>
          <w:lang w:val="ru-RU" w:eastAsia="ru-RU"/>
          <w14:ligatures w14:val="none"/>
        </w:rPr>
        <w:t xml:space="preserve">порядке установки и эксплуатации </w:t>
      </w:r>
      <w:proofErr w:type="gramStart"/>
      <w:r w:rsidR="002223CE" w:rsidRPr="002223CE">
        <w:rPr>
          <w:rFonts w:ascii="Times New Roman" w:eastAsia="Times New Roman" w:hAnsi="Times New Roman" w:cs="Times New Roman"/>
          <w:color w:val="000000"/>
          <w:kern w:val="0"/>
          <w:sz w:val="24"/>
          <w:lang w:val="ru-RU" w:eastAsia="ru-RU"/>
          <w14:ligatures w14:val="none"/>
        </w:rPr>
        <w:t>рекламных</w:t>
      </w:r>
      <w:proofErr w:type="gramEnd"/>
    </w:p>
    <w:p w:rsidR="002223CE" w:rsidRPr="002223CE" w:rsidRDefault="00C16595" w:rsidP="00C16595">
      <w:pPr>
        <w:spacing w:after="11"/>
        <w:ind w:right="53"/>
        <w:jc w:val="right"/>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4"/>
          <w:lang w:val="ru-RU" w:eastAsia="ru-RU"/>
          <w14:ligatures w14:val="none"/>
        </w:rPr>
        <w:t xml:space="preserve"> конструкций и средств </w:t>
      </w:r>
      <w:r w:rsidR="002223CE" w:rsidRPr="002223CE">
        <w:rPr>
          <w:rFonts w:ascii="Times New Roman" w:eastAsia="Times New Roman" w:hAnsi="Times New Roman" w:cs="Times New Roman"/>
          <w:color w:val="000000"/>
          <w:kern w:val="0"/>
          <w:sz w:val="24"/>
          <w:lang w:val="ru-RU" w:eastAsia="ru-RU"/>
          <w14:ligatures w14:val="none"/>
        </w:rPr>
        <w:t xml:space="preserve">размещения информации на территории  </w:t>
      </w:r>
    </w:p>
    <w:p w:rsidR="002223CE" w:rsidRPr="002223CE" w:rsidRDefault="002223CE" w:rsidP="00C16595">
      <w:pPr>
        <w:spacing w:after="13"/>
        <w:ind w:right="68"/>
        <w:jc w:val="right"/>
        <w:rPr>
          <w:rFonts w:ascii="Times New Roman" w:eastAsia="Times New Roman" w:hAnsi="Times New Roman" w:cs="Times New Roman"/>
          <w:color w:val="000000"/>
          <w:kern w:val="0"/>
          <w:sz w:val="28"/>
          <w:lang w:val="ru-RU" w:eastAsia="ru-RU"/>
          <w14:ligatures w14:val="none"/>
        </w:rPr>
      </w:pPr>
      <w:r>
        <w:rPr>
          <w:rFonts w:ascii="Times New Roman" w:eastAsia="Times New Roman" w:hAnsi="Times New Roman" w:cs="Times New Roman"/>
          <w:color w:val="000000"/>
          <w:kern w:val="0"/>
          <w:sz w:val="24"/>
          <w:lang w:val="ru-RU" w:eastAsia="ru-RU"/>
          <w14:ligatures w14:val="none"/>
        </w:rPr>
        <w:t>Высокогорского</w:t>
      </w:r>
      <w:r w:rsidRPr="002223CE">
        <w:rPr>
          <w:rFonts w:ascii="Times New Roman" w:eastAsia="Times New Roman" w:hAnsi="Times New Roman" w:cs="Times New Roman"/>
          <w:color w:val="000000"/>
          <w:kern w:val="0"/>
          <w:sz w:val="24"/>
          <w:lang w:val="ru-RU" w:eastAsia="ru-RU"/>
          <w14:ligatures w14:val="none"/>
        </w:rPr>
        <w:t xml:space="preserve"> </w:t>
      </w:r>
      <w:proofErr w:type="gramStart"/>
      <w:r w:rsidRPr="002223CE">
        <w:rPr>
          <w:rFonts w:ascii="Times New Roman" w:eastAsia="Times New Roman" w:hAnsi="Times New Roman" w:cs="Times New Roman"/>
          <w:color w:val="000000"/>
          <w:kern w:val="0"/>
          <w:sz w:val="24"/>
          <w:lang w:val="ru-RU" w:eastAsia="ru-RU"/>
          <w14:ligatures w14:val="none"/>
        </w:rPr>
        <w:t>муниципального</w:t>
      </w:r>
      <w:proofErr w:type="gramEnd"/>
      <w:r w:rsidRPr="002223CE">
        <w:rPr>
          <w:rFonts w:ascii="Times New Roman" w:eastAsia="Times New Roman" w:hAnsi="Times New Roman" w:cs="Times New Roman"/>
          <w:color w:val="000000"/>
          <w:kern w:val="0"/>
          <w:sz w:val="24"/>
          <w:lang w:val="ru-RU" w:eastAsia="ru-RU"/>
          <w14:ligatures w14:val="none"/>
        </w:rPr>
        <w:t xml:space="preserve">» района в новой редакции  </w:t>
      </w:r>
    </w:p>
    <w:p w:rsidR="002223CE" w:rsidRPr="002223CE" w:rsidRDefault="002223CE" w:rsidP="00C16595">
      <w:pPr>
        <w:spacing w:after="25"/>
        <w:jc w:val="right"/>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6"/>
          <w:lang w:val="ru-RU" w:eastAsia="ru-RU"/>
          <w14:ligatures w14:val="none"/>
        </w:rPr>
        <w:t xml:space="preserve"> </w:t>
      </w:r>
    </w:p>
    <w:p w:rsidR="002223CE" w:rsidRPr="002223CE" w:rsidRDefault="002223CE" w:rsidP="00C16595">
      <w:pPr>
        <w:keepNext/>
        <w:keepLines/>
        <w:spacing w:after="26"/>
        <w:ind w:right="67"/>
        <w:jc w:val="center"/>
        <w:outlineLvl w:val="2"/>
        <w:rPr>
          <w:rFonts w:ascii="Times New Roman" w:eastAsia="Times New Roman" w:hAnsi="Times New Roman" w:cs="Times New Roman"/>
          <w:color w:val="000000"/>
          <w:kern w:val="0"/>
          <w:sz w:val="26"/>
          <w:u w:val="single" w:color="000000"/>
          <w:lang w:val="ru-RU" w:eastAsia="ru-RU"/>
          <w14:ligatures w14:val="none"/>
        </w:rPr>
      </w:pPr>
      <w:r w:rsidRPr="002223CE">
        <w:rPr>
          <w:rFonts w:ascii="Times New Roman" w:eastAsia="Times New Roman" w:hAnsi="Times New Roman" w:cs="Times New Roman"/>
          <w:color w:val="000000"/>
          <w:kern w:val="0"/>
          <w:sz w:val="26"/>
          <w:u w:val="single" w:color="000000"/>
          <w:lang w:val="ru-RU" w:eastAsia="ru-RU"/>
          <w14:ligatures w14:val="none"/>
        </w:rPr>
        <w:t>Список (опись) необходимых  документов</w:t>
      </w:r>
      <w:r w:rsidRPr="002223CE">
        <w:rPr>
          <w:rFonts w:ascii="Times New Roman" w:eastAsia="Times New Roman" w:hAnsi="Times New Roman" w:cs="Times New Roman"/>
          <w:color w:val="000000"/>
          <w:kern w:val="0"/>
          <w:sz w:val="26"/>
          <w:u w:color="000000"/>
          <w:lang w:val="ru-RU" w:eastAsia="ru-RU"/>
          <w14:ligatures w14:val="none"/>
        </w:rPr>
        <w:t xml:space="preserve">  </w:t>
      </w:r>
    </w:p>
    <w:p w:rsidR="002223CE" w:rsidRPr="002223CE" w:rsidRDefault="002223CE" w:rsidP="00C16595">
      <w:pPr>
        <w:jc w:val="cente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6"/>
          <w:u w:val="single" w:color="000000"/>
          <w:lang w:val="ru-RU" w:eastAsia="ru-RU"/>
          <w14:ligatures w14:val="none"/>
        </w:rPr>
        <w:t>(выборочно, в зависимости от вида объекта наружной рекламы и информации):</w:t>
      </w:r>
    </w:p>
    <w:tbl>
      <w:tblPr>
        <w:tblStyle w:val="TableGrid"/>
        <w:tblW w:w="9292" w:type="dxa"/>
        <w:tblInd w:w="-108" w:type="dxa"/>
        <w:tblCellMar>
          <w:top w:w="7" w:type="dxa"/>
          <w:left w:w="106" w:type="dxa"/>
          <w:right w:w="21" w:type="dxa"/>
        </w:tblCellMar>
        <w:tblLook w:val="04A0" w:firstRow="1" w:lastRow="0" w:firstColumn="1" w:lastColumn="0" w:noHBand="0" w:noVBand="1"/>
      </w:tblPr>
      <w:tblGrid>
        <w:gridCol w:w="427"/>
        <w:gridCol w:w="8505"/>
        <w:gridCol w:w="360"/>
      </w:tblGrid>
      <w:tr w:rsidR="002223CE" w:rsidRPr="002223CE" w:rsidTr="002223CE">
        <w:trPr>
          <w:trHeight w:val="36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1</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Заявление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1052"/>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2</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40"/>
              <w:ind w:right="88"/>
              <w:jc w:val="both"/>
              <w:rPr>
                <w:rFonts w:ascii="Times New Roman" w:hAnsi="Times New Roman" w:cs="Times New Roman"/>
                <w:color w:val="000000"/>
                <w:sz w:val="28"/>
              </w:rPr>
            </w:pPr>
            <w:r w:rsidRPr="002223CE">
              <w:rPr>
                <w:rFonts w:ascii="Times New Roman" w:hAnsi="Times New Roman" w:cs="Times New Roman"/>
                <w:color w:val="000000"/>
                <w:sz w:val="20"/>
              </w:rPr>
              <w:t xml:space="preserve">Данные о заявителе: для юридических лиц и индивидуальных предпринимателей - сведения с указанием адреса местонахождения (юридического и фактического), идентификационного номера налогоплательщика (ИНН), банковских реквизитов, должностей и фамилий </w:t>
            </w:r>
          </w:p>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руководителя и главного бухгалтера, номеров их телефонов,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1279"/>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3</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88"/>
              <w:jc w:val="both"/>
              <w:rPr>
                <w:rFonts w:ascii="Times New Roman" w:hAnsi="Times New Roman" w:cs="Times New Roman"/>
                <w:color w:val="000000"/>
                <w:sz w:val="28"/>
              </w:rPr>
            </w:pPr>
            <w:r w:rsidRPr="002223CE">
              <w:rPr>
                <w:rFonts w:ascii="Times New Roman" w:hAnsi="Times New Roman" w:cs="Times New Roman"/>
                <w:color w:val="000000"/>
                <w:sz w:val="20"/>
              </w:rPr>
              <w:t xml:space="preserve">Дизайн-проект (эскизный проект) на бумажном и электронном носителе, содержащий эскиз объекта наружной рекламы и информации, эскиз объекта наружной рекламы и информации и место установки (привязка) с уровнем земли, обзорную фотографию места размещения объекта наружной рекламы и информации, схему (карту) предполагаемого места размещения рекламной конструкции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581"/>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4</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jc w:val="both"/>
              <w:rPr>
                <w:rFonts w:ascii="Times New Roman" w:hAnsi="Times New Roman" w:cs="Times New Roman"/>
                <w:color w:val="000000"/>
                <w:sz w:val="28"/>
              </w:rPr>
            </w:pPr>
            <w:r w:rsidRPr="002223CE">
              <w:rPr>
                <w:rFonts w:ascii="Times New Roman" w:hAnsi="Times New Roman" w:cs="Times New Roman"/>
                <w:color w:val="000000"/>
                <w:sz w:val="20"/>
              </w:rPr>
              <w:t xml:space="preserve">Цветные фотографии (10 х 15 см) места размещения с нанесенным на него в масштабе изображением средства размещения информации (фотомонтаж) на электронном носителе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ED0B62" w:rsidTr="002223CE">
        <w:trPr>
          <w:trHeight w:val="583"/>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5</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Схема предполагаемого </w:t>
            </w:r>
            <w:proofErr w:type="gramStart"/>
            <w:r w:rsidRPr="002223CE">
              <w:rPr>
                <w:rFonts w:ascii="Times New Roman" w:hAnsi="Times New Roman" w:cs="Times New Roman"/>
                <w:color w:val="000000"/>
                <w:sz w:val="20"/>
              </w:rPr>
              <w:t>места размещения средства размещения информации</w:t>
            </w:r>
            <w:proofErr w:type="gramEnd"/>
            <w:r w:rsidRPr="002223CE">
              <w:rPr>
                <w:rFonts w:ascii="Times New Roman" w:hAnsi="Times New Roman" w:cs="Times New Roman"/>
                <w:color w:val="000000"/>
                <w:sz w:val="20"/>
              </w:rPr>
              <w:t xml:space="preserve"> на электронном носителе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59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6</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20"/>
              <w:rPr>
                <w:rFonts w:ascii="Times New Roman" w:hAnsi="Times New Roman" w:cs="Times New Roman"/>
                <w:color w:val="000000"/>
                <w:sz w:val="28"/>
              </w:rPr>
            </w:pPr>
            <w:r w:rsidRPr="002223CE">
              <w:rPr>
                <w:rFonts w:ascii="Times New Roman" w:hAnsi="Times New Roman" w:cs="Times New Roman"/>
                <w:color w:val="000000"/>
                <w:sz w:val="20"/>
              </w:rPr>
              <w:t xml:space="preserve">Копия документа, удостоверяющего личность заявителя, являющегося физическим лицом </w:t>
            </w:r>
          </w:p>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(предоставляется копия заверенная заявителем или копия и оригинал для сверки)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588"/>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7</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jc w:val="both"/>
              <w:rPr>
                <w:rFonts w:ascii="Times New Roman" w:hAnsi="Times New Roman" w:cs="Times New Roman"/>
                <w:color w:val="000000"/>
                <w:sz w:val="28"/>
              </w:rPr>
            </w:pPr>
            <w:r w:rsidRPr="002223CE">
              <w:rPr>
                <w:rFonts w:ascii="Times New Roman" w:hAnsi="Times New Roman" w:cs="Times New Roman"/>
                <w:color w:val="000000"/>
                <w:sz w:val="20"/>
              </w:rPr>
              <w:t xml:space="preserve">Копия свидетельства из налоговой инспекции о постановке на учет и присвоении ИНН (предоставляется заверенная заявителем копия или копия и оригинал для сверки)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701"/>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8</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90"/>
              <w:jc w:val="both"/>
              <w:rPr>
                <w:rFonts w:ascii="Times New Roman" w:hAnsi="Times New Roman" w:cs="Times New Roman"/>
                <w:color w:val="000000"/>
                <w:sz w:val="28"/>
              </w:rPr>
            </w:pPr>
            <w:r w:rsidRPr="002223CE">
              <w:rPr>
                <w:rFonts w:ascii="Times New Roman" w:hAnsi="Times New Roman" w:cs="Times New Roman"/>
                <w:color w:val="000000"/>
                <w:sz w:val="20"/>
              </w:rPr>
              <w:t xml:space="preserve">Копии свидетельства о регистрации юридического лица - для юридических лиц, свидетельства о регистрации индивидуального предпринимателя - для физических лиц (предоставляется заверенная заявителем копия или копия и оригинал для сверки)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254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107"/>
              <w:jc w:val="right"/>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9</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20"/>
              <w:rPr>
                <w:rFonts w:ascii="Times New Roman" w:hAnsi="Times New Roman" w:cs="Times New Roman"/>
                <w:color w:val="000000"/>
                <w:sz w:val="28"/>
              </w:rPr>
            </w:pPr>
            <w:r w:rsidRPr="002223CE">
              <w:rPr>
                <w:rFonts w:ascii="Times New Roman" w:hAnsi="Times New Roman" w:cs="Times New Roman"/>
                <w:color w:val="000000"/>
                <w:sz w:val="20"/>
              </w:rPr>
              <w:t xml:space="preserve">Копия проектной документации, содержащей: </w:t>
            </w:r>
          </w:p>
          <w:p w:rsidR="002223CE" w:rsidRPr="002223CE" w:rsidRDefault="002223CE" w:rsidP="00C16595">
            <w:pPr>
              <w:numPr>
                <w:ilvl w:val="0"/>
                <w:numId w:val="26"/>
              </w:numPr>
              <w:spacing w:after="14"/>
              <w:ind w:right="92" w:firstLine="710"/>
              <w:jc w:val="both"/>
              <w:rPr>
                <w:rFonts w:ascii="Times New Roman" w:hAnsi="Times New Roman" w:cs="Times New Roman"/>
                <w:color w:val="000000"/>
                <w:sz w:val="28"/>
              </w:rPr>
            </w:pPr>
            <w:r w:rsidRPr="002223CE">
              <w:rPr>
                <w:rFonts w:ascii="Times New Roman" w:hAnsi="Times New Roman" w:cs="Times New Roman"/>
                <w:color w:val="000000"/>
                <w:sz w:val="20"/>
              </w:rPr>
              <w:t xml:space="preserve">комплект чертежей конструкции с пояснительной запиской, включающей в себя необходимые расчеты (на прочность, устойчивость, ветровую нагрузку и т.д.); </w:t>
            </w:r>
          </w:p>
          <w:p w:rsidR="002223CE" w:rsidRPr="002223CE" w:rsidRDefault="002223CE" w:rsidP="00C16595">
            <w:pPr>
              <w:numPr>
                <w:ilvl w:val="0"/>
                <w:numId w:val="26"/>
              </w:numPr>
              <w:spacing w:after="1"/>
              <w:ind w:right="92" w:firstLine="710"/>
              <w:jc w:val="both"/>
              <w:rPr>
                <w:rFonts w:ascii="Times New Roman" w:hAnsi="Times New Roman" w:cs="Times New Roman"/>
                <w:color w:val="000000"/>
                <w:sz w:val="28"/>
              </w:rPr>
            </w:pPr>
            <w:r w:rsidRPr="002223CE">
              <w:rPr>
                <w:rFonts w:ascii="Times New Roman" w:hAnsi="Times New Roman" w:cs="Times New Roman"/>
                <w:color w:val="000000"/>
                <w:sz w:val="20"/>
              </w:rPr>
              <w:t xml:space="preserve">электрический проект (пояснительная записка, однолинейная схема, ситуационный план, спецификация электрооборудования) – для рекламных конструкций, использующих электрическое оборудование, электроустановки; </w:t>
            </w:r>
          </w:p>
          <w:p w:rsidR="002223CE" w:rsidRPr="002223CE" w:rsidRDefault="002223CE" w:rsidP="00C16595">
            <w:pPr>
              <w:numPr>
                <w:ilvl w:val="0"/>
                <w:numId w:val="26"/>
              </w:numPr>
              <w:spacing w:after="3"/>
              <w:ind w:right="92" w:firstLine="710"/>
              <w:jc w:val="both"/>
              <w:rPr>
                <w:rFonts w:ascii="Times New Roman" w:hAnsi="Times New Roman" w:cs="Times New Roman"/>
                <w:color w:val="000000"/>
                <w:sz w:val="28"/>
              </w:rPr>
            </w:pPr>
            <w:r w:rsidRPr="002223CE">
              <w:rPr>
                <w:rFonts w:ascii="Times New Roman" w:hAnsi="Times New Roman" w:cs="Times New Roman"/>
                <w:color w:val="000000"/>
                <w:sz w:val="20"/>
              </w:rPr>
              <w:t xml:space="preserve">цветной эскиз изображения рекламной конструкции в масштабе и с привязкой к рекламному месту; </w:t>
            </w:r>
          </w:p>
          <w:p w:rsidR="002223CE" w:rsidRPr="002223CE" w:rsidRDefault="002223CE" w:rsidP="00C16595">
            <w:pPr>
              <w:numPr>
                <w:ilvl w:val="0"/>
                <w:numId w:val="26"/>
              </w:numPr>
              <w:spacing w:after="14"/>
              <w:ind w:right="92" w:firstLine="710"/>
              <w:jc w:val="both"/>
              <w:rPr>
                <w:rFonts w:ascii="Times New Roman" w:hAnsi="Times New Roman" w:cs="Times New Roman"/>
                <w:color w:val="000000"/>
                <w:sz w:val="28"/>
              </w:rPr>
            </w:pPr>
            <w:r w:rsidRPr="002223CE">
              <w:rPr>
                <w:rFonts w:ascii="Times New Roman" w:hAnsi="Times New Roman" w:cs="Times New Roman"/>
                <w:color w:val="000000"/>
                <w:sz w:val="20"/>
              </w:rPr>
              <w:t xml:space="preserve">копию лицензии проектной организации, разработавшей проект, на право осуществления проектных работ (проектирование зданий и сооружений I и II уровней ответственности в соответствии с государственным стандартом)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59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10</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jc w:val="both"/>
              <w:rPr>
                <w:rFonts w:ascii="Times New Roman" w:hAnsi="Times New Roman" w:cs="Times New Roman"/>
                <w:color w:val="000000"/>
                <w:sz w:val="28"/>
              </w:rPr>
            </w:pPr>
            <w:r w:rsidRPr="002223CE">
              <w:rPr>
                <w:rFonts w:ascii="Times New Roman" w:hAnsi="Times New Roman" w:cs="Times New Roman"/>
                <w:color w:val="000000"/>
                <w:sz w:val="20"/>
              </w:rPr>
              <w:t xml:space="preserve">Заключение по технической экспертизе проекта конструкции и электроустановки объекта наружной рекламы и информации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ED0B62" w:rsidTr="002223CE">
        <w:trPr>
          <w:trHeight w:val="59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11</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jc w:val="both"/>
              <w:rPr>
                <w:rFonts w:ascii="Times New Roman" w:hAnsi="Times New Roman" w:cs="Times New Roman"/>
                <w:color w:val="000000"/>
                <w:sz w:val="28"/>
              </w:rPr>
            </w:pPr>
            <w:r w:rsidRPr="002223CE">
              <w:rPr>
                <w:rFonts w:ascii="Times New Roman" w:hAnsi="Times New Roman" w:cs="Times New Roman"/>
                <w:color w:val="000000"/>
                <w:sz w:val="20"/>
              </w:rPr>
              <w:t xml:space="preserve">Договор аренды помещения, здания. В случае субаренды </w:t>
            </w:r>
            <w:proofErr w:type="gramStart"/>
            <w:r w:rsidRPr="002223CE">
              <w:rPr>
                <w:rFonts w:ascii="Times New Roman" w:hAnsi="Times New Roman" w:cs="Times New Roman"/>
                <w:color w:val="000000"/>
                <w:sz w:val="20"/>
              </w:rPr>
              <w:t>предоставляются документы</w:t>
            </w:r>
            <w:proofErr w:type="gramEnd"/>
            <w:r w:rsidRPr="002223CE">
              <w:rPr>
                <w:rFonts w:ascii="Times New Roman" w:hAnsi="Times New Roman" w:cs="Times New Roman"/>
                <w:color w:val="000000"/>
                <w:sz w:val="20"/>
              </w:rPr>
              <w:t xml:space="preserve"> по всей цепочке аренды (предоставляется копия заверенная заявителем или оригинал для сверки)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2552"/>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lastRenderedPageBreak/>
              <w:t>12</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100"/>
              <w:ind w:right="98"/>
              <w:jc w:val="both"/>
              <w:rPr>
                <w:rFonts w:ascii="Times New Roman" w:hAnsi="Times New Roman" w:cs="Times New Roman"/>
                <w:color w:val="000000"/>
                <w:sz w:val="28"/>
              </w:rPr>
            </w:pPr>
            <w:r w:rsidRPr="002223CE">
              <w:rPr>
                <w:rFonts w:ascii="Times New Roman" w:hAnsi="Times New Roman" w:cs="Times New Roman"/>
                <w:color w:val="000000"/>
                <w:sz w:val="20"/>
              </w:rPr>
              <w:t xml:space="preserve">Свидетельство о регистрации права собственности на объект, к которому присоединяется рекламная конструкция (предоставляется копия заверенная собственником) и письменное согласие собственника на установку и эксплуатацию объекта наружной рекламы и информации: </w:t>
            </w:r>
          </w:p>
          <w:p w:rsidR="002223CE" w:rsidRPr="002223CE" w:rsidRDefault="002223CE" w:rsidP="00C16595">
            <w:pPr>
              <w:ind w:right="87"/>
              <w:jc w:val="both"/>
              <w:rPr>
                <w:rFonts w:ascii="Times New Roman" w:hAnsi="Times New Roman" w:cs="Times New Roman"/>
                <w:color w:val="000000"/>
                <w:sz w:val="28"/>
              </w:rPr>
            </w:pPr>
            <w:r w:rsidRPr="002223CE">
              <w:rPr>
                <w:rFonts w:ascii="Times New Roman" w:hAnsi="Times New Roman" w:cs="Times New Roman"/>
                <w:color w:val="000000"/>
                <w:sz w:val="20"/>
              </w:rPr>
              <w:t xml:space="preserve">12.1. Для рекламной конструкции, присоединяемой к земельному участку, зданию или иному недвижимому имуществу, находящегося в собственности у </w:t>
            </w:r>
            <w:r w:rsidRPr="002223CE">
              <w:rPr>
                <w:rFonts w:ascii="Times New Roman" w:hAnsi="Times New Roman" w:cs="Times New Roman"/>
                <w:color w:val="000000"/>
                <w:sz w:val="20"/>
                <w:u w:val="single" w:color="000000"/>
              </w:rPr>
              <w:t>одного юр. лица</w:t>
            </w:r>
            <w:r w:rsidRPr="002223CE">
              <w:rPr>
                <w:rFonts w:ascii="Times New Roman" w:hAnsi="Times New Roman" w:cs="Times New Roman"/>
                <w:color w:val="000000"/>
                <w:sz w:val="20"/>
              </w:rPr>
              <w:t xml:space="preserve">, ИП или физического лица, предоставляется Договор на установку и эксплуатацию рекламной конструкции. Договор заключается между владельцем рекламной конструкции и собственником земельного участка, здания или иного недвижимого имущества, к которому присоединяется рекламная конструкция (дополнительно предоставляется копия свидетельства на право собственности);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6471"/>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160"/>
              <w:rPr>
                <w:rFonts w:ascii="Times New Roman" w:hAnsi="Times New Roman" w:cs="Times New Roman"/>
                <w:color w:val="000000"/>
                <w:sz w:val="28"/>
              </w:rPr>
            </w:pP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148"/>
              <w:ind w:right="88"/>
              <w:jc w:val="both"/>
              <w:rPr>
                <w:rFonts w:ascii="Times New Roman" w:hAnsi="Times New Roman" w:cs="Times New Roman"/>
                <w:color w:val="000000"/>
                <w:sz w:val="28"/>
              </w:rPr>
            </w:pPr>
            <w:r w:rsidRPr="002223CE">
              <w:rPr>
                <w:rFonts w:ascii="Times New Roman" w:hAnsi="Times New Roman" w:cs="Times New Roman"/>
                <w:color w:val="000000"/>
                <w:sz w:val="20"/>
              </w:rPr>
              <w:t xml:space="preserve">12.2. Договор на установку и эксплуатацию рекламной конструкции для ее присоединения к </w:t>
            </w:r>
            <w:r w:rsidRPr="002223CE">
              <w:rPr>
                <w:rFonts w:ascii="Times New Roman" w:hAnsi="Times New Roman" w:cs="Times New Roman"/>
                <w:color w:val="000000"/>
                <w:sz w:val="20"/>
                <w:u w:val="single" w:color="000000"/>
              </w:rPr>
              <w:t>многоквартирному</w:t>
            </w:r>
            <w:r w:rsidRPr="002223CE">
              <w:rPr>
                <w:rFonts w:ascii="Times New Roman" w:hAnsi="Times New Roman" w:cs="Times New Roman"/>
                <w:color w:val="000000"/>
                <w:sz w:val="20"/>
              </w:rPr>
              <w:t xml:space="preserve"> дому заключается лицом, уполномоченным на его заключение общим собранием собственников помещений в многоквартирном доме. Дополнительно предоставляется Протокол общего собрания собственников, где определено лицо, которому собственники предоставили право заключать договоры на использование общего имущества для размещения рекламы от имени собственников (предоставляется копия договора на установку и эксплуатацию рекламной конструкции + копия протокола общего собрания с информацией о предоставлении полномочий конкретному лицу по использованию общего имущества); </w:t>
            </w:r>
          </w:p>
          <w:p w:rsidR="002223CE" w:rsidRPr="002223CE" w:rsidRDefault="002223CE" w:rsidP="00C16595">
            <w:pPr>
              <w:spacing w:after="114"/>
              <w:ind w:right="86"/>
              <w:jc w:val="both"/>
              <w:rPr>
                <w:rFonts w:ascii="Times New Roman" w:hAnsi="Times New Roman" w:cs="Times New Roman"/>
                <w:color w:val="000000"/>
                <w:sz w:val="28"/>
              </w:rPr>
            </w:pPr>
            <w:r w:rsidRPr="002223CE">
              <w:rPr>
                <w:rFonts w:ascii="Times New Roman" w:hAnsi="Times New Roman" w:cs="Times New Roman"/>
                <w:color w:val="000000"/>
                <w:sz w:val="20"/>
              </w:rPr>
              <w:t xml:space="preserve">12.3. Договор на установку и эксплуатацию рекламной конструкции для ее присоединения к земельному участку зданию или иному недвижимому имуществу, находящемуся в собственности у </w:t>
            </w:r>
            <w:r w:rsidRPr="002223CE">
              <w:rPr>
                <w:rFonts w:ascii="Times New Roman" w:hAnsi="Times New Roman" w:cs="Times New Roman"/>
                <w:color w:val="000000"/>
                <w:sz w:val="20"/>
                <w:u w:val="single" w:color="000000"/>
              </w:rPr>
              <w:t>нескольких юр. лиц</w:t>
            </w:r>
            <w:r w:rsidRPr="002223CE">
              <w:rPr>
                <w:rFonts w:ascii="Times New Roman" w:hAnsi="Times New Roman" w:cs="Times New Roman"/>
                <w:color w:val="000000"/>
                <w:sz w:val="20"/>
              </w:rPr>
              <w:t xml:space="preserve">, ИП или физических лиц заключается лицом, уполномоченным на его заключение общим собранием собственников. Дополнительно предоставляется Протокол общего собрания собственников, где определено лицо, которому собственники предоставили право заключать договоры на использование общего имущества для размещения рекламы от имени собственников (предоставляется копия договора на установку и эксплуатацию рекламной конструкции и копия протокола общего собрания с информацией о предоставлении полномочий конкретному лицу по использованию общего имущества); </w:t>
            </w:r>
          </w:p>
          <w:p w:rsidR="002223CE" w:rsidRPr="002223CE" w:rsidRDefault="002223CE" w:rsidP="00C16595">
            <w:pPr>
              <w:spacing w:after="140"/>
              <w:ind w:right="95"/>
              <w:jc w:val="both"/>
              <w:rPr>
                <w:rFonts w:ascii="Times New Roman" w:hAnsi="Times New Roman" w:cs="Times New Roman"/>
                <w:color w:val="000000"/>
                <w:sz w:val="28"/>
              </w:rPr>
            </w:pPr>
            <w:r w:rsidRPr="002223CE">
              <w:rPr>
                <w:rFonts w:ascii="Times New Roman" w:hAnsi="Times New Roman" w:cs="Times New Roman"/>
                <w:color w:val="000000"/>
                <w:sz w:val="20"/>
              </w:rPr>
              <w:t xml:space="preserve">12.4. Договор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заключается на основе торгов (в форме аукциона, предоставляется протокол); </w:t>
            </w:r>
          </w:p>
          <w:p w:rsidR="002223CE" w:rsidRPr="002223CE" w:rsidRDefault="002223CE" w:rsidP="00C16595">
            <w:pPr>
              <w:ind w:right="91"/>
              <w:jc w:val="both"/>
              <w:rPr>
                <w:rFonts w:ascii="Times New Roman" w:hAnsi="Times New Roman" w:cs="Times New Roman"/>
                <w:color w:val="000000"/>
                <w:sz w:val="28"/>
              </w:rPr>
            </w:pPr>
            <w:r w:rsidRPr="002223CE">
              <w:rPr>
                <w:rFonts w:ascii="Times New Roman" w:hAnsi="Times New Roman" w:cs="Times New Roman"/>
                <w:color w:val="000000"/>
                <w:sz w:val="20"/>
              </w:rPr>
              <w:t xml:space="preserve">12.5. Для средства размещения информации предоставляется письменное согласие правообладателя имущества (в случае, если заявитель не является собственником имущества), занимаемого заявителем на установку и эксплуатацию средства размещения информации, на которое указывает средство размещения информации или на котором оно размещено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spacing w:after="160"/>
              <w:rPr>
                <w:rFonts w:ascii="Times New Roman" w:hAnsi="Times New Roman" w:cs="Times New Roman"/>
                <w:color w:val="000000"/>
                <w:sz w:val="28"/>
              </w:rPr>
            </w:pPr>
          </w:p>
        </w:tc>
      </w:tr>
      <w:tr w:rsidR="002223CE" w:rsidRPr="001D3EA9" w:rsidTr="002223CE">
        <w:trPr>
          <w:trHeight w:val="128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13</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ind w:right="95"/>
              <w:jc w:val="both"/>
              <w:rPr>
                <w:rFonts w:ascii="Times New Roman" w:hAnsi="Times New Roman" w:cs="Times New Roman"/>
                <w:color w:val="000000"/>
                <w:sz w:val="28"/>
              </w:rPr>
            </w:pPr>
            <w:r w:rsidRPr="002223CE">
              <w:rPr>
                <w:rFonts w:ascii="Times New Roman" w:hAnsi="Times New Roman" w:cs="Times New Roman"/>
                <w:color w:val="000000"/>
                <w:sz w:val="20"/>
              </w:rPr>
              <w:t xml:space="preserve">При использовании собственного логотипа и торгового знака предоставляется свидетельство федерального органа исполнительной власти по интеллектуальной собственности о его регистрации (нотариально заверенная копия). При использовании чужих логотипов и торговых марок предоставляется лицензионный договор с владельцем на их использование в рекламных целях (копия заверенная заявителем)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47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14</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jc w:val="both"/>
              <w:rPr>
                <w:rFonts w:ascii="Times New Roman" w:hAnsi="Times New Roman" w:cs="Times New Roman"/>
                <w:color w:val="000000"/>
                <w:sz w:val="28"/>
              </w:rPr>
            </w:pPr>
            <w:r w:rsidRPr="002223CE">
              <w:rPr>
                <w:rFonts w:ascii="Times New Roman" w:hAnsi="Times New Roman" w:cs="Times New Roman"/>
                <w:color w:val="000000"/>
                <w:sz w:val="20"/>
              </w:rPr>
              <w:t xml:space="preserve">Документ, удостоверяющий личность и документ, подтверждающий полномочия представителя юр лица и ИП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r w:rsidR="002223CE" w:rsidRPr="001D3EA9" w:rsidTr="002223CE">
        <w:trPr>
          <w:trHeight w:val="470"/>
        </w:trPr>
        <w:tc>
          <w:tcPr>
            <w:tcW w:w="427"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Palatino Linotype" w:eastAsia="Palatino Linotype" w:hAnsi="Palatino Linotype" w:cs="Palatino Linotype"/>
                <w:color w:val="000000"/>
                <w:sz w:val="20"/>
              </w:rPr>
              <w:t>15</w:t>
            </w:r>
            <w:r w:rsidRPr="002223CE">
              <w:rPr>
                <w:rFonts w:ascii="Arial" w:eastAsia="Arial" w:hAnsi="Arial" w:cs="Arial"/>
                <w:color w:val="000000"/>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jc w:val="both"/>
              <w:rPr>
                <w:rFonts w:ascii="Times New Roman" w:hAnsi="Times New Roman" w:cs="Times New Roman"/>
                <w:color w:val="000000"/>
                <w:sz w:val="28"/>
              </w:rPr>
            </w:pPr>
            <w:r w:rsidRPr="002223CE">
              <w:rPr>
                <w:rFonts w:ascii="Times New Roman" w:hAnsi="Times New Roman" w:cs="Times New Roman"/>
                <w:color w:val="000000"/>
                <w:sz w:val="20"/>
              </w:rPr>
              <w:t xml:space="preserve">Копия документа, подтверждающего оплату госпошлины за выдачу разрешения на установку и эксплуатацию рекламной конструкции </w:t>
            </w:r>
          </w:p>
        </w:tc>
        <w:tc>
          <w:tcPr>
            <w:tcW w:w="360" w:type="dxa"/>
            <w:tcBorders>
              <w:top w:val="single" w:sz="4" w:space="0" w:color="000000"/>
              <w:left w:val="single" w:sz="4" w:space="0" w:color="000000"/>
              <w:bottom w:val="single" w:sz="4" w:space="0" w:color="000000"/>
              <w:right w:val="single" w:sz="4" w:space="0" w:color="000000"/>
            </w:tcBorders>
          </w:tcPr>
          <w:p w:rsidR="002223CE" w:rsidRPr="002223CE" w:rsidRDefault="002223CE" w:rsidP="00C16595">
            <w:pPr>
              <w:rPr>
                <w:rFonts w:ascii="Times New Roman" w:hAnsi="Times New Roman" w:cs="Times New Roman"/>
                <w:color w:val="000000"/>
                <w:sz w:val="28"/>
              </w:rPr>
            </w:pPr>
            <w:r w:rsidRPr="002223CE">
              <w:rPr>
                <w:rFonts w:ascii="Times New Roman" w:hAnsi="Times New Roman" w:cs="Times New Roman"/>
                <w:color w:val="000000"/>
                <w:sz w:val="20"/>
              </w:rPr>
              <w:t xml:space="preserve"> </w:t>
            </w:r>
          </w:p>
        </w:tc>
      </w:tr>
    </w:tbl>
    <w:p w:rsidR="002223CE" w:rsidRPr="002223CE" w:rsidRDefault="002223CE" w:rsidP="00C16595">
      <w:pPr>
        <w:spacing w:after="42"/>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0"/>
          <w:lang w:val="ru-RU" w:eastAsia="ru-RU"/>
          <w14:ligatures w14:val="none"/>
        </w:rPr>
        <w:t xml:space="preserve"> </w:t>
      </w:r>
      <w:r w:rsidRPr="002223CE">
        <w:rPr>
          <w:rFonts w:ascii="Times New Roman" w:eastAsia="Times New Roman" w:hAnsi="Times New Roman" w:cs="Times New Roman"/>
          <w:color w:val="000000"/>
          <w:kern w:val="0"/>
          <w:sz w:val="20"/>
          <w:lang w:val="ru-RU" w:eastAsia="ru-RU"/>
          <w14:ligatures w14:val="none"/>
        </w:rPr>
        <w:tab/>
        <w:t xml:space="preserve"> </w:t>
      </w:r>
    </w:p>
    <w:p w:rsidR="002223CE" w:rsidRPr="002223CE" w:rsidRDefault="002223CE" w:rsidP="00C16595">
      <w:pPr>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6"/>
          <w:lang w:val="ru-RU" w:eastAsia="ru-RU"/>
          <w14:ligatures w14:val="none"/>
        </w:rPr>
        <w:t xml:space="preserve"> </w:t>
      </w:r>
    </w:p>
    <w:p w:rsidR="00C16595" w:rsidRPr="002223CE" w:rsidRDefault="002223CE" w:rsidP="00C16595">
      <w:pPr>
        <w:tabs>
          <w:tab w:val="right" w:pos="9422"/>
        </w:tabs>
        <w:spacing w:after="141"/>
        <w:rPr>
          <w:rFonts w:ascii="Times New Roman" w:eastAsia="Times New Roman" w:hAnsi="Times New Roman" w:cs="Times New Roman"/>
          <w:color w:val="000000"/>
          <w:kern w:val="0"/>
          <w:sz w:val="26"/>
          <w:lang w:val="ru-RU" w:eastAsia="ru-RU"/>
          <w14:ligatures w14:val="none"/>
        </w:rPr>
      </w:pPr>
      <w:r w:rsidRPr="002223CE">
        <w:rPr>
          <w:rFonts w:ascii="Times New Roman" w:eastAsia="Times New Roman" w:hAnsi="Times New Roman" w:cs="Times New Roman"/>
          <w:color w:val="000000"/>
          <w:kern w:val="0"/>
          <w:sz w:val="26"/>
          <w:lang w:val="ru-RU" w:eastAsia="ru-RU"/>
          <w14:ligatures w14:val="none"/>
        </w:rPr>
        <w:t xml:space="preserve"> </w:t>
      </w:r>
      <w:r w:rsidRPr="002223CE">
        <w:rPr>
          <w:rFonts w:ascii="Times New Roman" w:eastAsia="Times New Roman" w:hAnsi="Times New Roman" w:cs="Times New Roman"/>
          <w:color w:val="000000"/>
          <w:kern w:val="0"/>
          <w:sz w:val="26"/>
          <w:lang w:val="ru-RU" w:eastAsia="ru-RU"/>
          <w14:ligatures w14:val="none"/>
        </w:rPr>
        <w:tab/>
      </w:r>
    </w:p>
    <w:p w:rsidR="002223CE" w:rsidRPr="00C16595" w:rsidRDefault="002223CE" w:rsidP="00C16595">
      <w:pPr>
        <w:spacing w:after="125"/>
        <w:ind w:right="78"/>
        <w:jc w:val="right"/>
        <w:rPr>
          <w:rFonts w:ascii="Times New Roman" w:eastAsia="Times New Roman" w:hAnsi="Times New Roman" w:cs="Times New Roman"/>
          <w:color w:val="000000"/>
          <w:kern w:val="0"/>
          <w:sz w:val="28"/>
          <w:lang w:val="ru-RU" w:eastAsia="ru-RU"/>
          <w14:ligatures w14:val="none"/>
        </w:rPr>
      </w:pPr>
      <w:r w:rsidRPr="002223CE">
        <w:rPr>
          <w:rFonts w:ascii="Times New Roman" w:eastAsia="Times New Roman" w:hAnsi="Times New Roman" w:cs="Times New Roman"/>
          <w:color w:val="000000"/>
          <w:kern w:val="0"/>
          <w:sz w:val="26"/>
          <w:lang w:val="ru-RU" w:eastAsia="ru-RU"/>
          <w14:ligatures w14:val="none"/>
        </w:rPr>
        <w:t xml:space="preserve"> </w:t>
      </w:r>
    </w:p>
    <w:sectPr w:rsidR="002223CE" w:rsidRPr="00C16595" w:rsidSect="002223CE">
      <w:headerReference w:type="even" r:id="rId18"/>
      <w:headerReference w:type="default" r:id="rId19"/>
      <w:footerReference w:type="even" r:id="rId20"/>
      <w:footerReference w:type="default" r:id="rId21"/>
      <w:headerReference w:type="first" r:id="rId22"/>
      <w:footerReference w:type="first" r:id="rId23"/>
      <w:pgSz w:w="12240" w:h="15840"/>
      <w:pgMar w:top="1134"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3B2" w:rsidRDefault="005353B2">
      <w:r>
        <w:separator/>
      </w:r>
    </w:p>
  </w:endnote>
  <w:endnote w:type="continuationSeparator" w:id="0">
    <w:p w:rsidR="005353B2" w:rsidRDefault="0053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spacing w:line="259" w:lineRule="auto"/>
      <w:ind w:right="60"/>
      <w:jc w:val="right"/>
    </w:pPr>
    <w:r>
      <w:fldChar w:fldCharType="begin"/>
    </w:r>
    <w:r>
      <w:instrText xml:space="preserve"> PAGE   \* MERGEFORMAT </w:instrText>
    </w:r>
    <w:r>
      <w:fldChar w:fldCharType="separate"/>
    </w:r>
    <w:r w:rsidRPr="002127D7">
      <w:rPr>
        <w:noProof/>
        <w:sz w:val="24"/>
      </w:rPr>
      <w:t>2</w:t>
    </w:r>
    <w:r>
      <w:rPr>
        <w:sz w:val="24"/>
      </w:rPr>
      <w:fldChar w:fldCharType="end"/>
    </w:r>
    <w:r>
      <w:rPr>
        <w:sz w:val="24"/>
      </w:rPr>
      <w:t xml:space="preserve"> </w:t>
    </w:r>
  </w:p>
  <w:p w:rsidR="002223CE" w:rsidRDefault="002223CE">
    <w:pPr>
      <w:spacing w:line="259" w:lineRule="auto"/>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spacing w:line="259" w:lineRule="auto"/>
      <w:ind w:right="60"/>
      <w:jc w:val="right"/>
    </w:pPr>
    <w:r>
      <w:fldChar w:fldCharType="begin"/>
    </w:r>
    <w:r>
      <w:instrText xml:space="preserve"> PAGE   \* MERGEFORMAT </w:instrText>
    </w:r>
    <w:r>
      <w:fldChar w:fldCharType="separate"/>
    </w:r>
    <w:r w:rsidR="00ED0B62" w:rsidRPr="00ED0B62">
      <w:rPr>
        <w:noProof/>
        <w:sz w:val="24"/>
      </w:rPr>
      <w:t>29</w:t>
    </w:r>
    <w:r>
      <w:rPr>
        <w:sz w:val="24"/>
      </w:rPr>
      <w:fldChar w:fldCharType="end"/>
    </w:r>
    <w:r>
      <w:rPr>
        <w:sz w:val="24"/>
      </w:rPr>
      <w:t xml:space="preserve"> </w:t>
    </w:r>
  </w:p>
  <w:p w:rsidR="002223CE" w:rsidRDefault="002223CE">
    <w:pPr>
      <w:spacing w:line="259" w:lineRule="auto"/>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3B2" w:rsidRDefault="005353B2">
      <w:r>
        <w:separator/>
      </w:r>
    </w:p>
  </w:footnote>
  <w:footnote w:type="continuationSeparator" w:id="0">
    <w:p w:rsidR="005353B2" w:rsidRDefault="00535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Pr="00ED0B62" w:rsidRDefault="00ED0B62" w:rsidP="00ED0B62">
    <w:pPr>
      <w:spacing w:after="160" w:line="259" w:lineRule="auto"/>
      <w:jc w:val="right"/>
      <w:rPr>
        <w:lang w:val="ru-RU"/>
      </w:rPr>
    </w:pPr>
    <w:r>
      <w:rPr>
        <w:lang w:val="ru-RU"/>
      </w:rPr>
      <w:t>ПРОЕКТ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CE" w:rsidRDefault="002223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5E8"/>
    <w:multiLevelType w:val="hybridMultilevel"/>
    <w:tmpl w:val="8E8E4626"/>
    <w:lvl w:ilvl="0" w:tplc="835A9768">
      <w:start w:val="1"/>
      <w:numFmt w:val="decimal"/>
      <w:lvlText w:val="%1."/>
      <w:lvlJc w:val="left"/>
      <w:pPr>
        <w:ind w:left="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208F2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A04AE">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024AE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CA5BD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44795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6E371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86FBC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92DEB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B33034"/>
    <w:multiLevelType w:val="multilevel"/>
    <w:tmpl w:val="DC70630C"/>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43747F7"/>
    <w:multiLevelType w:val="hybridMultilevel"/>
    <w:tmpl w:val="23A0FC1C"/>
    <w:lvl w:ilvl="0" w:tplc="4BF686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F4C25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92613E">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2CFC8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8A0A2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6E3DB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809B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666764">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A226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FF0E4B"/>
    <w:multiLevelType w:val="hybridMultilevel"/>
    <w:tmpl w:val="1B10AC04"/>
    <w:lvl w:ilvl="0" w:tplc="959049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29234">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486E2">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8E20E">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A34B6">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2CE24">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7C8A60">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7283CE">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F89C4E">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E40B57"/>
    <w:multiLevelType w:val="hybridMultilevel"/>
    <w:tmpl w:val="7DDE24D0"/>
    <w:lvl w:ilvl="0" w:tplc="A77028B0">
      <w:start w:val="1"/>
      <w:numFmt w:val="bullet"/>
      <w:lvlText w:val="-"/>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CD50C">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842778">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B29356">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8B4BA">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268EF4">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DE8082">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BE7210">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62F086">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792397"/>
    <w:multiLevelType w:val="hybridMultilevel"/>
    <w:tmpl w:val="FE7C780E"/>
    <w:lvl w:ilvl="0" w:tplc="3BEE9D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10EF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5E588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3E4B9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BE62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DC07D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F692A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D0A6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C825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22946A6"/>
    <w:multiLevelType w:val="hybridMultilevel"/>
    <w:tmpl w:val="37ECE8A2"/>
    <w:lvl w:ilvl="0" w:tplc="3DA8E6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587FF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CB2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92829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E58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E26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E2A9B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BE6C5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B6B84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ED131FA"/>
    <w:multiLevelType w:val="hybridMultilevel"/>
    <w:tmpl w:val="20EA1BA6"/>
    <w:lvl w:ilvl="0" w:tplc="2A2C3FD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0007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06A6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C741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C73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32BA4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ACB2B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5CA4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38F80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FAA5973"/>
    <w:multiLevelType w:val="hybridMultilevel"/>
    <w:tmpl w:val="D2BE642C"/>
    <w:lvl w:ilvl="0" w:tplc="83C8186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442B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4439C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E42B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CAF4F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E6AD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843B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4195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0A33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0626779"/>
    <w:multiLevelType w:val="hybridMultilevel"/>
    <w:tmpl w:val="D70C7424"/>
    <w:lvl w:ilvl="0" w:tplc="23AAA4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05B4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4A199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AC95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6FE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B20D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F84B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B6CE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4BF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0EE6743"/>
    <w:multiLevelType w:val="hybridMultilevel"/>
    <w:tmpl w:val="9B9A082C"/>
    <w:lvl w:ilvl="0" w:tplc="EEE68F3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56797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EA539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DC4AE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E4605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EC3D5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EBE8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069AF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D827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39B0BD6"/>
    <w:multiLevelType w:val="hybridMultilevel"/>
    <w:tmpl w:val="97F651A0"/>
    <w:lvl w:ilvl="0" w:tplc="F7CE5F36">
      <w:start w:val="1"/>
      <w:numFmt w:val="bullet"/>
      <w:lvlText w:val=""/>
      <w:lvlJc w:val="left"/>
      <w:pPr>
        <w:ind w:left="11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99CC452">
      <w:start w:val="1"/>
      <w:numFmt w:val="bullet"/>
      <w:lvlText w:val="o"/>
      <w:lvlJc w:val="left"/>
      <w:pPr>
        <w:ind w:left="17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783032">
      <w:start w:val="1"/>
      <w:numFmt w:val="bullet"/>
      <w:lvlText w:val="▪"/>
      <w:lvlJc w:val="left"/>
      <w:pPr>
        <w:ind w:left="25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4ACC24">
      <w:start w:val="1"/>
      <w:numFmt w:val="bullet"/>
      <w:lvlText w:val="•"/>
      <w:lvlJc w:val="left"/>
      <w:pPr>
        <w:ind w:left="32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CEA3A0">
      <w:start w:val="1"/>
      <w:numFmt w:val="bullet"/>
      <w:lvlText w:val="o"/>
      <w:lvlJc w:val="left"/>
      <w:pPr>
        <w:ind w:left="39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5E0538">
      <w:start w:val="1"/>
      <w:numFmt w:val="bullet"/>
      <w:lvlText w:val="▪"/>
      <w:lvlJc w:val="left"/>
      <w:pPr>
        <w:ind w:left="46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0E093A4">
      <w:start w:val="1"/>
      <w:numFmt w:val="bullet"/>
      <w:lvlText w:val="•"/>
      <w:lvlJc w:val="left"/>
      <w:pPr>
        <w:ind w:left="53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F43CE0">
      <w:start w:val="1"/>
      <w:numFmt w:val="bullet"/>
      <w:lvlText w:val="o"/>
      <w:lvlJc w:val="left"/>
      <w:pPr>
        <w:ind w:left="61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0245B8C">
      <w:start w:val="1"/>
      <w:numFmt w:val="bullet"/>
      <w:lvlText w:val="▪"/>
      <w:lvlJc w:val="left"/>
      <w:pPr>
        <w:ind w:left="68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39564B4A"/>
    <w:multiLevelType w:val="hybridMultilevel"/>
    <w:tmpl w:val="46B03840"/>
    <w:lvl w:ilvl="0" w:tplc="5C7EA426">
      <w:start w:val="1"/>
      <w:numFmt w:val="bullet"/>
      <w:lvlText w:val="•"/>
      <w:lvlJc w:val="left"/>
      <w:pPr>
        <w:ind w:left="7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A303316">
      <w:start w:val="1"/>
      <w:numFmt w:val="bullet"/>
      <w:lvlText w:val="o"/>
      <w:lvlJc w:val="left"/>
      <w:pPr>
        <w:ind w:left="1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A5C6C54">
      <w:start w:val="1"/>
      <w:numFmt w:val="bullet"/>
      <w:lvlText w:val="▪"/>
      <w:lvlJc w:val="left"/>
      <w:pPr>
        <w:ind w:left="25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BC6C74">
      <w:start w:val="1"/>
      <w:numFmt w:val="bullet"/>
      <w:lvlText w:val="•"/>
      <w:lvlJc w:val="left"/>
      <w:pPr>
        <w:ind w:left="33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7ABB50">
      <w:start w:val="1"/>
      <w:numFmt w:val="bullet"/>
      <w:lvlText w:val="o"/>
      <w:lvlJc w:val="left"/>
      <w:pPr>
        <w:ind w:left="40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F86A4E">
      <w:start w:val="1"/>
      <w:numFmt w:val="bullet"/>
      <w:lvlText w:val="▪"/>
      <w:lvlJc w:val="left"/>
      <w:pPr>
        <w:ind w:left="4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9C299E">
      <w:start w:val="1"/>
      <w:numFmt w:val="bullet"/>
      <w:lvlText w:val="•"/>
      <w:lvlJc w:val="left"/>
      <w:pPr>
        <w:ind w:left="54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4ADA7A">
      <w:start w:val="1"/>
      <w:numFmt w:val="bullet"/>
      <w:lvlText w:val="o"/>
      <w:lvlJc w:val="left"/>
      <w:pPr>
        <w:ind w:left="6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4A4599C">
      <w:start w:val="1"/>
      <w:numFmt w:val="bullet"/>
      <w:lvlText w:val="▪"/>
      <w:lvlJc w:val="left"/>
      <w:pPr>
        <w:ind w:left="6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3D9C4B02"/>
    <w:multiLevelType w:val="hybridMultilevel"/>
    <w:tmpl w:val="9AF2D6C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nsid w:val="44CB62AA"/>
    <w:multiLevelType w:val="multilevel"/>
    <w:tmpl w:val="C08644AC"/>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73A4E5D"/>
    <w:multiLevelType w:val="hybridMultilevel"/>
    <w:tmpl w:val="32C635AC"/>
    <w:lvl w:ilvl="0" w:tplc="691273A2">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F297A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8D7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CEF8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66D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DEE53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0E854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0EB5C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02FC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AD9377C"/>
    <w:multiLevelType w:val="hybridMultilevel"/>
    <w:tmpl w:val="87401D84"/>
    <w:lvl w:ilvl="0" w:tplc="B97A25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38CE3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58F1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A4A0F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281E2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8092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6B02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648E9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4E05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AFA1322"/>
    <w:multiLevelType w:val="hybridMultilevel"/>
    <w:tmpl w:val="4AA64D3E"/>
    <w:lvl w:ilvl="0" w:tplc="CBD2BE5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905CEE">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0093C4">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5AFDC0">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D4B1DE">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705AF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DEC352">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9411C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A8FF9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530A66FA"/>
    <w:multiLevelType w:val="multilevel"/>
    <w:tmpl w:val="9F0C0046"/>
    <w:lvl w:ilvl="0">
      <w:start w:val="5"/>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1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0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54616740"/>
    <w:multiLevelType w:val="hybridMultilevel"/>
    <w:tmpl w:val="A2762362"/>
    <w:lvl w:ilvl="0" w:tplc="D41A94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100A6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4E13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68D1E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16B57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507E7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962A5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98294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E4FF3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59D1D03"/>
    <w:multiLevelType w:val="hybridMultilevel"/>
    <w:tmpl w:val="79A41D8C"/>
    <w:lvl w:ilvl="0" w:tplc="FF38C70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2533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E288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04329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3A23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ECA87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F882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F85C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CA68D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FCD0640"/>
    <w:multiLevelType w:val="hybridMultilevel"/>
    <w:tmpl w:val="09EE7278"/>
    <w:lvl w:ilvl="0" w:tplc="C71861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E4876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98B35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F229B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7A977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0488B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52D92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8AF08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A2C4B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8113455"/>
    <w:multiLevelType w:val="hybridMultilevel"/>
    <w:tmpl w:val="BBBCBF66"/>
    <w:lvl w:ilvl="0" w:tplc="63E022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1A52A6">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6E8414">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5C1348">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85DC8">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A335A">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E8D36">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8C4812">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C36B6">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8A12ED9"/>
    <w:multiLevelType w:val="hybridMultilevel"/>
    <w:tmpl w:val="01E04FE0"/>
    <w:lvl w:ilvl="0" w:tplc="94A61D2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E883A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B80AC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00D7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7AF49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E68D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FA3DA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4610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E80D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F5564BE"/>
    <w:multiLevelType w:val="hybridMultilevel"/>
    <w:tmpl w:val="1AFC8486"/>
    <w:lvl w:ilvl="0" w:tplc="77DCD340">
      <w:start w:val="1"/>
      <w:numFmt w:val="bullet"/>
      <w:lvlText w:val="•"/>
      <w:lvlJc w:val="left"/>
      <w:pPr>
        <w:ind w:left="7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AAC9DE">
      <w:start w:val="1"/>
      <w:numFmt w:val="bullet"/>
      <w:lvlText w:val="o"/>
      <w:lvlJc w:val="left"/>
      <w:pPr>
        <w:ind w:left="1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546DCE">
      <w:start w:val="1"/>
      <w:numFmt w:val="bullet"/>
      <w:lvlText w:val="▪"/>
      <w:lvlJc w:val="left"/>
      <w:pPr>
        <w:ind w:left="25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A56AA2A">
      <w:start w:val="1"/>
      <w:numFmt w:val="bullet"/>
      <w:lvlText w:val="•"/>
      <w:lvlJc w:val="left"/>
      <w:pPr>
        <w:ind w:left="33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1D0CA80">
      <w:start w:val="1"/>
      <w:numFmt w:val="bullet"/>
      <w:lvlText w:val="o"/>
      <w:lvlJc w:val="left"/>
      <w:pPr>
        <w:ind w:left="40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594F1F2">
      <w:start w:val="1"/>
      <w:numFmt w:val="bullet"/>
      <w:lvlText w:val="▪"/>
      <w:lvlJc w:val="left"/>
      <w:pPr>
        <w:ind w:left="4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FC40BB8">
      <w:start w:val="1"/>
      <w:numFmt w:val="bullet"/>
      <w:lvlText w:val="•"/>
      <w:lvlJc w:val="left"/>
      <w:pPr>
        <w:ind w:left="54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B707BDC">
      <w:start w:val="1"/>
      <w:numFmt w:val="bullet"/>
      <w:lvlText w:val="o"/>
      <w:lvlJc w:val="left"/>
      <w:pPr>
        <w:ind w:left="6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A20976">
      <w:start w:val="1"/>
      <w:numFmt w:val="bullet"/>
      <w:lvlText w:val="▪"/>
      <w:lvlJc w:val="left"/>
      <w:pPr>
        <w:ind w:left="6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nsid w:val="70F4002B"/>
    <w:multiLevelType w:val="multilevel"/>
    <w:tmpl w:val="432071F6"/>
    <w:lvl w:ilvl="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7281C41"/>
    <w:multiLevelType w:val="hybridMultilevel"/>
    <w:tmpl w:val="396428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B9E1F0A"/>
    <w:multiLevelType w:val="multilevel"/>
    <w:tmpl w:val="FC3C4B4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6"/>
  </w:num>
  <w:num w:numId="3">
    <w:abstractNumId w:val="4"/>
  </w:num>
  <w:num w:numId="4">
    <w:abstractNumId w:val="23"/>
  </w:num>
  <w:num w:numId="5">
    <w:abstractNumId w:val="2"/>
  </w:num>
  <w:num w:numId="6">
    <w:abstractNumId w:val="18"/>
  </w:num>
  <w:num w:numId="7">
    <w:abstractNumId w:val="22"/>
  </w:num>
  <w:num w:numId="8">
    <w:abstractNumId w:val="12"/>
  </w:num>
  <w:num w:numId="9">
    <w:abstractNumId w:val="3"/>
  </w:num>
  <w:num w:numId="10">
    <w:abstractNumId w:val="24"/>
  </w:num>
  <w:num w:numId="11">
    <w:abstractNumId w:val="6"/>
  </w:num>
  <w:num w:numId="12">
    <w:abstractNumId w:val="27"/>
  </w:num>
  <w:num w:numId="13">
    <w:abstractNumId w:val="19"/>
  </w:num>
  <w:num w:numId="14">
    <w:abstractNumId w:val="25"/>
  </w:num>
  <w:num w:numId="15">
    <w:abstractNumId w:val="11"/>
  </w:num>
  <w:num w:numId="16">
    <w:abstractNumId w:val="14"/>
  </w:num>
  <w:num w:numId="17">
    <w:abstractNumId w:val="1"/>
  </w:num>
  <w:num w:numId="18">
    <w:abstractNumId w:val="9"/>
  </w:num>
  <w:num w:numId="19">
    <w:abstractNumId w:val="15"/>
  </w:num>
  <w:num w:numId="20">
    <w:abstractNumId w:val="8"/>
  </w:num>
  <w:num w:numId="21">
    <w:abstractNumId w:val="10"/>
  </w:num>
  <w:num w:numId="22">
    <w:abstractNumId w:val="7"/>
  </w:num>
  <w:num w:numId="23">
    <w:abstractNumId w:val="21"/>
  </w:num>
  <w:num w:numId="24">
    <w:abstractNumId w:val="20"/>
  </w:num>
  <w:num w:numId="25">
    <w:abstractNumId w:val="5"/>
  </w:num>
  <w:num w:numId="26">
    <w:abstractNumId w:val="17"/>
  </w:num>
  <w:num w:numId="27">
    <w:abstractNumId w:val="1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CE"/>
    <w:rsid w:val="001D3EA9"/>
    <w:rsid w:val="002223CE"/>
    <w:rsid w:val="00242746"/>
    <w:rsid w:val="005353B2"/>
    <w:rsid w:val="005F4C5F"/>
    <w:rsid w:val="008A0CB0"/>
    <w:rsid w:val="008B5406"/>
    <w:rsid w:val="00AE2F1A"/>
    <w:rsid w:val="00C16595"/>
    <w:rsid w:val="00ED0B62"/>
    <w:rsid w:val="00FB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2223CE"/>
    <w:pPr>
      <w:keepNext/>
      <w:keepLines/>
      <w:spacing w:after="4" w:line="271" w:lineRule="auto"/>
      <w:ind w:left="10" w:right="61" w:hanging="10"/>
      <w:outlineLvl w:val="0"/>
    </w:pPr>
    <w:rPr>
      <w:rFonts w:ascii="Times New Roman" w:eastAsia="Times New Roman" w:hAnsi="Times New Roman" w:cs="Times New Roman"/>
      <w:b/>
      <w:color w:val="000000"/>
      <w:kern w:val="0"/>
      <w:sz w:val="28"/>
      <w:lang w:val="ru-RU" w:eastAsia="ru-RU"/>
      <w14:ligatures w14:val="none"/>
    </w:rPr>
  </w:style>
  <w:style w:type="paragraph" w:styleId="2">
    <w:name w:val="heading 2"/>
    <w:next w:val="a"/>
    <w:link w:val="20"/>
    <w:uiPriority w:val="9"/>
    <w:unhideWhenUsed/>
    <w:qFormat/>
    <w:rsid w:val="002223CE"/>
    <w:pPr>
      <w:keepNext/>
      <w:keepLines/>
      <w:spacing w:line="259" w:lineRule="auto"/>
      <w:ind w:left="10" w:right="61" w:hanging="10"/>
      <w:jc w:val="center"/>
      <w:outlineLvl w:val="1"/>
    </w:pPr>
    <w:rPr>
      <w:rFonts w:ascii="Times New Roman" w:eastAsia="Times New Roman" w:hAnsi="Times New Roman" w:cs="Times New Roman"/>
      <w:b/>
      <w:color w:val="000000"/>
      <w:kern w:val="0"/>
      <w:sz w:val="26"/>
      <w:lang w:val="ru-RU" w:eastAsia="ru-RU"/>
      <w14:ligatures w14:val="none"/>
    </w:rPr>
  </w:style>
  <w:style w:type="paragraph" w:styleId="3">
    <w:name w:val="heading 3"/>
    <w:next w:val="a"/>
    <w:link w:val="30"/>
    <w:uiPriority w:val="9"/>
    <w:unhideWhenUsed/>
    <w:qFormat/>
    <w:rsid w:val="002223CE"/>
    <w:pPr>
      <w:keepNext/>
      <w:keepLines/>
      <w:spacing w:after="26" w:line="259" w:lineRule="auto"/>
      <w:ind w:right="67"/>
      <w:jc w:val="center"/>
      <w:outlineLvl w:val="2"/>
    </w:pPr>
    <w:rPr>
      <w:rFonts w:ascii="Times New Roman" w:eastAsia="Times New Roman" w:hAnsi="Times New Roman" w:cs="Times New Roman"/>
      <w:color w:val="000000"/>
      <w:kern w:val="0"/>
      <w:sz w:val="26"/>
      <w:u w:val="single" w:color="00000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80"/>
        <w:tab w:val="right" w:pos="9360"/>
      </w:tabs>
    </w:pPr>
  </w:style>
  <w:style w:type="character" w:customStyle="1" w:styleId="a6">
    <w:name w:val="Нижний колонтитул Знак"/>
    <w:basedOn w:val="a0"/>
    <w:link w:val="a5"/>
    <w:uiPriority w:val="99"/>
  </w:style>
  <w:style w:type="character" w:customStyle="1" w:styleId="10">
    <w:name w:val="Заголовок 1 Знак"/>
    <w:basedOn w:val="a0"/>
    <w:link w:val="1"/>
    <w:uiPriority w:val="9"/>
    <w:rsid w:val="002223CE"/>
    <w:rPr>
      <w:rFonts w:ascii="Times New Roman" w:eastAsia="Times New Roman" w:hAnsi="Times New Roman" w:cs="Times New Roman"/>
      <w:b/>
      <w:color w:val="000000"/>
      <w:kern w:val="0"/>
      <w:sz w:val="28"/>
      <w:lang w:val="ru-RU" w:eastAsia="ru-RU"/>
      <w14:ligatures w14:val="none"/>
    </w:rPr>
  </w:style>
  <w:style w:type="character" w:customStyle="1" w:styleId="20">
    <w:name w:val="Заголовок 2 Знак"/>
    <w:basedOn w:val="a0"/>
    <w:link w:val="2"/>
    <w:uiPriority w:val="9"/>
    <w:rsid w:val="002223CE"/>
    <w:rPr>
      <w:rFonts w:ascii="Times New Roman" w:eastAsia="Times New Roman" w:hAnsi="Times New Roman" w:cs="Times New Roman"/>
      <w:b/>
      <w:color w:val="000000"/>
      <w:kern w:val="0"/>
      <w:sz w:val="26"/>
      <w:lang w:val="ru-RU" w:eastAsia="ru-RU"/>
      <w14:ligatures w14:val="none"/>
    </w:rPr>
  </w:style>
  <w:style w:type="character" w:customStyle="1" w:styleId="30">
    <w:name w:val="Заголовок 3 Знак"/>
    <w:basedOn w:val="a0"/>
    <w:link w:val="3"/>
    <w:uiPriority w:val="9"/>
    <w:rsid w:val="002223CE"/>
    <w:rPr>
      <w:rFonts w:ascii="Times New Roman" w:eastAsia="Times New Roman" w:hAnsi="Times New Roman" w:cs="Times New Roman"/>
      <w:color w:val="000000"/>
      <w:kern w:val="0"/>
      <w:sz w:val="26"/>
      <w:u w:val="single" w:color="000000"/>
      <w:lang w:val="ru-RU" w:eastAsia="ru-RU"/>
      <w14:ligatures w14:val="none"/>
    </w:rPr>
  </w:style>
  <w:style w:type="numbering" w:customStyle="1" w:styleId="11">
    <w:name w:val="Нет списка1"/>
    <w:next w:val="a2"/>
    <w:uiPriority w:val="99"/>
    <w:semiHidden/>
    <w:unhideWhenUsed/>
    <w:rsid w:val="002223CE"/>
  </w:style>
  <w:style w:type="table" w:customStyle="1" w:styleId="TableGrid">
    <w:name w:val="TableGrid"/>
    <w:rsid w:val="002223CE"/>
    <w:rPr>
      <w:rFonts w:eastAsia="Times New Roman"/>
      <w:kern w:val="0"/>
      <w:lang w:val="ru-RU" w:eastAsia="ru-RU"/>
      <w14:ligatures w14:val="none"/>
    </w:rPr>
    <w:tblPr>
      <w:tblCellMar>
        <w:top w:w="0" w:type="dxa"/>
        <w:left w:w="0" w:type="dxa"/>
        <w:bottom w:w="0" w:type="dxa"/>
        <w:right w:w="0" w:type="dxa"/>
      </w:tblCellMar>
    </w:tblPr>
  </w:style>
  <w:style w:type="table" w:styleId="a7">
    <w:name w:val="Table Grid"/>
    <w:basedOn w:val="a1"/>
    <w:uiPriority w:val="39"/>
    <w:rsid w:val="00242746"/>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6595"/>
    <w:pPr>
      <w:ind w:left="720"/>
      <w:contextualSpacing/>
    </w:pPr>
  </w:style>
  <w:style w:type="paragraph" w:styleId="a9">
    <w:name w:val="Balloon Text"/>
    <w:basedOn w:val="a"/>
    <w:link w:val="aa"/>
    <w:uiPriority w:val="99"/>
    <w:semiHidden/>
    <w:unhideWhenUsed/>
    <w:rsid w:val="00C16595"/>
    <w:rPr>
      <w:rFonts w:ascii="Segoe UI" w:hAnsi="Segoe UI" w:cs="Segoe UI"/>
      <w:sz w:val="18"/>
      <w:szCs w:val="18"/>
    </w:rPr>
  </w:style>
  <w:style w:type="character" w:customStyle="1" w:styleId="aa">
    <w:name w:val="Текст выноски Знак"/>
    <w:basedOn w:val="a0"/>
    <w:link w:val="a9"/>
    <w:uiPriority w:val="99"/>
    <w:semiHidden/>
    <w:rsid w:val="00C165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2223CE"/>
    <w:pPr>
      <w:keepNext/>
      <w:keepLines/>
      <w:spacing w:after="4" w:line="271" w:lineRule="auto"/>
      <w:ind w:left="10" w:right="61" w:hanging="10"/>
      <w:outlineLvl w:val="0"/>
    </w:pPr>
    <w:rPr>
      <w:rFonts w:ascii="Times New Roman" w:eastAsia="Times New Roman" w:hAnsi="Times New Roman" w:cs="Times New Roman"/>
      <w:b/>
      <w:color w:val="000000"/>
      <w:kern w:val="0"/>
      <w:sz w:val="28"/>
      <w:lang w:val="ru-RU" w:eastAsia="ru-RU"/>
      <w14:ligatures w14:val="none"/>
    </w:rPr>
  </w:style>
  <w:style w:type="paragraph" w:styleId="2">
    <w:name w:val="heading 2"/>
    <w:next w:val="a"/>
    <w:link w:val="20"/>
    <w:uiPriority w:val="9"/>
    <w:unhideWhenUsed/>
    <w:qFormat/>
    <w:rsid w:val="002223CE"/>
    <w:pPr>
      <w:keepNext/>
      <w:keepLines/>
      <w:spacing w:line="259" w:lineRule="auto"/>
      <w:ind w:left="10" w:right="61" w:hanging="10"/>
      <w:jc w:val="center"/>
      <w:outlineLvl w:val="1"/>
    </w:pPr>
    <w:rPr>
      <w:rFonts w:ascii="Times New Roman" w:eastAsia="Times New Roman" w:hAnsi="Times New Roman" w:cs="Times New Roman"/>
      <w:b/>
      <w:color w:val="000000"/>
      <w:kern w:val="0"/>
      <w:sz w:val="26"/>
      <w:lang w:val="ru-RU" w:eastAsia="ru-RU"/>
      <w14:ligatures w14:val="none"/>
    </w:rPr>
  </w:style>
  <w:style w:type="paragraph" w:styleId="3">
    <w:name w:val="heading 3"/>
    <w:next w:val="a"/>
    <w:link w:val="30"/>
    <w:uiPriority w:val="9"/>
    <w:unhideWhenUsed/>
    <w:qFormat/>
    <w:rsid w:val="002223CE"/>
    <w:pPr>
      <w:keepNext/>
      <w:keepLines/>
      <w:spacing w:after="26" w:line="259" w:lineRule="auto"/>
      <w:ind w:right="67"/>
      <w:jc w:val="center"/>
      <w:outlineLvl w:val="2"/>
    </w:pPr>
    <w:rPr>
      <w:rFonts w:ascii="Times New Roman" w:eastAsia="Times New Roman" w:hAnsi="Times New Roman" w:cs="Times New Roman"/>
      <w:color w:val="000000"/>
      <w:kern w:val="0"/>
      <w:sz w:val="26"/>
      <w:u w:val="single" w:color="00000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80"/>
        <w:tab w:val="right" w:pos="9360"/>
      </w:tabs>
    </w:pPr>
  </w:style>
  <w:style w:type="character" w:customStyle="1" w:styleId="a6">
    <w:name w:val="Нижний колонтитул Знак"/>
    <w:basedOn w:val="a0"/>
    <w:link w:val="a5"/>
    <w:uiPriority w:val="99"/>
  </w:style>
  <w:style w:type="character" w:customStyle="1" w:styleId="10">
    <w:name w:val="Заголовок 1 Знак"/>
    <w:basedOn w:val="a0"/>
    <w:link w:val="1"/>
    <w:uiPriority w:val="9"/>
    <w:rsid w:val="002223CE"/>
    <w:rPr>
      <w:rFonts w:ascii="Times New Roman" w:eastAsia="Times New Roman" w:hAnsi="Times New Roman" w:cs="Times New Roman"/>
      <w:b/>
      <w:color w:val="000000"/>
      <w:kern w:val="0"/>
      <w:sz w:val="28"/>
      <w:lang w:val="ru-RU" w:eastAsia="ru-RU"/>
      <w14:ligatures w14:val="none"/>
    </w:rPr>
  </w:style>
  <w:style w:type="character" w:customStyle="1" w:styleId="20">
    <w:name w:val="Заголовок 2 Знак"/>
    <w:basedOn w:val="a0"/>
    <w:link w:val="2"/>
    <w:uiPriority w:val="9"/>
    <w:rsid w:val="002223CE"/>
    <w:rPr>
      <w:rFonts w:ascii="Times New Roman" w:eastAsia="Times New Roman" w:hAnsi="Times New Roman" w:cs="Times New Roman"/>
      <w:b/>
      <w:color w:val="000000"/>
      <w:kern w:val="0"/>
      <w:sz w:val="26"/>
      <w:lang w:val="ru-RU" w:eastAsia="ru-RU"/>
      <w14:ligatures w14:val="none"/>
    </w:rPr>
  </w:style>
  <w:style w:type="character" w:customStyle="1" w:styleId="30">
    <w:name w:val="Заголовок 3 Знак"/>
    <w:basedOn w:val="a0"/>
    <w:link w:val="3"/>
    <w:uiPriority w:val="9"/>
    <w:rsid w:val="002223CE"/>
    <w:rPr>
      <w:rFonts w:ascii="Times New Roman" w:eastAsia="Times New Roman" w:hAnsi="Times New Roman" w:cs="Times New Roman"/>
      <w:color w:val="000000"/>
      <w:kern w:val="0"/>
      <w:sz w:val="26"/>
      <w:u w:val="single" w:color="000000"/>
      <w:lang w:val="ru-RU" w:eastAsia="ru-RU"/>
      <w14:ligatures w14:val="none"/>
    </w:rPr>
  </w:style>
  <w:style w:type="numbering" w:customStyle="1" w:styleId="11">
    <w:name w:val="Нет списка1"/>
    <w:next w:val="a2"/>
    <w:uiPriority w:val="99"/>
    <w:semiHidden/>
    <w:unhideWhenUsed/>
    <w:rsid w:val="002223CE"/>
  </w:style>
  <w:style w:type="table" w:customStyle="1" w:styleId="TableGrid">
    <w:name w:val="TableGrid"/>
    <w:rsid w:val="002223CE"/>
    <w:rPr>
      <w:rFonts w:eastAsia="Times New Roman"/>
      <w:kern w:val="0"/>
      <w:lang w:val="ru-RU" w:eastAsia="ru-RU"/>
      <w14:ligatures w14:val="none"/>
    </w:rPr>
    <w:tblPr>
      <w:tblCellMar>
        <w:top w:w="0" w:type="dxa"/>
        <w:left w:w="0" w:type="dxa"/>
        <w:bottom w:w="0" w:type="dxa"/>
        <w:right w:w="0" w:type="dxa"/>
      </w:tblCellMar>
    </w:tblPr>
  </w:style>
  <w:style w:type="table" w:styleId="a7">
    <w:name w:val="Table Grid"/>
    <w:basedOn w:val="a1"/>
    <w:uiPriority w:val="39"/>
    <w:rsid w:val="00242746"/>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6595"/>
    <w:pPr>
      <w:ind w:left="720"/>
      <w:contextualSpacing/>
    </w:pPr>
  </w:style>
  <w:style w:type="paragraph" w:styleId="a9">
    <w:name w:val="Balloon Text"/>
    <w:basedOn w:val="a"/>
    <w:link w:val="aa"/>
    <w:uiPriority w:val="99"/>
    <w:semiHidden/>
    <w:unhideWhenUsed/>
    <w:rsid w:val="00C16595"/>
    <w:rPr>
      <w:rFonts w:ascii="Segoe UI" w:hAnsi="Segoe UI" w:cs="Segoe UI"/>
      <w:sz w:val="18"/>
      <w:szCs w:val="18"/>
    </w:rPr>
  </w:style>
  <w:style w:type="character" w:customStyle="1" w:styleId="aa">
    <w:name w:val="Текст выноски Знак"/>
    <w:basedOn w:val="a0"/>
    <w:link w:val="a9"/>
    <w:uiPriority w:val="99"/>
    <w:semiHidden/>
    <w:rsid w:val="00C1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gi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3;&#1072;&#1076;&#1080;&#1084;&#1080;&#1088;%20&#1044;&#1080;&#1084;&#1080;&#1090;&#1088;&#1080;&#1077;&#1074;&#1080;&#1095;\AppData\Roaming\Microsoft\&#1064;&#1072;&#1073;&#1083;&#1086;&#1085;&#1099;\&#1057;%20&#1086;&#1076;&#1080;&#1085;&#1072;&#1088;&#1085;&#1099;&#1084;%20&#1080;&#1085;&#1090;&#1077;&#1088;&#1074;&#1072;&#1083;&#1086;&#1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3883E9D-C0C7-4270-9DC1-43FDEAEA5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Template>
  <TotalTime>0</TotalTime>
  <Pages>32</Pages>
  <Words>12766</Words>
  <Characters>72767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2015-07-06T05:11:00Z</dcterms:created>
  <dcterms:modified xsi:type="dcterms:W3CDTF">2015-07-06T05:42:00Z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