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  <w:gridCol w:w="1852"/>
        <w:gridCol w:w="3832"/>
      </w:tblGrid>
      <w:tr w:rsidR="00841529" w:rsidRPr="00841529" w:rsidTr="00B403BE">
        <w:tc>
          <w:tcPr>
            <w:tcW w:w="3671" w:type="dxa"/>
          </w:tcPr>
          <w:p w:rsidR="00841529" w:rsidRPr="00841529" w:rsidRDefault="00F23DA8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1529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588BB798" wp14:editId="030F2A99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1637030</wp:posOffset>
                      </wp:positionV>
                      <wp:extent cx="6035040" cy="0"/>
                      <wp:effectExtent l="0" t="0" r="22860" b="190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95pt,128.9pt" to="465.2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" o:allowincell="f"/>
                  </w:pict>
                </mc:Fallback>
              </mc:AlternateContent>
            </w:r>
            <w:r w:rsidRPr="00841529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435311A9" wp14:editId="64D964B9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1549400</wp:posOffset>
                      </wp:positionV>
                      <wp:extent cx="6035040" cy="0"/>
                      <wp:effectExtent l="0" t="19050" r="381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95pt,122pt" to="465.25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" o:allowincell="f" strokeweight="2.25pt"/>
                  </w:pict>
                </mc:Fallback>
              </mc:AlternateContent>
            </w:r>
            <w:bookmarkStart w:id="0" w:name="_GoBack"/>
            <w:bookmarkEnd w:id="0"/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41529" w:rsidRPr="008C046F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046F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2FA065F" wp14:editId="4CD312F9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40640</wp:posOffset>
                      </wp:positionV>
                      <wp:extent cx="774065" cy="1038860"/>
                      <wp:effectExtent l="635" t="635" r="0" b="0"/>
                      <wp:wrapNone/>
                      <wp:docPr id="1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065" cy="1038860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0000 h 20000"/>
                                    <a:gd name="T4" fmla="*/ 20000 w 20000"/>
                                    <a:gd name="T5" fmla="*/ 20000 h 20000"/>
                                    <a:gd name="T6" fmla="*/ 20000 w 20000"/>
                                    <a:gd name="T7" fmla="*/ 0 h 20000"/>
                                    <a:gd name="T8" fmla="*/ 0 w 20000"/>
                                    <a:gd name="T9" fmla="*/ 0 h 2000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0000"/>
                                      </a:lnTo>
                                      <a:lnTo>
                                        <a:pt x="20000" y="20000"/>
                                      </a:lnTo>
                                      <a:lnTo>
                                        <a:pt x="2000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pattFill prst="pct90">
                                  <a:fgClr>
                                    <a:srgbClr val="FFFFFF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41529" w:rsidRDefault="00841529" w:rsidP="00841529">
                                    <w:pPr>
                                      <w:ind w:left="36" w:right="36"/>
                                    </w:pPr>
                                    <w:r w:rsidRPr="00AC3A48"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03DC49A2" wp14:editId="35016DDF">
                                          <wp:extent cx="704850" cy="885825"/>
                                          <wp:effectExtent l="0" t="0" r="0" b="9525"/>
                                          <wp:docPr id="28" name="Рисунок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04850" cy="885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22860" tIns="22860" rIns="22860" bIns="2286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B5FA9C9" id="Группа 9" o:spid="_x0000_s1026" style="position:absolute;left:0;text-align:left;margin-left:210.8pt;margin-top:3.2pt;width:60.95pt;height:81.8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" o:allowincell="f">
    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    <v:fill r:id="rId10" o:title="" type="pattern"/>
                        <v:path arrowok="t" o:connecttype="custom" o:connectlocs="0,0;0,20000;20000,20000;20000,0;0,0" o:connectangles="0,0,0,0,0"/>
                      </v:shape>
                      <v:rect id="Rectangle 16" o:spid="_x0000_s1028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    <v:textbox inset="1.8pt,1.8pt,1.8pt,1.8pt">
                          <w:txbxContent>
                            <w:p w:rsidR="00841529" w:rsidRDefault="00841529" w:rsidP="00841529">
                              <w:pPr>
                                <w:ind w:left="36" w:right="36"/>
                              </w:pPr>
                              <w:r w:rsidRPr="00AC3A48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103942E" wp14:editId="11587717">
                                    <wp:extent cx="704850" cy="885825"/>
                                    <wp:effectExtent l="0" t="0" r="0" b="9525"/>
                                    <wp:docPr id="28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885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C36F2" w:rsidRPr="008C046F">
              <w:rPr>
                <w:rFonts w:ascii="Times New Roman" w:hAnsi="Times New Roman" w:cs="Times New Roman"/>
                <w:b/>
                <w:bCs/>
              </w:rPr>
              <w:t>ТАТАРСТАН РЕСПУБЛИКАСЫ</w:t>
            </w:r>
          </w:p>
          <w:p w:rsidR="00841529" w:rsidRPr="008C046F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C046F">
              <w:rPr>
                <w:rFonts w:ascii="Times New Roman" w:hAnsi="Times New Roman" w:cs="Times New Roman"/>
                <w:b/>
              </w:rPr>
              <w:t>БИЕКТАУ МУНИЦИПАЛЬ РАЙОНЫ СОВЕТЫ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ind w:right="-26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422700, Биектау тимер юл </w:t>
            </w:r>
            <w:r w:rsidRPr="00841529">
              <w:rPr>
                <w:rFonts w:ascii="Times New Roman" w:hAnsi="Times New Roman" w:cs="Times New Roman"/>
              </w:rPr>
              <w:t>станциясе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поселогы Кооператив урамы, 5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тел. 2-30-56, факс 2-30-56</w:t>
            </w:r>
          </w:p>
          <w:p w:rsidR="00841529" w:rsidRPr="006C36F2" w:rsidRDefault="00841529" w:rsidP="006C36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  <w:lang w:val="en-US"/>
              </w:rPr>
              <w:t>e</w:t>
            </w:r>
            <w:r w:rsidRPr="00841529">
              <w:rPr>
                <w:rFonts w:ascii="Times New Roman" w:hAnsi="Times New Roman" w:cs="Times New Roman"/>
              </w:rPr>
              <w:t>-</w:t>
            </w:r>
            <w:r w:rsidRPr="00841529">
              <w:rPr>
                <w:rFonts w:ascii="Times New Roman" w:hAnsi="Times New Roman" w:cs="Times New Roman"/>
                <w:lang w:val="en-US"/>
              </w:rPr>
              <w:t>mail</w:t>
            </w:r>
            <w:r w:rsidRPr="0084152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41529">
              <w:rPr>
                <w:rFonts w:ascii="Times New Roman" w:hAnsi="Times New Roman" w:cs="Times New Roman"/>
                <w:lang w:val="en-US"/>
              </w:rPr>
              <w:t>biektau</w:t>
            </w:r>
            <w:proofErr w:type="spellEnd"/>
            <w:r w:rsidRPr="00841529">
              <w:rPr>
                <w:rFonts w:ascii="Times New Roman" w:hAnsi="Times New Roman" w:cs="Times New Roman"/>
              </w:rPr>
              <w:t>@</w:t>
            </w:r>
            <w:proofErr w:type="spellStart"/>
            <w:r w:rsidRPr="00841529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841529">
              <w:rPr>
                <w:rFonts w:ascii="Times New Roman" w:hAnsi="Times New Roman" w:cs="Times New Roman"/>
              </w:rPr>
              <w:t>.</w:t>
            </w:r>
            <w:proofErr w:type="spellStart"/>
            <w:r w:rsidRPr="0084152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52" w:type="dxa"/>
          </w:tcPr>
          <w:p w:rsidR="00841529" w:rsidRPr="00841529" w:rsidRDefault="00841529" w:rsidP="008415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2" w:type="dxa"/>
          </w:tcPr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РЕСПУБЛИКА ТАТАРСТАН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СОВЕТ ВЫСОКОГОРСКОГО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529">
              <w:rPr>
                <w:rFonts w:ascii="Times New Roman" w:hAnsi="Times New Roman" w:cs="Times New Roman"/>
                <w:b/>
                <w:bCs/>
              </w:rPr>
              <w:t>МУНИЦИПАЛЬНОГО РАЙОНА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841529" w:rsidRPr="00841529" w:rsidRDefault="006C36F2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>ул. Кооперативная</w:t>
            </w:r>
            <w:r w:rsidR="00841529" w:rsidRPr="00841529">
              <w:rPr>
                <w:rFonts w:ascii="Times New Roman" w:hAnsi="Times New Roman" w:cs="Times New Roman"/>
              </w:rPr>
              <w:t>, 5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</w:rPr>
              <w:t xml:space="preserve">тел. 2-30-56, факс 2-30-56 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1529">
              <w:rPr>
                <w:rFonts w:ascii="Times New Roman" w:hAnsi="Times New Roman" w:cs="Times New Roman"/>
                <w:lang w:val="en-US"/>
              </w:rPr>
              <w:t>e</w:t>
            </w:r>
            <w:r w:rsidRPr="00841529">
              <w:rPr>
                <w:rFonts w:ascii="Times New Roman" w:hAnsi="Times New Roman" w:cs="Times New Roman"/>
              </w:rPr>
              <w:t>-</w:t>
            </w:r>
            <w:r w:rsidRPr="00841529">
              <w:rPr>
                <w:rFonts w:ascii="Times New Roman" w:hAnsi="Times New Roman" w:cs="Times New Roman"/>
                <w:lang w:val="en-US"/>
              </w:rPr>
              <w:t>mail</w:t>
            </w:r>
            <w:r w:rsidRPr="00841529">
              <w:rPr>
                <w:rFonts w:ascii="Times New Roman" w:hAnsi="Times New Roman" w:cs="Times New Roman"/>
              </w:rPr>
              <w:t xml:space="preserve">: </w:t>
            </w:r>
            <w:r w:rsidRPr="00841529">
              <w:rPr>
                <w:rFonts w:ascii="Times New Roman" w:hAnsi="Times New Roman" w:cs="Times New Roman"/>
                <w:lang w:val="en-US"/>
              </w:rPr>
              <w:t>biektau</w:t>
            </w:r>
            <w:r w:rsidRPr="00841529">
              <w:rPr>
                <w:rFonts w:ascii="Times New Roman" w:hAnsi="Times New Roman" w:cs="Times New Roman"/>
              </w:rPr>
              <w:t>@</w:t>
            </w:r>
            <w:r w:rsidRPr="00841529">
              <w:rPr>
                <w:rFonts w:ascii="Times New Roman" w:hAnsi="Times New Roman" w:cs="Times New Roman"/>
                <w:lang w:val="en-US"/>
              </w:rPr>
              <w:t>tatar</w:t>
            </w:r>
            <w:r w:rsidRPr="00841529">
              <w:rPr>
                <w:rFonts w:ascii="Times New Roman" w:hAnsi="Times New Roman" w:cs="Times New Roman"/>
              </w:rPr>
              <w:t>.</w:t>
            </w:r>
            <w:r w:rsidRPr="00841529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41529" w:rsidRPr="00841529" w:rsidRDefault="00841529" w:rsidP="008415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41529" w:rsidRPr="00841529" w:rsidRDefault="00841529" w:rsidP="00841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41529">
        <w:rPr>
          <w:rFonts w:ascii="Times New Roman" w:hAnsi="Times New Roman" w:cs="Times New Roman"/>
          <w:b/>
          <w:bCs/>
        </w:rPr>
        <w:t xml:space="preserve"> </w:t>
      </w:r>
    </w:p>
    <w:p w:rsidR="00841529" w:rsidRPr="00841529" w:rsidRDefault="00841529" w:rsidP="00F23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1529">
        <w:rPr>
          <w:rFonts w:ascii="Times New Roman" w:hAnsi="Times New Roman" w:cs="Times New Roman"/>
          <w:b/>
          <w:bCs/>
        </w:rPr>
        <w:t xml:space="preserve"> </w:t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>КАРАР</w:t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</w:t>
      </w:r>
      <w:r w:rsidR="00F23DA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84152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41529" w:rsidRPr="00841529" w:rsidRDefault="00841529" w:rsidP="00841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3868" w:rsidRDefault="00F23DA8" w:rsidP="00F23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2281A">
        <w:rPr>
          <w:rFonts w:ascii="Times New Roman" w:hAnsi="Times New Roman" w:cs="Times New Roman"/>
          <w:bCs/>
          <w:sz w:val="28"/>
          <w:szCs w:val="28"/>
        </w:rPr>
        <w:t>от</w:t>
      </w:r>
      <w:r w:rsidR="00841529" w:rsidRPr="0084152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41529" w:rsidRPr="0084152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841529" w:rsidRPr="00841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1529" w:rsidRPr="00841529">
        <w:rPr>
          <w:rFonts w:ascii="Times New Roman" w:hAnsi="Times New Roman" w:cs="Times New Roman"/>
          <w:bCs/>
          <w:sz w:val="28"/>
          <w:szCs w:val="28"/>
        </w:rPr>
        <w:t>№</w:t>
      </w:r>
      <w:r w:rsidR="005228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36F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29107E" w:rsidRPr="00841529">
        <w:rPr>
          <w:rFonts w:ascii="Times New Roman" w:hAnsi="Times New Roman" w:cs="Times New Roman"/>
          <w:sz w:val="28"/>
          <w:szCs w:val="28"/>
        </w:rPr>
        <w:br/>
      </w:r>
      <w:bookmarkStart w:id="1" w:name="Par1"/>
      <w:bookmarkEnd w:id="1"/>
    </w:p>
    <w:p w:rsidR="00725CEC" w:rsidRDefault="006C36F2" w:rsidP="00725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725CEC" w:rsidRPr="00725CEC" w:rsidRDefault="00725CEC" w:rsidP="00725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5CEC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Соглашения о взаимодействии Исполнительного комитета Высокогорского муниципального района и Исполнительных комитетов сельских поселений Высокогорского муниципального района по вопросам управления земельными участками, государственная собственность на которые не разграничена и которые расположены на территории сельских поселений, при наличии утвержденных правил землепользования и застройки города сельских поселений</w:t>
      </w:r>
      <w:r w:rsidR="00F23DA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25CEC" w:rsidRPr="00725CEC" w:rsidRDefault="00725CEC" w:rsidP="00725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2A4" w:rsidRDefault="00725CEC" w:rsidP="00F23D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CEC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124, 125 и 421 Гражданского кодекса Российской Федерации,</w:t>
      </w:r>
      <w:r w:rsidR="00496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2A4" w:rsidRPr="004962A4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6 октября 2003 года №131-ФЗ «Об общих принципах организации местного самоуправления в Российской Федерации», статьи 29 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sz w:val="28"/>
          <w:szCs w:val="28"/>
        </w:rPr>
        <w:t>вом муниципального образования «Высокогорский</w:t>
      </w:r>
      <w:r w:rsidR="004962A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район»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Совет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</w:p>
    <w:p w:rsidR="00725CEC" w:rsidRPr="004962A4" w:rsidRDefault="00725CEC" w:rsidP="004962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proofErr w:type="gramStart"/>
      <w:r w:rsidRPr="004962A4">
        <w:rPr>
          <w:rFonts w:ascii="Times New Roman" w:eastAsia="Times New Roman" w:hAnsi="Times New Roman" w:cs="Times New Roman"/>
          <w:b/>
          <w:caps/>
          <w:sz w:val="28"/>
          <w:szCs w:val="28"/>
        </w:rPr>
        <w:t>р</w:t>
      </w:r>
      <w:proofErr w:type="gramEnd"/>
      <w:r w:rsidR="00F23DA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4962A4">
        <w:rPr>
          <w:rFonts w:ascii="Times New Roman" w:eastAsia="Times New Roman" w:hAnsi="Times New Roman" w:cs="Times New Roman"/>
          <w:b/>
          <w:caps/>
          <w:sz w:val="28"/>
          <w:szCs w:val="28"/>
        </w:rPr>
        <w:t>е</w:t>
      </w:r>
      <w:r w:rsidR="00F23DA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4962A4">
        <w:rPr>
          <w:rFonts w:ascii="Times New Roman" w:eastAsia="Times New Roman" w:hAnsi="Times New Roman" w:cs="Times New Roman"/>
          <w:b/>
          <w:caps/>
          <w:sz w:val="28"/>
          <w:szCs w:val="28"/>
        </w:rPr>
        <w:t>ш</w:t>
      </w:r>
      <w:r w:rsidR="00F23DA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4962A4">
        <w:rPr>
          <w:rFonts w:ascii="Times New Roman" w:eastAsia="Times New Roman" w:hAnsi="Times New Roman" w:cs="Times New Roman"/>
          <w:b/>
          <w:caps/>
          <w:sz w:val="28"/>
          <w:szCs w:val="28"/>
        </w:rPr>
        <w:t>и</w:t>
      </w:r>
      <w:r w:rsidR="00F23DA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4962A4">
        <w:rPr>
          <w:rFonts w:ascii="Times New Roman" w:eastAsia="Times New Roman" w:hAnsi="Times New Roman" w:cs="Times New Roman"/>
          <w:b/>
          <w:caps/>
          <w:sz w:val="28"/>
          <w:szCs w:val="28"/>
        </w:rPr>
        <w:t>л:</w:t>
      </w:r>
    </w:p>
    <w:p w:rsidR="00725CEC" w:rsidRPr="00725CEC" w:rsidRDefault="00725CEC" w:rsidP="00725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CEC" w:rsidRPr="00725CEC" w:rsidRDefault="00725CEC" w:rsidP="00DD65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1. Принять предложение Совета </w:t>
      </w:r>
      <w:r w:rsidR="004962A4" w:rsidRPr="004962A4">
        <w:rPr>
          <w:rFonts w:ascii="Times New Roman" w:eastAsia="Times New Roman" w:hAnsi="Times New Roman" w:cs="Times New Roman"/>
          <w:sz w:val="28"/>
          <w:szCs w:val="28"/>
        </w:rPr>
        <w:t>Айбашского, Альдермышского, Алан-Бексерского, Березкинского, Большековалинского, Большебитаманского, Бирюлинского, Высокогорского, Дачного, Дубъязского, Иске-Казанского, Казакларского, Красносельского, Куркачинского, Мемдельского, Мульминского, Семиозерского, Село-Алатского, Суксинского, Ташлы-Ковалинского, Усадского, Чернышевского, Чепчуговского, Шапшинского и Ямашурминского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об утверждении Соглашения о взаимодействии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 Исполнительных комитетов</w:t>
      </w:r>
      <w:r w:rsidR="00496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2A4" w:rsidRPr="004962A4">
        <w:rPr>
          <w:rFonts w:ascii="Times New Roman" w:eastAsia="Times New Roman" w:hAnsi="Times New Roman" w:cs="Times New Roman"/>
          <w:sz w:val="28"/>
          <w:szCs w:val="28"/>
        </w:rPr>
        <w:t>Айбашского, Альдермышского, Алан-Бексерского, Березкинского, Большековалинского, Большебитаманского, Бирюлинского, Высокогорского, Дачного, Дубъязского, Иске-Казанского, Казакларского, Красносельского, Куркачинского, Мемдельского, Мульминского, Семиозерского, Село-Алатского, Суксинского, Ташлы-Ковалинского, Усадского, Чернышевского, Чепчуговского, Шапшинского и Ямашурминского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по вопросам управления 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земельными участками, государственная собственность на которые не разграничена и которые расположены на территории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Айбашского, Альдермышского, Алан-Бексерского, Березкинского, Большековалинского, Большебитаманского, Бирюлинского, Высокогорского, Дачного, Дубъязского, Иске-Казанского, Казакларского, Красносельского, Куркачинского, Мемдельского, Мульминского, Семиозерского, Село-Алатского, Суксинского, Ташлы-Ковалинского, Усадского, Чернышевского, Чепчуговского, Шапшинского и Ямашурминского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>сельских поселений, при наличии утвержденных правил землепользования и застройки сельских поселений.</w:t>
      </w:r>
    </w:p>
    <w:p w:rsidR="00725CEC" w:rsidRPr="00725CEC" w:rsidRDefault="00725CEC" w:rsidP="00A67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2. Утвердить Соглашения, утвержденные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Айбашского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>«__»______2015г.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Альдермышского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Алан-Бексерского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Березкинского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Большековалинского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Советом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Большебитаманского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Бирюлинского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Дачного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Дубъязского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Иске-Казанского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Казакларского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Красносельского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Куркачинского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, решением Совета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Мемдельского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«__»______2015г. N____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77D8" w:rsidRPr="00A677D8">
        <w:rPr>
          <w:rFonts w:ascii="Times New Roman" w:eastAsia="Times New Roman" w:hAnsi="Times New Roman" w:cs="Times New Roman"/>
          <w:sz w:val="28"/>
          <w:szCs w:val="28"/>
        </w:rPr>
        <w:t>Мульминского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«__»______2015г. N____,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D8" w:rsidRPr="00A677D8">
        <w:rPr>
          <w:rFonts w:ascii="Times New Roman" w:eastAsia="Times New Roman" w:hAnsi="Times New Roman" w:cs="Times New Roman"/>
          <w:sz w:val="28"/>
          <w:szCs w:val="28"/>
        </w:rPr>
        <w:t>Семиозерского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«__»______2015г. N____,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D8" w:rsidRPr="00A677D8">
        <w:rPr>
          <w:rFonts w:ascii="Times New Roman" w:eastAsia="Times New Roman" w:hAnsi="Times New Roman" w:cs="Times New Roman"/>
          <w:sz w:val="28"/>
          <w:szCs w:val="28"/>
        </w:rPr>
        <w:t>Село-Алатского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 xml:space="preserve"> сельског</w:t>
      </w:r>
      <w:r w:rsidR="00A677D8">
        <w:rPr>
          <w:rFonts w:ascii="Times New Roman" w:eastAsia="Times New Roman" w:hAnsi="Times New Roman" w:cs="Times New Roman"/>
          <w:sz w:val="28"/>
          <w:szCs w:val="28"/>
        </w:rPr>
        <w:t xml:space="preserve">о поселения от «__»______2015г. 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>N____,</w:t>
      </w:r>
      <w:r w:rsidR="00A67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D8" w:rsidRPr="00A677D8">
        <w:rPr>
          <w:rFonts w:ascii="Times New Roman" w:eastAsia="Times New Roman" w:hAnsi="Times New Roman" w:cs="Times New Roman"/>
          <w:sz w:val="28"/>
          <w:szCs w:val="28"/>
        </w:rPr>
        <w:t>Суксинского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«__»______2015г. N____,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D8" w:rsidRPr="00A677D8">
        <w:rPr>
          <w:rFonts w:ascii="Times New Roman" w:eastAsia="Times New Roman" w:hAnsi="Times New Roman" w:cs="Times New Roman"/>
          <w:sz w:val="28"/>
          <w:szCs w:val="28"/>
        </w:rPr>
        <w:t>Ташлы-Ковалинского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«__»______2015г. N____,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D8" w:rsidRPr="00A677D8">
        <w:rPr>
          <w:rFonts w:ascii="Times New Roman" w:eastAsia="Times New Roman" w:hAnsi="Times New Roman" w:cs="Times New Roman"/>
          <w:sz w:val="28"/>
          <w:szCs w:val="28"/>
        </w:rPr>
        <w:t>Усадского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«__»______2015г. N____,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D8" w:rsidRPr="00A677D8">
        <w:rPr>
          <w:rFonts w:ascii="Times New Roman" w:eastAsia="Times New Roman" w:hAnsi="Times New Roman" w:cs="Times New Roman"/>
          <w:sz w:val="28"/>
          <w:szCs w:val="28"/>
        </w:rPr>
        <w:t>Чернышевского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«__»______2015г. N____,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D8" w:rsidRPr="00A677D8">
        <w:rPr>
          <w:rFonts w:ascii="Times New Roman" w:eastAsia="Times New Roman" w:hAnsi="Times New Roman" w:cs="Times New Roman"/>
          <w:sz w:val="28"/>
          <w:szCs w:val="28"/>
        </w:rPr>
        <w:t>Чепчуговского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«__»______2015г. N____,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7D8" w:rsidRPr="00A677D8">
        <w:rPr>
          <w:rFonts w:ascii="Times New Roman" w:eastAsia="Times New Roman" w:hAnsi="Times New Roman" w:cs="Times New Roman"/>
          <w:sz w:val="28"/>
          <w:szCs w:val="28"/>
        </w:rPr>
        <w:t>Шапшинского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«__»</w:t>
      </w:r>
      <w:r w:rsidR="00DD652D">
        <w:rPr>
          <w:rFonts w:ascii="Times New Roman" w:eastAsia="Times New Roman" w:hAnsi="Times New Roman" w:cs="Times New Roman"/>
          <w:sz w:val="28"/>
          <w:szCs w:val="28"/>
        </w:rPr>
        <w:t xml:space="preserve">______2015г. N____ и </w:t>
      </w:r>
      <w:r w:rsidR="00A677D8" w:rsidRPr="00A677D8">
        <w:rPr>
          <w:rFonts w:ascii="Times New Roman" w:eastAsia="Times New Roman" w:hAnsi="Times New Roman" w:cs="Times New Roman"/>
          <w:sz w:val="28"/>
          <w:szCs w:val="28"/>
        </w:rPr>
        <w:t>Ямашурминского</w:t>
      </w:r>
      <w:r w:rsidR="00DD652D" w:rsidRPr="00DD652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«__»______2015г. N____,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о взаимодействии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 Исполнительных комитетов сельских поселений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по вопросам управления земельными участками, государственная собственность на которые не разграничена и которые расположены на территории сельских поселений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при наличии утвержденных правил землепользования и застройки поселений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725CEC" w:rsidRPr="00725CEC" w:rsidRDefault="00725CEC" w:rsidP="00121F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725CE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заместителя Главы </w:t>
      </w:r>
      <w:r>
        <w:rPr>
          <w:rFonts w:ascii="Times New Roman" w:eastAsia="Times New Roman" w:hAnsi="Times New Roman" w:cs="Times New Roman"/>
          <w:sz w:val="28"/>
          <w:szCs w:val="28"/>
        </w:rPr>
        <w:t>Высокогорского</w:t>
      </w:r>
      <w:r w:rsidRPr="00725C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F23DA8">
        <w:rPr>
          <w:rFonts w:ascii="Times New Roman" w:eastAsia="Times New Roman" w:hAnsi="Times New Roman" w:cs="Times New Roman"/>
          <w:sz w:val="28"/>
          <w:szCs w:val="28"/>
        </w:rPr>
        <w:t xml:space="preserve">Л.И. </w:t>
      </w:r>
      <w:proofErr w:type="spellStart"/>
      <w:r w:rsidR="00F23DA8">
        <w:rPr>
          <w:rFonts w:ascii="Times New Roman" w:eastAsia="Times New Roman" w:hAnsi="Times New Roman" w:cs="Times New Roman"/>
          <w:sz w:val="28"/>
          <w:szCs w:val="28"/>
        </w:rPr>
        <w:t>Галаутдинову</w:t>
      </w:r>
      <w:proofErr w:type="spellEnd"/>
      <w:r w:rsidR="00F23D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CEC" w:rsidRPr="00725CEC" w:rsidRDefault="00725CEC" w:rsidP="00725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F42" w:rsidRDefault="00121F42" w:rsidP="00725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F42" w:rsidRDefault="00121F42" w:rsidP="00725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F42" w:rsidRDefault="00121F42" w:rsidP="00725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r w:rsidR="00F23DA8">
        <w:rPr>
          <w:rFonts w:ascii="Times New Roman" w:eastAsia="Times New Roman" w:hAnsi="Times New Roman" w:cs="Times New Roman"/>
          <w:sz w:val="28"/>
          <w:szCs w:val="28"/>
        </w:rPr>
        <w:t>района,</w:t>
      </w:r>
    </w:p>
    <w:p w:rsidR="009C1BAC" w:rsidRPr="00121F42" w:rsidRDefault="00121F42" w:rsidP="00725C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</w:t>
      </w:r>
      <w:r w:rsidR="00F23DA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Р.Г.</w:t>
      </w:r>
      <w:r w:rsidR="00F23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Калимуллин</w:t>
      </w:r>
      <w:proofErr w:type="spellEnd"/>
      <w:r w:rsidR="006C36F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sectPr w:rsidR="009C1BAC" w:rsidRPr="00121F42" w:rsidSect="006C36F2">
      <w:headerReference w:type="default" r:id="rId12"/>
      <w:pgSz w:w="11906" w:h="16838"/>
      <w:pgMar w:top="993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89" w:rsidRDefault="00230889" w:rsidP="00532F93">
      <w:pPr>
        <w:spacing w:after="0" w:line="240" w:lineRule="auto"/>
      </w:pPr>
      <w:r>
        <w:separator/>
      </w:r>
    </w:p>
  </w:endnote>
  <w:endnote w:type="continuationSeparator" w:id="0">
    <w:p w:rsidR="00230889" w:rsidRDefault="00230889" w:rsidP="0053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89" w:rsidRDefault="00230889" w:rsidP="00532F93">
      <w:pPr>
        <w:spacing w:after="0" w:line="240" w:lineRule="auto"/>
      </w:pPr>
      <w:r>
        <w:separator/>
      </w:r>
    </w:p>
  </w:footnote>
  <w:footnote w:type="continuationSeparator" w:id="0">
    <w:p w:rsidR="00230889" w:rsidRDefault="00230889" w:rsidP="0053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3BE" w:rsidRDefault="00D66EBF" w:rsidP="00D66EBF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4F6"/>
    <w:multiLevelType w:val="multilevel"/>
    <w:tmpl w:val="9BC68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E4CBF"/>
    <w:multiLevelType w:val="hybridMultilevel"/>
    <w:tmpl w:val="CFA4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95C51"/>
    <w:multiLevelType w:val="hybridMultilevel"/>
    <w:tmpl w:val="5992A592"/>
    <w:lvl w:ilvl="0" w:tplc="873EDCF6">
      <w:start w:val="8"/>
      <w:numFmt w:val="decimal"/>
      <w:lvlText w:val="%1."/>
      <w:lvlJc w:val="left"/>
      <w:pPr>
        <w:ind w:left="2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3">
    <w:nsid w:val="5FC84D4F"/>
    <w:multiLevelType w:val="multilevel"/>
    <w:tmpl w:val="02E8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65DE40EC"/>
    <w:multiLevelType w:val="hybridMultilevel"/>
    <w:tmpl w:val="8C2CD6C8"/>
    <w:lvl w:ilvl="0" w:tplc="8FD0C4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7A3A02"/>
    <w:multiLevelType w:val="hybridMultilevel"/>
    <w:tmpl w:val="AE86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7E"/>
    <w:rsid w:val="00034C69"/>
    <w:rsid w:val="00093868"/>
    <w:rsid w:val="000C66AA"/>
    <w:rsid w:val="00121F42"/>
    <w:rsid w:val="00230889"/>
    <w:rsid w:val="0029107E"/>
    <w:rsid w:val="002B1AC9"/>
    <w:rsid w:val="003077AF"/>
    <w:rsid w:val="003416EF"/>
    <w:rsid w:val="00382766"/>
    <w:rsid w:val="003D3016"/>
    <w:rsid w:val="0046680A"/>
    <w:rsid w:val="00490072"/>
    <w:rsid w:val="004962A4"/>
    <w:rsid w:val="004B7C51"/>
    <w:rsid w:val="004C0921"/>
    <w:rsid w:val="005170E0"/>
    <w:rsid w:val="0052281A"/>
    <w:rsid w:val="00532F93"/>
    <w:rsid w:val="005647D0"/>
    <w:rsid w:val="005C3B59"/>
    <w:rsid w:val="005E211C"/>
    <w:rsid w:val="00616B98"/>
    <w:rsid w:val="006269F0"/>
    <w:rsid w:val="006A027F"/>
    <w:rsid w:val="006A7315"/>
    <w:rsid w:val="006C36F2"/>
    <w:rsid w:val="00725CEC"/>
    <w:rsid w:val="00744BF4"/>
    <w:rsid w:val="00802D9A"/>
    <w:rsid w:val="00841529"/>
    <w:rsid w:val="00881927"/>
    <w:rsid w:val="008C046F"/>
    <w:rsid w:val="00937D6D"/>
    <w:rsid w:val="00944EBF"/>
    <w:rsid w:val="00960FE3"/>
    <w:rsid w:val="009C1BAC"/>
    <w:rsid w:val="009F07B5"/>
    <w:rsid w:val="00A04988"/>
    <w:rsid w:val="00A677D8"/>
    <w:rsid w:val="00A80086"/>
    <w:rsid w:val="00AF1D92"/>
    <w:rsid w:val="00B401B5"/>
    <w:rsid w:val="00B403BE"/>
    <w:rsid w:val="00B64564"/>
    <w:rsid w:val="00C45B80"/>
    <w:rsid w:val="00D02569"/>
    <w:rsid w:val="00D66EBF"/>
    <w:rsid w:val="00D878C4"/>
    <w:rsid w:val="00DC3CF5"/>
    <w:rsid w:val="00DD652D"/>
    <w:rsid w:val="00DE4D7D"/>
    <w:rsid w:val="00DF620C"/>
    <w:rsid w:val="00E04655"/>
    <w:rsid w:val="00EE0BB4"/>
    <w:rsid w:val="00F23DA8"/>
    <w:rsid w:val="00F76A52"/>
    <w:rsid w:val="00FB0AB0"/>
    <w:rsid w:val="00FB3C9A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1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4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D9A"/>
    <w:pPr>
      <w:ind w:left="720"/>
      <w:contextualSpacing/>
    </w:pPr>
  </w:style>
  <w:style w:type="character" w:customStyle="1" w:styleId="a5">
    <w:name w:val="Колонтитул_"/>
    <w:basedOn w:val="a0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4pt">
    <w:name w:val="Колонтитул + 14 pt;Полужирный"/>
    <w:basedOn w:val="a5"/>
    <w:rsid w:val="00382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5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F93"/>
  </w:style>
  <w:style w:type="paragraph" w:styleId="a9">
    <w:name w:val="footer"/>
    <w:basedOn w:val="a"/>
    <w:link w:val="aa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F93"/>
  </w:style>
  <w:style w:type="paragraph" w:styleId="ab">
    <w:name w:val="Balloon Text"/>
    <w:basedOn w:val="a"/>
    <w:link w:val="ac"/>
    <w:uiPriority w:val="99"/>
    <w:semiHidden/>
    <w:unhideWhenUsed/>
    <w:rsid w:val="00FB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0AB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B0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1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4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D9A"/>
    <w:pPr>
      <w:ind w:left="720"/>
      <w:contextualSpacing/>
    </w:pPr>
  </w:style>
  <w:style w:type="character" w:customStyle="1" w:styleId="a5">
    <w:name w:val="Колонтитул_"/>
    <w:basedOn w:val="a0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14pt">
    <w:name w:val="Колонтитул + 14 pt;Полужирный"/>
    <w:basedOn w:val="a5"/>
    <w:rsid w:val="00382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"/>
    <w:basedOn w:val="a5"/>
    <w:rsid w:val="00382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2F93"/>
  </w:style>
  <w:style w:type="paragraph" w:styleId="a9">
    <w:name w:val="footer"/>
    <w:basedOn w:val="a"/>
    <w:link w:val="aa"/>
    <w:uiPriority w:val="99"/>
    <w:unhideWhenUsed/>
    <w:rsid w:val="00532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2F93"/>
  </w:style>
  <w:style w:type="paragraph" w:styleId="ab">
    <w:name w:val="Balloon Text"/>
    <w:basedOn w:val="a"/>
    <w:link w:val="ac"/>
    <w:uiPriority w:val="99"/>
    <w:semiHidden/>
    <w:unhideWhenUsed/>
    <w:rsid w:val="00FB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0AB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B0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213F3-EED3-4C55-B0D9-C0F43F23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Архипов</dc:creator>
  <cp:lastModifiedBy>Инзиль</cp:lastModifiedBy>
  <cp:revision>3</cp:revision>
  <cp:lastPrinted>2014-10-08T06:47:00Z</cp:lastPrinted>
  <dcterms:created xsi:type="dcterms:W3CDTF">2015-07-06T05:26:00Z</dcterms:created>
  <dcterms:modified xsi:type="dcterms:W3CDTF">2015-07-06T05:43:00Z</dcterms:modified>
</cp:coreProperties>
</file>