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2BA68" w14:textId="69853F58" w:rsidR="00E649B2" w:rsidRPr="00E649B2" w:rsidRDefault="00E649B2" w:rsidP="00E649B2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color w:val="000000"/>
          <w:sz w:val="28"/>
          <w:szCs w:val="28"/>
        </w:rPr>
      </w:pPr>
      <w:r w:rsidRPr="00E649B2">
        <w:rPr>
          <w:b/>
          <w:sz w:val="28"/>
          <w:szCs w:val="28"/>
        </w:rPr>
        <w:t xml:space="preserve">Дата размещения </w:t>
      </w:r>
      <w:r w:rsidRPr="00E649B2">
        <w:rPr>
          <w:b/>
          <w:color w:val="000000"/>
          <w:sz w:val="28"/>
          <w:szCs w:val="28"/>
        </w:rPr>
        <w:t xml:space="preserve">– </w:t>
      </w:r>
      <w:r>
        <w:rPr>
          <w:b/>
          <w:color w:val="000000"/>
          <w:sz w:val="28"/>
          <w:szCs w:val="28"/>
        </w:rPr>
        <w:t>1</w:t>
      </w:r>
      <w:r w:rsidR="00110441">
        <w:rPr>
          <w:b/>
          <w:color w:val="000000"/>
          <w:sz w:val="28"/>
          <w:szCs w:val="28"/>
        </w:rPr>
        <w:t>6</w:t>
      </w:r>
      <w:r w:rsidRPr="00E649B2">
        <w:rPr>
          <w:b/>
          <w:color w:val="000000"/>
          <w:sz w:val="28"/>
          <w:szCs w:val="28"/>
        </w:rPr>
        <w:t>.</w:t>
      </w:r>
      <w:r w:rsidR="00110441">
        <w:rPr>
          <w:b/>
          <w:color w:val="000000"/>
          <w:sz w:val="28"/>
          <w:szCs w:val="28"/>
        </w:rPr>
        <w:t>0</w:t>
      </w:r>
      <w:r>
        <w:rPr>
          <w:b/>
          <w:color w:val="000000"/>
          <w:sz w:val="28"/>
          <w:szCs w:val="28"/>
        </w:rPr>
        <w:t>1</w:t>
      </w:r>
      <w:r w:rsidRPr="00E649B2">
        <w:rPr>
          <w:b/>
          <w:color w:val="000000"/>
          <w:sz w:val="28"/>
          <w:szCs w:val="28"/>
        </w:rPr>
        <w:t>.202</w:t>
      </w:r>
      <w:r w:rsidR="00110441">
        <w:rPr>
          <w:b/>
          <w:color w:val="000000"/>
          <w:sz w:val="28"/>
          <w:szCs w:val="28"/>
        </w:rPr>
        <w:t>5</w:t>
      </w:r>
    </w:p>
    <w:p w14:paraId="0C2602D3" w14:textId="69C9194C" w:rsidR="00E649B2" w:rsidRPr="00E649B2" w:rsidRDefault="00E649B2" w:rsidP="00E649B2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color w:val="000000"/>
          <w:sz w:val="28"/>
          <w:szCs w:val="28"/>
        </w:rPr>
      </w:pPr>
      <w:r w:rsidRPr="00E649B2">
        <w:rPr>
          <w:b/>
          <w:sz w:val="28"/>
          <w:szCs w:val="28"/>
        </w:rPr>
        <w:t xml:space="preserve">Дата истечения срока проведения независимой антикоррупционной экспертизы (не менее </w:t>
      </w:r>
      <w:r w:rsidR="004547F6">
        <w:rPr>
          <w:b/>
          <w:sz w:val="28"/>
          <w:szCs w:val="28"/>
        </w:rPr>
        <w:t>5</w:t>
      </w:r>
      <w:r w:rsidRPr="00E649B2">
        <w:rPr>
          <w:b/>
          <w:sz w:val="28"/>
          <w:szCs w:val="28"/>
        </w:rPr>
        <w:t xml:space="preserve"> рабочих дней с даты размещения) – </w:t>
      </w:r>
      <w:r>
        <w:rPr>
          <w:b/>
          <w:sz w:val="28"/>
          <w:szCs w:val="28"/>
        </w:rPr>
        <w:t>2</w:t>
      </w:r>
      <w:r w:rsidR="00B92506">
        <w:rPr>
          <w:b/>
          <w:sz w:val="28"/>
          <w:szCs w:val="28"/>
        </w:rPr>
        <w:t>3</w:t>
      </w:r>
      <w:r w:rsidRPr="00E649B2">
        <w:rPr>
          <w:b/>
          <w:sz w:val="28"/>
          <w:szCs w:val="28"/>
        </w:rPr>
        <w:t>.</w:t>
      </w:r>
      <w:r w:rsidR="00110441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1</w:t>
      </w:r>
      <w:r w:rsidRPr="00E649B2">
        <w:rPr>
          <w:b/>
          <w:sz w:val="28"/>
          <w:szCs w:val="28"/>
        </w:rPr>
        <w:t>.202</w:t>
      </w:r>
      <w:r w:rsidR="00110441">
        <w:rPr>
          <w:b/>
          <w:sz w:val="28"/>
          <w:szCs w:val="28"/>
        </w:rPr>
        <w:t>5</w:t>
      </w:r>
    </w:p>
    <w:p w14:paraId="4857265B" w14:textId="77777777" w:rsidR="00E649B2" w:rsidRPr="00E649B2" w:rsidRDefault="00E649B2" w:rsidP="00E649B2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sz w:val="28"/>
          <w:szCs w:val="28"/>
        </w:rPr>
      </w:pPr>
      <w:r w:rsidRPr="00E649B2">
        <w:rPr>
          <w:b/>
          <w:sz w:val="28"/>
          <w:szCs w:val="28"/>
        </w:rPr>
        <w:t xml:space="preserve">Разработчик: главный специалист отдела проектов межевания МКУ «Управление архитектуры и градостроительства ИКМО </w:t>
      </w:r>
      <w:proofErr w:type="spellStart"/>
      <w:r w:rsidRPr="00E649B2">
        <w:rPr>
          <w:b/>
          <w:sz w:val="28"/>
          <w:szCs w:val="28"/>
        </w:rPr>
        <w:t>г.Казани</w:t>
      </w:r>
      <w:proofErr w:type="spellEnd"/>
      <w:r w:rsidRPr="00E649B2">
        <w:rPr>
          <w:b/>
          <w:sz w:val="28"/>
          <w:szCs w:val="28"/>
        </w:rPr>
        <w:t>» Автономов Игорь Александрович</w:t>
      </w:r>
    </w:p>
    <w:p w14:paraId="23E5D3F7" w14:textId="526758C2" w:rsidR="00E649B2" w:rsidRPr="00E649B2" w:rsidRDefault="00E649B2" w:rsidP="00E649B2">
      <w:pPr>
        <w:keepNext/>
        <w:widowControl w:val="0"/>
        <w:suppressAutoHyphens/>
        <w:autoSpaceDE w:val="0"/>
        <w:autoSpaceDN w:val="0"/>
        <w:adjustRightInd w:val="0"/>
        <w:spacing w:line="288" w:lineRule="auto"/>
        <w:contextualSpacing/>
        <w:jc w:val="right"/>
        <w:rPr>
          <w:b/>
          <w:sz w:val="28"/>
          <w:szCs w:val="28"/>
          <w:lang w:val="en-US"/>
        </w:rPr>
      </w:pPr>
      <w:r w:rsidRPr="00E649B2">
        <w:rPr>
          <w:b/>
          <w:sz w:val="28"/>
          <w:szCs w:val="28"/>
          <w:lang w:val="en-US"/>
        </w:rPr>
        <w:t>e-mail: igor.avtonomov@tatar.ru</w:t>
      </w:r>
    </w:p>
    <w:p w14:paraId="1E2F25F1" w14:textId="1B754EEC" w:rsidR="0038562A" w:rsidRPr="00E661C0" w:rsidRDefault="00E649B2" w:rsidP="00E649B2">
      <w:pPr>
        <w:tabs>
          <w:tab w:val="left" w:pos="8647"/>
          <w:tab w:val="left" w:pos="10206"/>
        </w:tabs>
        <w:spacing w:line="264" w:lineRule="auto"/>
        <w:jc w:val="right"/>
        <w:rPr>
          <w:b/>
          <w:sz w:val="28"/>
          <w:szCs w:val="28"/>
        </w:rPr>
      </w:pPr>
      <w:r w:rsidRPr="00E649B2">
        <w:rPr>
          <w:b/>
          <w:sz w:val="28"/>
          <w:szCs w:val="28"/>
        </w:rPr>
        <w:t>тел.:</w:t>
      </w:r>
      <w:r w:rsidRPr="00E649B2">
        <w:rPr>
          <w:sz w:val="24"/>
          <w:szCs w:val="24"/>
        </w:rPr>
        <w:t xml:space="preserve"> </w:t>
      </w:r>
      <w:r w:rsidRPr="00E649B2">
        <w:rPr>
          <w:b/>
          <w:sz w:val="28"/>
          <w:szCs w:val="28"/>
        </w:rPr>
        <w:t>+7 (843) 223 24 44 (доб.6153</w:t>
      </w:r>
      <w:r>
        <w:rPr>
          <w:b/>
          <w:sz w:val="28"/>
          <w:szCs w:val="28"/>
        </w:rPr>
        <w:t>5</w:t>
      </w:r>
      <w:r w:rsidRPr="00E649B2">
        <w:rPr>
          <w:b/>
          <w:sz w:val="28"/>
          <w:szCs w:val="28"/>
        </w:rPr>
        <w:t>)</w:t>
      </w:r>
    </w:p>
    <w:p w14:paraId="11CF55D0" w14:textId="77777777" w:rsidR="0038562A" w:rsidRPr="00E661C0" w:rsidRDefault="0038562A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</w:rPr>
      </w:pPr>
    </w:p>
    <w:p w14:paraId="5A1BB612" w14:textId="05FD4867" w:rsidR="0038562A" w:rsidRPr="00E661C0" w:rsidRDefault="00042961" w:rsidP="001E0451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</w:rPr>
      </w:pPr>
      <w:r w:rsidRPr="00E661C0">
        <w:rPr>
          <w:b/>
          <w:sz w:val="28"/>
          <w:szCs w:val="28"/>
        </w:rPr>
        <w:t xml:space="preserve">Проект постановления ИКМО </w:t>
      </w:r>
      <w:proofErr w:type="spellStart"/>
      <w:r w:rsidRPr="00E661C0">
        <w:rPr>
          <w:b/>
          <w:sz w:val="28"/>
          <w:szCs w:val="28"/>
        </w:rPr>
        <w:t>г.Казани</w:t>
      </w:r>
      <w:proofErr w:type="spellEnd"/>
    </w:p>
    <w:p w14:paraId="7424C281" w14:textId="77777777" w:rsidR="0038562A" w:rsidRPr="00E661C0" w:rsidRDefault="0038562A" w:rsidP="0057752E">
      <w:pPr>
        <w:tabs>
          <w:tab w:val="left" w:pos="8647"/>
          <w:tab w:val="left" w:pos="10206"/>
        </w:tabs>
        <w:spacing w:line="264" w:lineRule="auto"/>
        <w:jc w:val="center"/>
        <w:rPr>
          <w:b/>
          <w:sz w:val="28"/>
          <w:szCs w:val="28"/>
        </w:rPr>
      </w:pPr>
    </w:p>
    <w:p w14:paraId="5E08EB6B" w14:textId="77777777" w:rsidR="00110441" w:rsidRPr="00110441" w:rsidRDefault="00110441" w:rsidP="00110441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 w:rsidRPr="00110441">
        <w:rPr>
          <w:b/>
          <w:sz w:val="28"/>
          <w:szCs w:val="28"/>
        </w:rPr>
        <w:t xml:space="preserve">Об утверждении проекта межевания территории </w:t>
      </w:r>
    </w:p>
    <w:p w14:paraId="173C598A" w14:textId="77777777" w:rsidR="00110441" w:rsidRPr="00110441" w:rsidRDefault="00110441" w:rsidP="00110441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 w:rsidRPr="00110441">
        <w:rPr>
          <w:b/>
          <w:sz w:val="28"/>
          <w:szCs w:val="28"/>
        </w:rPr>
        <w:t xml:space="preserve">по </w:t>
      </w:r>
      <w:proofErr w:type="spellStart"/>
      <w:r w:rsidRPr="00110441">
        <w:rPr>
          <w:b/>
          <w:sz w:val="28"/>
          <w:szCs w:val="28"/>
        </w:rPr>
        <w:t>ул.Декабристов</w:t>
      </w:r>
      <w:proofErr w:type="spellEnd"/>
      <w:r w:rsidRPr="00110441">
        <w:rPr>
          <w:b/>
          <w:sz w:val="28"/>
          <w:szCs w:val="28"/>
        </w:rPr>
        <w:t xml:space="preserve"> Московского района </w:t>
      </w:r>
    </w:p>
    <w:p w14:paraId="0143CBAB" w14:textId="77777777" w:rsidR="00110441" w:rsidRPr="00110441" w:rsidRDefault="00110441" w:rsidP="00110441">
      <w:pPr>
        <w:widowControl w:val="0"/>
        <w:spacing w:line="288" w:lineRule="auto"/>
        <w:ind w:firstLine="709"/>
        <w:contextualSpacing/>
        <w:jc w:val="center"/>
        <w:rPr>
          <w:b/>
          <w:sz w:val="28"/>
          <w:szCs w:val="28"/>
        </w:rPr>
      </w:pPr>
    </w:p>
    <w:p w14:paraId="20E90C01" w14:textId="77777777" w:rsidR="00110441" w:rsidRPr="00110441" w:rsidRDefault="00110441" w:rsidP="00110441">
      <w:pPr>
        <w:spacing w:line="288" w:lineRule="auto"/>
        <w:ind w:firstLine="709"/>
        <w:jc w:val="both"/>
        <w:rPr>
          <w:rFonts w:cs="Calibri"/>
          <w:sz w:val="28"/>
          <w:szCs w:val="28"/>
        </w:rPr>
      </w:pPr>
      <w:r w:rsidRPr="00110441">
        <w:rPr>
          <w:sz w:val="28"/>
          <w:szCs w:val="28"/>
        </w:rPr>
        <w:t xml:space="preserve">В целях обеспечения территории </w:t>
      </w:r>
      <w:r w:rsidRPr="00110441">
        <w:rPr>
          <w:rFonts w:cs="Calibri"/>
          <w:sz w:val="28"/>
          <w:szCs w:val="28"/>
        </w:rPr>
        <w:t xml:space="preserve">градостроительной документацией, на основании заявления </w:t>
      </w:r>
      <w:r w:rsidRPr="00110441">
        <w:rPr>
          <w:sz w:val="28"/>
          <w:szCs w:val="28"/>
        </w:rPr>
        <w:t>МБУ</w:t>
      </w:r>
      <w:r w:rsidRPr="00110441">
        <w:rPr>
          <w:rFonts w:cs="Calibri"/>
          <w:sz w:val="28"/>
          <w:szCs w:val="28"/>
        </w:rPr>
        <w:t xml:space="preserve"> «Институт развития города Казани», в соответствии со статьями 43, 45, 46 Градостроительного кодекса Российской Федерации, статьей 8 Федерального закона от 10.07.2023 №305-ФЗ «О внесении изменений в Градостроительный кодекс Российской Федерации и отдельные законодательные акты Российской Федерации и о признании утратившими силу отдельных положений законодательных актов Российской Федерации», проектом планировки территории по улице Декабристов, утвержденным постановлением Исполнительного комитета </w:t>
      </w:r>
      <w:proofErr w:type="spellStart"/>
      <w:r w:rsidRPr="00110441">
        <w:rPr>
          <w:rFonts w:cs="Calibri"/>
          <w:sz w:val="28"/>
          <w:szCs w:val="28"/>
        </w:rPr>
        <w:t>г.Казани</w:t>
      </w:r>
      <w:proofErr w:type="spellEnd"/>
      <w:r w:rsidRPr="00110441">
        <w:rPr>
          <w:rFonts w:cs="Calibri"/>
          <w:sz w:val="28"/>
          <w:szCs w:val="28"/>
        </w:rPr>
        <w:t xml:space="preserve"> от 01.07.2024 №2783, </w:t>
      </w:r>
      <w:r w:rsidRPr="00110441">
        <w:t xml:space="preserve">согласно постановлению Исполнительного комитета </w:t>
      </w:r>
      <w:proofErr w:type="spellStart"/>
      <w:r w:rsidRPr="00110441">
        <w:t>г.Казани</w:t>
      </w:r>
      <w:proofErr w:type="spellEnd"/>
      <w:r w:rsidRPr="00110441">
        <w:t xml:space="preserve"> от 10.06.2024 №2422 «Об изъятии земельных участков по </w:t>
      </w:r>
      <w:proofErr w:type="spellStart"/>
      <w:r w:rsidRPr="00110441">
        <w:t>ул.Декабристов</w:t>
      </w:r>
      <w:proofErr w:type="spellEnd"/>
      <w:r w:rsidRPr="00110441">
        <w:t xml:space="preserve">», и постановлению Исполнительного комитета </w:t>
      </w:r>
      <w:proofErr w:type="spellStart"/>
      <w:r w:rsidRPr="00110441">
        <w:t>г.Казани</w:t>
      </w:r>
      <w:proofErr w:type="spellEnd"/>
      <w:r w:rsidRPr="00110441">
        <w:t xml:space="preserve"> от 02.11.2024 №4616 «О подготовке проекта межевания территории по </w:t>
      </w:r>
      <w:proofErr w:type="spellStart"/>
      <w:r w:rsidRPr="00110441">
        <w:t>ул.Декабристов</w:t>
      </w:r>
      <w:proofErr w:type="spellEnd"/>
      <w:r w:rsidRPr="00110441">
        <w:t xml:space="preserve"> Московского района</w:t>
      </w:r>
      <w:proofErr w:type="gramStart"/>
      <w:r w:rsidRPr="00110441">
        <w:t>»</w:t>
      </w:r>
      <w:proofErr w:type="gramEnd"/>
      <w:r w:rsidRPr="00110441">
        <w:rPr>
          <w:b/>
          <w:sz w:val="28"/>
          <w:szCs w:val="28"/>
        </w:rPr>
        <w:t xml:space="preserve"> постановляю</w:t>
      </w:r>
      <w:r w:rsidRPr="00110441">
        <w:rPr>
          <w:rFonts w:cs="Calibri"/>
          <w:sz w:val="28"/>
          <w:szCs w:val="28"/>
        </w:rPr>
        <w:t>:</w:t>
      </w:r>
    </w:p>
    <w:p w14:paraId="277E54A3" w14:textId="77777777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 xml:space="preserve">1. Утвердить проект межевания территории по </w:t>
      </w:r>
      <w:proofErr w:type="spellStart"/>
      <w:r w:rsidRPr="00110441">
        <w:rPr>
          <w:sz w:val="28"/>
          <w:szCs w:val="28"/>
        </w:rPr>
        <w:t>ул.Декабристов</w:t>
      </w:r>
      <w:proofErr w:type="spellEnd"/>
      <w:r w:rsidRPr="00110441">
        <w:rPr>
          <w:sz w:val="28"/>
          <w:szCs w:val="28"/>
        </w:rPr>
        <w:t xml:space="preserve"> Московского района согласно </w:t>
      </w:r>
      <w:proofErr w:type="gramStart"/>
      <w:r w:rsidRPr="00110441">
        <w:rPr>
          <w:sz w:val="28"/>
          <w:szCs w:val="28"/>
        </w:rPr>
        <w:t>приложению</w:t>
      </w:r>
      <w:proofErr w:type="gramEnd"/>
      <w:r w:rsidRPr="00110441">
        <w:rPr>
          <w:sz w:val="28"/>
          <w:szCs w:val="28"/>
        </w:rPr>
        <w:t xml:space="preserve"> к настоящему постановлению;</w:t>
      </w:r>
    </w:p>
    <w:p w14:paraId="3481C120" w14:textId="77777777" w:rsidR="00110441" w:rsidRPr="00110441" w:rsidRDefault="00110441" w:rsidP="00110441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110441">
        <w:rPr>
          <w:sz w:val="28"/>
          <w:szCs w:val="28"/>
        </w:rPr>
        <w:t>2. Опубликовать настоящее постановление, за исключением перечня координат характерных точек границ территории проекта межевания, перечней координат характерных точек границ образуемых земельных участков, в сетевом издании «Муниципальные правовые акты и иная официальная информация» (www.docskzn.ru);</w:t>
      </w:r>
    </w:p>
    <w:p w14:paraId="70DACAE4" w14:textId="12B38A5F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 xml:space="preserve">3. Разместить настоящее постановление, за исключением перечня координат характерных точек границ территории проекта межевания, перечней координат характерных точек границ образуемых земельных участков, на </w:t>
      </w:r>
      <w:r w:rsidRPr="00110441">
        <w:rPr>
          <w:sz w:val="28"/>
          <w:szCs w:val="28"/>
        </w:rPr>
        <w:lastRenderedPageBreak/>
        <w:t xml:space="preserve">официальном портале органов местного самоуправления города </w:t>
      </w:r>
      <w:r w:rsidRPr="00110441">
        <w:rPr>
          <w:color w:val="000000"/>
          <w:sz w:val="28"/>
          <w:szCs w:val="28"/>
        </w:rPr>
        <w:t>Казани (</w:t>
      </w:r>
      <w:hyperlink r:id="rId8" w:history="1">
        <w:r w:rsidRPr="006F3DC4">
          <w:rPr>
            <w:color w:val="000000"/>
            <w:sz w:val="28"/>
            <w:szCs w:val="28"/>
          </w:rPr>
          <w:t>www.</w:t>
        </w:r>
        <w:r w:rsidRPr="006F3DC4">
          <w:rPr>
            <w:color w:val="000000"/>
            <w:sz w:val="28"/>
            <w:szCs w:val="28"/>
            <w:lang w:val="en-US"/>
          </w:rPr>
          <w:t>kzn</w:t>
        </w:r>
        <w:r w:rsidRPr="006F3DC4">
          <w:rPr>
            <w:color w:val="000000"/>
            <w:sz w:val="28"/>
            <w:szCs w:val="28"/>
          </w:rPr>
          <w:t>.</w:t>
        </w:r>
        <w:r w:rsidRPr="006F3DC4">
          <w:rPr>
            <w:color w:val="000000"/>
            <w:sz w:val="28"/>
            <w:szCs w:val="28"/>
            <w:lang w:val="en-US"/>
          </w:rPr>
          <w:t>ru</w:t>
        </w:r>
      </w:hyperlink>
      <w:r w:rsidRPr="00110441">
        <w:rPr>
          <w:color w:val="000000"/>
          <w:sz w:val="28"/>
          <w:szCs w:val="28"/>
        </w:rPr>
        <w:t>)</w:t>
      </w:r>
      <w:r w:rsidR="006F3DC4">
        <w:rPr>
          <w:color w:val="000000"/>
          <w:sz w:val="28"/>
          <w:szCs w:val="28"/>
        </w:rPr>
        <w:t xml:space="preserve"> и на</w:t>
      </w:r>
      <w:r w:rsidR="006F3DC4" w:rsidRPr="006F3DC4">
        <w:rPr>
          <w:color w:val="000000"/>
          <w:sz w:val="28"/>
          <w:szCs w:val="28"/>
        </w:rPr>
        <w:t xml:space="preserve"> </w:t>
      </w:r>
      <w:r w:rsidR="006F3DC4" w:rsidRPr="00F5274E">
        <w:rPr>
          <w:color w:val="000000"/>
          <w:sz w:val="28"/>
          <w:szCs w:val="28"/>
        </w:rPr>
        <w:t>официальном портале правовой информации Республики Татарстан (www.pravo.tatarstan.ru)</w:t>
      </w:r>
      <w:r w:rsidRPr="00110441">
        <w:rPr>
          <w:color w:val="000000"/>
          <w:sz w:val="28"/>
          <w:szCs w:val="28"/>
        </w:rPr>
        <w:t>;</w:t>
      </w:r>
    </w:p>
    <w:p w14:paraId="14A6825B" w14:textId="77777777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14:paraId="52E3A01E" w14:textId="77777777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 xml:space="preserve">5. </w:t>
      </w:r>
      <w:r w:rsidRPr="00110441">
        <w:rPr>
          <w:b/>
          <w:sz w:val="28"/>
          <w:szCs w:val="28"/>
        </w:rPr>
        <w:t>Рекомендовать</w:t>
      </w:r>
      <w:r w:rsidRPr="00110441">
        <w:rPr>
          <w:sz w:val="28"/>
          <w:szCs w:val="28"/>
        </w:rPr>
        <w:t xml:space="preserve"> МБУ «Институт развития города Казани»:</w:t>
      </w:r>
    </w:p>
    <w:p w14:paraId="01828E8C" w14:textId="77777777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 xml:space="preserve">5.1. обратиться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земельного участка согласно </w:t>
      </w:r>
      <w:proofErr w:type="gramStart"/>
      <w:r w:rsidRPr="00110441">
        <w:rPr>
          <w:sz w:val="28"/>
          <w:szCs w:val="28"/>
        </w:rPr>
        <w:t>приложению</w:t>
      </w:r>
      <w:proofErr w:type="gramEnd"/>
      <w:r w:rsidRPr="00110441">
        <w:rPr>
          <w:sz w:val="28"/>
          <w:szCs w:val="28"/>
        </w:rPr>
        <w:t xml:space="preserve"> к настоящему постановлению;</w:t>
      </w:r>
    </w:p>
    <w:p w14:paraId="08A336B4" w14:textId="549C13AE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 xml:space="preserve">5.2. после проведения государственного кадастрового учета земельного участка представить в </w:t>
      </w:r>
      <w:r w:rsidRPr="00110441">
        <w:rPr>
          <w:rFonts w:eastAsia="Calibri"/>
          <w:color w:val="000000"/>
          <w:sz w:val="28"/>
          <w:szCs w:val="28"/>
          <w:lang w:eastAsia="en-US"/>
        </w:rPr>
        <w:t xml:space="preserve">Комитет земельных и имущественных отношений Исполнительного комитета </w:t>
      </w:r>
      <w:proofErr w:type="spellStart"/>
      <w:r w:rsidRPr="00110441">
        <w:rPr>
          <w:rFonts w:eastAsia="Calibri"/>
          <w:color w:val="000000"/>
          <w:sz w:val="28"/>
          <w:szCs w:val="28"/>
          <w:lang w:eastAsia="en-US"/>
        </w:rPr>
        <w:t>г.Казани</w:t>
      </w:r>
      <w:proofErr w:type="spellEnd"/>
      <w:r w:rsidRPr="00110441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6F3DC4" w:rsidRPr="006F3DC4">
        <w:rPr>
          <w:rFonts w:eastAsia="Calibri"/>
          <w:color w:val="000000"/>
          <w:sz w:val="28"/>
          <w:szCs w:val="28"/>
          <w:lang w:eastAsia="en-US"/>
        </w:rPr>
        <w:t xml:space="preserve">соответствующие документы в отношении образуемого земельного участка согласно </w:t>
      </w:r>
      <w:proofErr w:type="gramStart"/>
      <w:r w:rsidR="006F3DC4" w:rsidRPr="006F3DC4">
        <w:rPr>
          <w:rFonts w:eastAsia="Calibri"/>
          <w:color w:val="000000"/>
          <w:sz w:val="28"/>
          <w:szCs w:val="28"/>
          <w:lang w:eastAsia="en-US"/>
        </w:rPr>
        <w:t>приложению</w:t>
      </w:r>
      <w:proofErr w:type="gramEnd"/>
      <w:r w:rsidR="006F3DC4" w:rsidRPr="006F3DC4">
        <w:rPr>
          <w:rFonts w:eastAsia="Calibri"/>
          <w:color w:val="000000"/>
          <w:sz w:val="28"/>
          <w:szCs w:val="28"/>
          <w:lang w:eastAsia="en-US"/>
        </w:rPr>
        <w:t xml:space="preserve"> к настоящему постановлению</w:t>
      </w:r>
      <w:r w:rsidRPr="00110441">
        <w:rPr>
          <w:sz w:val="28"/>
          <w:szCs w:val="28"/>
        </w:rPr>
        <w:t>;</w:t>
      </w:r>
    </w:p>
    <w:p w14:paraId="78764073" w14:textId="77777777" w:rsidR="00110441" w:rsidRPr="00110441" w:rsidRDefault="00110441" w:rsidP="00110441">
      <w:pPr>
        <w:spacing w:line="288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110441">
        <w:rPr>
          <w:rFonts w:eastAsia="Calibri"/>
          <w:color w:val="000000"/>
          <w:sz w:val="28"/>
          <w:szCs w:val="28"/>
          <w:lang w:eastAsia="en-US"/>
        </w:rPr>
        <w:t xml:space="preserve">5.3. </w:t>
      </w:r>
      <w:r w:rsidRPr="00110441">
        <w:rPr>
          <w:sz w:val="28"/>
          <w:szCs w:val="28"/>
        </w:rPr>
        <w:t xml:space="preserve">после постановки земельного участка на государственный кадастровый учет представить информацию о кадастровом номере земельного участка в Управление архитектуры и градостроительства Исполнительного комитета </w:t>
      </w:r>
      <w:proofErr w:type="spellStart"/>
      <w:r w:rsidRPr="00110441">
        <w:rPr>
          <w:sz w:val="28"/>
          <w:szCs w:val="28"/>
        </w:rPr>
        <w:t>г.Казани</w:t>
      </w:r>
      <w:proofErr w:type="spellEnd"/>
      <w:r w:rsidRPr="00110441">
        <w:rPr>
          <w:sz w:val="28"/>
          <w:szCs w:val="28"/>
        </w:rPr>
        <w:t xml:space="preserve"> для присвоения адресного номера и внесения сведений в Государственный адресный реестр;</w:t>
      </w:r>
    </w:p>
    <w:p w14:paraId="6B9375CC" w14:textId="77777777" w:rsidR="00110441" w:rsidRPr="00110441" w:rsidRDefault="00110441" w:rsidP="00110441">
      <w:pPr>
        <w:suppressAutoHyphens/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 xml:space="preserve">6. При последующем использовании земельного участка: </w:t>
      </w:r>
    </w:p>
    <w:p w14:paraId="131AF8A4" w14:textId="77777777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>6.1. обеспечивать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14:paraId="0CC163DA" w14:textId="77777777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>6.2. соблюдать ограничения, установленные для зон с особыми условиями использования территории.</w:t>
      </w:r>
    </w:p>
    <w:p w14:paraId="7220657A" w14:textId="77777777" w:rsidR="00110441" w:rsidRPr="00110441" w:rsidRDefault="00110441" w:rsidP="00110441">
      <w:pPr>
        <w:spacing w:line="288" w:lineRule="auto"/>
        <w:ind w:firstLine="709"/>
        <w:jc w:val="both"/>
        <w:rPr>
          <w:sz w:val="28"/>
          <w:szCs w:val="28"/>
        </w:rPr>
      </w:pPr>
      <w:r w:rsidRPr="00110441">
        <w:rPr>
          <w:sz w:val="28"/>
          <w:szCs w:val="28"/>
        </w:rPr>
        <w:t xml:space="preserve">7. </w:t>
      </w:r>
      <w:r w:rsidRPr="00110441">
        <w:rPr>
          <w:b/>
          <w:sz w:val="28"/>
          <w:szCs w:val="28"/>
        </w:rPr>
        <w:t>Возложить</w:t>
      </w:r>
      <w:r w:rsidRPr="00110441">
        <w:rPr>
          <w:sz w:val="28"/>
          <w:szCs w:val="28"/>
        </w:rPr>
        <w:t xml:space="preserve"> 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110441">
        <w:rPr>
          <w:sz w:val="28"/>
          <w:szCs w:val="28"/>
        </w:rPr>
        <w:t>г.Казани</w:t>
      </w:r>
      <w:proofErr w:type="spellEnd"/>
      <w:r w:rsidRPr="00110441">
        <w:rPr>
          <w:sz w:val="28"/>
          <w:szCs w:val="28"/>
        </w:rPr>
        <w:t xml:space="preserve"> </w:t>
      </w:r>
      <w:proofErr w:type="spellStart"/>
      <w:r w:rsidRPr="00110441">
        <w:rPr>
          <w:sz w:val="28"/>
          <w:szCs w:val="28"/>
        </w:rPr>
        <w:t>А.Р.Нигматзянова</w:t>
      </w:r>
      <w:proofErr w:type="spellEnd"/>
      <w:r w:rsidRPr="00110441">
        <w:rPr>
          <w:sz w:val="28"/>
          <w:szCs w:val="28"/>
        </w:rPr>
        <w:t>.</w:t>
      </w:r>
    </w:p>
    <w:p w14:paraId="5FE1FDDE" w14:textId="77777777" w:rsidR="00110441" w:rsidRPr="00110441" w:rsidRDefault="00110441" w:rsidP="00110441">
      <w:pPr>
        <w:spacing w:line="288" w:lineRule="auto"/>
        <w:jc w:val="center"/>
        <w:rPr>
          <w:b/>
          <w:sz w:val="28"/>
          <w:szCs w:val="28"/>
        </w:rPr>
      </w:pPr>
    </w:p>
    <w:p w14:paraId="7BD513EC" w14:textId="77777777" w:rsidR="00110441" w:rsidRPr="00110441" w:rsidRDefault="00110441" w:rsidP="00110441">
      <w:pPr>
        <w:spacing w:line="288" w:lineRule="auto"/>
        <w:jc w:val="center"/>
        <w:rPr>
          <w:b/>
          <w:sz w:val="28"/>
          <w:szCs w:val="28"/>
        </w:rPr>
      </w:pPr>
    </w:p>
    <w:p w14:paraId="162EDDAF" w14:textId="45FCA033" w:rsidR="0038562A" w:rsidRDefault="00110441" w:rsidP="00110441">
      <w:pPr>
        <w:suppressAutoHyphens/>
        <w:spacing w:line="288" w:lineRule="auto"/>
        <w:jc w:val="both"/>
        <w:rPr>
          <w:b/>
          <w:sz w:val="28"/>
          <w:szCs w:val="28"/>
        </w:rPr>
      </w:pPr>
      <w:r w:rsidRPr="00110441">
        <w:rPr>
          <w:b/>
          <w:sz w:val="28"/>
          <w:szCs w:val="28"/>
        </w:rPr>
        <w:t xml:space="preserve">Руководитель                                                                                         </w:t>
      </w:r>
      <w:proofErr w:type="spellStart"/>
      <w:r w:rsidRPr="00110441">
        <w:rPr>
          <w:b/>
          <w:sz w:val="28"/>
          <w:szCs w:val="28"/>
        </w:rPr>
        <w:t>Р.Г.Гафаров</w:t>
      </w:r>
      <w:proofErr w:type="spellEnd"/>
    </w:p>
    <w:p w14:paraId="079AA3C4" w14:textId="52894482" w:rsidR="00392FE5" w:rsidRDefault="00392FE5" w:rsidP="00110441">
      <w:pPr>
        <w:suppressAutoHyphens/>
        <w:spacing w:line="288" w:lineRule="auto"/>
        <w:jc w:val="both"/>
        <w:rPr>
          <w:b/>
          <w:sz w:val="28"/>
          <w:szCs w:val="28"/>
        </w:rPr>
      </w:pPr>
    </w:p>
    <w:p w14:paraId="771612CE" w14:textId="24DC520A" w:rsidR="00392FE5" w:rsidRDefault="00392FE5" w:rsidP="00110441">
      <w:pPr>
        <w:suppressAutoHyphens/>
        <w:spacing w:line="288" w:lineRule="auto"/>
        <w:jc w:val="both"/>
        <w:rPr>
          <w:b/>
          <w:sz w:val="28"/>
          <w:szCs w:val="28"/>
        </w:rPr>
      </w:pPr>
    </w:p>
    <w:p w14:paraId="3343FE02" w14:textId="52746B4A" w:rsidR="00392FE5" w:rsidRDefault="00392FE5" w:rsidP="00110441">
      <w:pPr>
        <w:suppressAutoHyphens/>
        <w:spacing w:line="288" w:lineRule="auto"/>
        <w:jc w:val="both"/>
        <w:rPr>
          <w:b/>
          <w:sz w:val="28"/>
          <w:szCs w:val="28"/>
        </w:rPr>
      </w:pPr>
    </w:p>
    <w:p w14:paraId="5744EA8C" w14:textId="09E6CF95" w:rsidR="00392FE5" w:rsidRDefault="00392FE5" w:rsidP="00110441">
      <w:pPr>
        <w:suppressAutoHyphens/>
        <w:spacing w:line="288" w:lineRule="auto"/>
        <w:jc w:val="both"/>
        <w:rPr>
          <w:b/>
          <w:sz w:val="28"/>
          <w:szCs w:val="28"/>
        </w:rPr>
      </w:pPr>
    </w:p>
    <w:p w14:paraId="76B64EFB" w14:textId="4B00FACE" w:rsidR="00392FE5" w:rsidRDefault="00392FE5" w:rsidP="00110441">
      <w:pPr>
        <w:suppressAutoHyphens/>
        <w:spacing w:line="288" w:lineRule="auto"/>
        <w:jc w:val="both"/>
        <w:rPr>
          <w:b/>
          <w:sz w:val="28"/>
          <w:szCs w:val="28"/>
        </w:rPr>
      </w:pPr>
    </w:p>
    <w:p w14:paraId="56C260F5" w14:textId="77777777" w:rsidR="00392FE5" w:rsidRPr="00392FE5" w:rsidRDefault="00392FE5" w:rsidP="00392FE5">
      <w:pPr>
        <w:spacing w:line="288" w:lineRule="auto"/>
        <w:ind w:left="6237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lastRenderedPageBreak/>
        <w:t>Утвержден постановлением</w:t>
      </w:r>
    </w:p>
    <w:p w14:paraId="7A0E7B41" w14:textId="77777777" w:rsidR="00392FE5" w:rsidRPr="00392FE5" w:rsidRDefault="00392FE5" w:rsidP="00392FE5">
      <w:pPr>
        <w:spacing w:line="288" w:lineRule="auto"/>
        <w:ind w:left="6237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Исполнительного комитета</w:t>
      </w:r>
    </w:p>
    <w:p w14:paraId="189B6E2B" w14:textId="77777777" w:rsidR="00392FE5" w:rsidRPr="00392FE5" w:rsidRDefault="00392FE5" w:rsidP="00392FE5">
      <w:pPr>
        <w:spacing w:line="288" w:lineRule="auto"/>
        <w:ind w:left="6237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г. Казани</w:t>
      </w:r>
    </w:p>
    <w:p w14:paraId="1DDE1D59" w14:textId="77777777" w:rsidR="00392FE5" w:rsidRPr="00392FE5" w:rsidRDefault="00392FE5" w:rsidP="00392FE5">
      <w:pPr>
        <w:spacing w:line="288" w:lineRule="auto"/>
        <w:ind w:left="6237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от_____________№_______</w:t>
      </w:r>
    </w:p>
    <w:p w14:paraId="6D189BDF" w14:textId="77777777" w:rsidR="00392FE5" w:rsidRPr="00392FE5" w:rsidRDefault="00392FE5" w:rsidP="00392FE5">
      <w:pPr>
        <w:spacing w:line="288" w:lineRule="auto"/>
        <w:contextualSpacing/>
        <w:jc w:val="both"/>
        <w:rPr>
          <w:b/>
          <w:bCs/>
          <w:color w:val="000000"/>
          <w:sz w:val="28"/>
          <w:szCs w:val="28"/>
        </w:rPr>
      </w:pPr>
    </w:p>
    <w:p w14:paraId="6420B139" w14:textId="77777777" w:rsidR="00392FE5" w:rsidRPr="00392FE5" w:rsidRDefault="00392FE5" w:rsidP="00392FE5">
      <w:pPr>
        <w:spacing w:line="288" w:lineRule="auto"/>
        <w:contextualSpacing/>
        <w:jc w:val="center"/>
        <w:rPr>
          <w:b/>
          <w:sz w:val="28"/>
          <w:szCs w:val="28"/>
        </w:rPr>
      </w:pPr>
      <w:r w:rsidRPr="00392FE5">
        <w:rPr>
          <w:b/>
          <w:sz w:val="28"/>
          <w:szCs w:val="28"/>
        </w:rPr>
        <w:t xml:space="preserve">Проект межевания территории </w:t>
      </w:r>
    </w:p>
    <w:p w14:paraId="553BB13F" w14:textId="77777777" w:rsidR="00392FE5" w:rsidRPr="00392FE5" w:rsidRDefault="00392FE5" w:rsidP="00392FE5">
      <w:pPr>
        <w:spacing w:line="288" w:lineRule="auto"/>
        <w:contextualSpacing/>
        <w:jc w:val="center"/>
        <w:rPr>
          <w:b/>
          <w:sz w:val="28"/>
          <w:szCs w:val="28"/>
        </w:rPr>
      </w:pPr>
      <w:r w:rsidRPr="00392FE5">
        <w:rPr>
          <w:b/>
          <w:sz w:val="28"/>
          <w:szCs w:val="28"/>
        </w:rPr>
        <w:t xml:space="preserve">по </w:t>
      </w:r>
      <w:proofErr w:type="spellStart"/>
      <w:r w:rsidRPr="00392FE5">
        <w:rPr>
          <w:b/>
          <w:sz w:val="28"/>
          <w:szCs w:val="28"/>
        </w:rPr>
        <w:t>ул.Декабристов</w:t>
      </w:r>
      <w:proofErr w:type="spellEnd"/>
      <w:r w:rsidRPr="00392FE5">
        <w:rPr>
          <w:b/>
          <w:sz w:val="28"/>
          <w:szCs w:val="28"/>
        </w:rPr>
        <w:t xml:space="preserve"> Московского района</w:t>
      </w:r>
    </w:p>
    <w:p w14:paraId="6E0B9A0C" w14:textId="77777777" w:rsidR="00392FE5" w:rsidRPr="00392FE5" w:rsidRDefault="00392FE5" w:rsidP="00392FE5">
      <w:pPr>
        <w:spacing w:line="288" w:lineRule="auto"/>
        <w:contextualSpacing/>
        <w:jc w:val="center"/>
        <w:rPr>
          <w:b/>
          <w:sz w:val="28"/>
          <w:szCs w:val="28"/>
        </w:rPr>
      </w:pPr>
    </w:p>
    <w:p w14:paraId="4E21A83C" w14:textId="77777777" w:rsidR="00392FE5" w:rsidRPr="00392FE5" w:rsidRDefault="00392FE5" w:rsidP="00392FE5">
      <w:pPr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Проект межевания территории по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 xml:space="preserve"> Московского района состоит из:</w:t>
      </w:r>
    </w:p>
    <w:p w14:paraId="7C3FD298" w14:textId="77777777" w:rsidR="00392FE5" w:rsidRPr="00392FE5" w:rsidRDefault="00392FE5" w:rsidP="00392FE5">
      <w:pPr>
        <w:widowControl w:val="0"/>
        <w:numPr>
          <w:ilvl w:val="0"/>
          <w:numId w:val="2"/>
        </w:numPr>
        <w:suppressAutoHyphens/>
        <w:spacing w:line="288" w:lineRule="auto"/>
        <w:ind w:left="0" w:firstLine="709"/>
        <w:contextualSpacing/>
        <w:jc w:val="both"/>
        <w:rPr>
          <w:sz w:val="28"/>
          <w:szCs w:val="28"/>
        </w:rPr>
      </w:pPr>
      <w:r w:rsidRPr="00392FE5">
        <w:rPr>
          <w:color w:val="000000"/>
          <w:sz w:val="28"/>
          <w:szCs w:val="28"/>
        </w:rPr>
        <w:t>Положения о проекте межевания территории с приложением перечня координат характерных точек границ территории проекта межевания, перечней координат характерных точек границ образуемых земельных участков.</w:t>
      </w:r>
    </w:p>
    <w:p w14:paraId="377F1864" w14:textId="77777777" w:rsidR="00392FE5" w:rsidRPr="00392FE5" w:rsidRDefault="00392FE5" w:rsidP="00392FE5">
      <w:pPr>
        <w:widowControl w:val="0"/>
        <w:numPr>
          <w:ilvl w:val="0"/>
          <w:numId w:val="2"/>
        </w:numPr>
        <w:suppressAutoHyphens/>
        <w:spacing w:line="288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Чертежа межевания территории – этап 1.</w:t>
      </w:r>
    </w:p>
    <w:p w14:paraId="21D781E2" w14:textId="77777777" w:rsidR="00392FE5" w:rsidRPr="00392FE5" w:rsidRDefault="00392FE5" w:rsidP="00392FE5">
      <w:pPr>
        <w:widowControl w:val="0"/>
        <w:numPr>
          <w:ilvl w:val="0"/>
          <w:numId w:val="2"/>
        </w:numPr>
        <w:suppressAutoHyphens/>
        <w:spacing w:line="288" w:lineRule="auto"/>
        <w:ind w:left="0"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Чертежа межевания территории – этап 2.</w:t>
      </w:r>
    </w:p>
    <w:p w14:paraId="639E6E80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Перечень координат характерных точек границ территории проекта межевания, перечни координат характерных точек границ образуемых земельных участков являются материалами для служебного пользования и не подлежат опубликовании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14:paraId="50021591" w14:textId="77777777" w:rsidR="00392FE5" w:rsidRPr="00392FE5" w:rsidRDefault="00392FE5" w:rsidP="00392FE5">
      <w:pPr>
        <w:widowControl w:val="0"/>
        <w:spacing w:line="288" w:lineRule="auto"/>
        <w:contextualSpacing/>
        <w:jc w:val="both"/>
        <w:rPr>
          <w:color w:val="000000"/>
          <w:sz w:val="28"/>
          <w:szCs w:val="28"/>
        </w:rPr>
      </w:pPr>
    </w:p>
    <w:p w14:paraId="7B02392F" w14:textId="77777777" w:rsidR="00392FE5" w:rsidRPr="00392FE5" w:rsidRDefault="00392FE5" w:rsidP="00392FE5">
      <w:pPr>
        <w:widowControl w:val="0"/>
        <w:numPr>
          <w:ilvl w:val="0"/>
          <w:numId w:val="1"/>
        </w:numPr>
        <w:spacing w:line="288" w:lineRule="auto"/>
        <w:contextualSpacing/>
        <w:jc w:val="center"/>
        <w:rPr>
          <w:b/>
          <w:bCs/>
          <w:color w:val="000000"/>
          <w:sz w:val="28"/>
          <w:szCs w:val="28"/>
        </w:rPr>
      </w:pPr>
      <w:r w:rsidRPr="00392FE5">
        <w:rPr>
          <w:b/>
          <w:bCs/>
          <w:color w:val="000000"/>
          <w:sz w:val="28"/>
          <w:szCs w:val="28"/>
        </w:rPr>
        <w:t>Положение о проекте межевания территории</w:t>
      </w:r>
    </w:p>
    <w:p w14:paraId="1F58B44A" w14:textId="77777777" w:rsidR="00392FE5" w:rsidRPr="00392FE5" w:rsidRDefault="00392FE5" w:rsidP="00392FE5">
      <w:pPr>
        <w:widowControl w:val="0"/>
        <w:spacing w:line="288" w:lineRule="auto"/>
        <w:contextualSpacing/>
        <w:jc w:val="both"/>
        <w:rPr>
          <w:color w:val="000000"/>
          <w:sz w:val="28"/>
          <w:szCs w:val="28"/>
        </w:rPr>
      </w:pPr>
    </w:p>
    <w:p w14:paraId="29094A3C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Проект межевания разработан на территорию нежилой застройки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по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 xml:space="preserve"> в отношении которой предусматривается осуществление комплексного развития территории согласно постановлению Исполнительного комитета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от 20.02.2024 №558.</w:t>
      </w:r>
    </w:p>
    <w:p w14:paraId="6471A0FC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Проект межевания территории по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 xml:space="preserve"> Московского района разрабатывается в целях размещения объекта местного значения - сквера с комплексным благоустройством и озеленением территории, границы которого определены проектом планировки территории по улице Декабристов, утвержденного постановлением Исполнительного комитета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от 01.07.2024 №2783.</w:t>
      </w:r>
    </w:p>
    <w:p w14:paraId="7639BE6F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lastRenderedPageBreak/>
        <w:t xml:space="preserve">Площадь территории проекта межевания составляет 7643 </w:t>
      </w:r>
      <w:proofErr w:type="spellStart"/>
      <w:r w:rsidRPr="00392FE5">
        <w:rPr>
          <w:color w:val="000000"/>
          <w:sz w:val="28"/>
          <w:szCs w:val="28"/>
        </w:rPr>
        <w:t>кв.м</w:t>
      </w:r>
      <w:proofErr w:type="spellEnd"/>
      <w:r w:rsidRPr="00392FE5">
        <w:rPr>
          <w:color w:val="000000"/>
          <w:sz w:val="28"/>
          <w:szCs w:val="28"/>
        </w:rPr>
        <w:t>.</w:t>
      </w:r>
    </w:p>
    <w:p w14:paraId="204B8ED4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Для реализации решения о комплексном развитии территории нежилой застройки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с целью размещения объекта местного значения – сквера постановлением Исполнительного комитета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от 10.06.2024 №2422 предусмотрено изъятие путем выкупа для муниципальных нужд земельных участков и объектов капитального строительства, расположенных в границах территории комплексного развития, расположенной по адресу: </w:t>
      </w:r>
      <w:proofErr w:type="spellStart"/>
      <w:r w:rsidRPr="00392FE5">
        <w:rPr>
          <w:color w:val="000000"/>
          <w:sz w:val="28"/>
          <w:szCs w:val="28"/>
        </w:rPr>
        <w:t>г.Казань</w:t>
      </w:r>
      <w:proofErr w:type="spellEnd"/>
      <w:r w:rsidRPr="00392FE5">
        <w:rPr>
          <w:color w:val="000000"/>
          <w:sz w:val="28"/>
          <w:szCs w:val="28"/>
        </w:rPr>
        <w:t xml:space="preserve">,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>.</w:t>
      </w:r>
    </w:p>
    <w:p w14:paraId="0DB32114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Местоположение границ территории нежилой застройки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, подлежащей комплексному развитию и расположенной по адресу: </w:t>
      </w:r>
      <w:proofErr w:type="spellStart"/>
      <w:r w:rsidRPr="00392FE5">
        <w:rPr>
          <w:color w:val="000000"/>
          <w:sz w:val="28"/>
          <w:szCs w:val="28"/>
        </w:rPr>
        <w:t>г.Казань</w:t>
      </w:r>
      <w:proofErr w:type="spellEnd"/>
      <w:r w:rsidRPr="00392FE5">
        <w:rPr>
          <w:color w:val="000000"/>
          <w:sz w:val="28"/>
          <w:szCs w:val="28"/>
        </w:rPr>
        <w:t xml:space="preserve">,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 xml:space="preserve"> определены постановлением Исполнительного комитета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от 20.02.2024 №558.</w:t>
      </w:r>
    </w:p>
    <w:p w14:paraId="2C08A960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Перечень и сведения об адресе и площадях земельных участков и объектов капитального строительства, подлежащих изъятию для муниципальных нужд в связи с реализацией комплексного развития территории нежилой застройки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, расположенной по адресу: </w:t>
      </w:r>
      <w:proofErr w:type="spellStart"/>
      <w:r w:rsidRPr="00392FE5">
        <w:rPr>
          <w:color w:val="000000"/>
          <w:sz w:val="28"/>
          <w:szCs w:val="28"/>
        </w:rPr>
        <w:t>г.Казань</w:t>
      </w:r>
      <w:proofErr w:type="spellEnd"/>
      <w:r w:rsidRPr="00392FE5">
        <w:rPr>
          <w:color w:val="000000"/>
          <w:sz w:val="28"/>
          <w:szCs w:val="28"/>
        </w:rPr>
        <w:t xml:space="preserve">,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 xml:space="preserve"> приведены в таблице.</w:t>
      </w:r>
    </w:p>
    <w:p w14:paraId="635688B0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Согласно статье 65 Градостроительного кодекса Российской Федерации, данные земельные участки и объекты капитального строительства могут быть изъяты.</w:t>
      </w:r>
    </w:p>
    <w:p w14:paraId="09C6A65A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Постановлением Исполнительного комитета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от 20.02.2024 №558 «О комплексном развитии территории нежилой застройки, расположенной по адресу: </w:t>
      </w:r>
      <w:proofErr w:type="spellStart"/>
      <w:r w:rsidRPr="00392FE5">
        <w:rPr>
          <w:color w:val="000000"/>
          <w:sz w:val="28"/>
          <w:szCs w:val="28"/>
        </w:rPr>
        <w:t>г.Казань</w:t>
      </w:r>
      <w:proofErr w:type="spellEnd"/>
      <w:r w:rsidRPr="00392FE5">
        <w:rPr>
          <w:color w:val="000000"/>
          <w:sz w:val="28"/>
          <w:szCs w:val="28"/>
        </w:rPr>
        <w:t xml:space="preserve">,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>» предусмотрен снос объектов капитального строительства с кадастровыми номерами 16:50:100419:98, 16:50:100419:110, 16:50:100419:1163, 16:50:100419:1191, 16:50:100419:1200, 16:50:100419:1201, 16:50:000000:10965.</w:t>
      </w:r>
    </w:p>
    <w:p w14:paraId="24E87914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Проект межевания предусматривает образование земельного участка в 2 этапа с целью приведения территории в соответствие с проектом планировки территории по </w:t>
      </w:r>
      <w:proofErr w:type="spellStart"/>
      <w:r w:rsidRPr="00392FE5">
        <w:rPr>
          <w:color w:val="000000"/>
          <w:sz w:val="28"/>
          <w:szCs w:val="28"/>
        </w:rPr>
        <w:t>ул.Декабристов</w:t>
      </w:r>
      <w:proofErr w:type="spellEnd"/>
      <w:r w:rsidRPr="00392FE5">
        <w:rPr>
          <w:color w:val="000000"/>
          <w:sz w:val="28"/>
          <w:szCs w:val="28"/>
        </w:rPr>
        <w:t xml:space="preserve">, утвержденным постановлением Исполнительного комитета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 xml:space="preserve"> от 01.07.2024 №2783.</w:t>
      </w:r>
    </w:p>
    <w:p w14:paraId="0579B874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Образование земельного участка возможно после установления в отношении земельных участков с кадастровыми номерами 16:50:100419:23, 16:50:100419:61, 16:50:100419:1160, 16:50:100419:19, 16:50:100419:1159, 16:50:100419:1155, 16:50:100419:1291, 16:50:100419:1255, 16:50:100419:1154, 16:50:100419:1241, 16:50:100419:1162, 16:50:100419:70, 16:50:100419:69, 16:50:100419:20, 16:50:100419:1618, 16:50:100419:1619 вида разрешенного использования – «Парки культуры и отдыха (3.6.2)» и наличия в отношении </w:t>
      </w:r>
      <w:r w:rsidRPr="00392FE5">
        <w:rPr>
          <w:color w:val="000000"/>
          <w:sz w:val="28"/>
          <w:szCs w:val="28"/>
        </w:rPr>
        <w:lastRenderedPageBreak/>
        <w:t xml:space="preserve">них права муниципальной собственности </w:t>
      </w:r>
      <w:proofErr w:type="spellStart"/>
      <w:r w:rsidRPr="00392FE5">
        <w:rPr>
          <w:color w:val="000000"/>
          <w:sz w:val="28"/>
          <w:szCs w:val="28"/>
        </w:rPr>
        <w:t>г.Казани</w:t>
      </w:r>
      <w:proofErr w:type="spellEnd"/>
      <w:r w:rsidRPr="00392FE5">
        <w:rPr>
          <w:color w:val="000000"/>
          <w:sz w:val="28"/>
          <w:szCs w:val="28"/>
        </w:rPr>
        <w:t>.</w:t>
      </w:r>
    </w:p>
    <w:p w14:paraId="29A5F8DB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Требования к образуемым земельным участкам, определенные статьей 11.9 Земельного кодекса Российской Федерации, соблюдены.</w:t>
      </w:r>
    </w:p>
    <w:p w14:paraId="5F48C4AB" w14:textId="77777777" w:rsidR="00392FE5" w:rsidRPr="00392FE5" w:rsidRDefault="00392FE5" w:rsidP="00392FE5">
      <w:pPr>
        <w:widowControl w:val="0"/>
        <w:autoSpaceDE w:val="0"/>
        <w:autoSpaceDN w:val="0"/>
        <w:spacing w:line="276" w:lineRule="auto"/>
        <w:ind w:left="122" w:right="83" w:hanging="13"/>
        <w:jc w:val="center"/>
        <w:rPr>
          <w:b/>
          <w:sz w:val="20"/>
          <w:lang w:eastAsia="en-US"/>
        </w:rPr>
        <w:sectPr w:rsidR="00392FE5" w:rsidRPr="00392FE5" w:rsidSect="00392FE5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Style w:val="TableNormal"/>
        <w:tblpPr w:leftFromText="180" w:rightFromText="180" w:vertAnchor="text" w:tblpY="1"/>
        <w:tblOverlap w:val="never"/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73"/>
        <w:gridCol w:w="2835"/>
        <w:gridCol w:w="1701"/>
        <w:gridCol w:w="2268"/>
        <w:gridCol w:w="3260"/>
        <w:gridCol w:w="1980"/>
      </w:tblGrid>
      <w:tr w:rsidR="00392FE5" w:rsidRPr="00392FE5" w14:paraId="77FF4E19" w14:textId="77777777" w:rsidTr="005B6FC7">
        <w:trPr>
          <w:trHeight w:val="286"/>
        </w:trPr>
        <w:tc>
          <w:tcPr>
            <w:tcW w:w="15021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ADCF88" w14:textId="77777777" w:rsidR="00392FE5" w:rsidRPr="00392FE5" w:rsidRDefault="00392FE5" w:rsidP="00392FE5">
            <w:pPr>
              <w:spacing w:line="276" w:lineRule="auto"/>
              <w:ind w:left="118" w:right="105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92FE5">
              <w:rPr>
                <w:rFonts w:ascii="Times New Roman" w:hAnsi="Times New Roman"/>
                <w:sz w:val="28"/>
                <w:szCs w:val="28"/>
              </w:rPr>
              <w:lastRenderedPageBreak/>
              <w:t>Таблица</w:t>
            </w:r>
            <w:proofErr w:type="spellEnd"/>
          </w:p>
        </w:tc>
      </w:tr>
      <w:tr w:rsidR="00392FE5" w:rsidRPr="00392FE5" w14:paraId="1E56A68E" w14:textId="77777777" w:rsidTr="005B6FC7">
        <w:trPr>
          <w:trHeight w:val="22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100B" w14:textId="77777777" w:rsidR="00392FE5" w:rsidRPr="00392FE5" w:rsidRDefault="00392FE5" w:rsidP="00392FE5">
            <w:pPr>
              <w:spacing w:line="276" w:lineRule="auto"/>
              <w:ind w:left="122" w:right="83" w:hanging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№ п/</w:t>
            </w:r>
            <w:r w:rsidRPr="00392FE5">
              <w:rPr>
                <w:rFonts w:ascii="Times New Roman" w:hAnsi="Times New Roman"/>
                <w:b/>
                <w:spacing w:val="-53"/>
                <w:sz w:val="24"/>
                <w:szCs w:val="24"/>
              </w:rPr>
              <w:t xml:space="preserve"> </w:t>
            </w:r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82C51" w14:textId="77777777" w:rsidR="00392FE5" w:rsidRPr="00392FE5" w:rsidRDefault="00392FE5" w:rsidP="00392FE5">
            <w:pPr>
              <w:spacing w:line="276" w:lineRule="auto"/>
              <w:ind w:left="139" w:right="28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</w:rPr>
              <w:t xml:space="preserve">Кадастровый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номер</w:t>
            </w:r>
            <w:proofErr w:type="spellEnd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земельного</w:t>
            </w:r>
            <w:proofErr w:type="spellEnd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13B8" w14:textId="77777777" w:rsidR="00392FE5" w:rsidRPr="00392FE5" w:rsidRDefault="00392FE5" w:rsidP="00392FE5">
            <w:pPr>
              <w:spacing w:line="276" w:lineRule="auto"/>
              <w:ind w:left="229" w:right="220" w:firstLine="2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 разрешенного использования</w:t>
            </w:r>
          </w:p>
          <w:p w14:paraId="7F5629B8" w14:textId="77777777" w:rsidR="00392FE5" w:rsidRPr="00392FE5" w:rsidRDefault="00392FE5" w:rsidP="00392FE5">
            <w:pPr>
              <w:spacing w:line="276" w:lineRule="auto"/>
              <w:ind w:left="229" w:right="220" w:firstLine="2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земельного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7AAC" w14:textId="77777777" w:rsidR="00392FE5" w:rsidRPr="00392FE5" w:rsidRDefault="00392FE5" w:rsidP="00392FE5">
            <w:pPr>
              <w:spacing w:line="276" w:lineRule="auto"/>
              <w:ind w:left="229" w:right="220" w:firstLine="2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Пло</w:t>
            </w:r>
            <w:proofErr w:type="spellEnd"/>
            <w:r w:rsidRPr="00392FE5">
              <w:rPr>
                <w:rFonts w:ascii="Times New Roman" w:hAnsi="Times New Roman"/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щадь</w:t>
            </w:r>
            <w:proofErr w:type="spellEnd"/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14:paraId="2CEDD1A8" w14:textId="77777777" w:rsidR="00392FE5" w:rsidRPr="00392FE5" w:rsidRDefault="00392FE5" w:rsidP="00392FE5">
            <w:pPr>
              <w:spacing w:line="276" w:lineRule="auto"/>
              <w:ind w:left="229" w:right="220" w:firstLine="2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земельного</w:t>
            </w:r>
            <w:r w:rsidRPr="00392FE5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участка,</w:t>
            </w:r>
            <w:r w:rsidRPr="00392FE5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кв.м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0E436" w14:textId="77777777" w:rsidR="00392FE5" w:rsidRPr="00392FE5" w:rsidRDefault="00392FE5" w:rsidP="00392FE5">
            <w:pPr>
              <w:tabs>
                <w:tab w:val="left" w:pos="1990"/>
              </w:tabs>
              <w:spacing w:line="276" w:lineRule="auto"/>
              <w:ind w:left="147" w:right="22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Кадастровый</w:t>
            </w:r>
          </w:p>
          <w:p w14:paraId="638FBEB6" w14:textId="77777777" w:rsidR="00392FE5" w:rsidRPr="00392FE5" w:rsidRDefault="00392FE5" w:rsidP="00392FE5">
            <w:pPr>
              <w:tabs>
                <w:tab w:val="left" w:pos="1990"/>
              </w:tabs>
              <w:spacing w:line="276" w:lineRule="auto"/>
              <w:ind w:left="147" w:right="228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номер объекта капитального</w:t>
            </w:r>
            <w:r w:rsidRPr="00392FE5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строительства, расположенного </w:t>
            </w:r>
            <w:r w:rsidRPr="00392FE5">
              <w:rPr>
                <w:rFonts w:ascii="Times New Roman" w:hAnsi="Times New Roman"/>
                <w:b/>
                <w:spacing w:val="-52"/>
                <w:sz w:val="24"/>
                <w:szCs w:val="24"/>
                <w:lang w:val="ru-RU"/>
              </w:rPr>
              <w:t>н</w:t>
            </w: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 земельном</w:t>
            </w:r>
            <w:r w:rsidRPr="00392FE5">
              <w:rPr>
                <w:rFonts w:ascii="Times New Roman" w:hAnsi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участке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436D1" w14:textId="77777777" w:rsidR="00392FE5" w:rsidRPr="00392FE5" w:rsidRDefault="00392FE5" w:rsidP="00392FE5">
            <w:pPr>
              <w:spacing w:line="276" w:lineRule="auto"/>
              <w:ind w:left="131" w:right="116" w:firstLine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  <w:proofErr w:type="spellEnd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объекта</w:t>
            </w:r>
            <w:proofErr w:type="spellEnd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капитального</w:t>
            </w:r>
            <w:proofErr w:type="spellEnd"/>
            <w:r w:rsidRPr="00392FE5">
              <w:rPr>
                <w:rFonts w:ascii="Times New Roman" w:hAnsi="Times New Roman"/>
                <w:b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</w:rPr>
              <w:t>строительства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7BC93" w14:textId="77777777" w:rsidR="00392FE5" w:rsidRPr="00392FE5" w:rsidRDefault="00392FE5" w:rsidP="00392FE5">
            <w:pPr>
              <w:spacing w:line="276" w:lineRule="auto"/>
              <w:ind w:left="118" w:right="105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Площадь </w:t>
            </w:r>
          </w:p>
          <w:p w14:paraId="2CDA4CA3" w14:textId="77777777" w:rsidR="00392FE5" w:rsidRPr="00392FE5" w:rsidRDefault="00392FE5" w:rsidP="00392FE5">
            <w:pPr>
              <w:spacing w:line="276" w:lineRule="auto"/>
              <w:ind w:left="118" w:right="105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объекта </w:t>
            </w:r>
          </w:p>
          <w:p w14:paraId="4DBADF28" w14:textId="77777777" w:rsidR="00392FE5" w:rsidRPr="00392FE5" w:rsidRDefault="00392FE5" w:rsidP="00392FE5">
            <w:pPr>
              <w:spacing w:line="276" w:lineRule="auto"/>
              <w:ind w:left="118" w:right="105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капитального</w:t>
            </w:r>
          </w:p>
          <w:p w14:paraId="150FE87C" w14:textId="77777777" w:rsidR="00392FE5" w:rsidRPr="00392FE5" w:rsidRDefault="00392FE5" w:rsidP="00392FE5">
            <w:pPr>
              <w:spacing w:line="276" w:lineRule="auto"/>
              <w:ind w:left="118" w:right="105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строительства, </w:t>
            </w:r>
            <w:proofErr w:type="spellStart"/>
            <w:r w:rsidRPr="00392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кв.м</w:t>
            </w:r>
            <w:proofErr w:type="spellEnd"/>
          </w:p>
        </w:tc>
      </w:tr>
      <w:tr w:rsidR="00392FE5" w:rsidRPr="00392FE5" w14:paraId="7DF60A07" w14:textId="77777777" w:rsidTr="005B6FC7">
        <w:trPr>
          <w:trHeight w:val="552"/>
        </w:trPr>
        <w:tc>
          <w:tcPr>
            <w:tcW w:w="704" w:type="dxa"/>
            <w:vMerge w:val="restart"/>
            <w:tcBorders>
              <w:top w:val="single" w:sz="4" w:space="0" w:color="auto"/>
            </w:tcBorders>
            <w:vAlign w:val="center"/>
          </w:tcPr>
          <w:p w14:paraId="7D405054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73" w:type="dxa"/>
            <w:vMerge w:val="restart"/>
            <w:tcBorders>
              <w:top w:val="single" w:sz="4" w:space="0" w:color="auto"/>
            </w:tcBorders>
            <w:vAlign w:val="center"/>
          </w:tcPr>
          <w:p w14:paraId="27568FF1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16:50:100419:1154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vAlign w:val="center"/>
          </w:tcPr>
          <w:p w14:paraId="3EDCD9E8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торговые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павильоны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39A06C74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206,0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A6D6971" w14:textId="77777777" w:rsidR="00392FE5" w:rsidRPr="00392FE5" w:rsidRDefault="00392FE5" w:rsidP="00392FE5">
            <w:pPr>
              <w:spacing w:line="276" w:lineRule="auto"/>
              <w:ind w:left="18" w:right="11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16:50:100419:1168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327302F2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0144D12A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Декабристов, д 131в,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пом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№1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818E42A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37,5</w:t>
            </w:r>
          </w:p>
        </w:tc>
      </w:tr>
      <w:tr w:rsidR="00392FE5" w:rsidRPr="00392FE5" w14:paraId="55925551" w14:textId="77777777" w:rsidTr="005B6FC7">
        <w:trPr>
          <w:trHeight w:val="572"/>
        </w:trPr>
        <w:tc>
          <w:tcPr>
            <w:tcW w:w="704" w:type="dxa"/>
            <w:vMerge/>
            <w:vAlign w:val="center"/>
          </w:tcPr>
          <w:p w14:paraId="62EBB3FD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2273" w:type="dxa"/>
            <w:vMerge/>
            <w:vAlign w:val="center"/>
          </w:tcPr>
          <w:p w14:paraId="0764DE16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43A8980E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35DE356A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8B405AA" w14:textId="77777777" w:rsidR="00392FE5" w:rsidRPr="00392FE5" w:rsidRDefault="00392FE5" w:rsidP="00392FE5">
            <w:pPr>
              <w:spacing w:line="276" w:lineRule="auto"/>
              <w:ind w:left="18" w:right="11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16:50:100419:1169</w:t>
            </w:r>
          </w:p>
        </w:tc>
        <w:tc>
          <w:tcPr>
            <w:tcW w:w="3260" w:type="dxa"/>
            <w:vAlign w:val="center"/>
          </w:tcPr>
          <w:p w14:paraId="1D4A22A7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4020169E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Декабристов, д 131в,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пом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№2</w:t>
            </w:r>
          </w:p>
        </w:tc>
        <w:tc>
          <w:tcPr>
            <w:tcW w:w="1980" w:type="dxa"/>
            <w:vAlign w:val="center"/>
          </w:tcPr>
          <w:p w14:paraId="2A107CD9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</w:tr>
      <w:tr w:rsidR="00392FE5" w:rsidRPr="00392FE5" w14:paraId="5CA6C70A" w14:textId="77777777" w:rsidTr="005B6FC7">
        <w:trPr>
          <w:trHeight w:val="381"/>
        </w:trPr>
        <w:tc>
          <w:tcPr>
            <w:tcW w:w="704" w:type="dxa"/>
            <w:vMerge/>
            <w:vAlign w:val="center"/>
          </w:tcPr>
          <w:p w14:paraId="69DFDF03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2273" w:type="dxa"/>
            <w:vMerge/>
            <w:vAlign w:val="center"/>
          </w:tcPr>
          <w:p w14:paraId="4C7B6715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352E672C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5038D4F5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F4E89E8" w14:textId="77777777" w:rsidR="00392FE5" w:rsidRPr="00392FE5" w:rsidRDefault="00392FE5" w:rsidP="00392FE5">
            <w:pPr>
              <w:spacing w:line="276" w:lineRule="auto"/>
              <w:ind w:left="18" w:right="112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16:50:100419:1170</w:t>
            </w:r>
          </w:p>
        </w:tc>
        <w:tc>
          <w:tcPr>
            <w:tcW w:w="3260" w:type="dxa"/>
            <w:vAlign w:val="center"/>
          </w:tcPr>
          <w:p w14:paraId="730D4705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5F6A7E6E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Декабристов, д 131в,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пом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№№3,4</w:t>
            </w:r>
          </w:p>
        </w:tc>
        <w:tc>
          <w:tcPr>
            <w:tcW w:w="1980" w:type="dxa"/>
            <w:vAlign w:val="center"/>
          </w:tcPr>
          <w:p w14:paraId="1381264B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392FE5" w:rsidRPr="00392FE5" w14:paraId="66C7F5ED" w14:textId="77777777" w:rsidTr="005B6FC7">
        <w:trPr>
          <w:trHeight w:val="133"/>
        </w:trPr>
        <w:tc>
          <w:tcPr>
            <w:tcW w:w="704" w:type="dxa"/>
            <w:vAlign w:val="center"/>
          </w:tcPr>
          <w:p w14:paraId="052EA287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273" w:type="dxa"/>
            <w:vAlign w:val="center"/>
          </w:tcPr>
          <w:p w14:paraId="691DCAFD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16:50:100419:1155</w:t>
            </w:r>
          </w:p>
        </w:tc>
        <w:tc>
          <w:tcPr>
            <w:tcW w:w="2835" w:type="dxa"/>
            <w:vAlign w:val="center"/>
          </w:tcPr>
          <w:p w14:paraId="370143B9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объект</w:t>
            </w:r>
            <w:proofErr w:type="spellEnd"/>
          </w:p>
        </w:tc>
        <w:tc>
          <w:tcPr>
            <w:tcW w:w="1701" w:type="dxa"/>
            <w:vAlign w:val="center"/>
          </w:tcPr>
          <w:p w14:paraId="468FD4B1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58,0</w:t>
            </w:r>
          </w:p>
        </w:tc>
        <w:tc>
          <w:tcPr>
            <w:tcW w:w="2268" w:type="dxa"/>
            <w:vAlign w:val="center"/>
          </w:tcPr>
          <w:p w14:paraId="16DF64E4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16:50:100419:1189</w:t>
            </w:r>
          </w:p>
        </w:tc>
        <w:tc>
          <w:tcPr>
            <w:tcW w:w="3260" w:type="dxa"/>
            <w:vAlign w:val="center"/>
          </w:tcPr>
          <w:p w14:paraId="132E4976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71C4E40B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Декабристов, д 131в,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пом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980" w:type="dxa"/>
            <w:vAlign w:val="center"/>
          </w:tcPr>
          <w:p w14:paraId="296D7255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</w:tr>
      <w:tr w:rsidR="00392FE5" w:rsidRPr="00392FE5" w14:paraId="17B7EF80" w14:textId="77777777" w:rsidTr="005B6FC7">
        <w:trPr>
          <w:trHeight w:val="1636"/>
        </w:trPr>
        <w:tc>
          <w:tcPr>
            <w:tcW w:w="704" w:type="dxa"/>
            <w:vAlign w:val="center"/>
          </w:tcPr>
          <w:p w14:paraId="20327724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273" w:type="dxa"/>
            <w:vAlign w:val="center"/>
          </w:tcPr>
          <w:p w14:paraId="4B116516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16:50:100419:1159</w:t>
            </w:r>
          </w:p>
        </w:tc>
        <w:tc>
          <w:tcPr>
            <w:tcW w:w="2835" w:type="dxa"/>
            <w:vAlign w:val="center"/>
          </w:tcPr>
          <w:p w14:paraId="755FE1FE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установка торгового павильона по продаже цветов</w:t>
            </w:r>
          </w:p>
        </w:tc>
        <w:tc>
          <w:tcPr>
            <w:tcW w:w="1701" w:type="dxa"/>
            <w:vAlign w:val="center"/>
          </w:tcPr>
          <w:p w14:paraId="7A6DC7C7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221,0</w:t>
            </w:r>
          </w:p>
        </w:tc>
        <w:tc>
          <w:tcPr>
            <w:tcW w:w="2268" w:type="dxa"/>
            <w:vAlign w:val="center"/>
          </w:tcPr>
          <w:p w14:paraId="60961CE5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16:50:100419:1201</w:t>
            </w:r>
          </w:p>
        </w:tc>
        <w:tc>
          <w:tcPr>
            <w:tcW w:w="3260" w:type="dxa"/>
            <w:vAlign w:val="center"/>
          </w:tcPr>
          <w:p w14:paraId="79DF63EA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Республика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Татарстан,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г.Казань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 ул.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>,</w:t>
            </w:r>
            <w:r w:rsidRPr="00392FE5">
              <w:rPr>
                <w:rFonts w:ascii="Times New Roman" w:hAnsi="Times New Roman"/>
                <w:spacing w:val="-52"/>
                <w:sz w:val="24"/>
                <w:szCs w:val="24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</w:rPr>
              <w:t>133Е</w:t>
            </w:r>
          </w:p>
        </w:tc>
        <w:tc>
          <w:tcPr>
            <w:tcW w:w="1980" w:type="dxa"/>
            <w:vAlign w:val="center"/>
          </w:tcPr>
          <w:p w14:paraId="0A090956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348,0</w:t>
            </w:r>
          </w:p>
        </w:tc>
      </w:tr>
      <w:tr w:rsidR="00392FE5" w:rsidRPr="00392FE5" w14:paraId="44D42DC5" w14:textId="77777777" w:rsidTr="005B6FC7">
        <w:trPr>
          <w:trHeight w:val="1553"/>
        </w:trPr>
        <w:tc>
          <w:tcPr>
            <w:tcW w:w="704" w:type="dxa"/>
            <w:vAlign w:val="center"/>
          </w:tcPr>
          <w:p w14:paraId="066BD161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lastRenderedPageBreak/>
              <w:t>4</w:t>
            </w:r>
          </w:p>
        </w:tc>
        <w:tc>
          <w:tcPr>
            <w:tcW w:w="2273" w:type="dxa"/>
            <w:vAlign w:val="center"/>
          </w:tcPr>
          <w:p w14:paraId="714C1B7A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16:50:100419:1160</w:t>
            </w:r>
          </w:p>
        </w:tc>
        <w:tc>
          <w:tcPr>
            <w:tcW w:w="2835" w:type="dxa"/>
            <w:vAlign w:val="center"/>
          </w:tcPr>
          <w:p w14:paraId="0FC6FBBA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установка торгового павильона по продаже цветов</w:t>
            </w:r>
          </w:p>
        </w:tc>
        <w:tc>
          <w:tcPr>
            <w:tcW w:w="1701" w:type="dxa"/>
            <w:vAlign w:val="center"/>
          </w:tcPr>
          <w:p w14:paraId="5FB3D154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68,0</w:t>
            </w:r>
          </w:p>
        </w:tc>
        <w:tc>
          <w:tcPr>
            <w:tcW w:w="2268" w:type="dxa"/>
            <w:vAlign w:val="center"/>
          </w:tcPr>
          <w:p w14:paraId="10727DA7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16:50:100419:111</w:t>
            </w:r>
          </w:p>
        </w:tc>
        <w:tc>
          <w:tcPr>
            <w:tcW w:w="3260" w:type="dxa"/>
            <w:vAlign w:val="center"/>
          </w:tcPr>
          <w:p w14:paraId="134B25FE" w14:textId="77777777" w:rsidR="00392FE5" w:rsidRPr="00392FE5" w:rsidRDefault="00392FE5" w:rsidP="00392FE5">
            <w:pPr>
              <w:spacing w:line="276" w:lineRule="auto"/>
              <w:ind w:left="266" w:right="250" w:firstLine="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Республика</w:t>
            </w:r>
            <w:r w:rsidRPr="00392FE5">
              <w:rPr>
                <w:rFonts w:ascii="Times New Roman" w:hAnsi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Татарстан,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г.Казань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92FE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ул.Декабристов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92FE5">
              <w:rPr>
                <w:rFonts w:ascii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133В</w:t>
            </w:r>
          </w:p>
        </w:tc>
        <w:tc>
          <w:tcPr>
            <w:tcW w:w="1980" w:type="dxa"/>
            <w:vAlign w:val="center"/>
          </w:tcPr>
          <w:p w14:paraId="44FD4F33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40,5</w:t>
            </w:r>
          </w:p>
        </w:tc>
      </w:tr>
      <w:tr w:rsidR="00392FE5" w:rsidRPr="00392FE5" w14:paraId="3EB45A73" w14:textId="77777777" w:rsidTr="005B6FC7">
        <w:trPr>
          <w:trHeight w:val="2261"/>
        </w:trPr>
        <w:tc>
          <w:tcPr>
            <w:tcW w:w="704" w:type="dxa"/>
            <w:vAlign w:val="center"/>
          </w:tcPr>
          <w:p w14:paraId="1AECBB08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273" w:type="dxa"/>
            <w:vAlign w:val="center"/>
          </w:tcPr>
          <w:p w14:paraId="06CFDAEE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16:50:100419:1162</w:t>
            </w:r>
          </w:p>
        </w:tc>
        <w:tc>
          <w:tcPr>
            <w:tcW w:w="2835" w:type="dxa"/>
            <w:vAlign w:val="center"/>
          </w:tcPr>
          <w:p w14:paraId="6F0E98B3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административные офисы; здания (помещения) финансовых организаций; торговые объекты; объекты общественного питания; аптечные учреждения; места парковки легковых автомобилей</w:t>
            </w:r>
          </w:p>
        </w:tc>
        <w:tc>
          <w:tcPr>
            <w:tcW w:w="1701" w:type="dxa"/>
            <w:vAlign w:val="center"/>
          </w:tcPr>
          <w:p w14:paraId="1E050CBB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342,0</w:t>
            </w:r>
          </w:p>
        </w:tc>
        <w:tc>
          <w:tcPr>
            <w:tcW w:w="2268" w:type="dxa"/>
            <w:vAlign w:val="center"/>
          </w:tcPr>
          <w:p w14:paraId="42C62598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16:50:100419:1190</w:t>
            </w:r>
          </w:p>
        </w:tc>
        <w:tc>
          <w:tcPr>
            <w:tcW w:w="3260" w:type="dxa"/>
            <w:vAlign w:val="center"/>
          </w:tcPr>
          <w:p w14:paraId="469D12E2" w14:textId="77777777" w:rsidR="00392FE5" w:rsidRPr="00392FE5" w:rsidRDefault="00392FE5" w:rsidP="00392FE5">
            <w:pPr>
              <w:spacing w:line="276" w:lineRule="auto"/>
              <w:ind w:left="227" w:right="209" w:hanging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Республика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Татарстан,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г.Казань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Московский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район,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ул.Декабристов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 131А</w:t>
            </w:r>
          </w:p>
        </w:tc>
        <w:tc>
          <w:tcPr>
            <w:tcW w:w="1980" w:type="dxa"/>
            <w:vAlign w:val="center"/>
          </w:tcPr>
          <w:p w14:paraId="12EA39B4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109,1</w:t>
            </w:r>
          </w:p>
        </w:tc>
      </w:tr>
      <w:tr w:rsidR="00392FE5" w:rsidRPr="00392FE5" w14:paraId="59C3DDA8" w14:textId="77777777" w:rsidTr="005B6FC7">
        <w:trPr>
          <w:trHeight w:val="1546"/>
        </w:trPr>
        <w:tc>
          <w:tcPr>
            <w:tcW w:w="704" w:type="dxa"/>
            <w:vAlign w:val="center"/>
          </w:tcPr>
          <w:p w14:paraId="27FEC020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273" w:type="dxa"/>
            <w:vAlign w:val="center"/>
          </w:tcPr>
          <w:p w14:paraId="731D5700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16:50:100419:1241</w:t>
            </w:r>
          </w:p>
        </w:tc>
        <w:tc>
          <w:tcPr>
            <w:tcW w:w="2835" w:type="dxa"/>
            <w:vAlign w:val="center"/>
          </w:tcPr>
          <w:p w14:paraId="479F90DD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Административные офисы; здания (помещения) редакционных и издательских организаций, оказывающих информационные услуги, рекламных агентств; здания (помещения) организаций, оказывающих правовые услуги; здания (помещения) финансовых организаций; торговые объекты, за исключением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рынков; объекты общественного питания; объекты бытового обслуживания , объекты культуры и искусства; объекты развлекательного назначения (объектов досуга); объекты спорта; аптечные учреждения; объекты гостиничного сервиса (средства размещения)</w:t>
            </w:r>
          </w:p>
        </w:tc>
        <w:tc>
          <w:tcPr>
            <w:tcW w:w="1701" w:type="dxa"/>
            <w:vAlign w:val="center"/>
          </w:tcPr>
          <w:p w14:paraId="4F853D7C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lastRenderedPageBreak/>
              <w:t>273,0</w:t>
            </w:r>
          </w:p>
        </w:tc>
        <w:tc>
          <w:tcPr>
            <w:tcW w:w="2268" w:type="dxa"/>
            <w:vAlign w:val="center"/>
          </w:tcPr>
          <w:p w14:paraId="459497A9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16:50:100419:1305</w:t>
            </w:r>
          </w:p>
        </w:tc>
        <w:tc>
          <w:tcPr>
            <w:tcW w:w="3260" w:type="dxa"/>
            <w:vAlign w:val="center"/>
          </w:tcPr>
          <w:p w14:paraId="708B1186" w14:textId="77777777" w:rsidR="00392FE5" w:rsidRPr="00392FE5" w:rsidRDefault="00392FE5" w:rsidP="00392FE5">
            <w:pPr>
              <w:spacing w:line="276" w:lineRule="auto"/>
              <w:ind w:left="227" w:right="210" w:hanging="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222C276F" w14:textId="77777777" w:rsidR="00392FE5" w:rsidRPr="00392FE5" w:rsidRDefault="00392FE5" w:rsidP="00392FE5">
            <w:pPr>
              <w:spacing w:line="276" w:lineRule="auto"/>
              <w:ind w:left="227" w:right="210" w:hanging="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ул.Декабристов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д 131А,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пом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1,1а,1б,2,2а,2б,7</w:t>
            </w:r>
          </w:p>
        </w:tc>
        <w:tc>
          <w:tcPr>
            <w:tcW w:w="1980" w:type="dxa"/>
            <w:vAlign w:val="center"/>
          </w:tcPr>
          <w:p w14:paraId="12F19A94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78,1</w:t>
            </w:r>
          </w:p>
        </w:tc>
      </w:tr>
      <w:tr w:rsidR="00392FE5" w:rsidRPr="00392FE5" w14:paraId="10AB502F" w14:textId="77777777" w:rsidTr="005B6FC7">
        <w:trPr>
          <w:trHeight w:val="844"/>
        </w:trPr>
        <w:tc>
          <w:tcPr>
            <w:tcW w:w="704" w:type="dxa"/>
            <w:vMerge w:val="restart"/>
            <w:vAlign w:val="center"/>
          </w:tcPr>
          <w:p w14:paraId="4A1B5138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lastRenderedPageBreak/>
              <w:t>7</w:t>
            </w:r>
          </w:p>
        </w:tc>
        <w:tc>
          <w:tcPr>
            <w:tcW w:w="2273" w:type="dxa"/>
            <w:vMerge w:val="restart"/>
            <w:vAlign w:val="center"/>
          </w:tcPr>
          <w:p w14:paraId="1507AD5C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16:50:100419:1255</w:t>
            </w:r>
          </w:p>
        </w:tc>
        <w:tc>
          <w:tcPr>
            <w:tcW w:w="2835" w:type="dxa"/>
            <w:vMerge w:val="restart"/>
            <w:vAlign w:val="center"/>
          </w:tcPr>
          <w:p w14:paraId="629257FE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объект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14:paraId="2346A69C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184,0</w:t>
            </w:r>
          </w:p>
        </w:tc>
        <w:tc>
          <w:tcPr>
            <w:tcW w:w="2268" w:type="dxa"/>
            <w:vAlign w:val="center"/>
          </w:tcPr>
          <w:p w14:paraId="68726165" w14:textId="77777777" w:rsidR="00392FE5" w:rsidRPr="00392FE5" w:rsidRDefault="00392FE5" w:rsidP="00392FE5">
            <w:pPr>
              <w:spacing w:line="276" w:lineRule="auto"/>
              <w:ind w:left="1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16:50:100419:1188</w:t>
            </w:r>
          </w:p>
        </w:tc>
        <w:tc>
          <w:tcPr>
            <w:tcW w:w="3260" w:type="dxa"/>
            <w:vAlign w:val="center"/>
          </w:tcPr>
          <w:p w14:paraId="070F5EC6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73B387CD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Декабристов, д 131в,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пом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1980" w:type="dxa"/>
            <w:vAlign w:val="center"/>
          </w:tcPr>
          <w:p w14:paraId="496DB450" w14:textId="77777777" w:rsidR="00392FE5" w:rsidRPr="00392FE5" w:rsidRDefault="00392FE5" w:rsidP="00392FE5">
            <w:pPr>
              <w:spacing w:line="276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31,1</w:t>
            </w:r>
          </w:p>
        </w:tc>
      </w:tr>
      <w:tr w:rsidR="00392FE5" w:rsidRPr="00392FE5" w14:paraId="72A43E0E" w14:textId="77777777" w:rsidTr="005B6FC7">
        <w:trPr>
          <w:trHeight w:val="845"/>
        </w:trPr>
        <w:tc>
          <w:tcPr>
            <w:tcW w:w="704" w:type="dxa"/>
            <w:vMerge/>
            <w:vAlign w:val="center"/>
          </w:tcPr>
          <w:p w14:paraId="172FDCDD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2273" w:type="dxa"/>
            <w:vMerge/>
            <w:vAlign w:val="center"/>
          </w:tcPr>
          <w:p w14:paraId="2238D032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7897D3B2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73A14314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C975A5E" w14:textId="77777777" w:rsidR="00392FE5" w:rsidRPr="00392FE5" w:rsidRDefault="00392FE5" w:rsidP="00392FE5">
            <w:pPr>
              <w:spacing w:line="276" w:lineRule="auto"/>
              <w:ind w:left="1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16:50:100419:1194</w:t>
            </w:r>
          </w:p>
        </w:tc>
        <w:tc>
          <w:tcPr>
            <w:tcW w:w="3260" w:type="dxa"/>
            <w:vAlign w:val="center"/>
          </w:tcPr>
          <w:p w14:paraId="2572849E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35566B47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Декабристов, д 131в,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пом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№6,6а,6б,6в,6г,6д,6е,6ж</w:t>
            </w:r>
          </w:p>
        </w:tc>
        <w:tc>
          <w:tcPr>
            <w:tcW w:w="1980" w:type="dxa"/>
            <w:vAlign w:val="center"/>
          </w:tcPr>
          <w:p w14:paraId="4F5E6061" w14:textId="77777777" w:rsidR="00392FE5" w:rsidRPr="00392FE5" w:rsidRDefault="00392FE5" w:rsidP="00392FE5">
            <w:pPr>
              <w:spacing w:line="276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102,2</w:t>
            </w:r>
          </w:p>
        </w:tc>
      </w:tr>
      <w:tr w:rsidR="00392FE5" w:rsidRPr="00392FE5" w14:paraId="78AA6FD9" w14:textId="77777777" w:rsidTr="005B6FC7">
        <w:trPr>
          <w:trHeight w:val="1639"/>
        </w:trPr>
        <w:tc>
          <w:tcPr>
            <w:tcW w:w="704" w:type="dxa"/>
            <w:vAlign w:val="center"/>
          </w:tcPr>
          <w:p w14:paraId="21ED909B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273" w:type="dxa"/>
            <w:vAlign w:val="center"/>
          </w:tcPr>
          <w:p w14:paraId="31D144FB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16:50:100419:1291</w:t>
            </w:r>
          </w:p>
        </w:tc>
        <w:tc>
          <w:tcPr>
            <w:tcW w:w="2835" w:type="dxa"/>
            <w:vAlign w:val="center"/>
          </w:tcPr>
          <w:p w14:paraId="44500D47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здание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кафе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>: 4.6)</w:t>
            </w:r>
          </w:p>
        </w:tc>
        <w:tc>
          <w:tcPr>
            <w:tcW w:w="1701" w:type="dxa"/>
            <w:vAlign w:val="center"/>
          </w:tcPr>
          <w:p w14:paraId="4E1A2A32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404,0</w:t>
            </w:r>
          </w:p>
        </w:tc>
        <w:tc>
          <w:tcPr>
            <w:tcW w:w="2268" w:type="dxa"/>
            <w:vAlign w:val="center"/>
          </w:tcPr>
          <w:p w14:paraId="5CD18BFD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16:50:100419:1200</w:t>
            </w:r>
          </w:p>
        </w:tc>
        <w:tc>
          <w:tcPr>
            <w:tcW w:w="3260" w:type="dxa"/>
            <w:vAlign w:val="center"/>
          </w:tcPr>
          <w:p w14:paraId="6DF46237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Республика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Татарстан,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г.Казань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ул.Декабристов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92FE5">
              <w:rPr>
                <w:rFonts w:ascii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д.131Д</w:t>
            </w:r>
          </w:p>
        </w:tc>
        <w:tc>
          <w:tcPr>
            <w:tcW w:w="1980" w:type="dxa"/>
            <w:vAlign w:val="center"/>
          </w:tcPr>
          <w:p w14:paraId="5368DB1B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367,8</w:t>
            </w:r>
          </w:p>
        </w:tc>
      </w:tr>
      <w:tr w:rsidR="00392FE5" w:rsidRPr="00392FE5" w14:paraId="2D9C8E46" w14:textId="77777777" w:rsidTr="005B6FC7">
        <w:trPr>
          <w:trHeight w:val="897"/>
        </w:trPr>
        <w:tc>
          <w:tcPr>
            <w:tcW w:w="704" w:type="dxa"/>
            <w:vAlign w:val="center"/>
          </w:tcPr>
          <w:p w14:paraId="3D91DE41" w14:textId="77777777" w:rsidR="00392FE5" w:rsidRPr="00392FE5" w:rsidRDefault="00392FE5" w:rsidP="00392FE5">
            <w:pPr>
              <w:spacing w:line="276" w:lineRule="auto"/>
              <w:ind w:lef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273" w:type="dxa"/>
            <w:vAlign w:val="center"/>
          </w:tcPr>
          <w:p w14:paraId="2008385C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16:50:100419:19</w:t>
            </w:r>
          </w:p>
        </w:tc>
        <w:tc>
          <w:tcPr>
            <w:tcW w:w="2835" w:type="dxa"/>
            <w:vAlign w:val="center"/>
          </w:tcPr>
          <w:p w14:paraId="7666E59B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павильон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"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Цветы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701" w:type="dxa"/>
            <w:vAlign w:val="center"/>
          </w:tcPr>
          <w:p w14:paraId="64835063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  <w:tc>
          <w:tcPr>
            <w:tcW w:w="2268" w:type="dxa"/>
            <w:vAlign w:val="center"/>
          </w:tcPr>
          <w:p w14:paraId="1CAFC128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16:50:000000:10965</w:t>
            </w:r>
          </w:p>
        </w:tc>
        <w:tc>
          <w:tcPr>
            <w:tcW w:w="3260" w:type="dxa"/>
            <w:vAlign w:val="center"/>
          </w:tcPr>
          <w:p w14:paraId="1D91D12F" w14:textId="77777777" w:rsidR="00392FE5" w:rsidRPr="00392FE5" w:rsidRDefault="00392FE5" w:rsidP="00392FE5">
            <w:pPr>
              <w:spacing w:line="276" w:lineRule="auto"/>
              <w:ind w:left="254" w:right="237" w:firstLine="5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 (Татарстан),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г.Казань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ул.Декабристов</w:t>
            </w:r>
            <w:proofErr w:type="spellEnd"/>
          </w:p>
        </w:tc>
        <w:tc>
          <w:tcPr>
            <w:tcW w:w="1980" w:type="dxa"/>
            <w:vAlign w:val="center"/>
          </w:tcPr>
          <w:p w14:paraId="7E12ADA5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282,7</w:t>
            </w:r>
          </w:p>
        </w:tc>
      </w:tr>
      <w:tr w:rsidR="00392FE5" w:rsidRPr="00392FE5" w14:paraId="431087AE" w14:textId="77777777" w:rsidTr="005B6FC7">
        <w:trPr>
          <w:trHeight w:val="1747"/>
        </w:trPr>
        <w:tc>
          <w:tcPr>
            <w:tcW w:w="704" w:type="dxa"/>
            <w:vAlign w:val="center"/>
          </w:tcPr>
          <w:p w14:paraId="6A0AECAB" w14:textId="77777777" w:rsidR="00392FE5" w:rsidRPr="00392FE5" w:rsidRDefault="00392FE5" w:rsidP="00392FE5">
            <w:pPr>
              <w:spacing w:line="276" w:lineRule="auto"/>
              <w:ind w:left="95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73" w:type="dxa"/>
            <w:vAlign w:val="center"/>
          </w:tcPr>
          <w:p w14:paraId="402642C6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16:50:100419:20</w:t>
            </w:r>
          </w:p>
        </w:tc>
        <w:tc>
          <w:tcPr>
            <w:tcW w:w="2835" w:type="dxa"/>
            <w:vAlign w:val="center"/>
          </w:tcPr>
          <w:p w14:paraId="16DC79ED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Для установки блокированных торговых павильонов по реализации цветов и продуктов питания</w:t>
            </w:r>
          </w:p>
        </w:tc>
        <w:tc>
          <w:tcPr>
            <w:tcW w:w="1701" w:type="dxa"/>
            <w:vAlign w:val="center"/>
          </w:tcPr>
          <w:p w14:paraId="233E4454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740,0</w:t>
            </w:r>
          </w:p>
        </w:tc>
        <w:tc>
          <w:tcPr>
            <w:tcW w:w="2268" w:type="dxa"/>
            <w:vAlign w:val="center"/>
          </w:tcPr>
          <w:p w14:paraId="26D00C14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16:50:100419:110</w:t>
            </w:r>
          </w:p>
        </w:tc>
        <w:tc>
          <w:tcPr>
            <w:tcW w:w="3260" w:type="dxa"/>
            <w:vAlign w:val="center"/>
          </w:tcPr>
          <w:p w14:paraId="166C32A3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Республика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Татарстан,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г.Казань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ул.Декабристов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92FE5">
              <w:rPr>
                <w:rFonts w:ascii="Times New Roman" w:hAnsi="Times New Roman"/>
                <w:spacing w:val="-52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133д</w:t>
            </w:r>
          </w:p>
        </w:tc>
        <w:tc>
          <w:tcPr>
            <w:tcW w:w="1980" w:type="dxa"/>
            <w:vAlign w:val="center"/>
          </w:tcPr>
          <w:p w14:paraId="4FDF42BF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612,0</w:t>
            </w:r>
          </w:p>
        </w:tc>
      </w:tr>
      <w:tr w:rsidR="00392FE5" w:rsidRPr="00392FE5" w14:paraId="2E20760A" w14:textId="77777777" w:rsidTr="005B6FC7">
        <w:trPr>
          <w:trHeight w:val="1453"/>
        </w:trPr>
        <w:tc>
          <w:tcPr>
            <w:tcW w:w="704" w:type="dxa"/>
            <w:vAlign w:val="center"/>
          </w:tcPr>
          <w:p w14:paraId="6C32066F" w14:textId="77777777" w:rsidR="00392FE5" w:rsidRPr="00392FE5" w:rsidRDefault="00392FE5" w:rsidP="00392FE5">
            <w:pPr>
              <w:spacing w:line="276" w:lineRule="auto"/>
              <w:ind w:left="9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73" w:type="dxa"/>
            <w:vAlign w:val="center"/>
          </w:tcPr>
          <w:p w14:paraId="562DC390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16:50:100419:23</w:t>
            </w:r>
          </w:p>
        </w:tc>
        <w:tc>
          <w:tcPr>
            <w:tcW w:w="2835" w:type="dxa"/>
            <w:vAlign w:val="center"/>
          </w:tcPr>
          <w:p w14:paraId="34B4533D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павильон</w:t>
            </w:r>
            <w:proofErr w:type="spellEnd"/>
          </w:p>
        </w:tc>
        <w:tc>
          <w:tcPr>
            <w:tcW w:w="1701" w:type="dxa"/>
            <w:vAlign w:val="center"/>
          </w:tcPr>
          <w:p w14:paraId="04EA2288" w14:textId="77777777" w:rsidR="00392FE5" w:rsidRPr="00392FE5" w:rsidRDefault="00392FE5" w:rsidP="00392FE5">
            <w:pPr>
              <w:spacing w:line="276" w:lineRule="auto"/>
              <w:ind w:right="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16,38</w:t>
            </w:r>
          </w:p>
        </w:tc>
        <w:tc>
          <w:tcPr>
            <w:tcW w:w="2268" w:type="dxa"/>
            <w:vAlign w:val="center"/>
          </w:tcPr>
          <w:p w14:paraId="253B66F1" w14:textId="77777777" w:rsidR="00392FE5" w:rsidRPr="00392FE5" w:rsidRDefault="00392FE5" w:rsidP="00392FE5">
            <w:pPr>
              <w:spacing w:line="276" w:lineRule="auto"/>
              <w:ind w:left="18" w:right="98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16:50:100419:1163</w:t>
            </w:r>
          </w:p>
        </w:tc>
        <w:tc>
          <w:tcPr>
            <w:tcW w:w="3260" w:type="dxa"/>
            <w:vAlign w:val="center"/>
          </w:tcPr>
          <w:p w14:paraId="72E8F37B" w14:textId="77777777" w:rsidR="00392FE5" w:rsidRPr="00392FE5" w:rsidRDefault="00392FE5" w:rsidP="00392FE5">
            <w:pPr>
              <w:spacing w:line="276" w:lineRule="auto"/>
              <w:ind w:left="266" w:right="250" w:firstLine="43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6DD19DE8" w14:textId="77777777" w:rsidR="00392FE5" w:rsidRPr="00392FE5" w:rsidRDefault="00392FE5" w:rsidP="00392FE5">
            <w:pPr>
              <w:spacing w:line="276" w:lineRule="auto"/>
              <w:ind w:left="266" w:right="250" w:firstLine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Казань, ул.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>, д. 133 "ж"</w:t>
            </w:r>
          </w:p>
        </w:tc>
        <w:tc>
          <w:tcPr>
            <w:tcW w:w="1980" w:type="dxa"/>
            <w:vAlign w:val="center"/>
          </w:tcPr>
          <w:p w14:paraId="1DA3C099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13,1</w:t>
            </w:r>
          </w:p>
        </w:tc>
      </w:tr>
      <w:tr w:rsidR="00392FE5" w:rsidRPr="00392FE5" w14:paraId="771ECE3F" w14:textId="77777777" w:rsidTr="005B6FC7">
        <w:trPr>
          <w:trHeight w:val="1978"/>
        </w:trPr>
        <w:tc>
          <w:tcPr>
            <w:tcW w:w="704" w:type="dxa"/>
            <w:vAlign w:val="center"/>
          </w:tcPr>
          <w:p w14:paraId="2E5D29E9" w14:textId="77777777" w:rsidR="00392FE5" w:rsidRPr="00392FE5" w:rsidRDefault="00392FE5" w:rsidP="00392FE5">
            <w:pPr>
              <w:spacing w:line="276" w:lineRule="auto"/>
              <w:ind w:left="9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73" w:type="dxa"/>
            <w:vAlign w:val="center"/>
          </w:tcPr>
          <w:p w14:paraId="471DA609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16:50:100419:61</w:t>
            </w:r>
          </w:p>
        </w:tc>
        <w:tc>
          <w:tcPr>
            <w:tcW w:w="2835" w:type="dxa"/>
            <w:vAlign w:val="center"/>
          </w:tcPr>
          <w:p w14:paraId="577791AB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павильон</w:t>
            </w:r>
            <w:proofErr w:type="spellEnd"/>
          </w:p>
        </w:tc>
        <w:tc>
          <w:tcPr>
            <w:tcW w:w="1701" w:type="dxa"/>
            <w:vAlign w:val="center"/>
          </w:tcPr>
          <w:p w14:paraId="211C2444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19,0</w:t>
            </w:r>
          </w:p>
        </w:tc>
        <w:tc>
          <w:tcPr>
            <w:tcW w:w="2268" w:type="dxa"/>
            <w:vAlign w:val="center"/>
          </w:tcPr>
          <w:p w14:paraId="4FA801B2" w14:textId="77777777" w:rsidR="00392FE5" w:rsidRPr="00392FE5" w:rsidRDefault="00392FE5" w:rsidP="00392FE5">
            <w:pPr>
              <w:spacing w:line="276" w:lineRule="auto"/>
              <w:ind w:left="111" w:right="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16:50:100419:1191</w:t>
            </w:r>
          </w:p>
        </w:tc>
        <w:tc>
          <w:tcPr>
            <w:tcW w:w="3260" w:type="dxa"/>
            <w:vAlign w:val="center"/>
          </w:tcPr>
          <w:p w14:paraId="7B55DDF5" w14:textId="77777777" w:rsidR="00392FE5" w:rsidRPr="00392FE5" w:rsidRDefault="00392FE5" w:rsidP="00392FE5">
            <w:pPr>
              <w:spacing w:line="276" w:lineRule="auto"/>
              <w:ind w:left="225" w:right="212" w:firstLine="8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Республика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Татарстан,</w:t>
            </w:r>
            <w:r w:rsidRPr="00392FE5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г.Казань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ул.Декабристов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392FE5">
              <w:rPr>
                <w:rFonts w:ascii="Times New Roman" w:hAnsi="Times New Roman"/>
                <w:spacing w:val="-53"/>
                <w:sz w:val="24"/>
                <w:szCs w:val="24"/>
                <w:lang w:val="ru-RU"/>
              </w:rPr>
              <w:t xml:space="preserve"> </w:t>
            </w: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около здания №133</w:t>
            </w:r>
          </w:p>
        </w:tc>
        <w:tc>
          <w:tcPr>
            <w:tcW w:w="1980" w:type="dxa"/>
            <w:vAlign w:val="center"/>
          </w:tcPr>
          <w:p w14:paraId="2830E71B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17,1</w:t>
            </w:r>
          </w:p>
        </w:tc>
      </w:tr>
      <w:tr w:rsidR="00392FE5" w:rsidRPr="00392FE5" w14:paraId="23695085" w14:textId="77777777" w:rsidTr="005B6FC7">
        <w:trPr>
          <w:trHeight w:val="1454"/>
        </w:trPr>
        <w:tc>
          <w:tcPr>
            <w:tcW w:w="704" w:type="dxa"/>
            <w:vAlign w:val="center"/>
          </w:tcPr>
          <w:p w14:paraId="73DB461D" w14:textId="77777777" w:rsidR="00392FE5" w:rsidRPr="00392FE5" w:rsidRDefault="00392FE5" w:rsidP="00392FE5">
            <w:pPr>
              <w:spacing w:line="276" w:lineRule="auto"/>
              <w:ind w:left="94" w:right="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73" w:type="dxa"/>
            <w:vAlign w:val="center"/>
          </w:tcPr>
          <w:p w14:paraId="3E1DB0DC" w14:textId="77777777" w:rsidR="00392FE5" w:rsidRPr="00392FE5" w:rsidRDefault="00392FE5" w:rsidP="00392FE5">
            <w:pPr>
              <w:spacing w:line="276" w:lineRule="auto"/>
              <w:ind w:left="107" w:right="9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16:50:100419:69</w:t>
            </w:r>
          </w:p>
        </w:tc>
        <w:tc>
          <w:tcPr>
            <w:tcW w:w="2835" w:type="dxa"/>
            <w:vAlign w:val="center"/>
          </w:tcPr>
          <w:p w14:paraId="1416B82C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Под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торговый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</w:rPr>
              <w:t>павильон</w:t>
            </w:r>
            <w:proofErr w:type="spellEnd"/>
          </w:p>
        </w:tc>
        <w:tc>
          <w:tcPr>
            <w:tcW w:w="1701" w:type="dxa"/>
            <w:vAlign w:val="center"/>
          </w:tcPr>
          <w:p w14:paraId="46A43811" w14:textId="77777777" w:rsidR="00392FE5" w:rsidRPr="00392FE5" w:rsidRDefault="00392FE5" w:rsidP="00392FE5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2268" w:type="dxa"/>
            <w:vAlign w:val="center"/>
          </w:tcPr>
          <w:p w14:paraId="2507B3FA" w14:textId="77777777" w:rsidR="00392FE5" w:rsidRPr="00392FE5" w:rsidRDefault="00392FE5" w:rsidP="00392FE5">
            <w:pPr>
              <w:spacing w:line="276" w:lineRule="auto"/>
              <w:ind w:left="111" w:right="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16:50:100419:98</w:t>
            </w:r>
          </w:p>
        </w:tc>
        <w:tc>
          <w:tcPr>
            <w:tcW w:w="3260" w:type="dxa"/>
            <w:vAlign w:val="center"/>
          </w:tcPr>
          <w:p w14:paraId="33904275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Республика Татарстан, </w:t>
            </w:r>
          </w:p>
          <w:p w14:paraId="405244AA" w14:textId="77777777" w:rsidR="00392FE5" w:rsidRPr="00392FE5" w:rsidRDefault="00392FE5" w:rsidP="00392FE5">
            <w:pPr>
              <w:spacing w:line="276" w:lineRule="auto"/>
              <w:ind w:left="225" w:right="212" w:firstLine="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 Казань, </w:t>
            </w:r>
            <w:proofErr w:type="spellStart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>ул</w:t>
            </w:r>
            <w:proofErr w:type="spellEnd"/>
            <w:r w:rsidRPr="00392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Декабристов, д 131б</w:t>
            </w:r>
          </w:p>
        </w:tc>
        <w:tc>
          <w:tcPr>
            <w:tcW w:w="1980" w:type="dxa"/>
            <w:vAlign w:val="center"/>
          </w:tcPr>
          <w:p w14:paraId="2F211682" w14:textId="77777777" w:rsidR="00392FE5" w:rsidRPr="00392FE5" w:rsidRDefault="00392FE5" w:rsidP="00392FE5">
            <w:pPr>
              <w:spacing w:line="276" w:lineRule="auto"/>
              <w:ind w:left="118" w:right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FE5">
              <w:rPr>
                <w:rFonts w:ascii="Times New Roman" w:hAnsi="Times New Roman"/>
                <w:sz w:val="24"/>
                <w:szCs w:val="24"/>
              </w:rPr>
              <w:t>103,3</w:t>
            </w:r>
          </w:p>
        </w:tc>
      </w:tr>
    </w:tbl>
    <w:p w14:paraId="1A42C93F" w14:textId="77777777" w:rsidR="00392FE5" w:rsidRPr="00392FE5" w:rsidRDefault="00392FE5" w:rsidP="00392FE5">
      <w:pPr>
        <w:widowControl w:val="0"/>
        <w:spacing w:line="276" w:lineRule="auto"/>
        <w:ind w:firstLine="851"/>
        <w:jc w:val="both"/>
        <w:rPr>
          <w:color w:val="000000"/>
          <w:sz w:val="28"/>
          <w:szCs w:val="28"/>
        </w:rPr>
        <w:sectPr w:rsidR="00392FE5" w:rsidRPr="00392FE5" w:rsidSect="00AB329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0F2F41F1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392FE5">
        <w:rPr>
          <w:b/>
          <w:color w:val="000000"/>
          <w:sz w:val="28"/>
          <w:szCs w:val="28"/>
        </w:rPr>
        <w:lastRenderedPageBreak/>
        <w:t>Этап 1.</w:t>
      </w:r>
    </w:p>
    <w:p w14:paraId="23017C0A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392FE5">
        <w:rPr>
          <w:b/>
          <w:color w:val="000000"/>
          <w:sz w:val="28"/>
          <w:szCs w:val="28"/>
        </w:rPr>
        <w:t>На первом этапе образуются два земельных участка:</w:t>
      </w:r>
    </w:p>
    <w:p w14:paraId="0B005C09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392FE5">
        <w:rPr>
          <w:b/>
          <w:color w:val="000000"/>
          <w:sz w:val="28"/>
          <w:szCs w:val="28"/>
        </w:rPr>
        <w:t>- :ЗУ</w:t>
      </w:r>
      <w:proofErr w:type="gramEnd"/>
      <w:r w:rsidRPr="00392FE5">
        <w:rPr>
          <w:b/>
          <w:color w:val="000000"/>
          <w:sz w:val="28"/>
          <w:szCs w:val="28"/>
        </w:rPr>
        <w:t>1</w:t>
      </w:r>
      <w:r w:rsidRPr="00392FE5">
        <w:rPr>
          <w:color w:val="000000"/>
          <w:sz w:val="28"/>
          <w:szCs w:val="28"/>
        </w:rPr>
        <w:t xml:space="preserve"> площадью 822 </w:t>
      </w:r>
      <w:proofErr w:type="spellStart"/>
      <w:r w:rsidRPr="00392FE5">
        <w:rPr>
          <w:color w:val="000000"/>
          <w:sz w:val="28"/>
          <w:szCs w:val="28"/>
        </w:rPr>
        <w:t>кв.м</w:t>
      </w:r>
      <w:proofErr w:type="spellEnd"/>
      <w:r w:rsidRPr="00392FE5">
        <w:rPr>
          <w:color w:val="000000"/>
          <w:sz w:val="28"/>
          <w:szCs w:val="28"/>
        </w:rPr>
        <w:t xml:space="preserve"> путем перераспределения исходного земельного участка с кадастровым номером 16:50:100419:20 и земель неразграниченной государственной собственности с установлением вида разрешенного использования исходного земельного участка «Парки культуры и отдыха (3.6.2)» в соответствии с пунктом 3 статьи 11.2 Земельного кодекса Российской Федерации.</w:t>
      </w:r>
    </w:p>
    <w:p w14:paraId="27D774ED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392FE5">
        <w:rPr>
          <w:b/>
          <w:color w:val="000000"/>
          <w:sz w:val="28"/>
          <w:szCs w:val="28"/>
        </w:rPr>
        <w:t>- :ЗУ</w:t>
      </w:r>
      <w:proofErr w:type="gramEnd"/>
      <w:r w:rsidRPr="00392FE5">
        <w:rPr>
          <w:b/>
          <w:color w:val="000000"/>
          <w:sz w:val="28"/>
          <w:szCs w:val="28"/>
        </w:rPr>
        <w:t>2</w:t>
      </w:r>
      <w:r w:rsidRPr="00392FE5">
        <w:rPr>
          <w:color w:val="000000"/>
          <w:sz w:val="28"/>
          <w:szCs w:val="28"/>
        </w:rPr>
        <w:t xml:space="preserve"> площадью 4218 </w:t>
      </w:r>
      <w:proofErr w:type="spellStart"/>
      <w:r w:rsidRPr="00392FE5">
        <w:rPr>
          <w:color w:val="000000"/>
          <w:sz w:val="28"/>
          <w:szCs w:val="28"/>
        </w:rPr>
        <w:t>кв.м</w:t>
      </w:r>
      <w:proofErr w:type="spellEnd"/>
      <w:r w:rsidRPr="00392FE5">
        <w:rPr>
          <w:color w:val="000000"/>
          <w:sz w:val="28"/>
          <w:szCs w:val="28"/>
        </w:rPr>
        <w:t xml:space="preserve"> путем перераспределения исходных земельных участков с кадастровыми номерами 16:50:100419:1618, 16:50:100419:1619 и земель неразграниченной государственной собственности с установлением вида разрешенного использования исходных земельных участков «Парки культуры и отдыха (3.6.2)» в соответствии с пунктом 3 статьи 11.2 Земельного кодекса Российской Федерации. </w:t>
      </w:r>
    </w:p>
    <w:p w14:paraId="0FAD6FA8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392FE5">
        <w:rPr>
          <w:b/>
          <w:color w:val="000000"/>
          <w:sz w:val="28"/>
          <w:szCs w:val="28"/>
        </w:rPr>
        <w:t>Этап 2.</w:t>
      </w:r>
    </w:p>
    <w:p w14:paraId="0BA1456B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392FE5">
        <w:rPr>
          <w:b/>
          <w:color w:val="000000"/>
          <w:sz w:val="28"/>
          <w:szCs w:val="28"/>
        </w:rPr>
        <w:t>На втором этапе образуется:</w:t>
      </w:r>
    </w:p>
    <w:p w14:paraId="44F0D4FD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b/>
          <w:color w:val="000000"/>
          <w:sz w:val="28"/>
          <w:szCs w:val="28"/>
        </w:rPr>
        <w:t xml:space="preserve">- </w:t>
      </w:r>
      <w:r w:rsidRPr="00392FE5">
        <w:rPr>
          <w:b/>
          <w:sz w:val="28"/>
          <w:szCs w:val="28"/>
        </w:rPr>
        <w:t>:ЗУ3</w:t>
      </w:r>
      <w:r w:rsidRPr="00392FE5">
        <w:rPr>
          <w:sz w:val="28"/>
          <w:szCs w:val="28"/>
        </w:rPr>
        <w:t xml:space="preserve"> площадью 7417 </w:t>
      </w:r>
      <w:proofErr w:type="spellStart"/>
      <w:r w:rsidRPr="00392FE5">
        <w:rPr>
          <w:sz w:val="28"/>
          <w:szCs w:val="28"/>
        </w:rPr>
        <w:t>кв.м</w:t>
      </w:r>
      <w:proofErr w:type="spellEnd"/>
      <w:r w:rsidRPr="00392FE5">
        <w:rPr>
          <w:sz w:val="28"/>
          <w:szCs w:val="28"/>
        </w:rPr>
        <w:t xml:space="preserve"> путем </w:t>
      </w:r>
      <w:r w:rsidRPr="00392FE5">
        <w:rPr>
          <w:color w:val="000000"/>
          <w:sz w:val="28"/>
          <w:szCs w:val="28"/>
        </w:rPr>
        <w:t>перераспределения</w:t>
      </w:r>
      <w:r w:rsidRPr="00392FE5">
        <w:rPr>
          <w:sz w:val="28"/>
          <w:szCs w:val="28"/>
        </w:rPr>
        <w:t xml:space="preserve"> исходных земельных участков :ЗУ1 и :ЗУ2, образованных на 1 этапе, и земельных участков с кадастровыми номерами 16:50:100419:70, 16:50:100419:19 16:50:100419:23, 16:50:100419:61, 16:50:100419:1160, 16:50:100419:1159, 16:50:100419:1155, 16:50:100419:1291, 16:50:100419:1255, 16:50:100419:1154, 16:50:100419:1241, 16:50:100419:1162, 16:50:100419:69 </w:t>
      </w:r>
      <w:r w:rsidRPr="00392FE5">
        <w:rPr>
          <w:color w:val="000000"/>
          <w:sz w:val="28"/>
          <w:szCs w:val="28"/>
        </w:rPr>
        <w:t>и земель неразграниченной государственной собственности</w:t>
      </w:r>
      <w:r w:rsidRPr="00392FE5">
        <w:rPr>
          <w:sz w:val="28"/>
          <w:szCs w:val="28"/>
        </w:rPr>
        <w:t xml:space="preserve"> с установлением в соответствии с пунктом 3 статьи 11.2 Земельного кодекса Российской Федерации основного вида разрешенного использования «Парки культуры и отдыха (3.6.2)».</w:t>
      </w:r>
    </w:p>
    <w:p w14:paraId="6627D3D0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392FE5">
        <w:rPr>
          <w:sz w:val="28"/>
          <w:szCs w:val="28"/>
        </w:rPr>
        <w:t xml:space="preserve">Образуемые на 1 и 2 этапе земельные участки с условными </w:t>
      </w:r>
      <w:proofErr w:type="gramStart"/>
      <w:r w:rsidRPr="00392FE5">
        <w:rPr>
          <w:sz w:val="28"/>
          <w:szCs w:val="28"/>
        </w:rPr>
        <w:t>номерами :ЗУ</w:t>
      </w:r>
      <w:proofErr w:type="gramEnd"/>
      <w:r w:rsidRPr="00392FE5">
        <w:rPr>
          <w:sz w:val="28"/>
          <w:szCs w:val="28"/>
        </w:rPr>
        <w:t>1, :ЗУ2, :ЗУ3 являются земельными участками (территориями) общего пользования.</w:t>
      </w:r>
    </w:p>
    <w:p w14:paraId="20F5AD9A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sz w:val="28"/>
          <w:szCs w:val="28"/>
        </w:rPr>
      </w:pPr>
      <w:r w:rsidRPr="00392FE5">
        <w:rPr>
          <w:sz w:val="28"/>
          <w:szCs w:val="28"/>
        </w:rPr>
        <w:t>В соответствии с пунктом 4 статьи 36 Градостроительного кодекса Российской Федерации градостроительные регламенты не распространяются на земельные участки в границах территорий общего пользования.</w:t>
      </w:r>
    </w:p>
    <w:p w14:paraId="0C11BB06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Образуемые данным проектом межевания земельные участки отображены в графической части.</w:t>
      </w:r>
    </w:p>
    <w:p w14:paraId="1F4092FF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Земельные участки должны обеспечивать:</w:t>
      </w:r>
    </w:p>
    <w:p w14:paraId="0B5414DC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 xml:space="preserve">- беспрепятственный доступ при необходимости и невозможности выбора другой трассы для прокладки новых инженерных коммуникаций по </w:t>
      </w:r>
      <w:r w:rsidRPr="00392FE5">
        <w:rPr>
          <w:color w:val="000000"/>
          <w:sz w:val="28"/>
          <w:szCs w:val="28"/>
        </w:rPr>
        <w:lastRenderedPageBreak/>
        <w:t>согласованию с владельцем земельного участка.</w:t>
      </w:r>
    </w:p>
    <w:p w14:paraId="33B0F5B1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392FE5">
        <w:rPr>
          <w:color w:val="000000"/>
          <w:sz w:val="28"/>
          <w:szCs w:val="28"/>
        </w:rPr>
        <w:t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</w:t>
      </w:r>
    </w:p>
    <w:p w14:paraId="26CE62DD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1F42B03F" w14:textId="77777777" w:rsidR="00392FE5" w:rsidRPr="00392FE5" w:rsidRDefault="00392FE5" w:rsidP="00392FE5">
      <w:pPr>
        <w:widowControl w:val="0"/>
        <w:suppressAutoHyphens/>
        <w:spacing w:line="288" w:lineRule="auto"/>
        <w:ind w:firstLine="709"/>
        <w:contextualSpacing/>
        <w:jc w:val="both"/>
        <w:rPr>
          <w:color w:val="000000"/>
          <w:sz w:val="28"/>
          <w:szCs w:val="28"/>
        </w:rPr>
      </w:pPr>
    </w:p>
    <w:p w14:paraId="5C701BC7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53E698A7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507B2611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1F704D7E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3259A328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33D4FAD7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0CA7E49F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1FFA6B6D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4F7E8E5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15AE9128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5035796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4C440E34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9E1AC44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119AA292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745B63CC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7110821E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215CA03A" w14:textId="62DC6EFF" w:rsid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3D9B062D" w14:textId="7F48C882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26410D1A" w14:textId="28A06B40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2D3F30B2" w14:textId="6C3BEA36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519519BE" w14:textId="60097F3D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763329B" w14:textId="63995047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0BA9AA2F" w14:textId="06F28041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202EF36A" w14:textId="443CED05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705DA58A" w14:textId="53A49F56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D8177FD" w14:textId="1AE50545" w:rsidR="00B92506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37684AC6" w14:textId="37095AF5" w:rsidR="00B92506" w:rsidRPr="00392FE5" w:rsidRDefault="00B92506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14:paraId="797B9720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1561A076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5D558FD4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367BA45D" w14:textId="67CE0702" w:rsid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65EFCF03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405D504A" w14:textId="77777777" w:rsidR="00392FE5" w:rsidRPr="00392FE5" w:rsidRDefault="00392FE5" w:rsidP="00392FE5">
      <w:pPr>
        <w:widowControl w:val="0"/>
        <w:suppressAutoHyphens/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14:paraId="56DDEBD1" w14:textId="77777777" w:rsidR="00392FE5" w:rsidRPr="00392FE5" w:rsidRDefault="00392FE5" w:rsidP="00392FE5">
      <w:pPr>
        <w:ind w:right="-1"/>
        <w:jc w:val="center"/>
        <w:rPr>
          <w:b/>
          <w:noProof/>
          <w:sz w:val="28"/>
          <w:szCs w:val="28"/>
        </w:rPr>
      </w:pPr>
      <w:r w:rsidRPr="00392FE5">
        <w:rPr>
          <w:b/>
          <w:noProof/>
          <w:sz w:val="28"/>
          <w:szCs w:val="28"/>
        </w:rPr>
        <w:lastRenderedPageBreak/>
        <w:t>II. Чертеж межевания территории – 1 этап.</w:t>
      </w:r>
    </w:p>
    <w:p w14:paraId="1AAC8EF7" w14:textId="77777777" w:rsidR="00392FE5" w:rsidRPr="00392FE5" w:rsidRDefault="00392FE5" w:rsidP="00392FE5">
      <w:pPr>
        <w:ind w:right="-159"/>
        <w:jc w:val="center"/>
        <w:rPr>
          <w:rFonts w:ascii="Arial Narrow" w:hAnsi="Arial Narrow" w:cs="Calibri"/>
          <w:noProof/>
          <w:sz w:val="16"/>
          <w:szCs w:val="16"/>
        </w:rPr>
      </w:pPr>
      <w:r w:rsidRPr="00392FE5">
        <w:rPr>
          <w:rFonts w:ascii="Arial Narrow" w:hAnsi="Arial Narrow" w:cs="Calibri"/>
          <w:noProof/>
          <w:sz w:val="16"/>
          <w:szCs w:val="16"/>
        </w:rPr>
        <w:drawing>
          <wp:inline distT="0" distB="0" distL="0" distR="0" wp14:anchorId="684CFCE6" wp14:editId="2F447D36">
            <wp:extent cx="4629261" cy="5705475"/>
            <wp:effectExtent l="19050" t="19050" r="190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83" cy="572879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8F54BA1" w14:textId="77777777" w:rsidR="00392FE5" w:rsidRPr="00392FE5" w:rsidRDefault="00392FE5" w:rsidP="00392FE5">
      <w:pPr>
        <w:ind w:right="-1"/>
        <w:jc w:val="center"/>
        <w:rPr>
          <w:b/>
          <w:noProof/>
          <w:sz w:val="24"/>
          <w:szCs w:val="24"/>
        </w:rPr>
      </w:pPr>
      <w:r w:rsidRPr="00392FE5">
        <w:rPr>
          <w:b/>
          <w:noProof/>
          <w:sz w:val="24"/>
          <w:szCs w:val="24"/>
        </w:rPr>
        <w:t>Масштаб 1:500</w:t>
      </w:r>
    </w:p>
    <w:tbl>
      <w:tblPr>
        <w:tblStyle w:val="af5"/>
        <w:tblpPr w:leftFromText="180" w:rightFromText="180" w:vertAnchor="text" w:horzAnchor="page" w:tblpX="1872" w:tblpY="38"/>
        <w:tblW w:w="878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7578"/>
      </w:tblGrid>
      <w:tr w:rsidR="00392FE5" w:rsidRPr="00392FE5" w14:paraId="3096FF4B" w14:textId="77777777" w:rsidTr="005B6FC7">
        <w:trPr>
          <w:trHeight w:val="144"/>
        </w:trPr>
        <w:tc>
          <w:tcPr>
            <w:tcW w:w="8784" w:type="dxa"/>
            <w:gridSpan w:val="2"/>
            <w:tcBorders>
              <w:top w:val="single" w:sz="4" w:space="0" w:color="auto"/>
              <w:bottom w:val="nil"/>
            </w:tcBorders>
          </w:tcPr>
          <w:p w14:paraId="25635EA5" w14:textId="77777777" w:rsidR="00392FE5" w:rsidRPr="00392FE5" w:rsidRDefault="00392FE5" w:rsidP="00392FE5">
            <w:pPr>
              <w:ind w:left="-111" w:right="-159" w:firstLine="111"/>
              <w:rPr>
                <w:b/>
                <w:noProof/>
                <w:sz w:val="14"/>
                <w:szCs w:val="14"/>
              </w:rPr>
            </w:pPr>
          </w:p>
          <w:p w14:paraId="70329CC8" w14:textId="77777777" w:rsidR="00392FE5" w:rsidRPr="00392FE5" w:rsidRDefault="00392FE5" w:rsidP="00392FE5">
            <w:pPr>
              <w:ind w:left="-111" w:right="-159" w:firstLine="111"/>
              <w:rPr>
                <w:b/>
                <w:noProof/>
                <w:sz w:val="14"/>
                <w:szCs w:val="14"/>
              </w:rPr>
            </w:pPr>
            <w:r w:rsidRPr="00392FE5">
              <w:rPr>
                <w:b/>
                <w:noProof/>
                <w:sz w:val="14"/>
                <w:szCs w:val="14"/>
              </w:rPr>
              <w:t>Условные обозначения:</w:t>
            </w:r>
          </w:p>
          <w:p w14:paraId="60B59160" w14:textId="77777777" w:rsidR="00392FE5" w:rsidRPr="00392FE5" w:rsidRDefault="00392FE5" w:rsidP="00392FE5">
            <w:pPr>
              <w:ind w:left="-111" w:right="-159" w:firstLine="111"/>
              <w:rPr>
                <w:noProof/>
                <w:sz w:val="14"/>
                <w:szCs w:val="14"/>
              </w:rPr>
            </w:pPr>
          </w:p>
        </w:tc>
      </w:tr>
      <w:tr w:rsidR="00392FE5" w:rsidRPr="00392FE5" w14:paraId="1B65FE93" w14:textId="77777777" w:rsidTr="005B6FC7">
        <w:trPr>
          <w:trHeight w:val="153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2BCCBDE8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5539DDD" wp14:editId="33DC0A91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49530</wp:posOffset>
                      </wp:positionV>
                      <wp:extent cx="327660" cy="0"/>
                      <wp:effectExtent l="0" t="0" r="0" b="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F43D60" id="Прямая соединительная линия 1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5pt,3.9pt" to="36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689E4911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Красные линии существующие</w:t>
            </w:r>
          </w:p>
        </w:tc>
      </w:tr>
      <w:tr w:rsidR="00392FE5" w:rsidRPr="00392FE5" w14:paraId="3FDFB79A" w14:textId="77777777" w:rsidTr="005B6FC7">
        <w:trPr>
          <w:trHeight w:val="153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32E4085F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B8E2A01" wp14:editId="37EE2D39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48895</wp:posOffset>
                      </wp:positionV>
                      <wp:extent cx="341630" cy="0"/>
                      <wp:effectExtent l="0" t="19050" r="20320" b="1905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17E5EF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9DF099" id="Прямая соединительная линия 4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5pt,3.85pt" to="37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" strokecolor="#17e5ef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7121FC7A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территории проекта межевания</w:t>
            </w:r>
          </w:p>
        </w:tc>
      </w:tr>
      <w:tr w:rsidR="00392FE5" w:rsidRPr="00392FE5" w14:paraId="5B3C8DD7" w14:textId="77777777" w:rsidTr="005B6FC7">
        <w:trPr>
          <w:trHeight w:val="144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04935C5A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749BAC6" wp14:editId="728F1A50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45085</wp:posOffset>
                      </wp:positionV>
                      <wp:extent cx="324485" cy="0"/>
                      <wp:effectExtent l="0" t="0" r="0" b="0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4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32AE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6E7D4B" id="Прямая соединительная линия 5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3.55pt" to="36.1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" strokecolor="#032a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244A8E29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образуемых земельных участков</w:t>
            </w:r>
          </w:p>
        </w:tc>
      </w:tr>
      <w:tr w:rsidR="00392FE5" w:rsidRPr="00392FE5" w14:paraId="2A16309F" w14:textId="77777777" w:rsidTr="005B6FC7">
        <w:trPr>
          <w:trHeight w:val="201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3D1A4DDE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6F16DD7" wp14:editId="270FB7D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59055</wp:posOffset>
                      </wp:positionV>
                      <wp:extent cx="324485" cy="0"/>
                      <wp:effectExtent l="0" t="0" r="0" b="0"/>
                      <wp:wrapNone/>
                      <wp:docPr id="16" name="Прямая соединительная 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4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EDAF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A0DB3" id="Прямая соединительная линия 16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5pt,4.65pt" to="36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" strokecolor="#fedafb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352A128B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кадастрового квартала</w:t>
            </w:r>
          </w:p>
        </w:tc>
      </w:tr>
      <w:tr w:rsidR="00392FE5" w:rsidRPr="00392FE5" w14:paraId="27CD4066" w14:textId="77777777" w:rsidTr="005B6FC7">
        <w:trPr>
          <w:trHeight w:val="144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3053FA3C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210C416B" wp14:editId="6E3673F2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56515</wp:posOffset>
                      </wp:positionV>
                      <wp:extent cx="341630" cy="0"/>
                      <wp:effectExtent l="0" t="19050" r="20320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7A15D4" id="Прямая соединительная линия 3" o:spid="_x0000_s1026" style="position:absolute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4.45pt" to="37.6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" strokecolor="#00b050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20B3ABA9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территориальной зоны</w:t>
            </w:r>
          </w:p>
        </w:tc>
      </w:tr>
      <w:tr w:rsidR="00392FE5" w:rsidRPr="00392FE5" w14:paraId="1D1918BD" w14:textId="77777777" w:rsidTr="005B6FC7">
        <w:trPr>
          <w:trHeight w:val="144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082C3FE8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A0AEF18" wp14:editId="50834003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56515</wp:posOffset>
                      </wp:positionV>
                      <wp:extent cx="324485" cy="0"/>
                      <wp:effectExtent l="0" t="0" r="0" b="0"/>
                      <wp:wrapNone/>
                      <wp:docPr id="17" name="Прямая соединительная 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48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34420A" id="Прямая соединительная линия 1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pt,4.45pt" to="35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" strokecolor="windowText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249C5943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существующих земельных участков и объектов капитального строительства</w:t>
            </w:r>
          </w:p>
        </w:tc>
      </w:tr>
      <w:tr w:rsidR="00392FE5" w:rsidRPr="00392FE5" w14:paraId="512DA1B3" w14:textId="77777777" w:rsidTr="005B6FC7">
        <w:trPr>
          <w:trHeight w:val="299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66D6C361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w:t>16:50:100419:1159</w:t>
            </w:r>
          </w:p>
        </w:tc>
        <w:tc>
          <w:tcPr>
            <w:tcW w:w="7578" w:type="dxa"/>
            <w:tcBorders>
              <w:top w:val="nil"/>
              <w:bottom w:val="nil"/>
            </w:tcBorders>
            <w:vAlign w:val="center"/>
          </w:tcPr>
          <w:p w14:paraId="58124D55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Кадастровые номера учтенных земельных участков и объектов капитального строительства</w:t>
            </w:r>
          </w:p>
        </w:tc>
      </w:tr>
      <w:tr w:rsidR="00392FE5" w:rsidRPr="00392FE5" w14:paraId="308BFADC" w14:textId="77777777" w:rsidTr="005B6FC7">
        <w:trPr>
          <w:trHeight w:val="299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5EA1387A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color w:val="1414AC"/>
                <w:sz w:val="14"/>
                <w:szCs w:val="14"/>
              </w:rPr>
              <w:t>16:50:100419</w: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6A008219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Кадастровый номер кадастрового квартала</w:t>
            </w:r>
          </w:p>
        </w:tc>
      </w:tr>
      <w:tr w:rsidR="00392FE5" w:rsidRPr="00392FE5" w14:paraId="4C17B649" w14:textId="77777777" w:rsidTr="005B6FC7">
        <w:trPr>
          <w:trHeight w:val="299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0523947B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color w:val="17E5EF"/>
                <w:sz w:val="14"/>
                <w:szCs w:val="14"/>
              </w:rPr>
            </w:pPr>
            <w:r w:rsidRPr="00392FE5">
              <w:rPr>
                <w:rFonts w:ascii="Arial Narrow" w:hAnsi="Arial Narrow"/>
                <w:color w:val="00B050"/>
                <w:sz w:val="14"/>
                <w:szCs w:val="14"/>
              </w:rPr>
              <w:t>16:50-7.1198</w: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4103DBE5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Ресестровые номера территориальных зон</w:t>
            </w:r>
          </w:p>
        </w:tc>
      </w:tr>
      <w:tr w:rsidR="00392FE5" w:rsidRPr="00392FE5" w14:paraId="6BAA739E" w14:textId="77777777" w:rsidTr="005B6FC7">
        <w:trPr>
          <w:trHeight w:val="275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44B8DD0B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color w:val="17E5EF"/>
                <w:sz w:val="14"/>
                <w:szCs w:val="14"/>
              </w:rPr>
            </w:pPr>
            <w:r w:rsidRPr="00392FE5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63B9A31" wp14:editId="4797213E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-11430</wp:posOffset>
                      </wp:positionV>
                      <wp:extent cx="256540" cy="109220"/>
                      <wp:effectExtent l="0" t="0" r="10160" b="2413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67C35" id="Прямоугольник 18" o:spid="_x0000_s1026" style="position:absolute;margin-left:18.5pt;margin-top:-.9pt;width:20.2pt;height:8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" filled="f" strokecolor="lime" strokeweight="1pt"/>
                  </w:pict>
                </mc:Fallback>
              </mc:AlternateConten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0304D6A0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ЗОУИТ, внесенных в ЕГРН (учтенных)</w:t>
            </w:r>
          </w:p>
        </w:tc>
      </w:tr>
      <w:tr w:rsidR="00392FE5" w:rsidRPr="00392FE5" w14:paraId="60D7A399" w14:textId="77777777" w:rsidTr="005B6FC7">
        <w:trPr>
          <w:trHeight w:val="144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052256C9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FF00"/>
                <w:sz w:val="14"/>
                <w:szCs w:val="14"/>
              </w:rPr>
            </w:pPr>
            <w:r w:rsidRPr="00392FE5">
              <w:rPr>
                <w:rFonts w:ascii="Arial Narrow" w:hAnsi="Arial Narrow"/>
                <w:color w:val="00FF00"/>
                <w:sz w:val="14"/>
                <w:szCs w:val="14"/>
              </w:rPr>
              <w:t>16:50-6.5739</w:t>
            </w:r>
          </w:p>
        </w:tc>
        <w:tc>
          <w:tcPr>
            <w:tcW w:w="7578" w:type="dxa"/>
            <w:tcBorders>
              <w:top w:val="nil"/>
              <w:bottom w:val="nil"/>
            </w:tcBorders>
          </w:tcPr>
          <w:p w14:paraId="11681418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Реестровые (учетные) номера ЗОУИТ, внесенных в ЕГРН</w:t>
            </w:r>
          </w:p>
        </w:tc>
      </w:tr>
      <w:tr w:rsidR="00392FE5" w:rsidRPr="00392FE5" w14:paraId="2A754118" w14:textId="77777777" w:rsidTr="005B6FC7">
        <w:trPr>
          <w:trHeight w:val="299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4BAC1E57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b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BE32064" wp14:editId="235E6024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0</wp:posOffset>
                      </wp:positionV>
                      <wp:extent cx="84455" cy="73025"/>
                      <wp:effectExtent l="0" t="0" r="10795" b="22225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730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DFD6E4" id="Овал 12" o:spid="_x0000_s1026" style="position:absolute;margin-left:20.5pt;margin-top:0;width:6.65pt;height: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 w:rsidRPr="00392FE5">
              <w:rPr>
                <w:rFonts w:ascii="Arial Narrow" w:hAnsi="Arial Narrow"/>
                <w:noProof/>
                <w:sz w:val="14"/>
                <w:szCs w:val="14"/>
              </w:rPr>
              <w:t xml:space="preserve">                   </w:t>
            </w:r>
            <w:r w:rsidRPr="00392FE5">
              <w:rPr>
                <w:rFonts w:ascii="Arial Narrow" w:hAnsi="Arial Narrow"/>
                <w:b/>
                <w:noProof/>
                <w:color w:val="1414AC"/>
                <w:sz w:val="14"/>
                <w:szCs w:val="14"/>
              </w:rPr>
              <w:t>н1</w:t>
            </w:r>
          </w:p>
        </w:tc>
        <w:tc>
          <w:tcPr>
            <w:tcW w:w="7578" w:type="dxa"/>
            <w:tcBorders>
              <w:top w:val="nil"/>
              <w:bottom w:val="nil"/>
            </w:tcBorders>
            <w:vAlign w:val="center"/>
          </w:tcPr>
          <w:p w14:paraId="2514CFD1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Номера характерных точек границ образуемых земельных участков</w:t>
            </w:r>
          </w:p>
        </w:tc>
      </w:tr>
      <w:tr w:rsidR="00392FE5" w:rsidRPr="00392FE5" w14:paraId="0E012536" w14:textId="77777777" w:rsidTr="005B6FC7">
        <w:trPr>
          <w:trHeight w:val="299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6F4F0A16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b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69B0750" wp14:editId="347477C8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-37465</wp:posOffset>
                      </wp:positionV>
                      <wp:extent cx="133985" cy="131445"/>
                      <wp:effectExtent l="0" t="0" r="18415" b="20955"/>
                      <wp:wrapNone/>
                      <wp:docPr id="14" name="Ова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9F7F7"/>
                              </a:solidFill>
                              <a:ln w="12700" cap="flat" cmpd="sng" algn="ctr">
                                <a:solidFill>
                                  <a:srgbClr val="59E6E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43DA63" id="Овал 14" o:spid="_x0000_s1026" style="position:absolute;margin-left:18.5pt;margin-top:-2.95pt;width:10.55pt;height:10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" fillcolor="#19f7f7" strokecolor="#59e6ed" strokeweight="1pt">
                      <v:stroke joinstyle="miter"/>
                    </v:oval>
                  </w:pict>
                </mc:Fallback>
              </mc:AlternateContent>
            </w:r>
            <w:r w:rsidRPr="00392FE5">
              <w:rPr>
                <w:rFonts w:ascii="Arial Narrow" w:hAnsi="Arial Narrow"/>
                <w:noProof/>
                <w:sz w:val="14"/>
                <w:szCs w:val="14"/>
              </w:rPr>
              <w:t xml:space="preserve">                    </w:t>
            </w:r>
            <w:r w:rsidRPr="00392FE5">
              <w:rPr>
                <w:rFonts w:ascii="Arial Narrow" w:hAnsi="Arial Narrow"/>
                <w:b/>
                <w:noProof/>
                <w:color w:val="FF0000"/>
                <w:sz w:val="14"/>
                <w:szCs w:val="14"/>
              </w:rPr>
              <w:t>н1</w:t>
            </w:r>
          </w:p>
        </w:tc>
        <w:tc>
          <w:tcPr>
            <w:tcW w:w="7578" w:type="dxa"/>
            <w:tcBorders>
              <w:top w:val="nil"/>
              <w:bottom w:val="nil"/>
            </w:tcBorders>
            <w:vAlign w:val="center"/>
          </w:tcPr>
          <w:p w14:paraId="4642DC10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Номера характерных точек границ территории проекта межевания</w:t>
            </w:r>
          </w:p>
        </w:tc>
      </w:tr>
      <w:tr w:rsidR="00392FE5" w:rsidRPr="00392FE5" w14:paraId="394F9C6D" w14:textId="77777777" w:rsidTr="005B6FC7">
        <w:trPr>
          <w:trHeight w:val="286"/>
        </w:trPr>
        <w:tc>
          <w:tcPr>
            <w:tcW w:w="1206" w:type="dxa"/>
            <w:tcBorders>
              <w:top w:val="nil"/>
              <w:bottom w:val="nil"/>
            </w:tcBorders>
            <w:vAlign w:val="center"/>
          </w:tcPr>
          <w:p w14:paraId="5CFD4276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noProof/>
                <w:color w:val="1414AC"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color w:val="1414AC"/>
                <w:sz w:val="14"/>
                <w:szCs w:val="14"/>
              </w:rPr>
              <w:t>:ЗУ1, :ЗУ2</w:t>
            </w:r>
          </w:p>
        </w:tc>
        <w:tc>
          <w:tcPr>
            <w:tcW w:w="7578" w:type="dxa"/>
            <w:tcBorders>
              <w:top w:val="nil"/>
              <w:bottom w:val="nil"/>
            </w:tcBorders>
            <w:vAlign w:val="center"/>
          </w:tcPr>
          <w:p w14:paraId="7AEB8B65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Обозначение образуемых земельных участков</w:t>
            </w:r>
          </w:p>
        </w:tc>
      </w:tr>
      <w:tr w:rsidR="00392FE5" w:rsidRPr="00392FE5" w14:paraId="42BF420D" w14:textId="77777777" w:rsidTr="005B6FC7">
        <w:trPr>
          <w:trHeight w:val="297"/>
        </w:trPr>
        <w:tc>
          <w:tcPr>
            <w:tcW w:w="1206" w:type="dxa"/>
            <w:tcBorders>
              <w:top w:val="nil"/>
              <w:bottom w:val="single" w:sz="4" w:space="0" w:color="auto"/>
            </w:tcBorders>
            <w:vAlign w:val="center"/>
          </w:tcPr>
          <w:p w14:paraId="3E30C974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noProof/>
                <w:color w:val="0025C0"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32406E6" wp14:editId="48299E30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11430</wp:posOffset>
                      </wp:positionV>
                      <wp:extent cx="256540" cy="109220"/>
                      <wp:effectExtent l="0" t="0" r="10160" b="2413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D58AD" id="Прямоугольник 11" o:spid="_x0000_s1026" style="position:absolute;margin-left:21.7pt;margin-top:.9pt;width:20.2pt;height:8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" fillcolor="#ff9" strokecolor="windowText" strokeweight=".5pt"/>
                  </w:pict>
                </mc:Fallback>
              </mc:AlternateContent>
            </w:r>
            <w:r w:rsidRPr="00392FE5">
              <w:rPr>
                <w:rFonts w:ascii="Arial Narrow" w:hAnsi="Arial Narrow"/>
                <w:noProof/>
                <w:sz w:val="14"/>
                <w:szCs w:val="14"/>
              </w:rPr>
              <w:t xml:space="preserve"> </w:t>
            </w:r>
          </w:p>
        </w:tc>
        <w:tc>
          <w:tcPr>
            <w:tcW w:w="7578" w:type="dxa"/>
            <w:tcBorders>
              <w:top w:val="nil"/>
              <w:bottom w:val="single" w:sz="4" w:space="0" w:color="auto"/>
            </w:tcBorders>
            <w:vAlign w:val="center"/>
          </w:tcPr>
          <w:p w14:paraId="70AD4865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Обозначение исходных земельных участков</w:t>
            </w:r>
          </w:p>
        </w:tc>
      </w:tr>
    </w:tbl>
    <w:p w14:paraId="3E55D433" w14:textId="77777777" w:rsidR="00392FE5" w:rsidRPr="00392FE5" w:rsidRDefault="00392FE5" w:rsidP="00392FE5">
      <w:pPr>
        <w:ind w:right="-159"/>
        <w:jc w:val="center"/>
        <w:rPr>
          <w:rFonts w:ascii="Arial Narrow" w:hAnsi="Arial Narrow" w:cs="Calibri"/>
          <w:b/>
          <w:noProof/>
          <w:sz w:val="20"/>
        </w:rPr>
      </w:pPr>
    </w:p>
    <w:p w14:paraId="7DBA7C72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76450C09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51EBA164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579B575D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7D73630C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4EABC283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2E51FEDF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1AAB7E57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401A9477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56BE704C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62E6EFFF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5091E20D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0799F374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381D5DBE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59A20921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38451F4A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4ECE2DBA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56BD1C39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2FF0A6E0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3E3EB5FE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06D8AA38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4106CAC2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3C9D58F5" w14:textId="77777777" w:rsidR="00392FE5" w:rsidRPr="00392FE5" w:rsidRDefault="00392FE5" w:rsidP="00392FE5">
      <w:pPr>
        <w:ind w:right="-159"/>
        <w:rPr>
          <w:rFonts w:ascii="Arial Narrow" w:hAnsi="Arial Narrow" w:cs="Calibri"/>
          <w:noProof/>
          <w:sz w:val="16"/>
          <w:szCs w:val="16"/>
        </w:rPr>
      </w:pPr>
    </w:p>
    <w:p w14:paraId="7DD12933" w14:textId="77777777" w:rsidR="00392FE5" w:rsidRDefault="00392FE5" w:rsidP="00392FE5">
      <w:pPr>
        <w:ind w:right="-1"/>
        <w:jc w:val="center"/>
        <w:rPr>
          <w:b/>
          <w:noProof/>
          <w:sz w:val="28"/>
          <w:szCs w:val="28"/>
        </w:rPr>
      </w:pPr>
    </w:p>
    <w:p w14:paraId="7B6A78BB" w14:textId="71845C2D" w:rsidR="00392FE5" w:rsidRPr="00392FE5" w:rsidRDefault="00392FE5" w:rsidP="00392FE5">
      <w:pPr>
        <w:ind w:right="-1"/>
        <w:jc w:val="center"/>
        <w:rPr>
          <w:b/>
          <w:noProof/>
          <w:sz w:val="28"/>
          <w:szCs w:val="28"/>
        </w:rPr>
      </w:pPr>
      <w:r w:rsidRPr="00392FE5">
        <w:rPr>
          <w:b/>
          <w:noProof/>
          <w:sz w:val="28"/>
          <w:szCs w:val="28"/>
        </w:rPr>
        <w:lastRenderedPageBreak/>
        <w:t>III. Чертеж межевания территории – 2 этап.</w:t>
      </w:r>
    </w:p>
    <w:p w14:paraId="3EA693F2" w14:textId="77777777" w:rsidR="00392FE5" w:rsidRPr="00392FE5" w:rsidRDefault="00392FE5" w:rsidP="00392FE5">
      <w:pPr>
        <w:ind w:right="-159"/>
        <w:jc w:val="center"/>
        <w:rPr>
          <w:rFonts w:ascii="Arial Narrow" w:hAnsi="Arial Narrow" w:cs="Calibri"/>
          <w:noProof/>
          <w:sz w:val="16"/>
          <w:szCs w:val="16"/>
        </w:rPr>
      </w:pPr>
      <w:r w:rsidRPr="00392FE5">
        <w:rPr>
          <w:rFonts w:ascii="Arial Narrow" w:hAnsi="Arial Narrow" w:cs="Calibri"/>
          <w:noProof/>
          <w:sz w:val="16"/>
          <w:szCs w:val="16"/>
        </w:rPr>
        <w:drawing>
          <wp:inline distT="0" distB="0" distL="0" distR="0" wp14:anchorId="7FA6825B" wp14:editId="31E3E4FB">
            <wp:extent cx="5086350" cy="5645974"/>
            <wp:effectExtent l="19050" t="19050" r="19050" b="120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2480" cy="568607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786880D" w14:textId="77777777" w:rsidR="00392FE5" w:rsidRPr="00392FE5" w:rsidRDefault="00392FE5" w:rsidP="00392FE5">
      <w:pPr>
        <w:ind w:right="-159"/>
        <w:jc w:val="center"/>
        <w:rPr>
          <w:b/>
          <w:noProof/>
          <w:sz w:val="24"/>
          <w:szCs w:val="24"/>
        </w:rPr>
      </w:pPr>
      <w:r w:rsidRPr="00392FE5">
        <w:rPr>
          <w:b/>
          <w:noProof/>
          <w:sz w:val="24"/>
          <w:szCs w:val="24"/>
        </w:rPr>
        <w:t>Масштаб 1:500</w:t>
      </w:r>
    </w:p>
    <w:tbl>
      <w:tblPr>
        <w:tblStyle w:val="af5"/>
        <w:tblpPr w:leftFromText="180" w:rightFromText="180" w:vertAnchor="text" w:horzAnchor="margin" w:tblpX="274" w:tblpY="26"/>
        <w:tblW w:w="921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6"/>
        <w:gridCol w:w="8008"/>
      </w:tblGrid>
      <w:tr w:rsidR="00392FE5" w:rsidRPr="00392FE5" w14:paraId="28D55B80" w14:textId="77777777" w:rsidTr="005B6FC7">
        <w:trPr>
          <w:trHeight w:val="144"/>
        </w:trPr>
        <w:tc>
          <w:tcPr>
            <w:tcW w:w="9214" w:type="dxa"/>
            <w:gridSpan w:val="2"/>
            <w:tcBorders>
              <w:top w:val="single" w:sz="4" w:space="0" w:color="auto"/>
              <w:bottom w:val="nil"/>
            </w:tcBorders>
          </w:tcPr>
          <w:p w14:paraId="1F1E2C19" w14:textId="77777777" w:rsidR="00392FE5" w:rsidRPr="00392FE5" w:rsidRDefault="00392FE5" w:rsidP="00392FE5">
            <w:pPr>
              <w:ind w:left="-111" w:right="-159" w:hanging="1"/>
              <w:rPr>
                <w:rFonts w:ascii="Arial Narrow" w:hAnsi="Arial Narrow"/>
                <w:b/>
                <w:noProof/>
                <w:sz w:val="14"/>
                <w:szCs w:val="14"/>
              </w:rPr>
            </w:pPr>
          </w:p>
          <w:p w14:paraId="638E7899" w14:textId="77777777" w:rsidR="00392FE5" w:rsidRPr="00392FE5" w:rsidRDefault="00392FE5" w:rsidP="00392FE5">
            <w:pPr>
              <w:ind w:left="-111" w:right="-159" w:hanging="1"/>
              <w:rPr>
                <w:rFonts w:ascii="Arial Narrow" w:hAnsi="Arial Narrow"/>
                <w:b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b/>
                <w:noProof/>
                <w:sz w:val="14"/>
                <w:szCs w:val="14"/>
              </w:rPr>
              <w:t>Условные обозначения:</w:t>
            </w:r>
          </w:p>
          <w:p w14:paraId="6BB5644A" w14:textId="77777777" w:rsidR="00392FE5" w:rsidRPr="00392FE5" w:rsidRDefault="00392FE5" w:rsidP="00392FE5">
            <w:pPr>
              <w:ind w:left="-111" w:right="-159" w:hanging="1"/>
              <w:rPr>
                <w:rFonts w:ascii="Arial Narrow" w:hAnsi="Arial Narrow"/>
                <w:noProof/>
                <w:sz w:val="14"/>
                <w:szCs w:val="14"/>
              </w:rPr>
            </w:pPr>
          </w:p>
        </w:tc>
      </w:tr>
      <w:tr w:rsidR="00392FE5" w:rsidRPr="00392FE5" w14:paraId="6968C2BE" w14:textId="77777777" w:rsidTr="005B6FC7">
        <w:trPr>
          <w:trHeight w:val="153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1C2417A4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ED437D8" wp14:editId="7E6F17F5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49530</wp:posOffset>
                      </wp:positionV>
                      <wp:extent cx="327660" cy="0"/>
                      <wp:effectExtent l="0" t="0" r="0" b="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46FD7A" id="Прямая соединительная линия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95pt,3.9pt" to="36.7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2FABB5C3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Красные линии существующие</w:t>
            </w:r>
          </w:p>
        </w:tc>
      </w:tr>
      <w:tr w:rsidR="00392FE5" w:rsidRPr="00392FE5" w14:paraId="01A48041" w14:textId="77777777" w:rsidTr="005B6FC7">
        <w:trPr>
          <w:trHeight w:val="153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7303E91C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6F6FE94" wp14:editId="4C912EE2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48895</wp:posOffset>
                      </wp:positionV>
                      <wp:extent cx="341630" cy="0"/>
                      <wp:effectExtent l="0" t="19050" r="20320" b="19050"/>
                      <wp:wrapNone/>
                      <wp:docPr id="20" name="Прямая соединительная 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17E5EF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D7FE5" id="Прямая соединительная линия 20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5pt,3.85pt" to="37.5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" strokecolor="#17e5ef" strokeweight="3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7812BB33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территории проекта межевания</w:t>
            </w:r>
          </w:p>
        </w:tc>
      </w:tr>
      <w:tr w:rsidR="00392FE5" w:rsidRPr="00392FE5" w14:paraId="0DB436EE" w14:textId="77777777" w:rsidTr="005B6FC7">
        <w:trPr>
          <w:trHeight w:val="144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1ED8E04F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C07A00" wp14:editId="0B155368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45085</wp:posOffset>
                      </wp:positionV>
                      <wp:extent cx="324485" cy="0"/>
                      <wp:effectExtent l="0" t="0" r="0" b="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4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32AE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64C3C" id="Прямая соединительная линия 2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5pt,3.55pt" to="36.1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" strokecolor="#032a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0121EE00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образуемых земельных участков</w:t>
            </w:r>
          </w:p>
        </w:tc>
      </w:tr>
      <w:tr w:rsidR="00392FE5" w:rsidRPr="00392FE5" w14:paraId="5462D387" w14:textId="77777777" w:rsidTr="005B6FC7">
        <w:trPr>
          <w:trHeight w:val="201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55ABF7C7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C2D6491" wp14:editId="0477F9D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59055</wp:posOffset>
                      </wp:positionV>
                      <wp:extent cx="324485" cy="0"/>
                      <wp:effectExtent l="0" t="0" r="0" b="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4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FEDAFB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0A1160" id="Прямая соединительная линия 2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15pt,4.65pt" to="36.7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" strokecolor="#fedafb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414D7A8A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кадастрового квартала</w:t>
            </w:r>
          </w:p>
        </w:tc>
      </w:tr>
      <w:tr w:rsidR="00392FE5" w:rsidRPr="00392FE5" w14:paraId="6EFE1419" w14:textId="77777777" w:rsidTr="005B6FC7">
        <w:trPr>
          <w:trHeight w:val="144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6E59C240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B7E3C1" wp14:editId="6EA91D41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56515</wp:posOffset>
                      </wp:positionV>
                      <wp:extent cx="341630" cy="0"/>
                      <wp:effectExtent l="0" t="19050" r="20320" b="19050"/>
                      <wp:wrapNone/>
                      <wp:docPr id="23" name="Прямая соединительная 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00B05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003DE9" id="Прямая соединительная линия 2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5pt,4.45pt" to="37.6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" strokecolor="#00b050" strokeweight="2.2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047DF3C9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территориальной зоны</w:t>
            </w:r>
          </w:p>
        </w:tc>
      </w:tr>
      <w:tr w:rsidR="00392FE5" w:rsidRPr="00392FE5" w14:paraId="0F4B243A" w14:textId="77777777" w:rsidTr="005B6FC7">
        <w:trPr>
          <w:trHeight w:val="144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2455F81F" w14:textId="77777777" w:rsidR="00392FE5" w:rsidRPr="00392FE5" w:rsidRDefault="00392FE5" w:rsidP="00392FE5">
            <w:pPr>
              <w:ind w:right="-159"/>
              <w:jc w:val="right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8D44504" wp14:editId="326894C7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56515</wp:posOffset>
                      </wp:positionV>
                      <wp:extent cx="324485" cy="0"/>
                      <wp:effectExtent l="0" t="0" r="0" b="0"/>
                      <wp:wrapNone/>
                      <wp:docPr id="24" name="Прямая соединительная 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448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0E21ED" id="Прямая соединительная линия 2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4pt,4.45pt" to="35.9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" strokecolor="windowText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111C8C9D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существующих земельных участков и объектов капитального строительства</w:t>
            </w:r>
          </w:p>
        </w:tc>
      </w:tr>
      <w:tr w:rsidR="00392FE5" w:rsidRPr="00392FE5" w14:paraId="59C15944" w14:textId="77777777" w:rsidTr="005B6FC7">
        <w:trPr>
          <w:trHeight w:val="299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50B97998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w:t>16:50:100419:1159</w:t>
            </w:r>
          </w:p>
        </w:tc>
        <w:tc>
          <w:tcPr>
            <w:tcW w:w="8145" w:type="dxa"/>
            <w:tcBorders>
              <w:top w:val="nil"/>
              <w:bottom w:val="nil"/>
            </w:tcBorders>
            <w:vAlign w:val="center"/>
          </w:tcPr>
          <w:p w14:paraId="767AA2B8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Кадастровые номера учтенных земельных участков и объектов капитального строительства</w:t>
            </w:r>
          </w:p>
        </w:tc>
      </w:tr>
      <w:tr w:rsidR="00392FE5" w:rsidRPr="00392FE5" w14:paraId="2C9D7132" w14:textId="77777777" w:rsidTr="005B6FC7">
        <w:trPr>
          <w:trHeight w:val="299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698A593F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color w:val="0070C0"/>
                <w:sz w:val="14"/>
                <w:szCs w:val="14"/>
              </w:rPr>
              <w:t>16:50:100419</w: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7B8EB407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Кадастровый номер кадастрового квартала</w:t>
            </w:r>
          </w:p>
        </w:tc>
      </w:tr>
      <w:tr w:rsidR="00392FE5" w:rsidRPr="00392FE5" w14:paraId="18D2F271" w14:textId="77777777" w:rsidTr="005B6FC7">
        <w:trPr>
          <w:trHeight w:val="299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2F0C605C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color w:val="17E5EF"/>
                <w:sz w:val="14"/>
                <w:szCs w:val="14"/>
              </w:rPr>
            </w:pPr>
            <w:r w:rsidRPr="00392FE5">
              <w:rPr>
                <w:rFonts w:ascii="Arial Narrow" w:hAnsi="Arial Narrow"/>
                <w:color w:val="00B050"/>
                <w:sz w:val="14"/>
                <w:szCs w:val="14"/>
              </w:rPr>
              <w:t>16:50-7.1198</w: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08D9710F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Ресестровые номера территориальных зон</w:t>
            </w:r>
          </w:p>
        </w:tc>
      </w:tr>
      <w:tr w:rsidR="00392FE5" w:rsidRPr="00392FE5" w14:paraId="64EBFECE" w14:textId="77777777" w:rsidTr="005B6FC7">
        <w:trPr>
          <w:trHeight w:val="275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6FAB900C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color w:val="17E5EF"/>
                <w:sz w:val="14"/>
                <w:szCs w:val="14"/>
              </w:rPr>
            </w:pPr>
            <w:r w:rsidRPr="00392FE5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1206677" wp14:editId="0307CAB6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-11430</wp:posOffset>
                      </wp:positionV>
                      <wp:extent cx="256540" cy="109220"/>
                      <wp:effectExtent l="0" t="0" r="10160" b="2413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" cy="1092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803A2" id="Прямоугольник 25" o:spid="_x0000_s1026" style="position:absolute;margin-left:18.5pt;margin-top:-.9pt;width:20.2pt;height: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" filled="f" strokecolor="lime" strokeweight="1pt"/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23C202A3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Границы ЗОУИТ, внесенных в ЕГРН (учтенных)</w:t>
            </w:r>
          </w:p>
        </w:tc>
      </w:tr>
      <w:tr w:rsidR="00392FE5" w:rsidRPr="00392FE5" w14:paraId="5334CACA" w14:textId="77777777" w:rsidTr="005B6FC7">
        <w:trPr>
          <w:trHeight w:val="144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4C9B0BA3" w14:textId="77777777" w:rsidR="00392FE5" w:rsidRPr="00392FE5" w:rsidRDefault="00392FE5" w:rsidP="00392FE5">
            <w:pPr>
              <w:autoSpaceDE w:val="0"/>
              <w:autoSpaceDN w:val="0"/>
              <w:adjustRightInd w:val="0"/>
              <w:rPr>
                <w:rFonts w:ascii="Arial Narrow" w:hAnsi="Arial Narrow"/>
                <w:color w:val="00FF00"/>
                <w:sz w:val="14"/>
                <w:szCs w:val="14"/>
              </w:rPr>
            </w:pPr>
            <w:r w:rsidRPr="00392FE5">
              <w:rPr>
                <w:rFonts w:ascii="Arial Narrow" w:hAnsi="Arial Narrow"/>
                <w:color w:val="00FF00"/>
                <w:sz w:val="14"/>
                <w:szCs w:val="14"/>
              </w:rPr>
              <w:t>16:50-6.5739</w:t>
            </w:r>
          </w:p>
        </w:tc>
        <w:tc>
          <w:tcPr>
            <w:tcW w:w="8145" w:type="dxa"/>
            <w:tcBorders>
              <w:top w:val="nil"/>
              <w:bottom w:val="nil"/>
            </w:tcBorders>
          </w:tcPr>
          <w:p w14:paraId="731A4E25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Реестровые (учетные) номера ЗОУИТ, внесенных в ЕГРН</w:t>
            </w:r>
          </w:p>
        </w:tc>
      </w:tr>
      <w:tr w:rsidR="00392FE5" w:rsidRPr="00392FE5" w14:paraId="6C1ED1C2" w14:textId="77777777" w:rsidTr="005B6FC7">
        <w:trPr>
          <w:trHeight w:val="299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2B549036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b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CF855BF" wp14:editId="3DFE71FB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0</wp:posOffset>
                      </wp:positionV>
                      <wp:extent cx="84455" cy="73025"/>
                      <wp:effectExtent l="0" t="0" r="10795" b="2222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730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E34F0" id="Овал 26" o:spid="_x0000_s1026" style="position:absolute;margin-left:20.5pt;margin-top:0;width:6.65pt;height: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" fillcolor="windowText" strokecolor="windowText" strokeweight="1pt">
                      <v:stroke joinstyle="miter"/>
                    </v:oval>
                  </w:pict>
                </mc:Fallback>
              </mc:AlternateContent>
            </w:r>
            <w:r w:rsidRPr="00392FE5">
              <w:rPr>
                <w:rFonts w:ascii="Arial Narrow" w:hAnsi="Arial Narrow"/>
                <w:noProof/>
                <w:sz w:val="14"/>
                <w:szCs w:val="14"/>
              </w:rPr>
              <w:t xml:space="preserve">                   </w:t>
            </w:r>
            <w:r w:rsidRPr="00392FE5">
              <w:rPr>
                <w:rFonts w:ascii="Arial Narrow" w:hAnsi="Arial Narrow"/>
                <w:b/>
                <w:noProof/>
                <w:color w:val="0070C0"/>
                <w:sz w:val="14"/>
                <w:szCs w:val="14"/>
              </w:rPr>
              <w:t>н1</w:t>
            </w:r>
          </w:p>
        </w:tc>
        <w:tc>
          <w:tcPr>
            <w:tcW w:w="8145" w:type="dxa"/>
            <w:tcBorders>
              <w:top w:val="nil"/>
              <w:bottom w:val="nil"/>
            </w:tcBorders>
            <w:vAlign w:val="center"/>
          </w:tcPr>
          <w:p w14:paraId="662D1F83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Номера характерных точек границ образуемых земельных участков</w:t>
            </w:r>
          </w:p>
        </w:tc>
      </w:tr>
      <w:tr w:rsidR="00392FE5" w:rsidRPr="00392FE5" w14:paraId="671FB823" w14:textId="77777777" w:rsidTr="005B6FC7">
        <w:trPr>
          <w:trHeight w:val="299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7561F244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b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56782BF" wp14:editId="4F0FCE0D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-37465</wp:posOffset>
                      </wp:positionV>
                      <wp:extent cx="133985" cy="131445"/>
                      <wp:effectExtent l="0" t="0" r="18415" b="20955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985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19F7F7"/>
                              </a:solidFill>
                              <a:ln w="12700" cap="flat" cmpd="sng" algn="ctr">
                                <a:solidFill>
                                  <a:srgbClr val="59E6ED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B3BB4B" id="Овал 27" o:spid="_x0000_s1026" style="position:absolute;margin-left:18.5pt;margin-top:-2.95pt;width:10.55pt;height:1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" fillcolor="#19f7f7" strokecolor="#59e6ed" strokeweight="1pt">
                      <v:stroke joinstyle="miter"/>
                    </v:oval>
                  </w:pict>
                </mc:Fallback>
              </mc:AlternateContent>
            </w:r>
            <w:r w:rsidRPr="00392FE5">
              <w:rPr>
                <w:rFonts w:ascii="Arial Narrow" w:hAnsi="Arial Narrow"/>
                <w:noProof/>
                <w:sz w:val="14"/>
                <w:szCs w:val="14"/>
              </w:rPr>
              <w:t xml:space="preserve">                    </w:t>
            </w:r>
            <w:r w:rsidRPr="00392FE5">
              <w:rPr>
                <w:rFonts w:ascii="Arial Narrow" w:hAnsi="Arial Narrow"/>
                <w:b/>
                <w:noProof/>
                <w:color w:val="FF0000"/>
                <w:sz w:val="14"/>
                <w:szCs w:val="14"/>
              </w:rPr>
              <w:t>н1</w:t>
            </w:r>
          </w:p>
        </w:tc>
        <w:tc>
          <w:tcPr>
            <w:tcW w:w="8145" w:type="dxa"/>
            <w:tcBorders>
              <w:top w:val="nil"/>
              <w:bottom w:val="nil"/>
            </w:tcBorders>
            <w:vAlign w:val="center"/>
          </w:tcPr>
          <w:p w14:paraId="4997FF08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Номера характерных точек границ территории проекта межевания</w:t>
            </w:r>
          </w:p>
        </w:tc>
      </w:tr>
      <w:tr w:rsidR="00392FE5" w:rsidRPr="00392FE5" w14:paraId="5AE8F90A" w14:textId="77777777" w:rsidTr="005B6FC7">
        <w:trPr>
          <w:trHeight w:val="286"/>
        </w:trPr>
        <w:tc>
          <w:tcPr>
            <w:tcW w:w="1069" w:type="dxa"/>
            <w:tcBorders>
              <w:top w:val="nil"/>
              <w:bottom w:val="nil"/>
            </w:tcBorders>
            <w:vAlign w:val="center"/>
          </w:tcPr>
          <w:p w14:paraId="46E7F593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noProof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609B72" wp14:editId="11382C46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19050</wp:posOffset>
                      </wp:positionV>
                      <wp:extent cx="256540" cy="109220"/>
                      <wp:effectExtent l="0" t="0" r="10160" b="24130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99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67E4C" id="Прямоугольник 28" o:spid="_x0000_s1026" style="position:absolute;margin-left:16.05pt;margin-top:1.5pt;width:20.2pt;height: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" fillcolor="#ff9" strokecolor="windowText" strokeweight=".5pt"/>
                  </w:pict>
                </mc:Fallback>
              </mc:AlternateContent>
            </w:r>
          </w:p>
        </w:tc>
        <w:tc>
          <w:tcPr>
            <w:tcW w:w="8145" w:type="dxa"/>
            <w:tcBorders>
              <w:top w:val="nil"/>
              <w:bottom w:val="nil"/>
            </w:tcBorders>
            <w:vAlign w:val="center"/>
          </w:tcPr>
          <w:p w14:paraId="4BC4E098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 xml:space="preserve">Обозначение исходных земельных участков </w:t>
            </w:r>
          </w:p>
        </w:tc>
      </w:tr>
      <w:tr w:rsidR="00392FE5" w:rsidRPr="00392FE5" w14:paraId="58057332" w14:textId="77777777" w:rsidTr="005B6FC7">
        <w:trPr>
          <w:trHeight w:val="297"/>
        </w:trPr>
        <w:tc>
          <w:tcPr>
            <w:tcW w:w="1069" w:type="dxa"/>
            <w:tcBorders>
              <w:top w:val="nil"/>
              <w:bottom w:val="single" w:sz="4" w:space="0" w:color="auto"/>
            </w:tcBorders>
            <w:vAlign w:val="center"/>
          </w:tcPr>
          <w:p w14:paraId="36A6DBF6" w14:textId="77777777" w:rsidR="00392FE5" w:rsidRPr="00392FE5" w:rsidRDefault="00392FE5" w:rsidP="00392FE5">
            <w:pPr>
              <w:ind w:right="-159"/>
              <w:rPr>
                <w:rFonts w:ascii="Arial Narrow" w:hAnsi="Arial Narrow"/>
                <w:noProof/>
                <w:color w:val="0025C0"/>
                <w:sz w:val="14"/>
                <w:szCs w:val="14"/>
              </w:rPr>
            </w:pPr>
            <w:r w:rsidRPr="00392FE5">
              <w:rPr>
                <w:rFonts w:ascii="Arial Narrow" w:hAnsi="Arial Narrow"/>
                <w:noProof/>
                <w:color w:val="FF0000"/>
                <w:sz w:val="14"/>
                <w:szCs w:val="14"/>
              </w:rPr>
              <w:t>:ЗУ3</w:t>
            </w:r>
          </w:p>
        </w:tc>
        <w:tc>
          <w:tcPr>
            <w:tcW w:w="8145" w:type="dxa"/>
            <w:tcBorders>
              <w:top w:val="nil"/>
              <w:bottom w:val="single" w:sz="4" w:space="0" w:color="auto"/>
            </w:tcBorders>
            <w:vAlign w:val="center"/>
          </w:tcPr>
          <w:p w14:paraId="3A51325A" w14:textId="77777777" w:rsidR="00392FE5" w:rsidRPr="00392FE5" w:rsidRDefault="00392FE5" w:rsidP="00392FE5">
            <w:pPr>
              <w:ind w:right="-159"/>
              <w:rPr>
                <w:rFonts w:ascii="Times New Roman" w:hAnsi="Times New Roman" w:cs="Times New Roman"/>
                <w:noProof/>
                <w:sz w:val="20"/>
              </w:rPr>
            </w:pPr>
            <w:r w:rsidRPr="00392FE5">
              <w:rPr>
                <w:rFonts w:ascii="Times New Roman" w:hAnsi="Times New Roman" w:cs="Times New Roman"/>
                <w:noProof/>
                <w:sz w:val="20"/>
              </w:rPr>
              <w:t>Обозначение образуемого земельного участка</w:t>
            </w:r>
          </w:p>
        </w:tc>
      </w:tr>
    </w:tbl>
    <w:p w14:paraId="64213076" w14:textId="77777777" w:rsidR="00392FE5" w:rsidRPr="00392FE5" w:rsidRDefault="00392FE5" w:rsidP="00392FE5">
      <w:pPr>
        <w:ind w:right="-159"/>
        <w:jc w:val="center"/>
        <w:rPr>
          <w:rFonts w:ascii="Arial Narrow" w:hAnsi="Arial Narrow" w:cs="Calibri"/>
          <w:b/>
          <w:noProof/>
          <w:sz w:val="20"/>
        </w:rPr>
      </w:pPr>
      <w:r w:rsidRPr="00392FE5">
        <w:rPr>
          <w:rFonts w:ascii="Arial Narrow" w:hAnsi="Arial Narrow" w:cs="Calibri"/>
          <w:b/>
          <w:noProof/>
          <w:sz w:val="20"/>
        </w:rPr>
        <w:t>___________________</w:t>
      </w:r>
    </w:p>
    <w:sectPr w:rsidR="00392FE5" w:rsidRPr="00392FE5" w:rsidSect="00167B90">
      <w:headerReference w:type="even" r:id="rId11"/>
      <w:head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F8D23" w14:textId="77777777" w:rsidR="003936FB" w:rsidRDefault="003936FB">
      <w:r>
        <w:separator/>
      </w:r>
    </w:p>
  </w:endnote>
  <w:endnote w:type="continuationSeparator" w:id="0">
    <w:p w14:paraId="68BD39A8" w14:textId="77777777" w:rsidR="003936FB" w:rsidRDefault="00393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42B59" w14:textId="77777777" w:rsidR="003936FB" w:rsidRDefault="003936FB">
      <w:r>
        <w:separator/>
      </w:r>
    </w:p>
  </w:footnote>
  <w:footnote w:type="continuationSeparator" w:id="0">
    <w:p w14:paraId="2061B185" w14:textId="77777777" w:rsidR="003936FB" w:rsidRDefault="00393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FEC25" w14:textId="77777777" w:rsidR="003D18A3" w:rsidRDefault="003D18A3" w:rsidP="00D756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AC33297" w14:textId="77777777" w:rsidR="003D18A3" w:rsidRDefault="003D18A3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D6326" w14:textId="1D399B04" w:rsidR="003D18A3" w:rsidRPr="008975F4" w:rsidRDefault="003D18A3" w:rsidP="00D75682">
    <w:pPr>
      <w:pStyle w:val="a4"/>
      <w:framePr w:wrap="around" w:vAnchor="text" w:hAnchor="margin" w:xAlign="center" w:y="1"/>
      <w:rPr>
        <w:rStyle w:val="a6"/>
        <w:sz w:val="24"/>
        <w:szCs w:val="24"/>
      </w:rPr>
    </w:pPr>
  </w:p>
  <w:p w14:paraId="663180D8" w14:textId="77777777" w:rsidR="003D18A3" w:rsidRDefault="003D18A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0DD"/>
    <w:multiLevelType w:val="hybridMultilevel"/>
    <w:tmpl w:val="502AF2C6"/>
    <w:lvl w:ilvl="0" w:tplc="19F4F2B4">
      <w:start w:val="1"/>
      <w:numFmt w:val="upperRoman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7710453"/>
    <w:multiLevelType w:val="hybridMultilevel"/>
    <w:tmpl w:val="517EA2A8"/>
    <w:lvl w:ilvl="0" w:tplc="7BF6313C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59B"/>
    <w:rsid w:val="000033AE"/>
    <w:rsid w:val="00003C8F"/>
    <w:rsid w:val="00003CE1"/>
    <w:rsid w:val="000050AB"/>
    <w:rsid w:val="00005C3F"/>
    <w:rsid w:val="00005F64"/>
    <w:rsid w:val="00007243"/>
    <w:rsid w:val="00007AFC"/>
    <w:rsid w:val="00010F6C"/>
    <w:rsid w:val="00011161"/>
    <w:rsid w:val="00011192"/>
    <w:rsid w:val="000124EC"/>
    <w:rsid w:val="00013E53"/>
    <w:rsid w:val="00016711"/>
    <w:rsid w:val="0001682C"/>
    <w:rsid w:val="00020309"/>
    <w:rsid w:val="00027C1A"/>
    <w:rsid w:val="0003085F"/>
    <w:rsid w:val="00033C30"/>
    <w:rsid w:val="0003661B"/>
    <w:rsid w:val="00036769"/>
    <w:rsid w:val="00042961"/>
    <w:rsid w:val="000430E4"/>
    <w:rsid w:val="00043638"/>
    <w:rsid w:val="00043ACB"/>
    <w:rsid w:val="00045227"/>
    <w:rsid w:val="0005070E"/>
    <w:rsid w:val="000537F3"/>
    <w:rsid w:val="000546AB"/>
    <w:rsid w:val="00055045"/>
    <w:rsid w:val="000578A6"/>
    <w:rsid w:val="00061973"/>
    <w:rsid w:val="0006302E"/>
    <w:rsid w:val="00063155"/>
    <w:rsid w:val="00065616"/>
    <w:rsid w:val="00066582"/>
    <w:rsid w:val="00067504"/>
    <w:rsid w:val="00071583"/>
    <w:rsid w:val="000720A8"/>
    <w:rsid w:val="000721C9"/>
    <w:rsid w:val="000731C6"/>
    <w:rsid w:val="000745FB"/>
    <w:rsid w:val="00075FDD"/>
    <w:rsid w:val="000767B2"/>
    <w:rsid w:val="0007725E"/>
    <w:rsid w:val="00077811"/>
    <w:rsid w:val="00080AE0"/>
    <w:rsid w:val="0008175F"/>
    <w:rsid w:val="00084C35"/>
    <w:rsid w:val="00086DFD"/>
    <w:rsid w:val="0009188E"/>
    <w:rsid w:val="00092600"/>
    <w:rsid w:val="000932B5"/>
    <w:rsid w:val="00095D36"/>
    <w:rsid w:val="00096916"/>
    <w:rsid w:val="00096FD6"/>
    <w:rsid w:val="000A2414"/>
    <w:rsid w:val="000A4156"/>
    <w:rsid w:val="000A6984"/>
    <w:rsid w:val="000A7EE6"/>
    <w:rsid w:val="000B1347"/>
    <w:rsid w:val="000B3E04"/>
    <w:rsid w:val="000B6939"/>
    <w:rsid w:val="000B7630"/>
    <w:rsid w:val="000C1100"/>
    <w:rsid w:val="000C1F3D"/>
    <w:rsid w:val="000C2CFC"/>
    <w:rsid w:val="000C41EC"/>
    <w:rsid w:val="000C7197"/>
    <w:rsid w:val="000D02B7"/>
    <w:rsid w:val="000D0AEA"/>
    <w:rsid w:val="000D2150"/>
    <w:rsid w:val="000D676D"/>
    <w:rsid w:val="000D708F"/>
    <w:rsid w:val="000E163C"/>
    <w:rsid w:val="000E1AD5"/>
    <w:rsid w:val="000E21E8"/>
    <w:rsid w:val="000E4220"/>
    <w:rsid w:val="000E5108"/>
    <w:rsid w:val="000E78D2"/>
    <w:rsid w:val="000F07AD"/>
    <w:rsid w:val="000F0811"/>
    <w:rsid w:val="000F1E2B"/>
    <w:rsid w:val="000F4C0E"/>
    <w:rsid w:val="000F52FF"/>
    <w:rsid w:val="001029C4"/>
    <w:rsid w:val="00110441"/>
    <w:rsid w:val="00111A45"/>
    <w:rsid w:val="0011205B"/>
    <w:rsid w:val="00112F75"/>
    <w:rsid w:val="001132E4"/>
    <w:rsid w:val="0011599F"/>
    <w:rsid w:val="00115FB3"/>
    <w:rsid w:val="00117037"/>
    <w:rsid w:val="00117D61"/>
    <w:rsid w:val="00121165"/>
    <w:rsid w:val="0012137B"/>
    <w:rsid w:val="00121E35"/>
    <w:rsid w:val="00124FC6"/>
    <w:rsid w:val="00127AC1"/>
    <w:rsid w:val="00127D0A"/>
    <w:rsid w:val="00134789"/>
    <w:rsid w:val="00134BF9"/>
    <w:rsid w:val="00135EB3"/>
    <w:rsid w:val="00141DAB"/>
    <w:rsid w:val="001454A0"/>
    <w:rsid w:val="00157F60"/>
    <w:rsid w:val="00160201"/>
    <w:rsid w:val="001612D6"/>
    <w:rsid w:val="001612FC"/>
    <w:rsid w:val="001617F9"/>
    <w:rsid w:val="00162EC6"/>
    <w:rsid w:val="00163FBC"/>
    <w:rsid w:val="00165AE2"/>
    <w:rsid w:val="00167B90"/>
    <w:rsid w:val="00170B52"/>
    <w:rsid w:val="0017347C"/>
    <w:rsid w:val="00175D90"/>
    <w:rsid w:val="001776D9"/>
    <w:rsid w:val="0018002C"/>
    <w:rsid w:val="00180973"/>
    <w:rsid w:val="001826AE"/>
    <w:rsid w:val="0018523C"/>
    <w:rsid w:val="00186DD2"/>
    <w:rsid w:val="00186EA9"/>
    <w:rsid w:val="00187931"/>
    <w:rsid w:val="00190E8F"/>
    <w:rsid w:val="00191AD5"/>
    <w:rsid w:val="001927F2"/>
    <w:rsid w:val="001930ED"/>
    <w:rsid w:val="00193655"/>
    <w:rsid w:val="001955BD"/>
    <w:rsid w:val="00196FFE"/>
    <w:rsid w:val="00197C04"/>
    <w:rsid w:val="001A14DF"/>
    <w:rsid w:val="001A16DB"/>
    <w:rsid w:val="001A4139"/>
    <w:rsid w:val="001A5375"/>
    <w:rsid w:val="001A5779"/>
    <w:rsid w:val="001A7954"/>
    <w:rsid w:val="001B1C44"/>
    <w:rsid w:val="001B3047"/>
    <w:rsid w:val="001B3A78"/>
    <w:rsid w:val="001B4858"/>
    <w:rsid w:val="001B6E3F"/>
    <w:rsid w:val="001B748C"/>
    <w:rsid w:val="001C128B"/>
    <w:rsid w:val="001C25B7"/>
    <w:rsid w:val="001C323F"/>
    <w:rsid w:val="001C36D6"/>
    <w:rsid w:val="001D2EBB"/>
    <w:rsid w:val="001D3651"/>
    <w:rsid w:val="001E0418"/>
    <w:rsid w:val="001E0451"/>
    <w:rsid w:val="001E29D6"/>
    <w:rsid w:val="001E69AC"/>
    <w:rsid w:val="001F6E5C"/>
    <w:rsid w:val="00200CD7"/>
    <w:rsid w:val="00203811"/>
    <w:rsid w:val="00204031"/>
    <w:rsid w:val="00204F98"/>
    <w:rsid w:val="00212535"/>
    <w:rsid w:val="002140C4"/>
    <w:rsid w:val="00215FCA"/>
    <w:rsid w:val="00217790"/>
    <w:rsid w:val="002178D7"/>
    <w:rsid w:val="00221361"/>
    <w:rsid w:val="002214AE"/>
    <w:rsid w:val="00222413"/>
    <w:rsid w:val="002262CF"/>
    <w:rsid w:val="002264F9"/>
    <w:rsid w:val="00227599"/>
    <w:rsid w:val="00241A56"/>
    <w:rsid w:val="00242D86"/>
    <w:rsid w:val="00242FC4"/>
    <w:rsid w:val="00243828"/>
    <w:rsid w:val="00246051"/>
    <w:rsid w:val="00251A6D"/>
    <w:rsid w:val="00252A14"/>
    <w:rsid w:val="00254D74"/>
    <w:rsid w:val="00263347"/>
    <w:rsid w:val="00265ADE"/>
    <w:rsid w:val="00265F37"/>
    <w:rsid w:val="00267F70"/>
    <w:rsid w:val="0027201B"/>
    <w:rsid w:val="0027237E"/>
    <w:rsid w:val="0027545A"/>
    <w:rsid w:val="0027646D"/>
    <w:rsid w:val="00280D72"/>
    <w:rsid w:val="00282C3C"/>
    <w:rsid w:val="00282F4C"/>
    <w:rsid w:val="00282FF1"/>
    <w:rsid w:val="00283E21"/>
    <w:rsid w:val="00285D51"/>
    <w:rsid w:val="00286405"/>
    <w:rsid w:val="002914CA"/>
    <w:rsid w:val="00292798"/>
    <w:rsid w:val="00292960"/>
    <w:rsid w:val="002935B1"/>
    <w:rsid w:val="00294CFE"/>
    <w:rsid w:val="00295B21"/>
    <w:rsid w:val="00296815"/>
    <w:rsid w:val="00297451"/>
    <w:rsid w:val="002A267C"/>
    <w:rsid w:val="002A3688"/>
    <w:rsid w:val="002A371C"/>
    <w:rsid w:val="002A4013"/>
    <w:rsid w:val="002A7C4E"/>
    <w:rsid w:val="002B13D1"/>
    <w:rsid w:val="002B3830"/>
    <w:rsid w:val="002B5F8C"/>
    <w:rsid w:val="002B6AED"/>
    <w:rsid w:val="002C11EA"/>
    <w:rsid w:val="002C383C"/>
    <w:rsid w:val="002C5452"/>
    <w:rsid w:val="002C78EB"/>
    <w:rsid w:val="002D3948"/>
    <w:rsid w:val="002D3B4F"/>
    <w:rsid w:val="002D3B61"/>
    <w:rsid w:val="002D4F14"/>
    <w:rsid w:val="002D5B25"/>
    <w:rsid w:val="002D6C07"/>
    <w:rsid w:val="002E142C"/>
    <w:rsid w:val="002E6CF0"/>
    <w:rsid w:val="002E7575"/>
    <w:rsid w:val="002F0528"/>
    <w:rsid w:val="002F150C"/>
    <w:rsid w:val="002F16BD"/>
    <w:rsid w:val="002F23DE"/>
    <w:rsid w:val="002F2787"/>
    <w:rsid w:val="002F4A1E"/>
    <w:rsid w:val="002F7306"/>
    <w:rsid w:val="00300792"/>
    <w:rsid w:val="003026EC"/>
    <w:rsid w:val="003052AC"/>
    <w:rsid w:val="00306455"/>
    <w:rsid w:val="003074AC"/>
    <w:rsid w:val="00312306"/>
    <w:rsid w:val="00313273"/>
    <w:rsid w:val="00313BA2"/>
    <w:rsid w:val="003164B9"/>
    <w:rsid w:val="00316FB0"/>
    <w:rsid w:val="003204A6"/>
    <w:rsid w:val="00320AD1"/>
    <w:rsid w:val="00321BD4"/>
    <w:rsid w:val="00321D91"/>
    <w:rsid w:val="0032250F"/>
    <w:rsid w:val="00322EA4"/>
    <w:rsid w:val="003240E4"/>
    <w:rsid w:val="00325F0B"/>
    <w:rsid w:val="003275A8"/>
    <w:rsid w:val="0033161B"/>
    <w:rsid w:val="00332385"/>
    <w:rsid w:val="00334B52"/>
    <w:rsid w:val="003373B9"/>
    <w:rsid w:val="00340B9C"/>
    <w:rsid w:val="00341984"/>
    <w:rsid w:val="00342195"/>
    <w:rsid w:val="0034483B"/>
    <w:rsid w:val="00346CCE"/>
    <w:rsid w:val="00346CE6"/>
    <w:rsid w:val="003471F0"/>
    <w:rsid w:val="00351417"/>
    <w:rsid w:val="00351A27"/>
    <w:rsid w:val="0035430E"/>
    <w:rsid w:val="00355E2E"/>
    <w:rsid w:val="0035786D"/>
    <w:rsid w:val="00360C59"/>
    <w:rsid w:val="0036138E"/>
    <w:rsid w:val="003614B0"/>
    <w:rsid w:val="003622C9"/>
    <w:rsid w:val="003625BD"/>
    <w:rsid w:val="00362620"/>
    <w:rsid w:val="003641BF"/>
    <w:rsid w:val="003656AE"/>
    <w:rsid w:val="00367116"/>
    <w:rsid w:val="0036761F"/>
    <w:rsid w:val="003710B7"/>
    <w:rsid w:val="00372E99"/>
    <w:rsid w:val="00374CDF"/>
    <w:rsid w:val="00377085"/>
    <w:rsid w:val="003770AD"/>
    <w:rsid w:val="00381EE0"/>
    <w:rsid w:val="0038261E"/>
    <w:rsid w:val="0038562A"/>
    <w:rsid w:val="00385EEA"/>
    <w:rsid w:val="0039022A"/>
    <w:rsid w:val="0039140F"/>
    <w:rsid w:val="00391A06"/>
    <w:rsid w:val="00392FE5"/>
    <w:rsid w:val="003936FB"/>
    <w:rsid w:val="00394704"/>
    <w:rsid w:val="00394A89"/>
    <w:rsid w:val="0039517B"/>
    <w:rsid w:val="003955B1"/>
    <w:rsid w:val="00396633"/>
    <w:rsid w:val="00397134"/>
    <w:rsid w:val="0039720F"/>
    <w:rsid w:val="003A0E16"/>
    <w:rsid w:val="003A1D51"/>
    <w:rsid w:val="003A333D"/>
    <w:rsid w:val="003A423E"/>
    <w:rsid w:val="003A46A5"/>
    <w:rsid w:val="003A6A69"/>
    <w:rsid w:val="003A7207"/>
    <w:rsid w:val="003A7D5D"/>
    <w:rsid w:val="003B1351"/>
    <w:rsid w:val="003B2645"/>
    <w:rsid w:val="003B2967"/>
    <w:rsid w:val="003B332F"/>
    <w:rsid w:val="003B5294"/>
    <w:rsid w:val="003B7063"/>
    <w:rsid w:val="003B7456"/>
    <w:rsid w:val="003B7523"/>
    <w:rsid w:val="003C2C01"/>
    <w:rsid w:val="003C3CCE"/>
    <w:rsid w:val="003C5518"/>
    <w:rsid w:val="003C5D49"/>
    <w:rsid w:val="003D0014"/>
    <w:rsid w:val="003D06EA"/>
    <w:rsid w:val="003D18A3"/>
    <w:rsid w:val="003D1B3C"/>
    <w:rsid w:val="003D32EB"/>
    <w:rsid w:val="003D649C"/>
    <w:rsid w:val="003E4514"/>
    <w:rsid w:val="003E79F4"/>
    <w:rsid w:val="003F1A31"/>
    <w:rsid w:val="003F3202"/>
    <w:rsid w:val="003F3EBE"/>
    <w:rsid w:val="003F6DB8"/>
    <w:rsid w:val="003F79B5"/>
    <w:rsid w:val="00400D30"/>
    <w:rsid w:val="0040156B"/>
    <w:rsid w:val="00401EA5"/>
    <w:rsid w:val="00401EE6"/>
    <w:rsid w:val="00402707"/>
    <w:rsid w:val="004038A3"/>
    <w:rsid w:val="00404D4F"/>
    <w:rsid w:val="0040623E"/>
    <w:rsid w:val="004066A3"/>
    <w:rsid w:val="0040697E"/>
    <w:rsid w:val="00406BDE"/>
    <w:rsid w:val="004100D8"/>
    <w:rsid w:val="00412539"/>
    <w:rsid w:val="004129AD"/>
    <w:rsid w:val="00413E65"/>
    <w:rsid w:val="00414B31"/>
    <w:rsid w:val="00414D2A"/>
    <w:rsid w:val="00416E70"/>
    <w:rsid w:val="00416EB2"/>
    <w:rsid w:val="00417BDA"/>
    <w:rsid w:val="0042033E"/>
    <w:rsid w:val="00422C54"/>
    <w:rsid w:val="00423A25"/>
    <w:rsid w:val="00423AD3"/>
    <w:rsid w:val="00431B66"/>
    <w:rsid w:val="004321FE"/>
    <w:rsid w:val="00433274"/>
    <w:rsid w:val="004358B8"/>
    <w:rsid w:val="00435DB8"/>
    <w:rsid w:val="004375D4"/>
    <w:rsid w:val="00437DB7"/>
    <w:rsid w:val="004405DD"/>
    <w:rsid w:val="00446846"/>
    <w:rsid w:val="004477E8"/>
    <w:rsid w:val="00452257"/>
    <w:rsid w:val="004531C6"/>
    <w:rsid w:val="004547F6"/>
    <w:rsid w:val="004578EB"/>
    <w:rsid w:val="00457C8C"/>
    <w:rsid w:val="0046440F"/>
    <w:rsid w:val="00465ECD"/>
    <w:rsid w:val="00465F4A"/>
    <w:rsid w:val="00466918"/>
    <w:rsid w:val="004702A9"/>
    <w:rsid w:val="00471802"/>
    <w:rsid w:val="00471856"/>
    <w:rsid w:val="00471935"/>
    <w:rsid w:val="0047339E"/>
    <w:rsid w:val="00473545"/>
    <w:rsid w:val="004739F6"/>
    <w:rsid w:val="00476315"/>
    <w:rsid w:val="00482C7F"/>
    <w:rsid w:val="00484EE0"/>
    <w:rsid w:val="004851FD"/>
    <w:rsid w:val="00485A36"/>
    <w:rsid w:val="0048778D"/>
    <w:rsid w:val="00490A5C"/>
    <w:rsid w:val="004919A7"/>
    <w:rsid w:val="0049392D"/>
    <w:rsid w:val="004940EF"/>
    <w:rsid w:val="0049769D"/>
    <w:rsid w:val="004A008F"/>
    <w:rsid w:val="004A28B0"/>
    <w:rsid w:val="004A3715"/>
    <w:rsid w:val="004A3BC3"/>
    <w:rsid w:val="004A45D5"/>
    <w:rsid w:val="004B2AC1"/>
    <w:rsid w:val="004B382B"/>
    <w:rsid w:val="004B3895"/>
    <w:rsid w:val="004B3C8F"/>
    <w:rsid w:val="004B51AF"/>
    <w:rsid w:val="004C059F"/>
    <w:rsid w:val="004C07D6"/>
    <w:rsid w:val="004C1A06"/>
    <w:rsid w:val="004C3957"/>
    <w:rsid w:val="004C4C27"/>
    <w:rsid w:val="004C6BDB"/>
    <w:rsid w:val="004C74A8"/>
    <w:rsid w:val="004D0041"/>
    <w:rsid w:val="004D0858"/>
    <w:rsid w:val="004D0E25"/>
    <w:rsid w:val="004D367F"/>
    <w:rsid w:val="004D3EAB"/>
    <w:rsid w:val="004D5143"/>
    <w:rsid w:val="004D533D"/>
    <w:rsid w:val="004D56B9"/>
    <w:rsid w:val="004D7626"/>
    <w:rsid w:val="004E1248"/>
    <w:rsid w:val="004E6B6C"/>
    <w:rsid w:val="004F18FC"/>
    <w:rsid w:val="004F2810"/>
    <w:rsid w:val="004F6D9B"/>
    <w:rsid w:val="004F6F8C"/>
    <w:rsid w:val="004F722B"/>
    <w:rsid w:val="005003DB"/>
    <w:rsid w:val="00500714"/>
    <w:rsid w:val="00500E0E"/>
    <w:rsid w:val="005018E2"/>
    <w:rsid w:val="0050663D"/>
    <w:rsid w:val="00511DE4"/>
    <w:rsid w:val="005140C7"/>
    <w:rsid w:val="0052174C"/>
    <w:rsid w:val="00521BA4"/>
    <w:rsid w:val="0052408D"/>
    <w:rsid w:val="00524422"/>
    <w:rsid w:val="00525AB8"/>
    <w:rsid w:val="005328CF"/>
    <w:rsid w:val="00532EAB"/>
    <w:rsid w:val="00533FBC"/>
    <w:rsid w:val="005370C6"/>
    <w:rsid w:val="00537370"/>
    <w:rsid w:val="005412A4"/>
    <w:rsid w:val="0054194E"/>
    <w:rsid w:val="00541F56"/>
    <w:rsid w:val="005445B7"/>
    <w:rsid w:val="00544ED7"/>
    <w:rsid w:val="00545711"/>
    <w:rsid w:val="00547DD7"/>
    <w:rsid w:val="00554A17"/>
    <w:rsid w:val="00555D0E"/>
    <w:rsid w:val="00560238"/>
    <w:rsid w:val="00565767"/>
    <w:rsid w:val="00567818"/>
    <w:rsid w:val="00570A3E"/>
    <w:rsid w:val="0057114E"/>
    <w:rsid w:val="00571E2C"/>
    <w:rsid w:val="00572048"/>
    <w:rsid w:val="00573466"/>
    <w:rsid w:val="00573E51"/>
    <w:rsid w:val="00575F23"/>
    <w:rsid w:val="00576BA6"/>
    <w:rsid w:val="0057752E"/>
    <w:rsid w:val="00577C07"/>
    <w:rsid w:val="0058281E"/>
    <w:rsid w:val="005845B5"/>
    <w:rsid w:val="00587274"/>
    <w:rsid w:val="00590377"/>
    <w:rsid w:val="005907C9"/>
    <w:rsid w:val="00590D85"/>
    <w:rsid w:val="00592FD4"/>
    <w:rsid w:val="00593FCB"/>
    <w:rsid w:val="00595A6D"/>
    <w:rsid w:val="00597AEF"/>
    <w:rsid w:val="005A4AC3"/>
    <w:rsid w:val="005A4AFF"/>
    <w:rsid w:val="005A4EF6"/>
    <w:rsid w:val="005A608F"/>
    <w:rsid w:val="005A6D3B"/>
    <w:rsid w:val="005A76F0"/>
    <w:rsid w:val="005A7A8C"/>
    <w:rsid w:val="005A7D52"/>
    <w:rsid w:val="005A7D64"/>
    <w:rsid w:val="005A7F10"/>
    <w:rsid w:val="005B0AD0"/>
    <w:rsid w:val="005B1725"/>
    <w:rsid w:val="005B25EE"/>
    <w:rsid w:val="005B5889"/>
    <w:rsid w:val="005B7E67"/>
    <w:rsid w:val="005C1EA1"/>
    <w:rsid w:val="005C3756"/>
    <w:rsid w:val="005C6E03"/>
    <w:rsid w:val="005D0298"/>
    <w:rsid w:val="005D08C5"/>
    <w:rsid w:val="005D0CC7"/>
    <w:rsid w:val="005D133C"/>
    <w:rsid w:val="005D19F2"/>
    <w:rsid w:val="005D1B38"/>
    <w:rsid w:val="005D33ED"/>
    <w:rsid w:val="005D3BC8"/>
    <w:rsid w:val="005D5AC4"/>
    <w:rsid w:val="005E07BD"/>
    <w:rsid w:val="005E2A91"/>
    <w:rsid w:val="005E5E72"/>
    <w:rsid w:val="005E664F"/>
    <w:rsid w:val="005F7A96"/>
    <w:rsid w:val="00603C9D"/>
    <w:rsid w:val="00605A3D"/>
    <w:rsid w:val="00606D59"/>
    <w:rsid w:val="0060737F"/>
    <w:rsid w:val="00607942"/>
    <w:rsid w:val="00613329"/>
    <w:rsid w:val="006135A4"/>
    <w:rsid w:val="006158A9"/>
    <w:rsid w:val="00620C44"/>
    <w:rsid w:val="00624A0D"/>
    <w:rsid w:val="00624ACD"/>
    <w:rsid w:val="006257E8"/>
    <w:rsid w:val="0062683F"/>
    <w:rsid w:val="006309D3"/>
    <w:rsid w:val="00630F2B"/>
    <w:rsid w:val="0063324E"/>
    <w:rsid w:val="006371F1"/>
    <w:rsid w:val="0064257D"/>
    <w:rsid w:val="0064276B"/>
    <w:rsid w:val="00646615"/>
    <w:rsid w:val="006467DF"/>
    <w:rsid w:val="006506D1"/>
    <w:rsid w:val="006560B9"/>
    <w:rsid w:val="006574FB"/>
    <w:rsid w:val="00661F08"/>
    <w:rsid w:val="00661F8B"/>
    <w:rsid w:val="00663F23"/>
    <w:rsid w:val="00667961"/>
    <w:rsid w:val="00670B5C"/>
    <w:rsid w:val="0067147F"/>
    <w:rsid w:val="00671524"/>
    <w:rsid w:val="00673A46"/>
    <w:rsid w:val="00674622"/>
    <w:rsid w:val="00680E07"/>
    <w:rsid w:val="00681EB1"/>
    <w:rsid w:val="0068757E"/>
    <w:rsid w:val="00694BDF"/>
    <w:rsid w:val="00694C00"/>
    <w:rsid w:val="0069653B"/>
    <w:rsid w:val="00696693"/>
    <w:rsid w:val="006978C5"/>
    <w:rsid w:val="006A0FD1"/>
    <w:rsid w:val="006A2E26"/>
    <w:rsid w:val="006A3909"/>
    <w:rsid w:val="006A3AB2"/>
    <w:rsid w:val="006A697B"/>
    <w:rsid w:val="006A7136"/>
    <w:rsid w:val="006A7747"/>
    <w:rsid w:val="006A7BB3"/>
    <w:rsid w:val="006B583F"/>
    <w:rsid w:val="006B5CFF"/>
    <w:rsid w:val="006B782C"/>
    <w:rsid w:val="006C2CCF"/>
    <w:rsid w:val="006C66F6"/>
    <w:rsid w:val="006C7DBF"/>
    <w:rsid w:val="006D1EFE"/>
    <w:rsid w:val="006D6376"/>
    <w:rsid w:val="006E3332"/>
    <w:rsid w:val="006E36C3"/>
    <w:rsid w:val="006E54F2"/>
    <w:rsid w:val="006F2560"/>
    <w:rsid w:val="006F3DC4"/>
    <w:rsid w:val="006F6BBD"/>
    <w:rsid w:val="006F6D9D"/>
    <w:rsid w:val="00702266"/>
    <w:rsid w:val="00704114"/>
    <w:rsid w:val="00705F68"/>
    <w:rsid w:val="00706A48"/>
    <w:rsid w:val="00710197"/>
    <w:rsid w:val="0071158D"/>
    <w:rsid w:val="00713A8C"/>
    <w:rsid w:val="00714049"/>
    <w:rsid w:val="00714C4F"/>
    <w:rsid w:val="00714EB2"/>
    <w:rsid w:val="007178CA"/>
    <w:rsid w:val="00722D7B"/>
    <w:rsid w:val="00723046"/>
    <w:rsid w:val="007375F7"/>
    <w:rsid w:val="00740639"/>
    <w:rsid w:val="00740A80"/>
    <w:rsid w:val="007414C1"/>
    <w:rsid w:val="0074248D"/>
    <w:rsid w:val="00742569"/>
    <w:rsid w:val="007444A4"/>
    <w:rsid w:val="0074664B"/>
    <w:rsid w:val="00746E4E"/>
    <w:rsid w:val="00751E1A"/>
    <w:rsid w:val="0075303E"/>
    <w:rsid w:val="007547A2"/>
    <w:rsid w:val="0075507B"/>
    <w:rsid w:val="007559F3"/>
    <w:rsid w:val="00760C2B"/>
    <w:rsid w:val="00760E87"/>
    <w:rsid w:val="00763011"/>
    <w:rsid w:val="007638EE"/>
    <w:rsid w:val="007649AB"/>
    <w:rsid w:val="00764E11"/>
    <w:rsid w:val="007669F2"/>
    <w:rsid w:val="007706B7"/>
    <w:rsid w:val="00771486"/>
    <w:rsid w:val="00771D0C"/>
    <w:rsid w:val="00774958"/>
    <w:rsid w:val="007765D5"/>
    <w:rsid w:val="00776E0C"/>
    <w:rsid w:val="00777EB4"/>
    <w:rsid w:val="007800C1"/>
    <w:rsid w:val="00780F51"/>
    <w:rsid w:val="00781952"/>
    <w:rsid w:val="0078599E"/>
    <w:rsid w:val="007915B8"/>
    <w:rsid w:val="00792A09"/>
    <w:rsid w:val="00792D42"/>
    <w:rsid w:val="00793598"/>
    <w:rsid w:val="00797289"/>
    <w:rsid w:val="007A222B"/>
    <w:rsid w:val="007A2405"/>
    <w:rsid w:val="007A253A"/>
    <w:rsid w:val="007A41A6"/>
    <w:rsid w:val="007A5508"/>
    <w:rsid w:val="007A69EA"/>
    <w:rsid w:val="007B0367"/>
    <w:rsid w:val="007B03B5"/>
    <w:rsid w:val="007B4181"/>
    <w:rsid w:val="007B4642"/>
    <w:rsid w:val="007B66CB"/>
    <w:rsid w:val="007B7747"/>
    <w:rsid w:val="007C092F"/>
    <w:rsid w:val="007C300E"/>
    <w:rsid w:val="007C6434"/>
    <w:rsid w:val="007C7241"/>
    <w:rsid w:val="007D3258"/>
    <w:rsid w:val="007D370D"/>
    <w:rsid w:val="007D64E7"/>
    <w:rsid w:val="007E10D8"/>
    <w:rsid w:val="007E266D"/>
    <w:rsid w:val="007E2807"/>
    <w:rsid w:val="007E7F8E"/>
    <w:rsid w:val="007F01EE"/>
    <w:rsid w:val="007F4E5C"/>
    <w:rsid w:val="007F4F59"/>
    <w:rsid w:val="007F6028"/>
    <w:rsid w:val="007F60EC"/>
    <w:rsid w:val="0080238D"/>
    <w:rsid w:val="0080355F"/>
    <w:rsid w:val="008054C1"/>
    <w:rsid w:val="00805F11"/>
    <w:rsid w:val="00806272"/>
    <w:rsid w:val="00807237"/>
    <w:rsid w:val="00810217"/>
    <w:rsid w:val="0081239B"/>
    <w:rsid w:val="00812FD2"/>
    <w:rsid w:val="00813217"/>
    <w:rsid w:val="00813932"/>
    <w:rsid w:val="0081601B"/>
    <w:rsid w:val="00817A13"/>
    <w:rsid w:val="00823CB4"/>
    <w:rsid w:val="00825B14"/>
    <w:rsid w:val="00826483"/>
    <w:rsid w:val="00826B13"/>
    <w:rsid w:val="00834A0E"/>
    <w:rsid w:val="008373EB"/>
    <w:rsid w:val="0083794B"/>
    <w:rsid w:val="008405C4"/>
    <w:rsid w:val="00840654"/>
    <w:rsid w:val="008416EE"/>
    <w:rsid w:val="008435B2"/>
    <w:rsid w:val="008450C3"/>
    <w:rsid w:val="00845367"/>
    <w:rsid w:val="00845959"/>
    <w:rsid w:val="008459B9"/>
    <w:rsid w:val="00846AD4"/>
    <w:rsid w:val="00847526"/>
    <w:rsid w:val="00850504"/>
    <w:rsid w:val="00850F32"/>
    <w:rsid w:val="00851092"/>
    <w:rsid w:val="008539E7"/>
    <w:rsid w:val="00853BC5"/>
    <w:rsid w:val="00853F3D"/>
    <w:rsid w:val="00854266"/>
    <w:rsid w:val="00854755"/>
    <w:rsid w:val="008547BF"/>
    <w:rsid w:val="008563F4"/>
    <w:rsid w:val="00856752"/>
    <w:rsid w:val="0086347E"/>
    <w:rsid w:val="008637B3"/>
    <w:rsid w:val="00864578"/>
    <w:rsid w:val="00867731"/>
    <w:rsid w:val="00871899"/>
    <w:rsid w:val="008748A9"/>
    <w:rsid w:val="00875800"/>
    <w:rsid w:val="00876558"/>
    <w:rsid w:val="00877AB3"/>
    <w:rsid w:val="00883F19"/>
    <w:rsid w:val="00886371"/>
    <w:rsid w:val="008901C8"/>
    <w:rsid w:val="00891104"/>
    <w:rsid w:val="00892D60"/>
    <w:rsid w:val="008942DB"/>
    <w:rsid w:val="0089470B"/>
    <w:rsid w:val="0089655C"/>
    <w:rsid w:val="008975F4"/>
    <w:rsid w:val="00897983"/>
    <w:rsid w:val="00897E65"/>
    <w:rsid w:val="008A10C6"/>
    <w:rsid w:val="008A2F05"/>
    <w:rsid w:val="008A40F2"/>
    <w:rsid w:val="008A49E3"/>
    <w:rsid w:val="008B08EF"/>
    <w:rsid w:val="008B0977"/>
    <w:rsid w:val="008B17D2"/>
    <w:rsid w:val="008B6A1E"/>
    <w:rsid w:val="008B7731"/>
    <w:rsid w:val="008C035A"/>
    <w:rsid w:val="008C0AB6"/>
    <w:rsid w:val="008C1DFB"/>
    <w:rsid w:val="008C2C6E"/>
    <w:rsid w:val="008C6F7A"/>
    <w:rsid w:val="008C7943"/>
    <w:rsid w:val="008C7F2F"/>
    <w:rsid w:val="008D1DF3"/>
    <w:rsid w:val="008E09D0"/>
    <w:rsid w:val="008E135F"/>
    <w:rsid w:val="008E1D51"/>
    <w:rsid w:val="008E2815"/>
    <w:rsid w:val="008E41A8"/>
    <w:rsid w:val="008E5C4B"/>
    <w:rsid w:val="008F0A1D"/>
    <w:rsid w:val="008F6DDD"/>
    <w:rsid w:val="008F76BA"/>
    <w:rsid w:val="00900420"/>
    <w:rsid w:val="00900779"/>
    <w:rsid w:val="00903D21"/>
    <w:rsid w:val="00906786"/>
    <w:rsid w:val="00906F26"/>
    <w:rsid w:val="00910F8B"/>
    <w:rsid w:val="00913321"/>
    <w:rsid w:val="009136CB"/>
    <w:rsid w:val="00914B67"/>
    <w:rsid w:val="0091702C"/>
    <w:rsid w:val="0092062E"/>
    <w:rsid w:val="00920A78"/>
    <w:rsid w:val="009217A4"/>
    <w:rsid w:val="009277C5"/>
    <w:rsid w:val="00930B5E"/>
    <w:rsid w:val="00933C52"/>
    <w:rsid w:val="00935533"/>
    <w:rsid w:val="00935F2B"/>
    <w:rsid w:val="009367E7"/>
    <w:rsid w:val="00950802"/>
    <w:rsid w:val="00954CF7"/>
    <w:rsid w:val="00955689"/>
    <w:rsid w:val="00955EB5"/>
    <w:rsid w:val="00957157"/>
    <w:rsid w:val="009628D8"/>
    <w:rsid w:val="0096391C"/>
    <w:rsid w:val="00963976"/>
    <w:rsid w:val="00963E0C"/>
    <w:rsid w:val="00965481"/>
    <w:rsid w:val="00965E87"/>
    <w:rsid w:val="00967443"/>
    <w:rsid w:val="00967895"/>
    <w:rsid w:val="009715F2"/>
    <w:rsid w:val="009739CA"/>
    <w:rsid w:val="00973BEA"/>
    <w:rsid w:val="0097402D"/>
    <w:rsid w:val="00976507"/>
    <w:rsid w:val="00976DEC"/>
    <w:rsid w:val="009808F8"/>
    <w:rsid w:val="00980D13"/>
    <w:rsid w:val="00981931"/>
    <w:rsid w:val="00982D22"/>
    <w:rsid w:val="00982E99"/>
    <w:rsid w:val="00982F7D"/>
    <w:rsid w:val="00984611"/>
    <w:rsid w:val="00985E52"/>
    <w:rsid w:val="00987F33"/>
    <w:rsid w:val="00991D95"/>
    <w:rsid w:val="0099268A"/>
    <w:rsid w:val="0099268D"/>
    <w:rsid w:val="00992F6C"/>
    <w:rsid w:val="00993CFD"/>
    <w:rsid w:val="00994359"/>
    <w:rsid w:val="00995667"/>
    <w:rsid w:val="00996316"/>
    <w:rsid w:val="00997999"/>
    <w:rsid w:val="009A01F5"/>
    <w:rsid w:val="009A2435"/>
    <w:rsid w:val="009A3595"/>
    <w:rsid w:val="009A380E"/>
    <w:rsid w:val="009A38B8"/>
    <w:rsid w:val="009A66CD"/>
    <w:rsid w:val="009A74CA"/>
    <w:rsid w:val="009B1480"/>
    <w:rsid w:val="009B2175"/>
    <w:rsid w:val="009B371F"/>
    <w:rsid w:val="009B4F5F"/>
    <w:rsid w:val="009C3DEC"/>
    <w:rsid w:val="009C670C"/>
    <w:rsid w:val="009C75FF"/>
    <w:rsid w:val="009D12F6"/>
    <w:rsid w:val="009D263F"/>
    <w:rsid w:val="009D2988"/>
    <w:rsid w:val="009D3187"/>
    <w:rsid w:val="009D42F7"/>
    <w:rsid w:val="009D4E73"/>
    <w:rsid w:val="009D62E9"/>
    <w:rsid w:val="009D7842"/>
    <w:rsid w:val="009D7D61"/>
    <w:rsid w:val="009E0D57"/>
    <w:rsid w:val="009E193B"/>
    <w:rsid w:val="009E3004"/>
    <w:rsid w:val="009E3F51"/>
    <w:rsid w:val="009E6F89"/>
    <w:rsid w:val="009E7C91"/>
    <w:rsid w:val="009F148E"/>
    <w:rsid w:val="009F63EA"/>
    <w:rsid w:val="009F7001"/>
    <w:rsid w:val="009F77C6"/>
    <w:rsid w:val="00A004B2"/>
    <w:rsid w:val="00A032DD"/>
    <w:rsid w:val="00A0626C"/>
    <w:rsid w:val="00A10063"/>
    <w:rsid w:val="00A12EDE"/>
    <w:rsid w:val="00A1659A"/>
    <w:rsid w:val="00A17E02"/>
    <w:rsid w:val="00A212EF"/>
    <w:rsid w:val="00A2184B"/>
    <w:rsid w:val="00A23D14"/>
    <w:rsid w:val="00A23FE1"/>
    <w:rsid w:val="00A25E0E"/>
    <w:rsid w:val="00A30E01"/>
    <w:rsid w:val="00A310A4"/>
    <w:rsid w:val="00A317B3"/>
    <w:rsid w:val="00A33DE1"/>
    <w:rsid w:val="00A349F9"/>
    <w:rsid w:val="00A35382"/>
    <w:rsid w:val="00A357F2"/>
    <w:rsid w:val="00A364AF"/>
    <w:rsid w:val="00A43CE7"/>
    <w:rsid w:val="00A44CE0"/>
    <w:rsid w:val="00A45DB8"/>
    <w:rsid w:val="00A47BC3"/>
    <w:rsid w:val="00A50A49"/>
    <w:rsid w:val="00A519B9"/>
    <w:rsid w:val="00A5254D"/>
    <w:rsid w:val="00A5334C"/>
    <w:rsid w:val="00A5446F"/>
    <w:rsid w:val="00A564FE"/>
    <w:rsid w:val="00A6159B"/>
    <w:rsid w:val="00A6208D"/>
    <w:rsid w:val="00A62AA8"/>
    <w:rsid w:val="00A63266"/>
    <w:rsid w:val="00A7284E"/>
    <w:rsid w:val="00A728B5"/>
    <w:rsid w:val="00A7534C"/>
    <w:rsid w:val="00A7596B"/>
    <w:rsid w:val="00A76AA3"/>
    <w:rsid w:val="00A77527"/>
    <w:rsid w:val="00A8231D"/>
    <w:rsid w:val="00A84E15"/>
    <w:rsid w:val="00A87581"/>
    <w:rsid w:val="00A91070"/>
    <w:rsid w:val="00A94F6C"/>
    <w:rsid w:val="00A959A2"/>
    <w:rsid w:val="00A96C04"/>
    <w:rsid w:val="00A97453"/>
    <w:rsid w:val="00AA0BD7"/>
    <w:rsid w:val="00AA0C20"/>
    <w:rsid w:val="00AA2F09"/>
    <w:rsid w:val="00AA5A9C"/>
    <w:rsid w:val="00AA7DB5"/>
    <w:rsid w:val="00AB389B"/>
    <w:rsid w:val="00AB468C"/>
    <w:rsid w:val="00AB4C09"/>
    <w:rsid w:val="00AC032D"/>
    <w:rsid w:val="00AC0BB9"/>
    <w:rsid w:val="00AC2D34"/>
    <w:rsid w:val="00AC6BB5"/>
    <w:rsid w:val="00AD05D4"/>
    <w:rsid w:val="00AD1927"/>
    <w:rsid w:val="00AD3FA3"/>
    <w:rsid w:val="00AD41B3"/>
    <w:rsid w:val="00AD46D4"/>
    <w:rsid w:val="00AD7C87"/>
    <w:rsid w:val="00AD7F53"/>
    <w:rsid w:val="00AE1DBC"/>
    <w:rsid w:val="00AE29F7"/>
    <w:rsid w:val="00AE444B"/>
    <w:rsid w:val="00AE4F4A"/>
    <w:rsid w:val="00AE5381"/>
    <w:rsid w:val="00AE54F3"/>
    <w:rsid w:val="00AE5987"/>
    <w:rsid w:val="00AF50F4"/>
    <w:rsid w:val="00AF5947"/>
    <w:rsid w:val="00AF6F83"/>
    <w:rsid w:val="00B014DB"/>
    <w:rsid w:val="00B01919"/>
    <w:rsid w:val="00B03DA6"/>
    <w:rsid w:val="00B04D8D"/>
    <w:rsid w:val="00B1351A"/>
    <w:rsid w:val="00B1355E"/>
    <w:rsid w:val="00B139D8"/>
    <w:rsid w:val="00B16A55"/>
    <w:rsid w:val="00B17F18"/>
    <w:rsid w:val="00B2359E"/>
    <w:rsid w:val="00B3085E"/>
    <w:rsid w:val="00B3091C"/>
    <w:rsid w:val="00B32F85"/>
    <w:rsid w:val="00B35ADA"/>
    <w:rsid w:val="00B376D5"/>
    <w:rsid w:val="00B37806"/>
    <w:rsid w:val="00B40840"/>
    <w:rsid w:val="00B409F3"/>
    <w:rsid w:val="00B418CA"/>
    <w:rsid w:val="00B42713"/>
    <w:rsid w:val="00B4290B"/>
    <w:rsid w:val="00B4308E"/>
    <w:rsid w:val="00B45670"/>
    <w:rsid w:val="00B4675B"/>
    <w:rsid w:val="00B472EE"/>
    <w:rsid w:val="00B50453"/>
    <w:rsid w:val="00B52755"/>
    <w:rsid w:val="00B57658"/>
    <w:rsid w:val="00B6559E"/>
    <w:rsid w:val="00B667AA"/>
    <w:rsid w:val="00B66C27"/>
    <w:rsid w:val="00B67A1B"/>
    <w:rsid w:val="00B67E4A"/>
    <w:rsid w:val="00B711AD"/>
    <w:rsid w:val="00B72421"/>
    <w:rsid w:val="00B74333"/>
    <w:rsid w:val="00B7778F"/>
    <w:rsid w:val="00B83DAA"/>
    <w:rsid w:val="00B86E2E"/>
    <w:rsid w:val="00B87373"/>
    <w:rsid w:val="00B92506"/>
    <w:rsid w:val="00B92EF1"/>
    <w:rsid w:val="00B93425"/>
    <w:rsid w:val="00B97D99"/>
    <w:rsid w:val="00BA2534"/>
    <w:rsid w:val="00BA2AF4"/>
    <w:rsid w:val="00BA3712"/>
    <w:rsid w:val="00BA3F9E"/>
    <w:rsid w:val="00BA656E"/>
    <w:rsid w:val="00BA6BC5"/>
    <w:rsid w:val="00BA6D4B"/>
    <w:rsid w:val="00BB540B"/>
    <w:rsid w:val="00BB69F8"/>
    <w:rsid w:val="00BB751E"/>
    <w:rsid w:val="00BB7B89"/>
    <w:rsid w:val="00BC0420"/>
    <w:rsid w:val="00BC0A3E"/>
    <w:rsid w:val="00BC3633"/>
    <w:rsid w:val="00BC4704"/>
    <w:rsid w:val="00BC4D22"/>
    <w:rsid w:val="00BC52B5"/>
    <w:rsid w:val="00BC623F"/>
    <w:rsid w:val="00BC6318"/>
    <w:rsid w:val="00BC7BB1"/>
    <w:rsid w:val="00BC7CF6"/>
    <w:rsid w:val="00BD1EA5"/>
    <w:rsid w:val="00BD3F49"/>
    <w:rsid w:val="00BD502D"/>
    <w:rsid w:val="00BD5AE8"/>
    <w:rsid w:val="00BE0564"/>
    <w:rsid w:val="00BE1593"/>
    <w:rsid w:val="00BE2B55"/>
    <w:rsid w:val="00BE47FE"/>
    <w:rsid w:val="00BE4AB0"/>
    <w:rsid w:val="00BE50B8"/>
    <w:rsid w:val="00BF054F"/>
    <w:rsid w:val="00BF25A8"/>
    <w:rsid w:val="00BF35AD"/>
    <w:rsid w:val="00BF61DE"/>
    <w:rsid w:val="00BF63FA"/>
    <w:rsid w:val="00BF671F"/>
    <w:rsid w:val="00BF7228"/>
    <w:rsid w:val="00C01F02"/>
    <w:rsid w:val="00C02783"/>
    <w:rsid w:val="00C03B40"/>
    <w:rsid w:val="00C04269"/>
    <w:rsid w:val="00C04BC3"/>
    <w:rsid w:val="00C053EA"/>
    <w:rsid w:val="00C065BB"/>
    <w:rsid w:val="00C0772E"/>
    <w:rsid w:val="00C11762"/>
    <w:rsid w:val="00C11F2D"/>
    <w:rsid w:val="00C1254F"/>
    <w:rsid w:val="00C1279D"/>
    <w:rsid w:val="00C139BB"/>
    <w:rsid w:val="00C14696"/>
    <w:rsid w:val="00C14939"/>
    <w:rsid w:val="00C14984"/>
    <w:rsid w:val="00C1588A"/>
    <w:rsid w:val="00C206FD"/>
    <w:rsid w:val="00C208C4"/>
    <w:rsid w:val="00C20B5C"/>
    <w:rsid w:val="00C20FDC"/>
    <w:rsid w:val="00C2299F"/>
    <w:rsid w:val="00C22BAB"/>
    <w:rsid w:val="00C23B58"/>
    <w:rsid w:val="00C2423E"/>
    <w:rsid w:val="00C254BD"/>
    <w:rsid w:val="00C27A79"/>
    <w:rsid w:val="00C27ED7"/>
    <w:rsid w:val="00C27EFE"/>
    <w:rsid w:val="00C3061C"/>
    <w:rsid w:val="00C3062D"/>
    <w:rsid w:val="00C316D6"/>
    <w:rsid w:val="00C41899"/>
    <w:rsid w:val="00C4260E"/>
    <w:rsid w:val="00C46047"/>
    <w:rsid w:val="00C46990"/>
    <w:rsid w:val="00C5069B"/>
    <w:rsid w:val="00C5310F"/>
    <w:rsid w:val="00C53C89"/>
    <w:rsid w:val="00C606B8"/>
    <w:rsid w:val="00C626EC"/>
    <w:rsid w:val="00C62942"/>
    <w:rsid w:val="00C6444C"/>
    <w:rsid w:val="00C72795"/>
    <w:rsid w:val="00C72B39"/>
    <w:rsid w:val="00C8163C"/>
    <w:rsid w:val="00C82776"/>
    <w:rsid w:val="00C82F13"/>
    <w:rsid w:val="00C841AD"/>
    <w:rsid w:val="00C84A14"/>
    <w:rsid w:val="00C854E0"/>
    <w:rsid w:val="00C86282"/>
    <w:rsid w:val="00C87C0F"/>
    <w:rsid w:val="00C90244"/>
    <w:rsid w:val="00C92BE4"/>
    <w:rsid w:val="00C92F68"/>
    <w:rsid w:val="00C95329"/>
    <w:rsid w:val="00C95381"/>
    <w:rsid w:val="00CA0468"/>
    <w:rsid w:val="00CA07B9"/>
    <w:rsid w:val="00CA0A43"/>
    <w:rsid w:val="00CA2B80"/>
    <w:rsid w:val="00CA4D68"/>
    <w:rsid w:val="00CA5303"/>
    <w:rsid w:val="00CA5EC8"/>
    <w:rsid w:val="00CB2710"/>
    <w:rsid w:val="00CB4801"/>
    <w:rsid w:val="00CB4E61"/>
    <w:rsid w:val="00CB7DF7"/>
    <w:rsid w:val="00CC01E8"/>
    <w:rsid w:val="00CC1F12"/>
    <w:rsid w:val="00CC22E6"/>
    <w:rsid w:val="00CC2A69"/>
    <w:rsid w:val="00CC34DE"/>
    <w:rsid w:val="00CC4B0C"/>
    <w:rsid w:val="00CC500A"/>
    <w:rsid w:val="00CC5168"/>
    <w:rsid w:val="00CC5314"/>
    <w:rsid w:val="00CD329C"/>
    <w:rsid w:val="00CD3EEE"/>
    <w:rsid w:val="00CD5869"/>
    <w:rsid w:val="00CD6897"/>
    <w:rsid w:val="00CD731F"/>
    <w:rsid w:val="00CD7B1F"/>
    <w:rsid w:val="00CE2A31"/>
    <w:rsid w:val="00CE2CD5"/>
    <w:rsid w:val="00CE3B0C"/>
    <w:rsid w:val="00CE5FE3"/>
    <w:rsid w:val="00CE739F"/>
    <w:rsid w:val="00CE7432"/>
    <w:rsid w:val="00CE7F7A"/>
    <w:rsid w:val="00CF1734"/>
    <w:rsid w:val="00CF186D"/>
    <w:rsid w:val="00CF1D17"/>
    <w:rsid w:val="00CF423A"/>
    <w:rsid w:val="00CF4592"/>
    <w:rsid w:val="00CF45D1"/>
    <w:rsid w:val="00CF50DD"/>
    <w:rsid w:val="00CF6F15"/>
    <w:rsid w:val="00D015A3"/>
    <w:rsid w:val="00D059E3"/>
    <w:rsid w:val="00D06B67"/>
    <w:rsid w:val="00D11472"/>
    <w:rsid w:val="00D14A53"/>
    <w:rsid w:val="00D16B86"/>
    <w:rsid w:val="00D16F08"/>
    <w:rsid w:val="00D17265"/>
    <w:rsid w:val="00D20349"/>
    <w:rsid w:val="00D209E2"/>
    <w:rsid w:val="00D2466A"/>
    <w:rsid w:val="00D26BC9"/>
    <w:rsid w:val="00D271AC"/>
    <w:rsid w:val="00D3142A"/>
    <w:rsid w:val="00D322AB"/>
    <w:rsid w:val="00D3495D"/>
    <w:rsid w:val="00D35A50"/>
    <w:rsid w:val="00D35C01"/>
    <w:rsid w:val="00D379AA"/>
    <w:rsid w:val="00D45BDE"/>
    <w:rsid w:val="00D46535"/>
    <w:rsid w:val="00D47544"/>
    <w:rsid w:val="00D53782"/>
    <w:rsid w:val="00D557CF"/>
    <w:rsid w:val="00D63077"/>
    <w:rsid w:val="00D63454"/>
    <w:rsid w:val="00D6516D"/>
    <w:rsid w:val="00D66150"/>
    <w:rsid w:val="00D70CA0"/>
    <w:rsid w:val="00D7129A"/>
    <w:rsid w:val="00D728E6"/>
    <w:rsid w:val="00D73A1B"/>
    <w:rsid w:val="00D741AB"/>
    <w:rsid w:val="00D75074"/>
    <w:rsid w:val="00D75682"/>
    <w:rsid w:val="00D75C5F"/>
    <w:rsid w:val="00D76438"/>
    <w:rsid w:val="00D7687E"/>
    <w:rsid w:val="00D76EE8"/>
    <w:rsid w:val="00D827AE"/>
    <w:rsid w:val="00D85ED6"/>
    <w:rsid w:val="00D869F0"/>
    <w:rsid w:val="00D875A4"/>
    <w:rsid w:val="00D9054B"/>
    <w:rsid w:val="00D91587"/>
    <w:rsid w:val="00D9279C"/>
    <w:rsid w:val="00D928C6"/>
    <w:rsid w:val="00D93000"/>
    <w:rsid w:val="00D93700"/>
    <w:rsid w:val="00D93DE6"/>
    <w:rsid w:val="00DA060A"/>
    <w:rsid w:val="00DA10B1"/>
    <w:rsid w:val="00DA4729"/>
    <w:rsid w:val="00DA4C75"/>
    <w:rsid w:val="00DA6698"/>
    <w:rsid w:val="00DA7182"/>
    <w:rsid w:val="00DB1E57"/>
    <w:rsid w:val="00DB2B9D"/>
    <w:rsid w:val="00DB2E4A"/>
    <w:rsid w:val="00DB4027"/>
    <w:rsid w:val="00DB595C"/>
    <w:rsid w:val="00DB5AFC"/>
    <w:rsid w:val="00DC0298"/>
    <w:rsid w:val="00DC02A8"/>
    <w:rsid w:val="00DC0F2F"/>
    <w:rsid w:val="00DC14BF"/>
    <w:rsid w:val="00DC1FD0"/>
    <w:rsid w:val="00DC23C6"/>
    <w:rsid w:val="00DC32E0"/>
    <w:rsid w:val="00DC50ED"/>
    <w:rsid w:val="00DC5507"/>
    <w:rsid w:val="00DC75A4"/>
    <w:rsid w:val="00DC7834"/>
    <w:rsid w:val="00DD102F"/>
    <w:rsid w:val="00DD2B50"/>
    <w:rsid w:val="00DD45A0"/>
    <w:rsid w:val="00DD7700"/>
    <w:rsid w:val="00DD7A84"/>
    <w:rsid w:val="00DE07E3"/>
    <w:rsid w:val="00DE2DE2"/>
    <w:rsid w:val="00DE4F3B"/>
    <w:rsid w:val="00DE5D06"/>
    <w:rsid w:val="00DF0C1A"/>
    <w:rsid w:val="00DF0F33"/>
    <w:rsid w:val="00DF34CA"/>
    <w:rsid w:val="00DF402A"/>
    <w:rsid w:val="00DF647D"/>
    <w:rsid w:val="00E02972"/>
    <w:rsid w:val="00E04498"/>
    <w:rsid w:val="00E077E7"/>
    <w:rsid w:val="00E10B00"/>
    <w:rsid w:val="00E13F18"/>
    <w:rsid w:val="00E16C06"/>
    <w:rsid w:val="00E17348"/>
    <w:rsid w:val="00E2056F"/>
    <w:rsid w:val="00E20AD4"/>
    <w:rsid w:val="00E22DC0"/>
    <w:rsid w:val="00E23870"/>
    <w:rsid w:val="00E245BD"/>
    <w:rsid w:val="00E24EBF"/>
    <w:rsid w:val="00E2607F"/>
    <w:rsid w:val="00E303FE"/>
    <w:rsid w:val="00E31C80"/>
    <w:rsid w:val="00E32348"/>
    <w:rsid w:val="00E35CC8"/>
    <w:rsid w:val="00E36A3C"/>
    <w:rsid w:val="00E36C99"/>
    <w:rsid w:val="00E45739"/>
    <w:rsid w:val="00E45CAF"/>
    <w:rsid w:val="00E45D25"/>
    <w:rsid w:val="00E47F4B"/>
    <w:rsid w:val="00E50A73"/>
    <w:rsid w:val="00E51F0E"/>
    <w:rsid w:val="00E51F20"/>
    <w:rsid w:val="00E56915"/>
    <w:rsid w:val="00E60355"/>
    <w:rsid w:val="00E63D6F"/>
    <w:rsid w:val="00E649B2"/>
    <w:rsid w:val="00E64D59"/>
    <w:rsid w:val="00E65C77"/>
    <w:rsid w:val="00E661C0"/>
    <w:rsid w:val="00E66475"/>
    <w:rsid w:val="00E7198C"/>
    <w:rsid w:val="00E721B3"/>
    <w:rsid w:val="00E756DA"/>
    <w:rsid w:val="00E757CF"/>
    <w:rsid w:val="00E77C6B"/>
    <w:rsid w:val="00E77F72"/>
    <w:rsid w:val="00E81E1B"/>
    <w:rsid w:val="00E82487"/>
    <w:rsid w:val="00E8266F"/>
    <w:rsid w:val="00E8367E"/>
    <w:rsid w:val="00E86152"/>
    <w:rsid w:val="00E86C63"/>
    <w:rsid w:val="00E9059A"/>
    <w:rsid w:val="00E93AFB"/>
    <w:rsid w:val="00E94ABF"/>
    <w:rsid w:val="00E9554F"/>
    <w:rsid w:val="00E978F3"/>
    <w:rsid w:val="00EA070E"/>
    <w:rsid w:val="00EA4236"/>
    <w:rsid w:val="00EA4C19"/>
    <w:rsid w:val="00EA5980"/>
    <w:rsid w:val="00EB4347"/>
    <w:rsid w:val="00EB5ECE"/>
    <w:rsid w:val="00EB7A02"/>
    <w:rsid w:val="00EC1148"/>
    <w:rsid w:val="00EC1DA1"/>
    <w:rsid w:val="00EC4F62"/>
    <w:rsid w:val="00EC5ADE"/>
    <w:rsid w:val="00EC6A1E"/>
    <w:rsid w:val="00EC75C0"/>
    <w:rsid w:val="00EC7F62"/>
    <w:rsid w:val="00ED2E8A"/>
    <w:rsid w:val="00ED49E3"/>
    <w:rsid w:val="00ED6DA7"/>
    <w:rsid w:val="00ED734C"/>
    <w:rsid w:val="00EE3570"/>
    <w:rsid w:val="00EE6B0E"/>
    <w:rsid w:val="00EF0105"/>
    <w:rsid w:val="00EF02D9"/>
    <w:rsid w:val="00EF112F"/>
    <w:rsid w:val="00EF1E67"/>
    <w:rsid w:val="00EF53D3"/>
    <w:rsid w:val="00EF60A1"/>
    <w:rsid w:val="00F02A6A"/>
    <w:rsid w:val="00F064AE"/>
    <w:rsid w:val="00F07351"/>
    <w:rsid w:val="00F130E3"/>
    <w:rsid w:val="00F14766"/>
    <w:rsid w:val="00F1648B"/>
    <w:rsid w:val="00F216FC"/>
    <w:rsid w:val="00F25131"/>
    <w:rsid w:val="00F27A7F"/>
    <w:rsid w:val="00F34CBD"/>
    <w:rsid w:val="00F3598C"/>
    <w:rsid w:val="00F42843"/>
    <w:rsid w:val="00F43C33"/>
    <w:rsid w:val="00F44926"/>
    <w:rsid w:val="00F468BE"/>
    <w:rsid w:val="00F5215F"/>
    <w:rsid w:val="00F53E7D"/>
    <w:rsid w:val="00F56270"/>
    <w:rsid w:val="00F57566"/>
    <w:rsid w:val="00F607C1"/>
    <w:rsid w:val="00F60BB0"/>
    <w:rsid w:val="00F631A2"/>
    <w:rsid w:val="00F63A44"/>
    <w:rsid w:val="00F64FC5"/>
    <w:rsid w:val="00F656D6"/>
    <w:rsid w:val="00F66AA9"/>
    <w:rsid w:val="00F70A41"/>
    <w:rsid w:val="00F70E7B"/>
    <w:rsid w:val="00F720AE"/>
    <w:rsid w:val="00F72227"/>
    <w:rsid w:val="00F73907"/>
    <w:rsid w:val="00F771C5"/>
    <w:rsid w:val="00F80CBC"/>
    <w:rsid w:val="00F830BF"/>
    <w:rsid w:val="00F83EBD"/>
    <w:rsid w:val="00F843C6"/>
    <w:rsid w:val="00F85D2A"/>
    <w:rsid w:val="00F85F02"/>
    <w:rsid w:val="00F8624E"/>
    <w:rsid w:val="00F86B8D"/>
    <w:rsid w:val="00F870CC"/>
    <w:rsid w:val="00F91D45"/>
    <w:rsid w:val="00F930E1"/>
    <w:rsid w:val="00F9374A"/>
    <w:rsid w:val="00F97E28"/>
    <w:rsid w:val="00FA1587"/>
    <w:rsid w:val="00FA2564"/>
    <w:rsid w:val="00FA37E0"/>
    <w:rsid w:val="00FA3B9F"/>
    <w:rsid w:val="00FA4659"/>
    <w:rsid w:val="00FA46E5"/>
    <w:rsid w:val="00FA62FE"/>
    <w:rsid w:val="00FA63FD"/>
    <w:rsid w:val="00FA7FCE"/>
    <w:rsid w:val="00FB0D1D"/>
    <w:rsid w:val="00FB3601"/>
    <w:rsid w:val="00FB796C"/>
    <w:rsid w:val="00FC27B7"/>
    <w:rsid w:val="00FC63A1"/>
    <w:rsid w:val="00FD0B3E"/>
    <w:rsid w:val="00FD0E11"/>
    <w:rsid w:val="00FD139D"/>
    <w:rsid w:val="00FD3DA9"/>
    <w:rsid w:val="00FD3E70"/>
    <w:rsid w:val="00FD4214"/>
    <w:rsid w:val="00FD43B8"/>
    <w:rsid w:val="00FD4723"/>
    <w:rsid w:val="00FD7D34"/>
    <w:rsid w:val="00FD7DB6"/>
    <w:rsid w:val="00FE1426"/>
    <w:rsid w:val="00FE2751"/>
    <w:rsid w:val="00FE4C2F"/>
    <w:rsid w:val="00FE73F7"/>
    <w:rsid w:val="00FF1658"/>
    <w:rsid w:val="00FF5D93"/>
    <w:rsid w:val="00FF76B7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3295D6CE"/>
  <w15:docId w15:val="{F52722B7-B166-483F-93AB-474B20CBE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59B"/>
    <w:rPr>
      <w:sz w:val="29"/>
    </w:rPr>
  </w:style>
  <w:style w:type="paragraph" w:styleId="1">
    <w:name w:val="heading 1"/>
    <w:basedOn w:val="a"/>
    <w:next w:val="a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uiPriority w:val="99"/>
    <w:qFormat/>
    <w:rsid w:val="00392FE5"/>
    <w:pPr>
      <w:keepNext/>
      <w:ind w:firstLine="709"/>
      <w:jc w:val="center"/>
      <w:outlineLvl w:val="6"/>
    </w:pPr>
    <w:rPr>
      <w:rFonts w:ascii="Calibri" w:eastAsia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">
    <w:name w:val="Обычный + 15 пт"/>
    <w:basedOn w:val="a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styleId="a3">
    <w:name w:val="Title"/>
    <w:basedOn w:val="a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4">
    <w:name w:val="header"/>
    <w:basedOn w:val="a"/>
    <w:link w:val="a5"/>
    <w:uiPriority w:val="99"/>
    <w:rsid w:val="00920A78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20A78"/>
  </w:style>
  <w:style w:type="paragraph" w:styleId="a7">
    <w:name w:val="Balloon Text"/>
    <w:basedOn w:val="a"/>
    <w:link w:val="a8"/>
    <w:uiPriority w:val="99"/>
    <w:semiHidden/>
    <w:rsid w:val="00A44CE0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C46990"/>
    <w:pPr>
      <w:tabs>
        <w:tab w:val="center" w:pos="4677"/>
        <w:tab w:val="right" w:pos="9355"/>
      </w:tabs>
    </w:pPr>
  </w:style>
  <w:style w:type="paragraph" w:customStyle="1" w:styleId="ab">
    <w:name w:val="Знак Знак Знак"/>
    <w:basedOn w:val="a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link w:val="ConsPlusNormal0"/>
    <w:uiPriority w:val="99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c">
    <w:name w:val="annotation reference"/>
    <w:uiPriority w:val="99"/>
    <w:rsid w:val="00127D0A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127D0A"/>
    <w:rPr>
      <w:sz w:val="20"/>
    </w:rPr>
  </w:style>
  <w:style w:type="character" w:customStyle="1" w:styleId="ae">
    <w:name w:val="Текст примечания Знак"/>
    <w:basedOn w:val="a0"/>
    <w:link w:val="ad"/>
    <w:uiPriority w:val="99"/>
    <w:rsid w:val="00127D0A"/>
  </w:style>
  <w:style w:type="paragraph" w:styleId="af">
    <w:name w:val="annotation subject"/>
    <w:basedOn w:val="ad"/>
    <w:next w:val="ad"/>
    <w:link w:val="af0"/>
    <w:uiPriority w:val="99"/>
    <w:rsid w:val="000D0AEA"/>
    <w:rPr>
      <w:b/>
      <w:bCs/>
      <w:lang w:val="x-none" w:eastAsia="x-none"/>
    </w:rPr>
  </w:style>
  <w:style w:type="character" w:customStyle="1" w:styleId="af0">
    <w:name w:val="Тема примечания Знак"/>
    <w:link w:val="af"/>
    <w:uiPriority w:val="99"/>
    <w:rsid w:val="000D0AEA"/>
    <w:rPr>
      <w:b/>
      <w:bCs/>
    </w:rPr>
  </w:style>
  <w:style w:type="paragraph" w:styleId="af1">
    <w:name w:val="Body Text"/>
    <w:basedOn w:val="a"/>
    <w:link w:val="af2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  <w:lang w:val="en-US" w:eastAsia="en-US"/>
    </w:rPr>
  </w:style>
  <w:style w:type="character" w:customStyle="1" w:styleId="af2">
    <w:name w:val="Основной текст Знак"/>
    <w:link w:val="af1"/>
    <w:uiPriority w:val="1"/>
    <w:rsid w:val="00792D42"/>
    <w:rPr>
      <w:sz w:val="28"/>
      <w:szCs w:val="28"/>
      <w:lang w:val="en-US" w:eastAsia="en-US"/>
    </w:rPr>
  </w:style>
  <w:style w:type="character" w:styleId="af3">
    <w:name w:val="Hyperlink"/>
    <w:basedOn w:val="a0"/>
    <w:uiPriority w:val="99"/>
    <w:rsid w:val="005D19F2"/>
    <w:rPr>
      <w:color w:val="0563C1" w:themeColor="hyperlink"/>
      <w:u w:val="single"/>
    </w:rPr>
  </w:style>
  <w:style w:type="paragraph" w:customStyle="1" w:styleId="af4">
    <w:name w:val="Д.к.н.: Таблица"/>
    <w:basedOn w:val="a"/>
    <w:autoRedefine/>
    <w:uiPriority w:val="99"/>
    <w:rsid w:val="00B97D99"/>
    <w:pPr>
      <w:spacing w:line="360" w:lineRule="auto"/>
      <w:jc w:val="center"/>
    </w:pPr>
    <w:rPr>
      <w:sz w:val="28"/>
      <w:szCs w:val="28"/>
    </w:rPr>
  </w:style>
  <w:style w:type="character" w:customStyle="1" w:styleId="70">
    <w:name w:val="Заголовок 7 Знак"/>
    <w:basedOn w:val="a0"/>
    <w:link w:val="7"/>
    <w:uiPriority w:val="99"/>
    <w:rsid w:val="00392FE5"/>
    <w:rPr>
      <w:rFonts w:ascii="Calibri" w:eastAsia="Calibri" w:hAnsi="Calibri" w:cs="Calibri"/>
      <w:sz w:val="24"/>
      <w:szCs w:val="24"/>
    </w:rPr>
  </w:style>
  <w:style w:type="numbering" w:customStyle="1" w:styleId="10">
    <w:name w:val="Нет списка1"/>
    <w:next w:val="a2"/>
    <w:uiPriority w:val="99"/>
    <w:semiHidden/>
    <w:unhideWhenUsed/>
    <w:rsid w:val="00392FE5"/>
  </w:style>
  <w:style w:type="table" w:styleId="af5">
    <w:name w:val="Table Grid"/>
    <w:basedOn w:val="a1"/>
    <w:uiPriority w:val="99"/>
    <w:rsid w:val="00392FE5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uiPriority w:val="99"/>
    <w:locked/>
    <w:rsid w:val="00392FE5"/>
    <w:rPr>
      <w:rFonts w:ascii="Calibri" w:hAnsi="Calibri" w:cs="Calibri"/>
      <w:sz w:val="22"/>
    </w:rPr>
  </w:style>
  <w:style w:type="paragraph" w:customStyle="1" w:styleId="11">
    <w:name w:val="Знак Знак1"/>
    <w:basedOn w:val="a"/>
    <w:uiPriority w:val="99"/>
    <w:rsid w:val="00392FE5"/>
    <w:pPr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paragraph" w:customStyle="1" w:styleId="110">
    <w:name w:val="Знак Знак11"/>
    <w:basedOn w:val="a"/>
    <w:uiPriority w:val="99"/>
    <w:rsid w:val="00392FE5"/>
    <w:pPr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392FE5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4"/>
    <w:uiPriority w:val="99"/>
    <w:rsid w:val="00392FE5"/>
    <w:rPr>
      <w:sz w:val="29"/>
    </w:rPr>
  </w:style>
  <w:style w:type="character" w:customStyle="1" w:styleId="aa">
    <w:name w:val="Нижний колонтитул Знак"/>
    <w:basedOn w:val="a0"/>
    <w:link w:val="a9"/>
    <w:uiPriority w:val="99"/>
    <w:rsid w:val="00392FE5"/>
    <w:rPr>
      <w:sz w:val="29"/>
    </w:rPr>
  </w:style>
  <w:style w:type="paragraph" w:styleId="af6">
    <w:name w:val="List Paragraph"/>
    <w:basedOn w:val="a"/>
    <w:uiPriority w:val="34"/>
    <w:qFormat/>
    <w:rsid w:val="00392FE5"/>
    <w:pPr>
      <w:ind w:left="720"/>
      <w:contextualSpacing/>
    </w:pPr>
    <w:rPr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392FE5"/>
    <w:rPr>
      <w:color w:val="954F72"/>
      <w:u w:val="single"/>
    </w:rPr>
  </w:style>
  <w:style w:type="paragraph" w:customStyle="1" w:styleId="xl65">
    <w:name w:val="xl65"/>
    <w:basedOn w:val="a"/>
    <w:rsid w:val="00392FE5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392F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7">
    <w:name w:val="xl67"/>
    <w:basedOn w:val="a"/>
    <w:rsid w:val="00392F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a"/>
    <w:rsid w:val="00392F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"/>
    <w:rsid w:val="00392FE5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392F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"/>
    <w:rsid w:val="00392F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2">
    <w:name w:val="xl72"/>
    <w:basedOn w:val="a"/>
    <w:rsid w:val="00392F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3">
    <w:name w:val="xl73"/>
    <w:basedOn w:val="a"/>
    <w:rsid w:val="00392F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3">
    <w:name w:val="xl63"/>
    <w:basedOn w:val="a"/>
    <w:rsid w:val="00392FE5"/>
    <w:pP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392FE5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Default">
    <w:name w:val="Default"/>
    <w:rsid w:val="00392FE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92FE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92FE5"/>
    <w:pPr>
      <w:widowControl w:val="0"/>
      <w:autoSpaceDE w:val="0"/>
      <w:autoSpaceDN w:val="0"/>
      <w:spacing w:line="247" w:lineRule="exact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6F390-2532-417E-A951-C7648F368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13</Pages>
  <Words>2280</Words>
  <Characters>13000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15250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lzamaletdinova</dc:creator>
  <cp:lastModifiedBy>Игорь А. Автономов</cp:lastModifiedBy>
  <cp:revision>15</cp:revision>
  <cp:lastPrinted>2016-10-28T08:35:00Z</cp:lastPrinted>
  <dcterms:created xsi:type="dcterms:W3CDTF">2024-09-26T14:08:00Z</dcterms:created>
  <dcterms:modified xsi:type="dcterms:W3CDTF">2025-01-15T17:00:00Z</dcterms:modified>
</cp:coreProperties>
</file>