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right="5104" w:hanging="0"/>
        <w:jc w:val="both"/>
        <w:rPr>
          <w:rFonts w:ascii="Times New Roman" w:hAnsi="Times New Roman" w:cs="Times New Roman"/>
          <w:sz w:val="28"/>
          <w:szCs w:val="28"/>
        </w:rPr>
      </w:pPr>
      <w:bookmarkStart w:id="0" w:name="_GoBack"/>
      <w:r>
        <w:rPr>
          <w:rFonts w:cs="Times New Roman" w:ascii="Times New Roman" w:hAnsi="Times New Roman"/>
          <w:sz w:val="28"/>
          <w:szCs w:val="28"/>
        </w:rPr>
        <w:t>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городским наземным электрическим транспортом по регулярным муниципальным маршрутам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Style w:val="Doccaption"/>
          <w:rFonts w:ascii="Times New Roman" w:hAnsi="Times New Roman" w:cs="Times New Roman"/>
          <w:sz w:val="28"/>
          <w:szCs w:val="28"/>
        </w:rPr>
      </w:pPr>
      <w:r>
        <w:rPr>
          <w:rFonts w:cs="Times New Roman" w:ascii="Times New Roman" w:hAnsi="Times New Roman"/>
          <w:sz w:val="28"/>
          <w:szCs w:val="28"/>
        </w:rPr>
        <w:t xml:space="preserve">В соответствии со </w:t>
      </w:r>
      <w:hyperlink r:id="rId2">
        <w:r>
          <w:rPr>
            <w:rFonts w:cs="Times New Roman" w:ascii="Times New Roman" w:hAnsi="Times New Roman"/>
            <w:sz w:val="28"/>
            <w:szCs w:val="28"/>
          </w:rPr>
          <w:t>статьей 78</w:t>
        </w:r>
      </w:hyperlink>
      <w:r>
        <w:rPr>
          <w:rFonts w:cs="Times New Roman" w:ascii="Times New Roman" w:hAnsi="Times New Roman"/>
          <w:sz w:val="28"/>
          <w:szCs w:val="28"/>
        </w:rPr>
        <w:t xml:space="preserve"> Бюджетного кодекса Российской Федерации, </w:t>
      </w:r>
      <w:hyperlink r:id="rId3">
        <w:r>
          <w:rPr>
            <w:rFonts w:cs="Times New Roman" w:ascii="Times New Roman" w:hAnsi="Times New Roman"/>
            <w:sz w:val="28"/>
            <w:szCs w:val="28"/>
          </w:rPr>
          <w:t>Постановлением</w:t>
        </w:r>
      </w:hyperlink>
      <w:r>
        <w:rPr>
          <w:rFonts w:cs="Times New Roman" w:ascii="Times New Roman" w:hAnsi="Times New Roman"/>
          <w:sz w:val="28"/>
          <w:szCs w:val="28"/>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Pr>
          <w:rStyle w:val="Doccaption"/>
          <w:rFonts w:cs="Times New Roman" w:ascii="Times New Roman" w:hAnsi="Times New Roman"/>
          <w:sz w:val="28"/>
          <w:szCs w:val="28"/>
        </w:rPr>
        <w:t xml:space="preserve">пунктом 20 Решения Городского Совета </w:t>
      </w:r>
      <w:hyperlink r:id="rId4">
        <w:r>
          <w:rPr>
            <w:rStyle w:val="Doccaption"/>
            <w:rFonts w:cs="Times New Roman" w:ascii="Times New Roman" w:hAnsi="Times New Roman"/>
            <w:sz w:val="28"/>
            <w:szCs w:val="28"/>
          </w:rPr>
          <w:t>от 06.12.2024 № 39/4 «О бюджете муниципального образования город Набережные Челны на 2025 год и плановый период 2026 и 2027 годов»</w:t>
        </w:r>
      </w:hyperlink>
    </w:p>
    <w:p>
      <w:pPr>
        <w:pStyle w:val="Normal"/>
        <w:spacing w:lineRule="auto" w:line="240" w:before="0" w:after="0"/>
        <w:ind w:firstLine="540"/>
        <w:jc w:val="center"/>
        <w:rPr>
          <w:rFonts w:ascii="Times New Roman" w:hAnsi="Times New Roman" w:cs="Times New Roman"/>
          <w:sz w:val="28"/>
          <w:szCs w:val="28"/>
        </w:rPr>
      </w:pPr>
      <w:r>
        <w:rPr>
          <w:rFonts w:cs="Times New Roman" w:ascii="Times New Roman" w:hAnsi="Times New Roman"/>
          <w:sz w:val="28"/>
          <w:szCs w:val="28"/>
        </w:rPr>
        <w:t>ПОСТАНОВЛЯЮ: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Утвердить:</w:t>
      </w:r>
    </w:p>
    <w:p>
      <w:pPr>
        <w:pStyle w:val="Normal"/>
        <w:spacing w:lineRule="auto" w:line="240" w:before="0" w:after="0"/>
        <w:ind w:firstLine="540"/>
        <w:jc w:val="both"/>
        <w:rPr>
          <w:rFonts w:ascii="Times New Roman" w:hAnsi="Times New Roman" w:cs="Times New Roman"/>
          <w:sz w:val="28"/>
          <w:szCs w:val="28"/>
        </w:rPr>
      </w:pPr>
      <w:bookmarkStart w:id="1" w:name="Par16"/>
      <w:bookmarkEnd w:id="1"/>
      <w:r>
        <w:rPr>
          <w:rFonts w:cs="Times New Roman" w:ascii="Times New Roman" w:hAnsi="Times New Roman"/>
          <w:sz w:val="28"/>
          <w:szCs w:val="28"/>
        </w:rPr>
        <w:t xml:space="preserve">1) </w:t>
      </w:r>
      <w:hyperlink w:anchor="Par35">
        <w:r>
          <w:rPr>
            <w:rFonts w:cs="Times New Roman" w:ascii="Times New Roman" w:hAnsi="Times New Roman"/>
            <w:sz w:val="28"/>
            <w:szCs w:val="28"/>
          </w:rPr>
          <w:t>порядок</w:t>
        </w:r>
      </w:hyperlink>
      <w:r>
        <w:rPr>
          <w:rFonts w:cs="Times New Roman" w:ascii="Times New Roman" w:hAnsi="Times New Roman"/>
          <w:sz w:val="28"/>
          <w:szCs w:val="28"/>
        </w:rPr>
        <w:t xml:space="preserve">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городским наземным электрическим транспортом по регулярным муниципальным маршрутам согласно приложению N 1;</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w:t>
      </w:r>
      <w:hyperlink w:anchor="Par551">
        <w:r>
          <w:rPr>
            <w:rFonts w:cs="Times New Roman" w:ascii="Times New Roman" w:hAnsi="Times New Roman"/>
            <w:sz w:val="28"/>
            <w:szCs w:val="28"/>
          </w:rPr>
          <w:t>состав</w:t>
        </w:r>
      </w:hyperlink>
      <w:r>
        <w:rPr>
          <w:rFonts w:cs="Times New Roman" w:ascii="Times New Roman" w:hAnsi="Times New Roman"/>
          <w:sz w:val="28"/>
          <w:szCs w:val="28"/>
        </w:rPr>
        <w:t xml:space="preserve"> комиссии по рассмотрению и оценке предложений (заявок) участников отбора в целях возмещения недополученных доходов в связи с осуществлением регулярных пассажирских перевозок городским наземным электрическим транспортом по регулярным муниципальным маршрутам согласно приложению N 2.</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Управлению финансов Исполнительного комитета обеспечить финансирование расходов, предусмотренных </w:t>
      </w:r>
      <w:hyperlink w:anchor="Par16">
        <w:r>
          <w:rPr>
            <w:rFonts w:cs="Times New Roman" w:ascii="Times New Roman" w:hAnsi="Times New Roman"/>
            <w:sz w:val="28"/>
            <w:szCs w:val="28"/>
          </w:rPr>
          <w:t>подпунктом 1 пункта 1</w:t>
        </w:r>
      </w:hyperlink>
      <w:r>
        <w:rPr>
          <w:rFonts w:cs="Times New Roman" w:ascii="Times New Roman" w:hAnsi="Times New Roman"/>
          <w:sz w:val="28"/>
          <w:szCs w:val="28"/>
        </w:rPr>
        <w:t xml:space="preserve"> настоящего постановления за счет средств бюджета города Набережные Челны на 2025 год по разделу/подразделу 04.08 "Транспорт" в сумме 12 920 070,0 рублей.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hyperlink r:id="rId5">
        <w:r>
          <w:rPr>
            <w:rFonts w:cs="Times New Roman" w:ascii="Times New Roman" w:hAnsi="Times New Roman"/>
            <w:sz w:val="28"/>
            <w:szCs w:val="28"/>
          </w:rPr>
          <w:t>http://pravo.tatarstan.ru</w:t>
        </w:r>
      </w:hyperlink>
      <w:r>
        <w:rPr>
          <w:rFonts w:cs="Times New Roman" w:ascii="Times New Roman" w:hAnsi="Times New Roman"/>
          <w:sz w:val="28"/>
          <w:szCs w:val="28"/>
        </w:rPr>
        <w:t>), на официальном сайте города Набережные Челны в сети "Интернет".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Контроль за исполнением настоящего постановления возложить на начальника управления городского хозяйства и жизнеобеспечения населения Исполнительного комитета Вильданова Р.Ф.</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Руководитель</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Исполнительного комитета</w:t>
        <w:tab/>
        <w:tab/>
        <w:tab/>
        <w:tab/>
        <w:t xml:space="preserve">             </w:t>
        <w:tab/>
        <w:t xml:space="preserve">       Ф.Ш. Салахов</w:t>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t>Приложение N 1</w:t>
      </w:r>
    </w:p>
    <w:p>
      <w:pPr>
        <w:pStyle w:val="Normal"/>
        <w:spacing w:lineRule="auto" w:line="240" w:before="0" w:after="0"/>
        <w:jc w:val="right"/>
        <w:rPr>
          <w:rFonts w:ascii="Arial" w:hAnsi="Arial" w:cs="Arial"/>
          <w:sz w:val="20"/>
          <w:szCs w:val="20"/>
        </w:rPr>
      </w:pPr>
      <w:r>
        <w:rPr>
          <w:rFonts w:cs="Arial" w:ascii="Arial" w:hAnsi="Arial"/>
          <w:sz w:val="20"/>
          <w:szCs w:val="20"/>
        </w:rPr>
        <w:t>к постановлению</w:t>
      </w:r>
    </w:p>
    <w:p>
      <w:pPr>
        <w:pStyle w:val="Normal"/>
        <w:spacing w:lineRule="auto" w:line="240" w:before="0" w:after="0"/>
        <w:jc w:val="right"/>
        <w:rPr>
          <w:rFonts w:ascii="Arial" w:hAnsi="Arial" w:cs="Arial"/>
          <w:sz w:val="20"/>
          <w:szCs w:val="20"/>
        </w:rPr>
      </w:pPr>
      <w:r>
        <w:rPr>
          <w:rFonts w:cs="Arial" w:ascii="Arial" w:hAnsi="Arial"/>
          <w:sz w:val="20"/>
          <w:szCs w:val="20"/>
        </w:rPr>
        <w:t>Исполнительного комитета</w:t>
      </w:r>
    </w:p>
    <w:p>
      <w:pPr>
        <w:pStyle w:val="Normal"/>
        <w:spacing w:lineRule="auto" w:line="240" w:before="0" w:after="0"/>
        <w:jc w:val="right"/>
        <w:rPr>
          <w:rFonts w:ascii="Arial" w:hAnsi="Arial" w:cs="Arial"/>
          <w:sz w:val="20"/>
          <w:szCs w:val="20"/>
        </w:rPr>
      </w:pPr>
      <w:r>
        <w:rPr>
          <w:rFonts w:cs="Arial" w:ascii="Arial" w:hAnsi="Arial"/>
          <w:sz w:val="20"/>
          <w:szCs w:val="20"/>
        </w:rPr>
        <w:t>от __________ N _________</w:t>
      </w:r>
    </w:p>
    <w:p>
      <w:pPr>
        <w:pStyle w:val="Normal"/>
        <w:spacing w:lineRule="auto" w:line="240" w:before="0" w:after="0"/>
        <w:jc w:val="both"/>
        <w:rPr>
          <w:rFonts w:ascii="Arial" w:hAnsi="Arial" w:cs="Arial"/>
          <w:sz w:val="20"/>
          <w:szCs w:val="20"/>
        </w:rPr>
      </w:pPr>
      <w:r>
        <w:rPr>
          <w:rFonts w:cs="Arial" w:ascii="Arial" w:hAnsi="Arial"/>
          <w:sz w:val="20"/>
          <w:szCs w:val="20"/>
        </w:rPr>
      </w:r>
      <w:bookmarkStart w:id="2" w:name="Par35"/>
      <w:bookmarkStart w:id="3" w:name="Par35"/>
      <w:bookmarkEnd w:id="3"/>
    </w:p>
    <w:p>
      <w:pPr>
        <w:pStyle w:val="Normal"/>
        <w:spacing w:lineRule="auto" w:line="240" w:before="0" w:after="0"/>
        <w:jc w:val="center"/>
        <w:rPr>
          <w:rFonts w:ascii="Times New Roman" w:hAnsi="Times New Roman" w:cs="Times New Roman"/>
          <w:sz w:val="28"/>
          <w:szCs w:val="28"/>
        </w:rPr>
      </w:pPr>
      <w:hyperlink w:anchor="Par35">
        <w:bookmarkStart w:id="4" w:name="Par35"/>
        <w:bookmarkEnd w:id="4"/>
        <w:r>
          <w:rPr>
            <w:rFonts w:cs="Times New Roman" w:ascii="Times New Roman" w:hAnsi="Times New Roman"/>
            <w:sz w:val="28"/>
            <w:szCs w:val="28"/>
          </w:rPr>
          <w:t>Порядок</w:t>
        </w:r>
      </w:hyperlink>
      <w:r>
        <w:rPr>
          <w:rFonts w:cs="Times New Roman" w:ascii="Times New Roman" w:hAnsi="Times New Roman"/>
          <w:sz w:val="28"/>
          <w:szCs w:val="28"/>
        </w:rPr>
        <w:t xml:space="preserve">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городским наземным электрическим транспортом по регулярным муниципальным маршрутам</w:t>
      </w:r>
    </w:p>
    <w:p>
      <w:pPr>
        <w:pStyle w:val="Normal"/>
        <w:spacing w:lineRule="auto" w:line="240" w:before="0" w:after="0"/>
        <w:jc w:val="center"/>
        <w:rPr>
          <w:rFonts w:ascii="Arial" w:hAnsi="Arial" w:cs="Arial"/>
          <w:sz w:val="20"/>
          <w:szCs w:val="20"/>
        </w:rPr>
      </w:pPr>
      <w:r>
        <w:rPr>
          <w:rFonts w:cs="Arial" w:ascii="Arial" w:hAnsi="Arial"/>
          <w:sz w:val="20"/>
          <w:szCs w:val="20"/>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Глава 1. Общие положения</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Настоящий Порядок определяет порядок и условия предоставления из бюджета города Набережные Челны субсидии юридическим лицам, индивидуальным предпринимателям в целях возмещения недополученных доходов в связи с осуществлением регулярных пассажирских перевозок городским наземным электрическим транспортом по регулярным муниципальным маршрутам (далее - субсидия).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Термины и определения используются в том же значении, что и в Бюджетном </w:t>
      </w:r>
      <w:hyperlink r:id="rId6">
        <w:r>
          <w:rPr>
            <w:rFonts w:cs="Times New Roman" w:ascii="Times New Roman" w:hAnsi="Times New Roman"/>
            <w:sz w:val="28"/>
            <w:szCs w:val="28"/>
          </w:rPr>
          <w:t>кодексе</w:t>
        </w:r>
      </w:hyperlink>
      <w:r>
        <w:rPr>
          <w:rFonts w:cs="Times New Roman" w:ascii="Times New Roman" w:hAnsi="Times New Roman"/>
          <w:sz w:val="28"/>
          <w:szCs w:val="28"/>
        </w:rPr>
        <w:t xml:space="preserve"> Российской Федерации.</w:t>
      </w:r>
    </w:p>
    <w:p>
      <w:pPr>
        <w:pStyle w:val="Normal"/>
        <w:spacing w:lineRule="auto" w:line="240" w:before="0" w:after="0"/>
        <w:ind w:firstLine="540"/>
        <w:jc w:val="both"/>
        <w:rPr>
          <w:rFonts w:ascii="Times New Roman" w:hAnsi="Times New Roman" w:cs="Times New Roman"/>
          <w:sz w:val="28"/>
          <w:szCs w:val="28"/>
        </w:rPr>
      </w:pPr>
      <w:bookmarkStart w:id="5" w:name="Par46"/>
      <w:bookmarkEnd w:id="5"/>
      <w:r>
        <w:rPr>
          <w:rFonts w:cs="Times New Roman" w:ascii="Times New Roman" w:hAnsi="Times New Roman"/>
          <w:sz w:val="28"/>
          <w:szCs w:val="28"/>
        </w:rPr>
        <w:t>3. Целью предоставления субсидии является возмещение недополученных доходов за период с 01.10.2024 по 31.12.2024 в связи с осуществлением регулярных пассажирских перевозок городским наземным электрическим транспортом по регулярным муниципальным маршрутам.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соглашения  о предоставлении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Категория участников отбора - юридические лица, индивидуальные предприниматели, оказавшие услуги по осуществлению регулярных пассажирских перевозок городским наземным электрическим транспортом по регулярным муниципальным маршрутам.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 юридических лиц, индивидуальных предпринимателей являются: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вид деятельности - осуществление регулярных пассажирских перевозок городским наземным электрическим транспортом по регулярным муниципальным маршрутам в соответствии с заключенным с Исполнительным комитетом муниципальным контрактом и (или) картой маршрута регулярных перевозок;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наличие ежемесячных недополученных доходов, возникших в связи с осуществлением регулярных пассажирских перевозок городским наземным электрическим транспортом по регулярным муниципальным маршрутам за период с 01.10.2024 по 31.12.2024.</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Способ определения получателя субсидии - запрос предложений (заявок) (далее –заявка).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Способ предоставления субсидии - возмещение недополученных доходов.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9. Отбор осуществляется Исполнительным комитетом в государственной интегрированной информационной системе управления общественными финансами «Электронный бюджет» ( далее – система «Электронный бюджет) при наличии технической возможности либо комиссией  по рассмотрению и оценки заявок  участников отбора в целях финансового обеспечения  затрат в связи с осуществлением регулярных пассажирских перевозок автомобильным транспортом по регулярным муниципальным маршрутам (далее – комиссия).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 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firstLine="567"/>
        <w:contextualSpacing/>
        <w:jc w:val="center"/>
        <w:rPr>
          <w:rFonts w:ascii="Times New Roman" w:hAnsi="Times New Roman" w:cs="Times New Roman"/>
          <w:sz w:val="28"/>
          <w:szCs w:val="28"/>
        </w:rPr>
      </w:pPr>
      <w:r>
        <w:rPr>
          <w:rFonts w:cs="Times New Roman" w:ascii="Times New Roman" w:hAnsi="Times New Roman"/>
          <w:sz w:val="28"/>
          <w:szCs w:val="28"/>
        </w:rPr>
        <w:t>Глава 2. Условия и порядок проведения отбора и предоставления субсидии</w:t>
      </w:r>
    </w:p>
    <w:p>
      <w:pPr>
        <w:pStyle w:val="ListParagraph"/>
        <w:spacing w:lineRule="auto" w:line="240" w:before="0" w:after="0"/>
        <w:ind w:left="0" w:firstLine="567"/>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11. Объявление о проведении отбора размещается управлением городского хозяйства и жизнеобеспечения населения Исполнительного комитета в течение трех рабочих дней со дня опубликования настоящего постановления по форме, согласно приложению № 1 к настоящему Порядку в системе «Электронный бюджет» после подписания усиленной квалифицированной электронной подписью Руководителя Исполнительного комитета и публикации на едином портале информации о субсидии при наличии технической возможности либо размещения на сайте города.</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12. Исполнительный комитет  вносит изменения или отменяет проведение отбора за три рабочих дня до дня окончания срока подачи участниками отбора заявок в случаях поступления актов контрольно-надзорных органов, Министерства финансов Республики Татарстан, поступлений обращений юридических лиц и (или) индивидуальных предпринимателей.</w:t>
      </w:r>
    </w:p>
    <w:p>
      <w:pPr>
        <w:pStyle w:val="ListParagraph"/>
        <w:spacing w:lineRule="auto" w:line="240" w:before="0" w:after="0"/>
        <w:ind w:left="0" w:firstLine="709"/>
        <w:contextualSpacing/>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 при наличии технической возможности либо соответствующим  письмом, подписанным Руководителем Исполнительного комитета. Участники отбора, подавшие заявки, информируются об отмене проведения отбора в системе «Электронный бюджет» при наличии технической возможности либо соответствующим  письмом, подписанным Руководителем Исполнительного комитета.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Отбор считается отмененным со дня размещения объявления о его отмене в системе «Электронный бюджет» при наличии технической возможности либо на сайте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13. Участник отбора вправе направить в Исполнительный комитет путем формирования в системе «Электронный бюджет» соответствующего запроса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 путем формирования в системе «Электронный бюджет» соответствующего запроса при технической возможности либо в письменной форме. Разъяснения положений объявления  о проведении отбора не должны изменять ее суть.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14. Участники отбора должны соответствовать на 27.01.2025  следующим требованиям: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7">
        <w:r>
          <w:rPr>
            <w:rFonts w:cs="Times New Roman" w:ascii="Times New Roman" w:hAnsi="Times New Roman"/>
            <w:sz w:val="28"/>
            <w:szCs w:val="28"/>
          </w:rPr>
          <w:t>перечень</w:t>
        </w:r>
      </w:hyperlink>
      <w:r>
        <w:rPr>
          <w:rFonts w:cs="Times New Roman" w:ascii="Times New Roman" w:hAnsi="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 получатель субсидии (участник отбора) не находится в составляемых в рамках реализации полномочий, предусмотренных </w:t>
      </w:r>
      <w:hyperlink r:id="rId8">
        <w:r>
          <w:rPr>
            <w:rFonts w:cs="Times New Roman" w:ascii="Times New Roman" w:hAnsi="Times New Roman"/>
            <w:sz w:val="28"/>
            <w:szCs w:val="28"/>
          </w:rPr>
          <w:t>главой VII</w:t>
        </w:r>
      </w:hyperlink>
      <w:r>
        <w:rPr>
          <w:rFonts w:cs="Times New Roman"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получатель субсидии (участник отбора) не является иностранным агентом в соответствии с Федеральным </w:t>
      </w:r>
      <w:hyperlink r:id="rId9">
        <w:r>
          <w:rPr>
            <w:rFonts w:cs="Times New Roman" w:ascii="Times New Roman" w:hAnsi="Times New Roman"/>
            <w:sz w:val="28"/>
            <w:szCs w:val="28"/>
          </w:rPr>
          <w:t>законом</w:t>
        </w:r>
      </w:hyperlink>
      <w:r>
        <w:rPr>
          <w:rFonts w:cs="Times New Roman" w:ascii="Times New Roman" w:hAnsi="Times New Roman"/>
          <w:sz w:val="28"/>
          <w:szCs w:val="28"/>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6) у получателя субсидии (участника отбора) на едином налоговом счете отсутствует или не превышает размер, определенный </w:t>
      </w:r>
      <w:hyperlink r:id="rId10">
        <w:r>
          <w:rPr>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отсутствие задолженности по неналоговым платежам в бюджет города.</w:t>
      </w:r>
    </w:p>
    <w:p>
      <w:pPr>
        <w:pStyle w:val="ListParagraph"/>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Заявки участников отбора принимаются</w:t>
      </w:r>
      <w:r>
        <w:rPr>
          <w:rFonts w:eastAsia="Calibri" w:cs="Times New Roman" w:ascii="Times New Roman" w:hAnsi="Times New Roman" w:eastAsiaTheme="minorHAnsi"/>
          <w:sz w:val="28"/>
          <w:szCs w:val="28"/>
          <w:lang w:eastAsia="en-US"/>
        </w:rPr>
        <w:t xml:space="preserve">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документы, подтверждающие недополученные доходы по осуществлению регулярных пассажирских перевозок городским наземным электрическим транспортом по регулярным муниципальным маршрутам (справка-расчет) за период с 01.10.2024 по 31.12.2024;</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6) информацию о том, что на едином налоговом счете отсутствует или не превышает размер, определенный </w:t>
      </w:r>
      <w:hyperlink r:id="rId11">
        <w:r>
          <w:rPr>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17. Исполнительный комитет в рамках межведомственного электронного взаимодействия осуществляет запрос следующих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сведения из реестра дисквалифицированных лиц;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информацию о 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 информацию о не нахождении в составляемых в рамках реализации полномочий, предусмотренных </w:t>
      </w:r>
      <w:hyperlink r:id="rId12">
        <w:r>
          <w:rPr>
            <w:rFonts w:cs="Times New Roman" w:ascii="Times New Roman" w:hAnsi="Times New Roman"/>
            <w:sz w:val="28"/>
            <w:szCs w:val="28"/>
          </w:rPr>
          <w:t>главой VII</w:t>
        </w:r>
      </w:hyperlink>
      <w:r>
        <w:rPr>
          <w:rFonts w:cs="Times New Roman"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информацию о том, что получатель субсидии (участник отбора) не является иностранным агентом в соответствии с Федеральным </w:t>
      </w:r>
      <w:hyperlink r:id="rId13">
        <w:r>
          <w:rPr>
            <w:rFonts w:cs="Times New Roman" w:ascii="Times New Roman" w:hAnsi="Times New Roman"/>
            <w:sz w:val="28"/>
            <w:szCs w:val="28"/>
          </w:rPr>
          <w:t>законом</w:t>
        </w:r>
      </w:hyperlink>
      <w:r>
        <w:rPr>
          <w:rFonts w:cs="Times New Roman" w:ascii="Times New Roman" w:hAnsi="Times New Roman"/>
          <w:sz w:val="28"/>
          <w:szCs w:val="28"/>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18. Исполнительный комитет не вправе  требовать от участника отбора представления документов и информации в целях подтверждения соответствия участника отбора требованиям, установленном пунктом 14 настоящего Порядка, при наличии соответствующей информации в государственных информационных системах, доступ к которым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Исполнительному комитету  по собственной инициативе.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19. 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709"/>
        <w:jc w:val="both"/>
        <w:rPr>
          <w:rStyle w:val="11"/>
          <w:rFonts w:eastAsia="Calibri" w:eastAsiaTheme="minorHAnsi"/>
          <w:b w:val="false"/>
          <w:bCs w:val="false"/>
          <w:kern w:val="0"/>
          <w:sz w:val="28"/>
          <w:szCs w:val="28"/>
          <w:lang w:eastAsia="en-US"/>
        </w:rPr>
      </w:pPr>
      <w:r>
        <w:rPr>
          <w:rStyle w:val="Blk"/>
          <w:rFonts w:cs="Times New Roman" w:ascii="Times New Roman" w:hAnsi="Times New Roman"/>
          <w:sz w:val="28"/>
          <w:szCs w:val="28"/>
        </w:rPr>
        <w:t>20. Вскрытие конвертов с заявками  участников отбора осуществляется на следующий рабочий день после даты завершения проведения запроса заявок и фиксируется в протоколе.</w:t>
      </w:r>
      <w:r>
        <w:rPr>
          <w:rStyle w:val="11"/>
          <w:rFonts w:eastAsia="Calibri" w:eastAsiaTheme="minorHAnsi"/>
          <w:sz w:val="28"/>
          <w:szCs w:val="28"/>
        </w:rPr>
        <w:t xml:space="preserve"> </w:t>
      </w:r>
    </w:p>
    <w:p>
      <w:pPr>
        <w:pStyle w:val="Normal"/>
        <w:spacing w:lineRule="auto" w:line="240" w:before="0" w:after="0"/>
        <w:ind w:firstLine="708"/>
        <w:jc w:val="both"/>
        <w:rPr>
          <w:rFonts w:ascii="Times New Roman" w:hAnsi="Times New Roman" w:cs="Times New Roman"/>
          <w:sz w:val="28"/>
          <w:szCs w:val="28"/>
        </w:rPr>
      </w:pPr>
      <w:r>
        <w:rPr>
          <w:rStyle w:val="11"/>
          <w:rFonts w:eastAsia="Calibri" w:eastAsiaTheme="minorHAnsi"/>
          <w:b w:val="false"/>
          <w:bCs w:val="false"/>
          <w:kern w:val="0"/>
          <w:sz w:val="28"/>
          <w:szCs w:val="28"/>
          <w:lang w:eastAsia="en-US"/>
        </w:rPr>
        <w:t xml:space="preserve">21. </w:t>
      </w:r>
      <w:r>
        <w:rPr>
          <w:rStyle w:val="Blk"/>
          <w:rFonts w:cs="Times New Roman" w:ascii="Times New Roman" w:hAnsi="Times New Roman"/>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cs="Times New Roman" w:ascii="Times New Roman" w:hAnsi="Times New Roman"/>
          <w:sz w:val="28"/>
          <w:szCs w:val="28"/>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22. Основаниями для возврата заявок  участников отбора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подачи одним участником отбора двух и более заявок  при условии, что поданные ранее заявки  этим участником не отозваны. В указанном случае этому участнику возвращаются все заявки  на участие в таком отборе.</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23. Основания для отклонения заявки  участника отбора на стадии рассмотрения и оценки заявок:</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в </w:t>
      </w:r>
      <w:r>
        <w:fldChar w:fldCharType="begin"/>
      </w:r>
      <w:r>
        <w:rPr>
          <w:sz w:val="28"/>
          <w:szCs w:val="28"/>
          <w:rFonts w:eastAsia="Times New Roman" w:cs="Times New Roman" w:ascii="Times New Roman" w:hAnsi="Times New Roman"/>
        </w:rPr>
        <w:instrText xml:space="preserve"> HYPERLINK "https://www.garant.ru/products/ipo/prime/doc/74581710/" \l "1043"</w:instrText>
      </w:r>
      <w:r>
        <w:rPr>
          <w:sz w:val="28"/>
          <w:szCs w:val="28"/>
          <w:rFonts w:eastAsia="Times New Roman" w:cs="Times New Roman" w:ascii="Times New Roman" w:hAnsi="Times New Roman"/>
        </w:rPr>
        <w:fldChar w:fldCharType="separate"/>
      </w:r>
      <w:r>
        <w:rPr>
          <w:rFonts w:eastAsia="Times New Roman" w:cs="Times New Roman" w:ascii="Times New Roman" w:hAnsi="Times New Roman"/>
          <w:sz w:val="28"/>
          <w:szCs w:val="28"/>
        </w:rPr>
        <w:t>пункте</w:t>
      </w:r>
      <w:r>
        <w:rPr>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rPr>
        <w:t xml:space="preserve"> 14 настоящего Порядка;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несоответствие представленных участником отбора заявок  и документов (в случае, если требование о представлении документов предусмотрено правовым актом) требованиям к заявкам участников отбора, установленным в объявлении о проведении отбора;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подача участником отбора заявки после даты и (или) времени, определенных для подачи  заявок.</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24. Рассмотрение заявок осуществляется  в следующие сроки: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 комиссией не более 10 рабочих дней со дня окончания приема заявок  от участников отбора в  соответствии с  настоящим порядком.</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25. В день поступления в Исполнительный комитет документов, предусмотренных пунктами 16, 17 настоящего Порядка, Руководитель Исполнительного комитета направляет их на рассмотрение заместителю Руководителя Исполнительного комитета, начальнику управления финансов.</w:t>
      </w:r>
    </w:p>
    <w:p>
      <w:pPr>
        <w:pStyle w:val="Normal"/>
        <w:tabs>
          <w:tab w:val="clear" w:pos="708"/>
          <w:tab w:val="left" w:pos="595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26. Заместитель Руководителя Исполнительного комитета, начальник управления финансов комплектует документы, предусмотренные пунктами 16,17 настоящего Порядка, и направляет их для рассмотрения в течение одного рабочего дня со дня окончания приема заявок  от участников отбора в комиссию по рассмотрению и оценки заявок  участников отбора в целях возмещения недополученных доходов в связи с осуществлением регулярных пассажирских перевозок городским наземным электрическим транспортом по регулярным муниципальным маршрутам (далее - комиссия), состав которой утверждается постановлением Исполнительного комитета в количестве нечетного числа, но не менее пяти человек.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27. Целью деятельности комиссии является: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рассмотрение заявок участников отбора и иных документов, предусмотренных пунктами  16,17 настоящего Порядка, на предмет наличия или отсутствия оснований для</w:t>
      </w:r>
      <w:r>
        <w:rPr>
          <w:rFonts w:eastAsia="Times New Roman" w:cs="Times New Roman" w:ascii="Times New Roman" w:hAnsi="Times New Roman"/>
          <w:sz w:val="28"/>
          <w:szCs w:val="28"/>
        </w:rPr>
        <w:t xml:space="preserve"> возврата  заявок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рассмотрение  заявок  участников отбора и иных документов, предусмотренных пунктами 16,17 настоящего Порядка, на предмет наличия или отсутствия оснований для </w:t>
      </w:r>
      <w:r>
        <w:rPr>
          <w:rFonts w:eastAsia="Times New Roman" w:cs="Times New Roman" w:ascii="Times New Roman" w:hAnsi="Times New Roman"/>
          <w:sz w:val="28"/>
          <w:szCs w:val="28"/>
        </w:rPr>
        <w:t>отклонения заявки  участника отбора на стадии рассмотрения и оценки заявок;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рассмотрение и оценка заявок  участников отбора, выявление соответствия (не соответствия) получателей субсидии установленным в объявлении  о проведении отбора требованиям для предоставления субсидии из бюджета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рассмотрение вопросов уменьшения или увеличения размера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28. Задачей деятельности комиссии является рассмотрение документов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29. Комиссия состоит из председателя, заместителя председателя, секретаря                                и членов комиссии.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30. Члены комиссии вправе:</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1) участвовать в подготовке заседаний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вносить председателю комиссии предложения об отложении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участвовать в обсуждении вопросов, вынесенных на рассмотрение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излагать мнение по вынесенному на рассмотрение вопросу.</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31. Председатель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назначает дату проведения заседания не позднее трех рабочих дней со дня поступления документов в комиссию;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председательствует на заседаниях комиссии и организует ее работу;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подписывает решения, принятые на заседаниях комиссии.</w:t>
      </w:r>
    </w:p>
    <w:p>
      <w:pPr>
        <w:pStyle w:val="Normal"/>
        <w:tabs>
          <w:tab w:val="clear" w:pos="708"/>
          <w:tab w:val="left" w:pos="-142"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33. Секретарь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ведет делопроизводство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организует подготовку материалов к заседаниям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ведет протокол заседания комиссии по форме согласно приложению № 3 к настоящему Порядку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34. Формой деятельности комиссии является заседание, которое проводится  в  течение двух рабочих дней со дня окончания приема заявок  от участников отбора. </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35. Заседание комиссии считается правомочным, если на нем присутствуют не менее двух третьей ее состава.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36. 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37. Комиссия рассматривает заявки, поступившие от участников отбора на соответствие </w:t>
      </w:r>
      <w:r>
        <w:rPr>
          <w:rStyle w:val="Blk"/>
          <w:rFonts w:cs="Times New Roman" w:ascii="Times New Roman" w:hAnsi="Times New Roman"/>
          <w:sz w:val="28"/>
          <w:szCs w:val="28"/>
        </w:rPr>
        <w:t>критериям, категориям, условиям, установленным в объявлении  о проведении отбора</w:t>
      </w:r>
      <w:r>
        <w:rPr>
          <w:rFonts w:cs="Times New Roman" w:ascii="Times New Roman" w:hAnsi="Times New Roman"/>
          <w:sz w:val="28"/>
          <w:szCs w:val="28"/>
        </w:rPr>
        <w:t xml:space="preserve">.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38. Решения комиссии по итогам рассмотрения заявок  участников отбора и иных документов, предусмотренных пунктами  16,17 настоящего Порядка,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39.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Руководителя Исполнительного комитета в системе «Электронный бюджет», а также размещается на едином портале не позднее рабочего дня, следующего за днем его подписания, при наличии технической возможности  и на сайте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40. Комиссия </w:t>
      </w:r>
      <w:r>
        <w:rPr>
          <w:rStyle w:val="Blk"/>
          <w:rFonts w:cs="Times New Roman" w:ascii="Times New Roman" w:hAnsi="Times New Roman"/>
          <w:sz w:val="28"/>
          <w:szCs w:val="28"/>
        </w:rPr>
        <w:t xml:space="preserve">направляет в адрес участника отбора, заявка  которого возвращена или отклонена по основаниям, предусмотренным настоящим Порядком соответственно, уведомление </w:t>
      </w:r>
      <w:r>
        <w:rPr>
          <w:rFonts w:cs="Times New Roman" w:ascii="Times New Roman" w:hAnsi="Times New Roman"/>
          <w:sz w:val="28"/>
          <w:szCs w:val="28"/>
        </w:rPr>
        <w:t>в течение одного рабочего дня со дня проведения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41. </w:t>
      </w:r>
      <w:r>
        <w:rPr>
          <w:rFonts w:eastAsia="Times New Roman" w:cs="Times New Roman" w:ascii="Times New Roman" w:hAnsi="Times New Roman"/>
          <w:sz w:val="28"/>
          <w:szCs w:val="28"/>
        </w:rPr>
        <w:t>Основания для отказа получателю субсидии в предоставлении субсидии:</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установление факта недостоверности представленной получателем субсидии информации.</w:t>
      </w:r>
    </w:p>
    <w:p>
      <w:pPr>
        <w:pStyle w:val="Normal"/>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42. </w:t>
      </w:r>
      <w:r>
        <w:rPr>
          <w:rFonts w:cs="Times New Roman" w:ascii="Times New Roman" w:hAnsi="Times New Roman"/>
          <w:sz w:val="28"/>
          <w:szCs w:val="28"/>
        </w:rPr>
        <w:t>Соглашение о предоставлении субсидии заключается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 при наличии технической возможности либо в соответствии с настоящем Порядком.</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43. Заместитель Руководителя Исполнительного комитета, начальник управления финансов в течение трех рабочих дней со дня получения протокола комиссии обеспечивает подготовку проекта соглашения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 решения) и направление их Руководителю Исполнительного комитета для подписания.</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44. 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45. </w:t>
      </w:r>
      <w:r>
        <w:rPr>
          <w:rFonts w:eastAsia="Times New Roman" w:cs="Times New Roman" w:ascii="Times New Roman" w:hAnsi="Times New Roman"/>
          <w:sz w:val="28"/>
          <w:szCs w:val="28"/>
        </w:rPr>
        <w:t>Информация о результатах рассмотрения заявок  участников отбора размещается на сайте города в течение трех рабочих дней со дня подписания протокола и включает следующие сведения:</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дата, время и место проведения рассмотрения заявок  участников отбора;</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информация об участниках отбора, заявки  которых были рассмотрены;</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 xml:space="preserve">46. </w:t>
      </w:r>
      <w:r>
        <w:rPr>
          <w:rFonts w:cs="Times New Roman" w:ascii="Times New Roman" w:hAnsi="Times New Roman"/>
          <w:sz w:val="28"/>
          <w:szCs w:val="28"/>
        </w:rPr>
        <w:t>Субсидия предоставляется не позднее 10-го рабочего дня, следующего за днем подписания соглашения о предоставлении субсидии в размере недополученных доходов, связанных с осуществлением пассажирских перевозок, но в пределах бюджетных ассигнований и лимитов бюджетных обязательств, предусмотренных бюджетом города на текущий финансовый год на данные цели.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Субсидия предоставляется на основании соглашения о предоставлении субсидии и документов, подтверждающих недополученные доходы – справка-расчет о недополученных доходах, возникших в связи с регулярными перевозками по муниципальным маршрутам. Соглашение, дополнительное соглашение к соглашению,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соглашения о предоставлении субсидии согласовываются новые условия соглашения или расторгают соглашение при не достижении согласия по новым условиям.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47. Источником финансирования субсидии является бюджет города Набережные Челны.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48. Размер субсидии исчисляется по следующей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t>С = (Прj x Зj) - Дj,</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С - возмещение недополученных доходов в связи с осуществлением регулярных пассажирских перевозок;</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Прj - фактический пробег транспортного средства по маршруту за j-й период времени, км;</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Зj - размер затрат перевозчика на 1 км пробега транспортного средства за j-й период времени, руб./км;</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Дj - доходы перевозчика, полученные в связи с оказанием услуги населению по перевозке пассажиров городским наземным электрическим транспортом за j-й период времени, руб.</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49. Субсидия перечисляется на расчетный или корреспондентский счет получателя субсидии, указанный в соглашении о предоставлении субсидии, открытый получателем субсидии в учреждениях Центрального банка Российской Федерации или кредитных организациях в сроки, установленные в соглашении о предоставлении субсидии.</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50. Результат предоставления субсидии - возмещение недополученных доходов, связанных с осуществлением регулярных пассажирских перевозок городским наземным электрическим транспортом по регулярным муниципальным маршрутам за период с 01.10.2024 по 31.12.2024.</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51. Показателем результативности предоставления субсидий является (далее - показатель результативности) надежность транспортного обслуживания при осуществлении регулярных пассажирских перевозок городским наземным электрическим транспортом по регулярным муниципальным маршрутам, оцениваемая с помощью показателя "коэффициент соблюдения расписания маршрутов регулярных перевозок по регулярным муниципальным маршрутам городским наземным электрическим транспортом", значение которого должно быть &gt;= 0,8.</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52. Коэффициент соблюдения расписания маршрутов регулярных перевозок городским наземным электрическим транспортом по регулярным муниципальным маршрутам за период (К</w:t>
      </w:r>
      <w:r>
        <w:rPr>
          <w:rFonts w:cs="Times New Roman" w:ascii="Times New Roman" w:hAnsi="Times New Roman"/>
          <w:sz w:val="28"/>
          <w:szCs w:val="28"/>
          <w:vertAlign w:val="subscript"/>
        </w:rPr>
        <w:t>расп.</w:t>
      </w:r>
      <w:r>
        <w:rPr>
          <w:rFonts w:cs="Times New Roman" w:ascii="Times New Roman" w:hAnsi="Times New Roman"/>
          <w:sz w:val="28"/>
          <w:szCs w:val="28"/>
        </w:rPr>
        <w:t>) рассчитывается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526540" cy="469265"/>
            <wp:effectExtent l="0" t="0" r="0" b="0"/>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14"/>
                    <a:stretch>
                      <a:fillRect/>
                    </a:stretch>
                  </pic:blipFill>
                  <pic:spPr bwMode="auto">
                    <a:xfrm>
                      <a:off x="0" y="0"/>
                      <a:ext cx="1526540" cy="469265"/>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Q</w:t>
      </w:r>
      <w:r>
        <w:rPr>
          <w:rFonts w:cs="Times New Roman" w:ascii="Times New Roman" w:hAnsi="Times New Roman"/>
          <w:sz w:val="28"/>
          <w:szCs w:val="28"/>
          <w:vertAlign w:val="subscript"/>
        </w:rPr>
        <w:t>фактрейс</w:t>
      </w:r>
      <w:r>
        <w:rPr>
          <w:rFonts w:cs="Times New Roman" w:ascii="Times New Roman" w:hAnsi="Times New Roman"/>
          <w:sz w:val="28"/>
          <w:szCs w:val="28"/>
        </w:rPr>
        <w:t xml:space="preserve"> - фактическое количество рейсов, выполненных при осуществлении перевозок городским наземным электрическим транспортом по регулярным муниципальным маршрутам за три календарных месяца, следующих после получения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Q</w:t>
      </w:r>
      <w:r>
        <w:rPr>
          <w:rFonts w:cs="Times New Roman" w:ascii="Times New Roman" w:hAnsi="Times New Roman"/>
          <w:sz w:val="28"/>
          <w:szCs w:val="28"/>
          <w:vertAlign w:val="subscript"/>
        </w:rPr>
        <w:t>рейсрасп</w:t>
      </w:r>
      <w:r>
        <w:rPr>
          <w:rFonts w:cs="Times New Roman" w:ascii="Times New Roman" w:hAnsi="Times New Roman"/>
          <w:sz w:val="28"/>
          <w:szCs w:val="28"/>
        </w:rPr>
        <w:t xml:space="preserve"> - количество рейсов при осуществлении перевозок городским наземным электрическим транспортом по регулярным муниципальным маршрутам, установленных расписанием.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53. Получатель субсидии направляет недополученные доходы на: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оплату труда работников получателя субсидии и обязательных платежей в негосударственные фонды;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оплату кредиторской задолженности перед контрагентами, возникших в связи с обеспечением осуществления регулярных пассажирских перевозок.</w:t>
      </w:r>
    </w:p>
    <w:p>
      <w:pPr>
        <w:pStyle w:val="Normal"/>
        <w:shd w:val="clear" w:color="auto" w:fill="FFFFFF"/>
        <w:tabs>
          <w:tab w:val="clear" w:pos="708"/>
          <w:tab w:val="left" w:pos="0" w:leader="none"/>
        </w:tabs>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54. Мерой ответственности за нарушение условий, целей и порядка предоставления субсидий является возврат средств субсидий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не достижения значений результатов и показателей, установленных настоящим Порядком.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55. Получатели субсидии - юридические лица, а также иные юридические лица, получающие средства на основании соглашений, заключенных с получателями субсидий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56. Получатели субсидии имеют возможность осуществления расходов, источником финансового обеспечения </w:t>
      </w:r>
      <w:r>
        <w:rPr>
          <w:rFonts w:cs="Times New Roman" w:ascii="Times New Roman" w:hAnsi="Times New Roman"/>
          <w:sz w:val="28"/>
          <w:szCs w:val="28"/>
        </w:rPr>
        <w:t xml:space="preserve"> </w:t>
      </w:r>
      <w:r>
        <w:rPr>
          <w:rFonts w:eastAsia="Times New Roman" w:cs="Times New Roman" w:ascii="Times New Roman" w:hAnsi="Times New Roman"/>
          <w:sz w:val="28"/>
          <w:szCs w:val="28"/>
        </w:rPr>
        <w:t>которых являются не использованные в отчетном финансовом году остатки субсидии, и включении таких положений в соглашение при принятии местной администрацией,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 xml:space="preserve">57. </w:t>
      </w:r>
      <w:r>
        <w:rPr>
          <w:rFonts w:cs="Times New Roman" w:ascii="Times New Roman" w:hAnsi="Times New Roman"/>
          <w:sz w:val="28"/>
          <w:szCs w:val="28"/>
        </w:rPr>
        <w:t xml:space="preserve">Получатели субсидии, лица, получающие средства на основании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выражает согласие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15">
        <w:r>
          <w:rPr>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6">
        <w:r>
          <w:rPr>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 и на включение таких положений в соглашение  о предоставлении субсидии.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59.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7">
        <w:r>
          <w:rPr>
            <w:rFonts w:cs="Times New Roman" w:ascii="Times New Roman" w:hAnsi="Times New Roman"/>
            <w:sz w:val="28"/>
            <w:szCs w:val="28"/>
          </w:rPr>
          <w:t>абзацем вторым пункта 5 статьи 23</w:t>
        </w:r>
      </w:hyperlink>
      <w:r>
        <w:rPr>
          <w:rFonts w:cs="Times New Roman" w:ascii="Times New Roman" w:hAnsi="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ListParagraph"/>
        <w:spacing w:lineRule="auto" w:line="240" w:before="0" w:after="0"/>
        <w:ind w:left="0" w:firstLine="709"/>
        <w:contextualSpacing/>
        <w:jc w:val="center"/>
        <w:rPr>
          <w:rFonts w:ascii="Times New Roman" w:hAnsi="Times New Roman" w:cs="Times New Roman"/>
          <w:sz w:val="28"/>
          <w:szCs w:val="28"/>
        </w:rPr>
      </w:pPr>
      <w:r>
        <w:rPr>
          <w:rFonts w:cs="Times New Roman" w:ascii="Times New Roman" w:hAnsi="Times New Roman"/>
          <w:sz w:val="28"/>
          <w:szCs w:val="28"/>
        </w:rPr>
        <w:t>Глава 3. Требования к отчетности и требования об осуществлении контроля (мониторинга) за соблюдением условий и порядка предоставления субсидии и ответственности за их нарушение</w:t>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60. Получатель субсидии предоставляет отчетность о достижении показателей результативности по форме, установленной соглашением  о предоставлении субсидии, в срок до 01 февраля года, следующего за отчетным годом посредством системы «Электронный бюджет»  при наличии технической возможности либо в адрес Исполнительного комитета.</w:t>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Исполнительный комитет осуществляет проверку отчетности в течение 15 рабочих дней со дня поступления от получателя субсидии, в том числе посредством системы «Электронный бюджет»  при наличии технической возможности.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61. Управление городского хозяйства и жизнеобеспечения населения Исполнительного комитета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62. Управление финансов Исполнительного комитета осуществляет:</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1) проверку в соответствии со </w:t>
      </w:r>
      <w:hyperlink r:id="rId18">
        <w:r>
          <w:rPr>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9">
        <w:r>
          <w:rPr>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2) мониторинг достижения результатов предоставления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63. В случае нарушения получателем субсидии условий, установленных при предоставлении субсидии, выявленного в том числе по фактам проверок, проведенных Исполнительным комитетом и органами государственного (муниципального) финансового контроля, а также в случае не достижения значений результатов предоставления субсидии к получателю субсидии применяется мера ответственности в виде  возврата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Исполнительный комитет при выявлении  нарушений условий, целей и порядка предоставления субсидии и (или) не достижения показателей результативности, предусмотренных </w:t>
      </w:r>
      <w:hyperlink r:id="rId20">
        <w:r>
          <w:rPr>
            <w:rFonts w:cs="Times New Roman" w:ascii="Times New Roman" w:hAnsi="Times New Roman"/>
            <w:sz w:val="28"/>
            <w:szCs w:val="28"/>
          </w:rPr>
          <w:t>пунктом</w:t>
        </w:r>
      </w:hyperlink>
      <w:r>
        <w:rPr>
          <w:rFonts w:cs="Times New Roman" w:ascii="Times New Roman" w:hAnsi="Times New Roman"/>
          <w:sz w:val="28"/>
          <w:szCs w:val="28"/>
        </w:rPr>
        <w:t xml:space="preserve"> 51 настоящего порядка, в течение трех рабочих дней направляет получателю субсидии уведомление о нарушении и требование о возврате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64. 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ListParagraph"/>
        <w:numPr>
          <w:ilvl w:val="0"/>
          <w:numId w:val="0"/>
        </w:numPr>
        <w:spacing w:lineRule="auto" w:line="240" w:before="0" w:after="0"/>
        <w:ind w:left="0" w:firstLine="709"/>
        <w:contextualSpacing/>
        <w:jc w:val="both"/>
        <w:outlineLvl w:val="0"/>
        <w:rPr>
          <w:rFonts w:ascii="Times New Roman" w:hAnsi="Times New Roman" w:cs="Times New Roman"/>
          <w:sz w:val="28"/>
          <w:szCs w:val="28"/>
        </w:rPr>
      </w:pPr>
      <w:r>
        <w:rPr>
          <w:rFonts w:cs="Times New Roman" w:ascii="Times New Roman" w:hAnsi="Times New Roman"/>
          <w:sz w:val="28"/>
          <w:szCs w:val="28"/>
        </w:rPr>
        <w:t>65. 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tabs>
          <w:tab w:val="clear" w:pos="708"/>
          <w:tab w:val="left" w:pos="0"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66. 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 xml:space="preserve">Заместитель Руководителя Аппарата, </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 xml:space="preserve">начальник управления делопроизводством </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Исполнительного комитета                                                                      Н.И. Галиева</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ab/>
        <w:tab/>
        <w:tab/>
        <w:tab/>
        <w:tab/>
        <w:tab/>
        <w:tab/>
        <w:tab/>
        <w:t>Приложение №1</w:t>
      </w:r>
    </w:p>
    <w:p>
      <w:pPr>
        <w:pStyle w:val="Normal"/>
        <w:spacing w:lineRule="auto" w:line="240" w:before="0" w:after="0"/>
        <w:jc w:val="right"/>
        <w:rPr>
          <w:rFonts w:ascii="Arial" w:hAnsi="Arial" w:cs="Arial"/>
          <w:sz w:val="20"/>
          <w:szCs w:val="20"/>
        </w:rPr>
      </w:pPr>
      <w:r>
        <w:rPr>
          <w:rFonts w:cs="Arial" w:ascii="Arial" w:hAnsi="Arial"/>
          <w:sz w:val="20"/>
          <w:szCs w:val="20"/>
        </w:rPr>
        <w:t>к порядку предоставления из бюджета</w:t>
      </w:r>
    </w:p>
    <w:p>
      <w:pPr>
        <w:pStyle w:val="Normal"/>
        <w:spacing w:lineRule="auto" w:line="240" w:before="0" w:after="0"/>
        <w:jc w:val="right"/>
        <w:rPr>
          <w:rFonts w:ascii="Arial" w:hAnsi="Arial" w:cs="Arial"/>
          <w:sz w:val="20"/>
          <w:szCs w:val="20"/>
        </w:rPr>
      </w:pPr>
      <w:r>
        <w:rPr>
          <w:rFonts w:cs="Arial" w:ascii="Arial" w:hAnsi="Arial"/>
          <w:sz w:val="20"/>
          <w:szCs w:val="20"/>
        </w:rPr>
        <w:t>города Набережные Челны субсидии</w:t>
      </w:r>
    </w:p>
    <w:p>
      <w:pPr>
        <w:pStyle w:val="Normal"/>
        <w:spacing w:lineRule="auto" w:line="240" w:before="0" w:after="0"/>
        <w:jc w:val="right"/>
        <w:rPr>
          <w:rFonts w:ascii="Arial" w:hAnsi="Arial" w:cs="Arial"/>
          <w:sz w:val="20"/>
          <w:szCs w:val="20"/>
        </w:rPr>
      </w:pPr>
      <w:r>
        <w:rPr>
          <w:rFonts w:cs="Arial" w:ascii="Arial" w:hAnsi="Arial"/>
          <w:sz w:val="20"/>
          <w:szCs w:val="20"/>
        </w:rPr>
        <w:t>в целях возмещения недополученных</w:t>
      </w:r>
    </w:p>
    <w:p>
      <w:pPr>
        <w:pStyle w:val="Normal"/>
        <w:spacing w:lineRule="auto" w:line="240" w:before="0" w:after="0"/>
        <w:jc w:val="right"/>
        <w:rPr>
          <w:rFonts w:ascii="Arial" w:hAnsi="Arial" w:cs="Arial"/>
          <w:sz w:val="20"/>
          <w:szCs w:val="20"/>
        </w:rPr>
      </w:pPr>
      <w:r>
        <w:rPr>
          <w:rFonts w:cs="Arial" w:ascii="Arial" w:hAnsi="Arial"/>
          <w:sz w:val="20"/>
          <w:szCs w:val="20"/>
        </w:rPr>
        <w:t>доходов в связи с осуществлением</w:t>
      </w:r>
    </w:p>
    <w:p>
      <w:pPr>
        <w:pStyle w:val="Normal"/>
        <w:spacing w:lineRule="auto" w:line="240" w:before="0" w:after="0"/>
        <w:jc w:val="right"/>
        <w:rPr>
          <w:rFonts w:ascii="Arial" w:hAnsi="Arial" w:cs="Arial"/>
          <w:sz w:val="20"/>
          <w:szCs w:val="20"/>
        </w:rPr>
      </w:pPr>
      <w:r>
        <w:rPr>
          <w:rFonts w:cs="Arial" w:ascii="Arial" w:hAnsi="Arial"/>
          <w:sz w:val="20"/>
          <w:szCs w:val="20"/>
        </w:rPr>
        <w:t>регулярных пассажирских перевозок</w:t>
      </w:r>
    </w:p>
    <w:p>
      <w:pPr>
        <w:pStyle w:val="Normal"/>
        <w:spacing w:lineRule="auto" w:line="240" w:before="0" w:after="0"/>
        <w:jc w:val="right"/>
        <w:rPr>
          <w:rFonts w:ascii="Arial" w:hAnsi="Arial" w:cs="Arial"/>
          <w:sz w:val="20"/>
          <w:szCs w:val="20"/>
        </w:rPr>
      </w:pPr>
      <w:r>
        <w:rPr>
          <w:rFonts w:cs="Arial" w:ascii="Arial" w:hAnsi="Arial"/>
          <w:sz w:val="20"/>
          <w:szCs w:val="20"/>
        </w:rPr>
        <w:t>городским наземным электрическим</w:t>
      </w:r>
    </w:p>
    <w:p>
      <w:pPr>
        <w:pStyle w:val="Normal"/>
        <w:spacing w:lineRule="auto" w:line="240" w:before="0" w:after="0"/>
        <w:jc w:val="right"/>
        <w:rPr>
          <w:rFonts w:ascii="Arial" w:hAnsi="Arial" w:cs="Arial"/>
          <w:sz w:val="20"/>
          <w:szCs w:val="20"/>
        </w:rPr>
      </w:pPr>
      <w:r>
        <w:rPr>
          <w:rFonts w:cs="Arial" w:ascii="Arial" w:hAnsi="Arial"/>
          <w:sz w:val="20"/>
          <w:szCs w:val="20"/>
        </w:rPr>
        <w:t>транспортом по регулярным</w:t>
      </w:r>
    </w:p>
    <w:p>
      <w:pPr>
        <w:pStyle w:val="Normal"/>
        <w:spacing w:lineRule="auto" w:line="240" w:before="0" w:after="0"/>
        <w:jc w:val="right"/>
        <w:rPr>
          <w:rFonts w:ascii="Arial" w:hAnsi="Arial" w:cs="Arial"/>
          <w:sz w:val="20"/>
          <w:szCs w:val="20"/>
        </w:rPr>
      </w:pPr>
      <w:r>
        <w:rPr>
          <w:rFonts w:cs="Arial" w:ascii="Arial" w:hAnsi="Arial"/>
          <w:sz w:val="20"/>
          <w:szCs w:val="20"/>
        </w:rPr>
        <w:t>муниципальным маршрутам</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Times New Roman" w:hAnsi="Times New Roman" w:cs="Times New Roman"/>
          <w:sz w:val="28"/>
          <w:szCs w:val="28"/>
        </w:rPr>
      </w:pPr>
      <w:bookmarkStart w:id="6" w:name="Par211"/>
      <w:bookmarkEnd w:id="6"/>
      <w:r>
        <w:rPr>
          <w:rFonts w:cs="Times New Roman" w:ascii="Times New Roman" w:hAnsi="Times New Roman"/>
          <w:sz w:val="28"/>
          <w:szCs w:val="28"/>
        </w:rPr>
        <w:t>Объявление</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 проведении отбора юридических лиц, индивидуальных</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предпринимателей, для предоставления субсидии из бюджета</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города в целях возмещения недополученных доходов в связи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 осуществлением регулярных пассажирских перевозок городским</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наземным электрическим транспортом по регулярным</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муниципальным маршрутам путем запроса заявок</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соответствии с порядком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пассажирским перевозкам городским наземным электрическим транспортом по регулярным муниципальным маршрутам, утвержденным постановлением Исполнительного комитета от "__" ____________ N ____ приглашаем Вас принять участие в запросе заявок на предоставление из бюджета города субсидии в сумме __________ тыс. рублей в целях возмещения недополученных доходов в связи с осуществлением регулярных пассажирских перевозок городским наземным электрическим транспортом по регулярным муниципальным маршрутам.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Целью предоставления субсидии является возмещение недополученных доходов за период с 01.10.2024 по 31.12.2024 в связи с осуществлением регулярных пассажирских перевозок городским наземным электрическим транспортом по регулярным муниципальным маршрутам.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на основании соглашения о предоставлении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Категория участников отбора - юридические лица, индивидуальные предприниматели, оказавшие услуги по осуществлению регулярных пассажирских перевозок городским наземным электрическим транспортом по регулярным муниципальным маршрутам.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 юридических лиц, индивидуальных предпринимателей являются: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вид деятельности - осуществление регулярных пассажирских перевозок городским наземным электрическим транспортом по регулярным муниципальным маршрутам в соответствии с заключенным с Исполнительным комитетом муниципальным контрактом и (или) картой маршрута регулярных перевозок;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наличие ежемесячных недополученных доходов, возникших в связи с осуществлением регулярных пассажирских перевозок городским наземным электрическим транспортом по регулярным муниципальным маршрутам за период с 01.10.2024 по 31.12.2024.</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Способ определения получателя субсидии - запрос предложений (заявок) (далее –заявка).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Способ предоставления субсидии - возмещение недополученных доходов.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Отбор осуществляется Исполнительным комитетом в государственной интегрированной информационной системе управления общественными финансами «Электронный бюджет» ( далее – система «Электронный бюджет) при наличии технической возможности либо комиссией  по рассмотрению и оценки заявок  участников отбора в целях финансового обеспечения  затрат в связи с осуществлением регулярных пассажирских перевозок автомобильным транспортом по регулярным муниципальным маршрутам (далее – комиссия).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Участники отбора должны соответствовать на 27.01.2025  следующим требованиям: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1">
        <w:r>
          <w:rPr>
            <w:rFonts w:cs="Times New Roman" w:ascii="Times New Roman" w:hAnsi="Times New Roman"/>
            <w:sz w:val="28"/>
            <w:szCs w:val="28"/>
          </w:rPr>
          <w:t>перечень</w:t>
        </w:r>
      </w:hyperlink>
      <w:r>
        <w:rPr>
          <w:rFonts w:cs="Times New Roman" w:ascii="Times New Roman" w:hAnsi="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 получатель субсидии (участник отбора) не находится в составляемых в рамках реализации полномочий, предусмотренных </w:t>
      </w:r>
      <w:hyperlink r:id="rId22">
        <w:r>
          <w:rPr>
            <w:rFonts w:cs="Times New Roman" w:ascii="Times New Roman" w:hAnsi="Times New Roman"/>
            <w:sz w:val="28"/>
            <w:szCs w:val="28"/>
          </w:rPr>
          <w:t>главой VII</w:t>
        </w:r>
      </w:hyperlink>
      <w:r>
        <w:rPr>
          <w:rFonts w:cs="Times New Roman"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получатель субсидии (участник отбора) не является иностранным агентом в соответствии с Федеральным </w:t>
      </w:r>
      <w:hyperlink r:id="rId23">
        <w:r>
          <w:rPr>
            <w:rFonts w:cs="Times New Roman" w:ascii="Times New Roman" w:hAnsi="Times New Roman"/>
            <w:sz w:val="28"/>
            <w:szCs w:val="28"/>
          </w:rPr>
          <w:t>законом</w:t>
        </w:r>
      </w:hyperlink>
      <w:r>
        <w:rPr>
          <w:rFonts w:cs="Times New Roman" w:ascii="Times New Roman" w:hAnsi="Times New Roman"/>
          <w:sz w:val="28"/>
          <w:szCs w:val="28"/>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6) у получателя субсидии (участника отбора) на едином налоговом счете отсутствует или не превышает размер, определенный </w:t>
      </w:r>
      <w:hyperlink r:id="rId24">
        <w:r>
          <w:rPr>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отсутствие задолженности по неналоговым платежам в бюджет города.</w:t>
      </w:r>
    </w:p>
    <w:p>
      <w:pPr>
        <w:pStyle w:val="ListParagraph"/>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Заявки участников отбора принимаются</w:t>
      </w:r>
      <w:r>
        <w:rPr>
          <w:rFonts w:eastAsia="Calibri" w:cs="Times New Roman" w:ascii="Times New Roman" w:hAnsi="Times New Roman" w:eastAsiaTheme="minorHAnsi"/>
          <w:sz w:val="28"/>
          <w:szCs w:val="28"/>
          <w:lang w:eastAsia="en-US"/>
        </w:rPr>
        <w:t xml:space="preserve">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документы, подтверждающие недополученные доходы по осуществлению регулярных пассажирских перевозок городским наземным электрическим транспортом по регулярным муниципальным маршрутам (справка-расчет) за период с 01.10.2024 по 31.12.2024;</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6) информацию о том, что на едином налоговом счете отсутствует или не превышает размер, определенный </w:t>
      </w:r>
      <w:hyperlink r:id="rId25">
        <w:r>
          <w:rPr>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709"/>
        <w:jc w:val="both"/>
        <w:rPr>
          <w:rStyle w:val="11"/>
          <w:rFonts w:eastAsia="Calibri" w:eastAsiaTheme="minorHAnsi"/>
          <w:b w:val="false"/>
          <w:bCs w:val="false"/>
          <w:kern w:val="0"/>
          <w:sz w:val="28"/>
          <w:szCs w:val="28"/>
          <w:lang w:eastAsia="en-US"/>
        </w:rPr>
      </w:pPr>
      <w:r>
        <w:rPr>
          <w:rStyle w:val="Blk"/>
          <w:rFonts w:cs="Times New Roman" w:ascii="Times New Roman" w:hAnsi="Times New Roman"/>
          <w:sz w:val="28"/>
          <w:szCs w:val="28"/>
        </w:rPr>
        <w:t>Вскрытие конвертов с заявками  участников отбора осуществляется на следующий рабочий день после даты завершения проведения запроса заявок и фиксируется в протоколе.</w:t>
      </w:r>
      <w:r>
        <w:rPr>
          <w:rStyle w:val="11"/>
          <w:rFonts w:eastAsia="Calibri" w:eastAsiaTheme="minorHAnsi"/>
          <w:sz w:val="28"/>
          <w:szCs w:val="28"/>
        </w:rPr>
        <w:t xml:space="preserve"> </w:t>
      </w:r>
    </w:p>
    <w:p>
      <w:pPr>
        <w:pStyle w:val="Normal"/>
        <w:spacing w:lineRule="auto" w:line="240" w:before="0" w:after="0"/>
        <w:ind w:firstLine="708"/>
        <w:jc w:val="both"/>
        <w:rPr>
          <w:rFonts w:ascii="Times New Roman" w:hAnsi="Times New Roman" w:cs="Times New Roman"/>
          <w:sz w:val="28"/>
          <w:szCs w:val="28"/>
        </w:rPr>
      </w:pPr>
      <w:r>
        <w:rPr>
          <w:rStyle w:val="Blk"/>
          <w:rFonts w:cs="Times New Roman" w:ascii="Times New Roman" w:hAnsi="Times New Roman"/>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cs="Times New Roman" w:ascii="Times New Roman" w:hAnsi="Times New Roman"/>
          <w:sz w:val="28"/>
          <w:szCs w:val="28"/>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Основаниями для возврата заявок  участников отбора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подачи одним участником отбора двух и более заявок  при условии, что поданные ранее заявки  этим участником не отозваны. В указанном случае этому участнику возвращаются все заявки  на участие в таком отборе.</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 для отклонения заявки  участника отбора на стадии рассмотрения и оценки заявок:</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в </w:t>
      </w:r>
      <w:r>
        <w:fldChar w:fldCharType="begin"/>
      </w:r>
      <w:r>
        <w:rPr>
          <w:sz w:val="28"/>
          <w:szCs w:val="28"/>
          <w:rFonts w:eastAsia="Times New Roman" w:cs="Times New Roman" w:ascii="Times New Roman" w:hAnsi="Times New Roman"/>
        </w:rPr>
        <w:instrText xml:space="preserve"> HYPERLINK "https://www.garant.ru/products/ipo/prime/doc/74581710/" \l "1043"</w:instrText>
      </w:r>
      <w:r>
        <w:rPr>
          <w:sz w:val="28"/>
          <w:szCs w:val="28"/>
          <w:rFonts w:eastAsia="Times New Roman" w:cs="Times New Roman" w:ascii="Times New Roman" w:hAnsi="Times New Roman"/>
        </w:rPr>
        <w:fldChar w:fldCharType="separate"/>
      </w:r>
      <w:r>
        <w:rPr>
          <w:rFonts w:eastAsia="Times New Roman" w:cs="Times New Roman" w:ascii="Times New Roman" w:hAnsi="Times New Roman"/>
          <w:sz w:val="28"/>
          <w:szCs w:val="28"/>
        </w:rPr>
        <w:t>пункте</w:t>
      </w:r>
      <w:r>
        <w:rPr>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rPr>
        <w:t xml:space="preserve"> 14 настоящего Порядка;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несоответствие представленных участником отбора заявок  и документов (в случае, если требование о представлении документов предусмотрено правовым актом) требованиям к заявкам участников отбора, установленным в объявлении о проведении отбора;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подача участником отбора заявки после даты и (или) времени, определенных для подачи  заявок.</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Рассмотрение заявок осуществляется  в следующие сроки: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 комиссией не более 10 рабочих дней со дня окончания приема заявок  от участников отбора в  соответствии с  настоящим порядком.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вправе направить в Исполнительный комитет путем формирования в системе «Электронный бюджет» соответствующего запроса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 путем формирования в системе «Электронный бюджет» соответствующего запроса при технической возможности либо в письменной форме. Разъяснения положений объявления о проведении отбора не должны изменять ее суть.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tabs>
          <w:tab w:val="clear" w:pos="708"/>
          <w:tab w:val="left" w:pos="2835"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Заявки участников отбора принимаются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kancel.chelny@tatar.ruс _____________с 8:00 до _____________ до 17:00 часов.</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Срок заключения соглашения о предоставлении субсидии-___________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Руководитель</w:t>
      </w:r>
    </w:p>
    <w:p>
      <w:pPr>
        <w:pStyle w:val="1"/>
        <w:spacing w:beforeAutospacing="0" w:before="0" w:afterAutospacing="0" w:after="0"/>
        <w:jc w:val="both"/>
        <w:rPr>
          <w:rFonts w:eastAsia="Calibri" w:eastAsiaTheme="minorHAnsi"/>
          <w:sz w:val="28"/>
          <w:szCs w:val="28"/>
        </w:rPr>
      </w:pPr>
      <w:r>
        <w:rPr>
          <w:rFonts w:eastAsia="Calibri" w:eastAsiaTheme="minorHAnsi"/>
          <w:b w:val="false"/>
          <w:sz w:val="28"/>
          <w:szCs w:val="28"/>
        </w:rPr>
        <w:t>Исполнительного комитета</w:t>
      </w:r>
      <w:r>
        <w:rPr>
          <w:rFonts w:eastAsia="Calibri" w:eastAsiaTheme="minorHAnsi"/>
          <w:sz w:val="28"/>
          <w:szCs w:val="28"/>
        </w:rPr>
        <w:t xml:space="preserve">                           ___________________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t>Приложение N 2</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к порядку предоставления из бюджета</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города Набережные Челны субсидии</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в целях возмещения недополученных</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доходов в связи с осуществлением</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регулярных пассажирских перевозок</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городским наземным электрическим</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транспортом по регулярным</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муниципальным маршрутам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bookmarkStart w:id="7" w:name="Par286"/>
      <w:bookmarkEnd w:id="7"/>
      <w:r>
        <w:rPr>
          <w:rFonts w:cs="Times New Roman" w:ascii="Times New Roman" w:hAnsi="Times New Roman"/>
          <w:sz w:val="28"/>
          <w:szCs w:val="28"/>
        </w:rPr>
        <w:t>ЗАЯВКА</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 участие в запросе заявок в целях возмещения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недополученных доходов в связи с осуществлением регулярных</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пассажирских перевозок городским наземным электрическим</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транспортом по регулярным муниципальным маршрутам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    </w:t>
      </w:r>
      <w:r>
        <w:rPr>
          <w:rFonts w:eastAsia="Calibri" w:eastAsiaTheme="minorHAnsi"/>
          <w:b w:val="false"/>
          <w:sz w:val="28"/>
          <w:szCs w:val="28"/>
        </w:rPr>
        <w:t>1. Информация об участнике запроса заявок:</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Наименование:                               _______________________________</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Фирменное наименование:                     _______________________________</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Место нахождения:                           _______________________________</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Фамилия, имя, отчество:                     _______________________________</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Почтовый адрес:                             _______________________________</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Адрес электронной почты:                    _______________________________</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Номер контактного телефона:                 _______________________________</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Идентификационный номер налогоплательщика:  _____________________________</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Идентификационный номер налогоплательщика</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учредителей, членов коллегиального</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исполнительного органа, лица, исполняющего</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функции единоличного исполнительного органа _______________________________</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участника отбора:</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    </w:t>
      </w:r>
      <w:r>
        <w:rPr>
          <w:rFonts w:eastAsia="Calibri" w:eastAsiaTheme="minorHAnsi"/>
          <w:b w:val="false"/>
          <w:sz w:val="28"/>
          <w:szCs w:val="28"/>
        </w:rPr>
        <w:t>2. Участник отбора ____________________________________________________</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                             </w:t>
      </w:r>
      <w:r>
        <w:rPr>
          <w:rFonts w:eastAsia="Calibri" w:eastAsiaTheme="minorHAnsi"/>
          <w:b w:val="false"/>
          <w:sz w:val="28"/>
          <w:szCs w:val="28"/>
        </w:rPr>
        <w:t>(наименование организации)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соответствует на 27.01.2025   следующим требованиям: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6">
        <w:r>
          <w:rPr>
            <w:rFonts w:cs="Times New Roman" w:ascii="Times New Roman" w:hAnsi="Times New Roman"/>
            <w:sz w:val="28"/>
            <w:szCs w:val="28"/>
          </w:rPr>
          <w:t>перечень</w:t>
        </w:r>
      </w:hyperlink>
      <w:r>
        <w:rPr>
          <w:rFonts w:cs="Times New Roman" w:ascii="Times New Roman" w:hAnsi="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 получатель субсидии (участник отбора) не находится в составляемых в рамках реализации полномочий, предусмотренных </w:t>
      </w:r>
      <w:hyperlink r:id="rId27">
        <w:r>
          <w:rPr>
            <w:rFonts w:cs="Times New Roman" w:ascii="Times New Roman" w:hAnsi="Times New Roman"/>
            <w:sz w:val="28"/>
            <w:szCs w:val="28"/>
          </w:rPr>
          <w:t>главой VII</w:t>
        </w:r>
      </w:hyperlink>
      <w:r>
        <w:rPr>
          <w:rFonts w:cs="Times New Roman"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получатель субсидии (участник отбора) не является иностранным агентом в соответствии с Федеральным </w:t>
      </w:r>
      <w:hyperlink r:id="rId28">
        <w:r>
          <w:rPr>
            <w:rFonts w:cs="Times New Roman" w:ascii="Times New Roman" w:hAnsi="Times New Roman"/>
            <w:sz w:val="28"/>
            <w:szCs w:val="28"/>
          </w:rPr>
          <w:t>законом</w:t>
        </w:r>
      </w:hyperlink>
      <w:r>
        <w:rPr>
          <w:rFonts w:cs="Times New Roman" w:ascii="Times New Roman" w:hAnsi="Times New Roman"/>
          <w:sz w:val="28"/>
          <w:szCs w:val="28"/>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6) у получателя субсидии (участника отбора) на едином налоговом счете отсутствует или не превышает размер, определенный </w:t>
      </w:r>
      <w:hyperlink r:id="rId29">
        <w:r>
          <w:rPr>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отсутствие задолженности по неналоговым платежам в бюджет города.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документы, подтверждающие недополученные доходы по осуществлению регулярных пассажирских перевозок городским наземным электрическим транспортом по регулярным муниципальным маршрутам (справка-расчет) за период с 01.10.2024 по 31.12.2024;</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6) информацию о том, что на едином налоговом счете отсутствует или не превышает размер, определенный </w:t>
      </w:r>
      <w:hyperlink r:id="rId30">
        <w:r>
          <w:rPr>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заявок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1"/>
        <w:spacing w:before="0" w:after="280"/>
        <w:jc w:val="both"/>
        <w:rPr>
          <w:rFonts w:eastAsia="Calibri" w:eastAsiaTheme="minorHAnsi"/>
          <w:b w:val="false"/>
          <w:sz w:val="28"/>
          <w:szCs w:val="28"/>
        </w:rPr>
      </w:pPr>
      <w:r>
        <w:rPr>
          <w:rFonts w:eastAsia="Calibri" w:eastAsiaTheme="minorHAnsi"/>
          <w:b w:val="false"/>
          <w:sz w:val="28"/>
          <w:szCs w:val="28"/>
        </w:rPr>
        <w:t>Должность уполномоченного лица                        _____________________</w:t>
      </w:r>
    </w:p>
    <w:p>
      <w:pPr>
        <w:pStyle w:val="1"/>
        <w:spacing w:before="0" w:after="280"/>
        <w:jc w:val="both"/>
        <w:rPr>
          <w:rFonts w:eastAsia="Calibri" w:eastAsiaTheme="minorHAnsi"/>
          <w:b w:val="false"/>
          <w:sz w:val="28"/>
          <w:szCs w:val="28"/>
        </w:rPr>
      </w:pPr>
      <w:r>
        <w:rPr>
          <w:rFonts w:eastAsia="Calibri" w:eastAsiaTheme="minorHAnsi"/>
          <w:b w:val="false"/>
          <w:sz w:val="28"/>
          <w:szCs w:val="28"/>
        </w:rPr>
        <w:t>Подпись</w:t>
      </w:r>
    </w:p>
    <w:p>
      <w:pPr>
        <w:pStyle w:val="1"/>
        <w:spacing w:before="0" w:after="280"/>
        <w:jc w:val="both"/>
        <w:rPr>
          <w:rFonts w:eastAsia="Calibri" w:eastAsiaTheme="minorHAnsi"/>
          <w:b w:val="false"/>
          <w:sz w:val="28"/>
          <w:szCs w:val="28"/>
        </w:rPr>
      </w:pPr>
      <w:r>
        <w:rPr>
          <w:rFonts w:eastAsia="Calibri" w:eastAsiaTheme="minorHAnsi"/>
          <w:b w:val="false"/>
          <w:sz w:val="28"/>
          <w:szCs w:val="28"/>
        </w:rPr>
        <w:t>М.П.</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t>Приложение N 3</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к порядку предоставления из бюджета</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города Набережные Челны субсидии</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в целях возмещения недополученных</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доходов в связи с осуществлением</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регулярных пассажирских перевозок</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городским наземным электрическим</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транспортом по регулярным</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муниципальным маршрутам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bookmarkStart w:id="8" w:name="Par370"/>
      <w:bookmarkEnd w:id="8"/>
      <w:r>
        <w:rPr>
          <w:rFonts w:cs="Times New Roman" w:ascii="Times New Roman" w:hAnsi="Times New Roman"/>
          <w:sz w:val="28"/>
          <w:szCs w:val="28"/>
        </w:rPr>
        <w:t>ПРОТОКОЛ N ________ заседания комиссии по рассмотрению</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и оценке заявок  участников отбора в целях</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возмещения недополученных доходов в связи с осуществлением</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регулярных пассажирских перевозок городским наземным</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электрическим транспортом по регулярным муниципальным</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маршрутам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от ________________                                  город Набережные Челны</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    </w:t>
      </w:r>
      <w:r>
        <w:rPr>
          <w:rFonts w:eastAsia="Calibri" w:eastAsiaTheme="minorHAnsi"/>
          <w:b w:val="false"/>
          <w:sz w:val="28"/>
          <w:szCs w:val="28"/>
        </w:rPr>
        <w:t xml:space="preserve">1.  дата,  время  и  место проведения рассмотрения заявок </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участников отбора:</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    </w:t>
      </w:r>
      <w:r>
        <w:rPr>
          <w:rFonts w:eastAsia="Calibri" w:eastAsiaTheme="minorHAnsi"/>
          <w:b w:val="false"/>
          <w:sz w:val="28"/>
          <w:szCs w:val="28"/>
        </w:rPr>
        <w:t>2. Присутствующие члены комиссии:</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            </w:t>
      </w:r>
      <w:r>
        <w:rPr>
          <w:rFonts w:eastAsia="Calibri" w:eastAsiaTheme="minorHAnsi"/>
          <w:b w:val="false"/>
          <w:sz w:val="28"/>
          <w:szCs w:val="28"/>
        </w:rPr>
        <w:t>Ф.И.О. должностного лица           Должность</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    </w:t>
      </w:r>
      <w:r>
        <w:rPr>
          <w:rFonts w:eastAsia="Calibri" w:eastAsiaTheme="minorHAnsi"/>
          <w:b w:val="false"/>
          <w:sz w:val="28"/>
          <w:szCs w:val="28"/>
        </w:rPr>
        <w:t>Кворум для принятия решения имеется.</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    </w:t>
      </w:r>
      <w:r>
        <w:rPr>
          <w:rFonts w:eastAsia="Calibri" w:eastAsiaTheme="minorHAnsi"/>
          <w:b w:val="false"/>
          <w:sz w:val="28"/>
          <w:szCs w:val="28"/>
        </w:rPr>
        <w:t>3. Поступили заявки  от нижеследующих участников отбора:</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    </w:t>
      </w:r>
      <w:r>
        <w:rPr>
          <w:rFonts w:eastAsia="Calibri" w:eastAsiaTheme="minorHAnsi"/>
          <w:b w:val="false"/>
          <w:sz w:val="28"/>
          <w:szCs w:val="28"/>
        </w:rPr>
        <w:t>1) ___________________________________________________________________;</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    </w:t>
      </w:r>
      <w:r>
        <w:rPr>
          <w:rFonts w:eastAsia="Calibri" w:eastAsiaTheme="minorHAnsi"/>
          <w:b w:val="false"/>
          <w:sz w:val="28"/>
          <w:szCs w:val="28"/>
        </w:rPr>
        <w:t>2) ___________________________________________________________________.</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    </w:t>
      </w:r>
      <w:r>
        <w:rPr>
          <w:rFonts w:eastAsia="Calibri" w:eastAsiaTheme="minorHAnsi"/>
          <w:b w:val="false"/>
          <w:sz w:val="28"/>
          <w:szCs w:val="28"/>
        </w:rPr>
        <w:t>4.  Информация  об участниках отбора, заявки  которых были</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отклонены,  с  указанием  причин  их  отклонения,  в  том  числе  положений</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объявления  о проведении отбора, которым не соответствуют такие заявки:</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Наименование участника отбора     Основания отклонения заявки </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    </w:t>
      </w:r>
      <w:r>
        <w:rPr>
          <w:rFonts w:eastAsia="Calibri" w:eastAsiaTheme="minorHAnsi"/>
          <w:b w:val="false"/>
          <w:sz w:val="28"/>
          <w:szCs w:val="28"/>
        </w:rPr>
        <w:t>5.   Наименование   получателя   (получателей)   субсидии,   с  которым</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заключается соглашение о предоставлении субсидии, и размер предоставляемой ему</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субсидии:</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___________________________________________________________________________</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                          </w:t>
      </w:r>
      <w:r>
        <w:rPr>
          <w:rFonts w:eastAsia="Calibri" w:eastAsiaTheme="minorHAnsi"/>
          <w:b w:val="false"/>
          <w:sz w:val="28"/>
          <w:szCs w:val="28"/>
        </w:rPr>
        <w:t>Подписи членов комиссии: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t>Приложение N 4</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к порядку предоставления из бюджета</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города Набережные Челны субсидии</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в целях возмещения недополученных</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доходов в связи с осуществлением</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регулярных пассажирских перевозок</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городским наземным электрическим</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транспортом по регулярным</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муниципальным маршрутам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bookmarkStart w:id="9" w:name="Par417"/>
      <w:bookmarkEnd w:id="9"/>
      <w:r>
        <w:rPr>
          <w:rFonts w:cs="Times New Roman" w:ascii="Times New Roman" w:hAnsi="Times New Roman"/>
          <w:sz w:val="28"/>
          <w:szCs w:val="28"/>
        </w:rPr>
        <w:t>Соглашение N ______</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 предоставлении из бюджета города Набережные Челны субсидии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в целях возмещения недополученных доходов в связи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 осуществлением регулярных пассажирских перевозок городским</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наземным электрическим транспортом по регулярным</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муниципальным маршрутам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1"/>
        <w:spacing w:before="0" w:after="280"/>
        <w:jc w:val="both"/>
        <w:rPr>
          <w:rFonts w:eastAsia="Calibri" w:eastAsiaTheme="minorHAnsi"/>
          <w:b w:val="false"/>
          <w:sz w:val="28"/>
          <w:szCs w:val="28"/>
        </w:rPr>
      </w:pPr>
      <w:r>
        <w:rPr>
          <w:rFonts w:eastAsia="Calibri" w:eastAsiaTheme="minorHAnsi"/>
          <w:b w:val="false"/>
          <w:sz w:val="28"/>
          <w:szCs w:val="28"/>
        </w:rPr>
        <w:t>г. Набережные Челны                                      "__" ________ 2025</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Муниципальное казенное учреждение "Исполнительный комитет муниципального образования город Набережные Челны Республики Татарстан", именуемое в дальнейшем "Уполномоченный орган", в лице ____________________, действующего на основании _____________________, с одной стороны, и _____________________, именуемый(ое) в дальнейшем "Получатель", в лице _____________________, действующего на основании _____________________, с другой стороны, вместе именуемые "Стороны", на основании протокола комиссии по рассмотрению и оценки предложений (заявок) участников отбора в целях возмещения недополученных доходов в связи с осуществлением регулярных пассажирских перевозок городским наземным электрическим транспортом по регулярным муниципальным маршрутам от _____________ N _______ заключили настоящий Соглашение о нижеследующем: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1. Предмет Соглашения</w:t>
      </w:r>
    </w:p>
    <w:p>
      <w:pPr>
        <w:pStyle w:val="Normal"/>
        <w:spacing w:lineRule="auto" w:line="240" w:before="0" w:after="0"/>
        <w:ind w:firstLine="540"/>
        <w:jc w:val="both"/>
        <w:rPr>
          <w:rFonts w:ascii="Times New Roman" w:hAnsi="Times New Roman" w:cs="Times New Roman"/>
          <w:sz w:val="28"/>
          <w:szCs w:val="28"/>
        </w:rPr>
      </w:pPr>
      <w:bookmarkStart w:id="10" w:name="Par430"/>
      <w:bookmarkEnd w:id="10"/>
      <w:r>
        <w:rPr>
          <w:rFonts w:cs="Times New Roman" w:ascii="Times New Roman" w:hAnsi="Times New Roman"/>
          <w:sz w:val="28"/>
          <w:szCs w:val="28"/>
        </w:rPr>
        <w:t>1.1. Уполномоченный орган предоставляет Получателю из бюджета города Набережные Челны субсидию в целях возмещения недополученных доходов в связи с осуществлением регулярных пассажирских перевозок городским наземным электрическим транспортом по регулярным муниципальным маршрутам в порядке и в сроки, установленные настоящим Соглашением.</w:t>
      </w:r>
    </w:p>
    <w:p>
      <w:pPr>
        <w:pStyle w:val="1"/>
        <w:spacing w:before="200" w:after="280"/>
        <w:jc w:val="both"/>
        <w:rPr>
          <w:rFonts w:eastAsia="Calibri" w:eastAsiaTheme="minorHAnsi"/>
          <w:b w:val="false"/>
          <w:sz w:val="28"/>
          <w:szCs w:val="28"/>
        </w:rPr>
      </w:pPr>
      <w:r>
        <w:rPr>
          <w:rFonts w:eastAsia="Calibri" w:eastAsiaTheme="minorHAnsi"/>
          <w:sz w:val="28"/>
          <w:szCs w:val="28"/>
        </w:rPr>
        <w:t xml:space="preserve">    </w:t>
      </w:r>
      <w:r>
        <w:rPr>
          <w:rFonts w:eastAsia="Calibri" w:eastAsiaTheme="minorHAnsi"/>
          <w:b w:val="false"/>
          <w:sz w:val="28"/>
          <w:szCs w:val="28"/>
        </w:rPr>
        <w:t>Общий объем субсидии составляет ______________________________________.</w:t>
      </w:r>
    </w:p>
    <w:p>
      <w:pPr>
        <w:pStyle w:val="1"/>
        <w:spacing w:before="0" w:after="280"/>
        <w:jc w:val="both"/>
        <w:rPr>
          <w:rFonts w:eastAsia="Calibri" w:eastAsiaTheme="minorHAnsi"/>
          <w:b w:val="false"/>
          <w:sz w:val="28"/>
          <w:szCs w:val="28"/>
        </w:rPr>
      </w:pPr>
      <w:r>
        <w:rPr>
          <w:rFonts w:eastAsia="Calibri" w:eastAsiaTheme="minorHAnsi"/>
          <w:b w:val="false"/>
          <w:sz w:val="28"/>
          <w:szCs w:val="28"/>
        </w:rPr>
        <w:t xml:space="preserve">    </w:t>
      </w:r>
      <w:r>
        <w:rPr>
          <w:rFonts w:eastAsia="Calibri" w:eastAsiaTheme="minorHAnsi"/>
          <w:b w:val="false"/>
          <w:sz w:val="28"/>
          <w:szCs w:val="28"/>
        </w:rPr>
        <w:t>Субсидия направляется Получателем на _________________________________.</w:t>
      </w:r>
    </w:p>
    <w:p>
      <w:pPr>
        <w:pStyle w:val="1"/>
        <w:spacing w:before="0" w:after="280"/>
        <w:jc w:val="both"/>
        <w:rPr>
          <w:rFonts w:eastAsia="Calibri" w:eastAsiaTheme="minorHAnsi"/>
          <w:b w:val="false"/>
          <w:sz w:val="20"/>
          <w:szCs w:val="20"/>
        </w:rPr>
      </w:pPr>
      <w:r>
        <w:rPr>
          <w:rFonts w:eastAsia="Calibri" w:eastAsiaTheme="minorHAnsi"/>
          <w:sz w:val="28"/>
          <w:szCs w:val="28"/>
        </w:rPr>
        <w:t xml:space="preserve">                                                                               </w:t>
      </w:r>
      <w:r>
        <w:rPr>
          <w:rFonts w:eastAsia="Calibri" w:eastAsiaTheme="minorHAnsi"/>
          <w:b w:val="false"/>
          <w:sz w:val="20"/>
          <w:szCs w:val="20"/>
        </w:rPr>
        <w:t>(направление предоставления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1.2. Предоставляемая субсидия носит целевой характер и не может быть использована в целях, не предусмотренных </w:t>
      </w:r>
      <w:hyperlink w:anchor="Par430">
        <w:r>
          <w:rPr>
            <w:rFonts w:cs="Times New Roman" w:ascii="Times New Roman" w:hAnsi="Times New Roman"/>
            <w:sz w:val="28"/>
            <w:szCs w:val="28"/>
          </w:rPr>
          <w:t>пунктом 1.1</w:t>
        </w:r>
      </w:hyperlink>
      <w:r>
        <w:rPr>
          <w:rFonts w:cs="Times New Roman" w:ascii="Times New Roman" w:hAnsi="Times New Roman"/>
          <w:sz w:val="28"/>
          <w:szCs w:val="28"/>
        </w:rPr>
        <w:t xml:space="preserve"> настоящего Соглашения.</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1.3. Субсидия предоставляется в пределах лимитов, предусмотренных в бюджете города на 2025 год.</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1.4. Правовые акты, регулирующие предоставление из бюджета города субсидии:</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w:t>
      </w:r>
      <w:hyperlink r:id="rId31">
        <w:r>
          <w:rPr>
            <w:rFonts w:cs="Times New Roman" w:ascii="Times New Roman" w:hAnsi="Times New Roman"/>
            <w:sz w:val="28"/>
            <w:szCs w:val="28"/>
          </w:rPr>
          <w:t>пункт 20</w:t>
        </w:r>
      </w:hyperlink>
      <w:r>
        <w:rPr>
          <w:rFonts w:cs="Times New Roman" w:ascii="Times New Roman" w:hAnsi="Times New Roman"/>
          <w:sz w:val="28"/>
          <w:szCs w:val="28"/>
        </w:rPr>
        <w:t xml:space="preserve">  Решения Городского Совета от ____________ N ___ "О бюджете муниципального образования город Набережные Челны на ________ год и плановый период ______ и _________ годов";</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2) постановление Исполнительного комитета от ________________ N _____ "О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городским наземным электрическим транспортом по регулярным муниципальным маршрутам".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2. Права и обязанности Сторон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 Уполномоченный орган имеет право:</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2.1.1. осуществлять контроль за целевым и эффективным использованием Получателем субсидии, предоставляемой по настоящему Соглашению;</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2.1.2. запрашивать и получать от Получателя дополнительную информацию по вопросам, связанным с исполнением настоящего Соглашения.</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2.2. Уполномоченный орган обязан:</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2.2.1. перечислить Получателю субсидию в размере, порядке и на условиях, предусмотренных настоящим Соглашением;</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2.2.2. принять решение о возврате субсидии в случае нарушения порядка, целей и условий предоставления субсидии.</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2.3. Получатель имеет право на получение субсидии за счет средств бюджета города при выполнении условий ее предоставления в течение десяти рабочих дней со дня заключения настоящего Соглашения.</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2.4. Получатель обязан:</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2.4.1. достигнуть показателей результативности использования субсидии, предусмотренных Порядком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городским наземным электрическим транспортом по регулярным муниципальным маршрутам, утвержденным постановлением Исполнительного комитета от "__" ________ 20__ N _____.</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2.4.2. предоставлять Уполномоченному органу годовой </w:t>
      </w:r>
      <w:hyperlink w:anchor="Par508">
        <w:r>
          <w:rPr>
            <w:rFonts w:cs="Times New Roman" w:ascii="Times New Roman" w:hAnsi="Times New Roman"/>
            <w:sz w:val="28"/>
            <w:szCs w:val="28"/>
          </w:rPr>
          <w:t>отчет</w:t>
        </w:r>
      </w:hyperlink>
      <w:r>
        <w:rPr>
          <w:rFonts w:cs="Times New Roman" w:ascii="Times New Roman" w:hAnsi="Times New Roman"/>
          <w:sz w:val="28"/>
          <w:szCs w:val="28"/>
        </w:rPr>
        <w:t xml:space="preserve"> о достижении показателей результативности использования субсидии по форме согласно приложению к настоящему Соглашению, с обосновывающими документами;</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2.4.3. обеспечить целевое использование субсидии, предоставляемой по настоящему Соглашению;</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2.4.4. возвратить в доход бюджета города субсидию в случае нарушения Получателем порядка, целей и условий предоставления субсидии, предусмотренных Порядком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городским наземным электрическим транспортом по регулярным муниципальным маршрутам, утвержденным постановлением Исполнительного комитета от "__" ________ 20__ N _________ и настоящим Соглашением;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3. Порядок и условия предоставления субсидии,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требования к отчетности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3.1. Субсидия перечисляется на счет, указанный в </w:t>
      </w:r>
      <w:hyperlink w:anchor="Par491">
        <w:r>
          <w:rPr>
            <w:rFonts w:cs="Times New Roman" w:ascii="Times New Roman" w:hAnsi="Times New Roman"/>
            <w:sz w:val="28"/>
            <w:szCs w:val="28"/>
          </w:rPr>
          <w:t>разделе 8</w:t>
        </w:r>
      </w:hyperlink>
      <w:r>
        <w:rPr>
          <w:rFonts w:cs="Times New Roman" w:ascii="Times New Roman" w:hAnsi="Times New Roman"/>
          <w:sz w:val="28"/>
          <w:szCs w:val="28"/>
        </w:rPr>
        <w:t xml:space="preserve"> настоящего Соглашения не позднее 10-го рабочего дня, следующего за днем подписания настоящего Соглашения.</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3.2. Требованиями к отчетности о достижении показателей результативности использования субсидии Получателем являются ее полнота, достоверность и проверяемость сведений, указанных в отчетности.</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3.3. Получатель в срок до 1 февраля года, следующего за отчетным, предоставляет в адрес Уполномоченного органа </w:t>
      </w:r>
      <w:hyperlink w:anchor="Par508">
        <w:r>
          <w:rPr>
            <w:rFonts w:cs="Times New Roman" w:ascii="Times New Roman" w:hAnsi="Times New Roman"/>
            <w:sz w:val="28"/>
            <w:szCs w:val="28"/>
          </w:rPr>
          <w:t>отчет</w:t>
        </w:r>
      </w:hyperlink>
      <w:r>
        <w:rPr>
          <w:rFonts w:cs="Times New Roman" w:ascii="Times New Roman" w:hAnsi="Times New Roman"/>
          <w:sz w:val="28"/>
          <w:szCs w:val="28"/>
        </w:rPr>
        <w:t xml:space="preserve"> о достижении показателей результативности использования субсидии по форме, согласно приложению к настоящему Соглашению.</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3.4. Обязательными условиями предоставления субсидии, указанной в </w:t>
      </w:r>
      <w:hyperlink w:anchor="Par430">
        <w:r>
          <w:rPr>
            <w:rFonts w:cs="Times New Roman" w:ascii="Times New Roman" w:hAnsi="Times New Roman"/>
            <w:sz w:val="28"/>
            <w:szCs w:val="28"/>
          </w:rPr>
          <w:t>пункте 1.1</w:t>
        </w:r>
      </w:hyperlink>
      <w:r>
        <w:rPr>
          <w:rFonts w:cs="Times New Roman" w:ascii="Times New Roman" w:hAnsi="Times New Roman"/>
          <w:sz w:val="28"/>
          <w:szCs w:val="28"/>
        </w:rPr>
        <w:t xml:space="preserve"> настоящего Соглашения, являются:</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согласие Получателя субсидии, лица, получающие средства на основании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32">
        <w:r>
          <w:rPr>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33">
        <w:r>
          <w:rPr>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 и на включение таких положений в соглашение  о предоставлении субсидии;</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4. Срок действия Соглашения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4.1. Настоящее Соглашение вступает в силу с момента его подписания обеими Сторонами и действует до полного исполнения Сторонами своих обязательств.</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4.2. Настоящее  Соглашение может быть расторгнут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 подлежащей возврату.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5. Ответственность Сторон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5.1. В случае нецелевого использования Получателем субсидии, указанной в </w:t>
      </w:r>
      <w:hyperlink w:anchor="Par430">
        <w:r>
          <w:rPr>
            <w:rFonts w:cs="Times New Roman" w:ascii="Times New Roman" w:hAnsi="Times New Roman"/>
            <w:sz w:val="28"/>
            <w:szCs w:val="28"/>
          </w:rPr>
          <w:t>пункте 1.1</w:t>
        </w:r>
      </w:hyperlink>
      <w:r>
        <w:rPr>
          <w:rFonts w:cs="Times New Roman" w:ascii="Times New Roman" w:hAnsi="Times New Roman"/>
          <w:sz w:val="28"/>
          <w:szCs w:val="28"/>
        </w:rPr>
        <w:t xml:space="preserve"> настоящего Соглашения, Получатель несет ответственность, предусмотренную Бюджетным </w:t>
      </w:r>
      <w:hyperlink r:id="rId34">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за нецелевое использование бюджетных средств.</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5.2. 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6. Порядок рассмотрения споров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6.1. Настоящее  Соглашение может быть расторгнуто по соглашению Сторон.</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6.2. Все разногласия и споры по настоящему Соглашению решаются Сторонами путем переговоров.</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7. Прочие условия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7.1. Все изменения и дополнения к настоящему Соглашению считаются действительными, если они оформлены в письменном виде, подписаны уполномоченными лицами и заверены печатями обеих Сторон.</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7.2. Настоящее  Соглашение, дополнительное соглашение к соглашению о предоставлении субсидии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Соглашения о предоставлении субсидии согласовываются новые условия соглашения или расторгают соглашение при не достижении согласия по новым условиям.</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7.3. Основаниями для внесения изменений в настоящее Соглашение являются уменьшение главному распорядителю как получателю бюджетных средств ранее доведенных лимитов бюджетных обязательств на предоставление субсидии.</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7.4. Настоящее  Соглашение составлен в четырех экземплярах, имеющих равную юридическую силу, два экземпляра - Уполномоченному органу, один экземпляр - Получателю, один экземпляр - Территориальному отделению Департамента казначейства Министерства финансов Республики Татарстан по городу Набережные Челны.</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7.5. 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bookmarkStart w:id="11" w:name="Par491"/>
      <w:bookmarkEnd w:id="11"/>
      <w:r>
        <w:rPr>
          <w:rFonts w:cs="Times New Roman" w:ascii="Times New Roman" w:hAnsi="Times New Roman"/>
          <w:sz w:val="28"/>
          <w:szCs w:val="28"/>
        </w:rPr>
        <w:t>8. Юридические адреса и реквизиты Сторон</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2"/>
        <w:rPr>
          <w:rFonts w:ascii="Arial" w:hAnsi="Arial" w:cs="Arial"/>
          <w:sz w:val="20"/>
          <w:szCs w:val="20"/>
        </w:rPr>
      </w:pPr>
      <w:r>
        <w:rPr>
          <w:rFonts w:cs="Arial" w:ascii="Arial" w:hAnsi="Arial"/>
          <w:sz w:val="20"/>
          <w:szCs w:val="20"/>
        </w:rPr>
        <w:t>Приложение</w:t>
      </w:r>
    </w:p>
    <w:p>
      <w:pPr>
        <w:pStyle w:val="Normal"/>
        <w:spacing w:lineRule="auto" w:line="240" w:before="0" w:after="0"/>
        <w:jc w:val="right"/>
        <w:rPr>
          <w:rFonts w:ascii="Arial" w:hAnsi="Arial" w:cs="Arial"/>
          <w:sz w:val="20"/>
          <w:szCs w:val="20"/>
        </w:rPr>
      </w:pPr>
      <w:r>
        <w:rPr>
          <w:rFonts w:cs="Arial" w:ascii="Arial" w:hAnsi="Arial"/>
          <w:sz w:val="20"/>
          <w:szCs w:val="20"/>
        </w:rPr>
        <w:t xml:space="preserve">к </w:t>
      </w:r>
      <w:r>
        <w:rPr>
          <w:rFonts w:cs="Times New Roman" w:ascii="Times New Roman" w:hAnsi="Times New Roman"/>
          <w:sz w:val="28"/>
          <w:szCs w:val="28"/>
        </w:rPr>
        <w:t>Соглашению</w:t>
      </w:r>
      <w:r>
        <w:rPr>
          <w:rFonts w:cs="Arial" w:ascii="Arial" w:hAnsi="Arial"/>
          <w:sz w:val="20"/>
          <w:szCs w:val="20"/>
        </w:rPr>
        <w:t xml:space="preserve"> о предоставлении</w:t>
      </w:r>
    </w:p>
    <w:p>
      <w:pPr>
        <w:pStyle w:val="Normal"/>
        <w:spacing w:lineRule="auto" w:line="240" w:before="0" w:after="0"/>
        <w:jc w:val="right"/>
        <w:rPr>
          <w:rFonts w:ascii="Arial" w:hAnsi="Arial" w:cs="Arial"/>
          <w:sz w:val="20"/>
          <w:szCs w:val="20"/>
        </w:rPr>
      </w:pPr>
      <w:r>
        <w:rPr>
          <w:rFonts w:cs="Arial" w:ascii="Arial" w:hAnsi="Arial"/>
          <w:sz w:val="20"/>
          <w:szCs w:val="20"/>
        </w:rPr>
        <w:t>из бюджета города Набережные</w:t>
      </w:r>
    </w:p>
    <w:p>
      <w:pPr>
        <w:pStyle w:val="Normal"/>
        <w:spacing w:lineRule="auto" w:line="240" w:before="0" w:after="0"/>
        <w:jc w:val="right"/>
        <w:rPr>
          <w:rFonts w:ascii="Arial" w:hAnsi="Arial" w:cs="Arial"/>
          <w:sz w:val="20"/>
          <w:szCs w:val="20"/>
        </w:rPr>
      </w:pPr>
      <w:r>
        <w:rPr>
          <w:rFonts w:cs="Arial" w:ascii="Arial" w:hAnsi="Arial"/>
          <w:sz w:val="20"/>
          <w:szCs w:val="20"/>
        </w:rPr>
        <w:t>Челны субсидии в целях возмещения</w:t>
      </w:r>
    </w:p>
    <w:p>
      <w:pPr>
        <w:pStyle w:val="Normal"/>
        <w:spacing w:lineRule="auto" w:line="240" w:before="0" w:after="0"/>
        <w:jc w:val="right"/>
        <w:rPr>
          <w:rFonts w:ascii="Arial" w:hAnsi="Arial" w:cs="Arial"/>
          <w:sz w:val="20"/>
          <w:szCs w:val="20"/>
        </w:rPr>
      </w:pPr>
      <w:r>
        <w:rPr>
          <w:rFonts w:cs="Arial" w:ascii="Arial" w:hAnsi="Arial"/>
          <w:sz w:val="20"/>
          <w:szCs w:val="20"/>
        </w:rPr>
        <w:t>недополученных доходов в связи</w:t>
      </w:r>
    </w:p>
    <w:p>
      <w:pPr>
        <w:pStyle w:val="Normal"/>
        <w:spacing w:lineRule="auto" w:line="240" w:before="0" w:after="0"/>
        <w:jc w:val="right"/>
        <w:rPr>
          <w:rFonts w:ascii="Arial" w:hAnsi="Arial" w:cs="Arial"/>
          <w:sz w:val="20"/>
          <w:szCs w:val="20"/>
        </w:rPr>
      </w:pPr>
      <w:r>
        <w:rPr>
          <w:rFonts w:cs="Arial" w:ascii="Arial" w:hAnsi="Arial"/>
          <w:sz w:val="20"/>
          <w:szCs w:val="20"/>
        </w:rPr>
        <w:t>с осуществлением регулярных</w:t>
      </w:r>
    </w:p>
    <w:p>
      <w:pPr>
        <w:pStyle w:val="Normal"/>
        <w:spacing w:lineRule="auto" w:line="240" w:before="0" w:after="0"/>
        <w:jc w:val="right"/>
        <w:rPr>
          <w:rFonts w:ascii="Arial" w:hAnsi="Arial" w:cs="Arial"/>
          <w:sz w:val="20"/>
          <w:szCs w:val="20"/>
        </w:rPr>
      </w:pPr>
      <w:r>
        <w:rPr>
          <w:rFonts w:cs="Arial" w:ascii="Arial" w:hAnsi="Arial"/>
          <w:sz w:val="20"/>
          <w:szCs w:val="20"/>
        </w:rPr>
        <w:t>пассажирских перевозок городским</w:t>
      </w:r>
    </w:p>
    <w:p>
      <w:pPr>
        <w:pStyle w:val="Normal"/>
        <w:spacing w:lineRule="auto" w:line="240" w:before="0" w:after="0"/>
        <w:jc w:val="right"/>
        <w:rPr>
          <w:rFonts w:ascii="Arial" w:hAnsi="Arial" w:cs="Arial"/>
          <w:sz w:val="20"/>
          <w:szCs w:val="20"/>
        </w:rPr>
      </w:pPr>
      <w:r>
        <w:rPr>
          <w:rFonts w:cs="Arial" w:ascii="Arial" w:hAnsi="Arial"/>
          <w:sz w:val="20"/>
          <w:szCs w:val="20"/>
        </w:rPr>
        <w:t>наземным электрическим транспортом</w:t>
      </w:r>
    </w:p>
    <w:p>
      <w:pPr>
        <w:pStyle w:val="Normal"/>
        <w:spacing w:lineRule="auto" w:line="240" w:before="0" w:after="0"/>
        <w:jc w:val="right"/>
        <w:rPr>
          <w:rFonts w:ascii="Arial" w:hAnsi="Arial" w:cs="Arial"/>
          <w:sz w:val="20"/>
          <w:szCs w:val="20"/>
        </w:rPr>
      </w:pPr>
      <w:r>
        <w:rPr>
          <w:rFonts w:cs="Arial" w:ascii="Arial" w:hAnsi="Arial"/>
          <w:sz w:val="20"/>
          <w:szCs w:val="20"/>
        </w:rPr>
        <w:t>по регулярным муниципальным маршрутам</w:t>
      </w:r>
    </w:p>
    <w:p>
      <w:pPr>
        <w:pStyle w:val="Normal"/>
        <w:spacing w:lineRule="auto" w:line="240" w:before="0" w:after="0"/>
        <w:jc w:val="right"/>
        <w:rPr>
          <w:rFonts w:ascii="Arial" w:hAnsi="Arial" w:cs="Arial"/>
          <w:sz w:val="20"/>
          <w:szCs w:val="20"/>
        </w:rPr>
      </w:pPr>
      <w:r>
        <w:rPr>
          <w:rFonts w:cs="Arial" w:ascii="Arial" w:hAnsi="Arial"/>
          <w:sz w:val="20"/>
          <w:szCs w:val="20"/>
        </w:rPr>
        <w:t>от "__" _____________ N ______</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bookmarkStart w:id="12" w:name="Par508"/>
      <w:bookmarkEnd w:id="12"/>
      <w:r>
        <w:rPr>
          <w:rFonts w:cs="Arial" w:ascii="Arial" w:hAnsi="Arial"/>
          <w:sz w:val="20"/>
          <w:szCs w:val="20"/>
        </w:rPr>
        <w:t>Отчет</w:t>
      </w:r>
    </w:p>
    <w:p>
      <w:pPr>
        <w:pStyle w:val="Normal"/>
        <w:spacing w:lineRule="auto" w:line="240" w:before="0" w:after="0"/>
        <w:jc w:val="center"/>
        <w:rPr>
          <w:rFonts w:ascii="Arial" w:hAnsi="Arial" w:cs="Arial"/>
          <w:sz w:val="20"/>
          <w:szCs w:val="20"/>
        </w:rPr>
      </w:pPr>
      <w:r>
        <w:rPr>
          <w:rFonts w:cs="Arial" w:ascii="Arial" w:hAnsi="Arial"/>
          <w:sz w:val="20"/>
          <w:szCs w:val="20"/>
        </w:rPr>
        <w:t>о достижении показателей результативности</w:t>
      </w:r>
    </w:p>
    <w:p>
      <w:pPr>
        <w:pStyle w:val="Normal"/>
        <w:spacing w:lineRule="auto" w:line="240" w:before="0" w:after="0"/>
        <w:jc w:val="center"/>
        <w:rPr>
          <w:rFonts w:ascii="Arial" w:hAnsi="Arial" w:cs="Arial"/>
          <w:sz w:val="20"/>
          <w:szCs w:val="20"/>
        </w:rPr>
      </w:pPr>
      <w:r>
        <w:rPr>
          <w:rFonts w:cs="Arial" w:ascii="Arial" w:hAnsi="Arial"/>
          <w:sz w:val="20"/>
          <w:szCs w:val="20"/>
        </w:rPr>
        <w:t>использования субсидии</w:t>
      </w:r>
    </w:p>
    <w:p>
      <w:pPr>
        <w:sectPr>
          <w:type w:val="nextPage"/>
          <w:pgSz w:w="11906" w:h="16838"/>
          <w:pgMar w:left="1133" w:right="566" w:gutter="0" w:header="0" w:top="1440" w:footer="0" w:bottom="1440"/>
          <w:pgNumType w:fmt="decimal"/>
          <w:formProt w:val="false"/>
          <w:textDirection w:val="lrTb"/>
          <w:docGrid w:type="default" w:linePitch="100" w:charSpace="4096"/>
        </w:sectPr>
        <w:pStyle w:val="Normal"/>
        <w:spacing w:lineRule="auto" w:line="240" w:before="0" w:after="0"/>
        <w:jc w:val="both"/>
        <w:rPr>
          <w:rFonts w:ascii="Arial" w:hAnsi="Arial" w:cs="Arial"/>
          <w:sz w:val="20"/>
          <w:szCs w:val="20"/>
        </w:rPr>
      </w:pPr>
      <w:r>
        <w:rPr>
          <w:rFonts w:cs="Arial" w:ascii="Arial" w:hAnsi="Arial"/>
          <w:sz w:val="20"/>
          <w:szCs w:val="20"/>
        </w:rPr>
      </w:r>
    </w:p>
    <w:tbl>
      <w:tblPr>
        <w:tblW w:w="1253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566"/>
        <w:gridCol w:w="1872"/>
        <w:gridCol w:w="2267"/>
        <w:gridCol w:w="2694"/>
        <w:gridCol w:w="2212"/>
        <w:gridCol w:w="1927"/>
        <w:gridCol w:w="992"/>
      </w:tblGrid>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N п/п</w:t>
            </w:r>
          </w:p>
        </w:tc>
        <w:tc>
          <w:tcPr>
            <w:tcW w:w="18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получателя субсидии</w:t>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показателя результативности</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Значение показателя результативности на дату заключения Соглашения</w:t>
            </w:r>
          </w:p>
        </w:tc>
        <w:tc>
          <w:tcPr>
            <w:tcW w:w="22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Фактический показатель результативности на отчетную дату</w:t>
            </w:r>
          </w:p>
        </w:tc>
        <w:tc>
          <w:tcPr>
            <w:tcW w:w="19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Направление использования субсидии</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bookmarkStart w:id="13" w:name="_GoBack"/>
            <w:r>
              <w:rPr>
                <w:rFonts w:cs="Times New Roman" w:ascii="Times New Roman" w:hAnsi="Times New Roman"/>
                <w:sz w:val="28"/>
                <w:szCs w:val="28"/>
              </w:rPr>
              <w:t>Примечание</w:t>
            </w:r>
            <w:bookmarkEnd w:id="13"/>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c>
          <w:tcPr>
            <w:tcW w:w="18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c>
          <w:tcPr>
            <w:tcW w:w="22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c>
          <w:tcPr>
            <w:tcW w:w="19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c>
          <w:tcPr>
            <w:tcW w:w="18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c>
          <w:tcPr>
            <w:tcW w:w="22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c>
          <w:tcPr>
            <w:tcW w:w="19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1"/>
        <w:spacing w:before="0" w:after="280"/>
        <w:jc w:val="both"/>
        <w:rPr>
          <w:rFonts w:ascii="Courier New" w:hAnsi="Courier New" w:eastAsia="Calibri" w:cs="Courier New" w:eastAsiaTheme="minorHAnsi"/>
          <w:sz w:val="20"/>
          <w:szCs w:val="20"/>
        </w:rPr>
      </w:pPr>
      <w:r>
        <w:rPr>
          <w:rFonts w:eastAsia="Calibri" w:cs="Courier New" w:ascii="Courier New" w:hAnsi="Courier New" w:eastAsiaTheme="minorHAnsi"/>
          <w:sz w:val="20"/>
          <w:szCs w:val="20"/>
        </w:rPr>
        <w:t>Приложение: копии подтверждающих документов.</w:t>
      </w:r>
    </w:p>
    <w:p>
      <w:pPr>
        <w:pStyle w:val="1"/>
        <w:spacing w:before="0" w:after="280"/>
        <w:jc w:val="both"/>
        <w:rPr>
          <w:rFonts w:ascii="Courier New" w:hAnsi="Courier New" w:eastAsia="Calibri" w:cs="Courier New" w:eastAsiaTheme="minorHAnsi"/>
          <w:sz w:val="20"/>
          <w:szCs w:val="20"/>
        </w:rPr>
      </w:pPr>
      <w:r>
        <w:rPr>
          <w:rFonts w:eastAsia="Calibri" w:cs="Courier New" w:ascii="Courier New" w:hAnsi="Courier New" w:eastAsiaTheme="minorHAnsi"/>
          <w:sz w:val="20"/>
          <w:szCs w:val="20"/>
        </w:rPr>
        <w:t>Должность</w:t>
      </w:r>
    </w:p>
    <w:p>
      <w:pPr>
        <w:pStyle w:val="1"/>
        <w:spacing w:before="0" w:after="280"/>
        <w:jc w:val="both"/>
        <w:rPr>
          <w:rFonts w:ascii="Courier New" w:hAnsi="Courier New" w:eastAsia="Calibri" w:cs="Courier New" w:eastAsiaTheme="minorHAnsi"/>
          <w:sz w:val="20"/>
          <w:szCs w:val="20"/>
        </w:rPr>
      </w:pPr>
      <w:r>
        <w:rPr>
          <w:rFonts w:eastAsia="Calibri" w:cs="Courier New" w:ascii="Courier New" w:hAnsi="Courier New" w:eastAsiaTheme="minorHAnsi"/>
          <w:sz w:val="20"/>
          <w:szCs w:val="20"/>
        </w:rPr>
        <w:t>уполномоченного лица               подпись         расшифровка подписи</w:t>
      </w:r>
    </w:p>
    <w:p>
      <w:pPr>
        <w:pStyle w:val="1"/>
        <w:spacing w:before="0" w:after="280"/>
        <w:jc w:val="both"/>
        <w:rPr>
          <w:rFonts w:ascii="Courier New" w:hAnsi="Courier New" w:eastAsia="Calibri" w:cs="Courier New" w:eastAsiaTheme="minorHAnsi"/>
          <w:sz w:val="20"/>
          <w:szCs w:val="20"/>
        </w:rPr>
      </w:pPr>
      <w:r>
        <w:rPr>
          <w:rFonts w:eastAsia="Calibri" w:cs="Courier New" w:eastAsiaTheme="minorHAnsi" w:ascii="Courier New" w:hAnsi="Courier New"/>
          <w:sz w:val="20"/>
          <w:szCs w:val="20"/>
        </w:rPr>
      </w:r>
    </w:p>
    <w:p>
      <w:pPr>
        <w:pStyle w:val="1"/>
        <w:spacing w:before="0" w:after="280"/>
        <w:jc w:val="both"/>
        <w:rPr>
          <w:rFonts w:ascii="Courier New" w:hAnsi="Courier New" w:eastAsia="Calibri" w:cs="Courier New" w:eastAsiaTheme="minorHAnsi"/>
          <w:sz w:val="20"/>
          <w:szCs w:val="20"/>
        </w:rPr>
      </w:pPr>
      <w:r>
        <w:rPr>
          <w:rFonts w:eastAsia="Calibri" w:cs="Courier New" w:ascii="Courier New" w:hAnsi="Courier New" w:eastAsiaTheme="minorHAnsi"/>
          <w:sz w:val="20"/>
          <w:szCs w:val="20"/>
        </w:rPr>
        <w:t>Исполнитель  _______________ ___________________ __________________________</w:t>
      </w:r>
    </w:p>
    <w:p>
      <w:pPr>
        <w:pStyle w:val="1"/>
        <w:spacing w:before="0" w:after="280"/>
        <w:jc w:val="both"/>
        <w:rPr>
          <w:rFonts w:ascii="Courier New" w:hAnsi="Courier New" w:eastAsia="Calibri" w:cs="Courier New" w:eastAsiaTheme="minorHAnsi"/>
          <w:sz w:val="20"/>
          <w:szCs w:val="20"/>
        </w:rPr>
      </w:pPr>
      <w:r>
        <w:rPr>
          <w:rFonts w:eastAsia="Calibri" w:cs="Courier New" w:ascii="Courier New" w:hAnsi="Courier New" w:eastAsiaTheme="minorHAnsi"/>
          <w:sz w:val="20"/>
          <w:szCs w:val="20"/>
        </w:rPr>
        <w:t xml:space="preserve">                </w:t>
      </w:r>
      <w:r>
        <w:rPr>
          <w:rFonts w:eastAsia="Calibri" w:cs="Courier New" w:ascii="Courier New" w:hAnsi="Courier New" w:eastAsiaTheme="minorHAnsi"/>
          <w:sz w:val="20"/>
          <w:szCs w:val="20"/>
        </w:rPr>
        <w:t>(подпись)        (должность)        (расшифровка подписи)</w:t>
      </w:r>
    </w:p>
    <w:p>
      <w:pPr>
        <w:pStyle w:val="1"/>
        <w:spacing w:before="0" w:after="280"/>
        <w:jc w:val="both"/>
        <w:rPr>
          <w:rFonts w:ascii="Courier New" w:hAnsi="Courier New" w:eastAsia="Calibri" w:cs="Courier New" w:eastAsiaTheme="minorHAnsi"/>
          <w:sz w:val="20"/>
          <w:szCs w:val="20"/>
        </w:rPr>
      </w:pPr>
      <w:r>
        <w:rPr>
          <w:rFonts w:eastAsia="Calibri" w:cs="Courier New" w:ascii="Courier New" w:hAnsi="Courier New" w:eastAsiaTheme="minorHAnsi"/>
          <w:sz w:val="20"/>
          <w:szCs w:val="20"/>
        </w:rPr>
        <w:t>М.П.</w:t>
      </w:r>
    </w:p>
    <w:p>
      <w:pPr>
        <w:sectPr>
          <w:type w:val="nextPage"/>
          <w:pgSz w:orient="landscape" w:w="16838" w:h="11906"/>
          <w:pgMar w:left="1440" w:right="1440" w:gutter="0" w:header="0" w:top="1133" w:footer="0" w:bottom="566"/>
          <w:pgNumType w:fmt="decimal"/>
          <w:formProt w:val="false"/>
          <w:textDirection w:val="lrTb"/>
          <w:docGrid w:type="default" w:linePitch="100" w:charSpace="4096"/>
        </w:sectPr>
        <w:pStyle w:val="Normal"/>
        <w:spacing w:lineRule="auto" w:line="240" w:before="0" w:after="0"/>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t>Приложение N 2</w:t>
      </w:r>
    </w:p>
    <w:p>
      <w:pPr>
        <w:pStyle w:val="Normal"/>
        <w:spacing w:lineRule="auto" w:line="240" w:before="0" w:after="0"/>
        <w:jc w:val="right"/>
        <w:rPr>
          <w:rFonts w:ascii="Arial" w:hAnsi="Arial" w:cs="Arial"/>
          <w:sz w:val="20"/>
          <w:szCs w:val="20"/>
        </w:rPr>
      </w:pPr>
      <w:r>
        <w:rPr>
          <w:rFonts w:cs="Arial" w:ascii="Arial" w:hAnsi="Arial"/>
          <w:sz w:val="20"/>
          <w:szCs w:val="20"/>
        </w:rPr>
        <w:t>к постановлению</w:t>
      </w:r>
    </w:p>
    <w:p>
      <w:pPr>
        <w:pStyle w:val="Normal"/>
        <w:spacing w:lineRule="auto" w:line="240" w:before="0" w:after="0"/>
        <w:jc w:val="right"/>
        <w:rPr>
          <w:rFonts w:ascii="Arial" w:hAnsi="Arial" w:cs="Arial"/>
          <w:sz w:val="20"/>
          <w:szCs w:val="20"/>
        </w:rPr>
      </w:pPr>
      <w:r>
        <w:rPr>
          <w:rFonts w:cs="Arial" w:ascii="Arial" w:hAnsi="Arial"/>
          <w:sz w:val="20"/>
          <w:szCs w:val="20"/>
        </w:rPr>
        <w:t>Исполнительного комитета</w:t>
      </w:r>
    </w:p>
    <w:p>
      <w:pPr>
        <w:pStyle w:val="Normal"/>
        <w:spacing w:lineRule="auto" w:line="240" w:before="0" w:after="0"/>
        <w:ind w:right="1135" w:hanging="0"/>
        <w:jc w:val="right"/>
        <w:rPr>
          <w:rFonts w:ascii="Arial" w:hAnsi="Arial" w:cs="Arial"/>
          <w:sz w:val="20"/>
          <w:szCs w:val="20"/>
        </w:rPr>
      </w:pPr>
      <w:r>
        <w:rPr>
          <w:rFonts w:cs="Arial" w:ascii="Arial" w:hAnsi="Arial"/>
          <w:sz w:val="20"/>
          <w:szCs w:val="20"/>
        </w:rPr>
        <w:t xml:space="preserve">               </w:t>
      </w:r>
      <w:r>
        <w:rPr>
          <w:rFonts w:cs="Arial" w:ascii="Arial" w:hAnsi="Arial"/>
          <w:sz w:val="20"/>
          <w:szCs w:val="20"/>
        </w:rPr>
        <w:t>от                №_</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jc w:val="center"/>
        <w:rPr>
          <w:rFonts w:ascii="Arial" w:hAnsi="Arial" w:cs="Arial"/>
          <w:b/>
          <w:bCs/>
          <w:sz w:val="20"/>
          <w:szCs w:val="20"/>
        </w:rPr>
      </w:pPr>
      <w:bookmarkStart w:id="14" w:name="Par551"/>
      <w:bookmarkEnd w:id="14"/>
      <w:r>
        <w:rPr>
          <w:rFonts w:cs="Arial" w:ascii="Arial" w:hAnsi="Arial"/>
          <w:b/>
          <w:bCs/>
          <w:sz w:val="20"/>
          <w:szCs w:val="20"/>
        </w:rPr>
        <w:t>СОСТАВ КОМИССИИ</w:t>
      </w:r>
    </w:p>
    <w:p>
      <w:pPr>
        <w:pStyle w:val="Normal"/>
        <w:spacing w:lineRule="auto" w:line="240"/>
        <w:jc w:val="center"/>
        <w:rPr>
          <w:rFonts w:ascii="Arial" w:hAnsi="Arial" w:cs="Arial"/>
          <w:b/>
          <w:bCs/>
          <w:sz w:val="20"/>
          <w:szCs w:val="20"/>
        </w:rPr>
      </w:pPr>
      <w:r>
        <w:rPr>
          <w:rFonts w:cs="Arial" w:ascii="Arial" w:hAnsi="Arial"/>
          <w:b/>
          <w:bCs/>
          <w:sz w:val="20"/>
          <w:szCs w:val="20"/>
        </w:rPr>
        <w:t>ПО РАССМОТРЕНИЮ И ОЦЕНКЕ ПРЕДЛОЖЕНИЙ (ЗАЯВОК) УЧАСТНИКОВ</w:t>
      </w:r>
    </w:p>
    <w:p>
      <w:pPr>
        <w:pStyle w:val="Normal"/>
        <w:spacing w:lineRule="auto" w:line="240"/>
        <w:jc w:val="center"/>
        <w:rPr>
          <w:rFonts w:ascii="Arial" w:hAnsi="Arial" w:cs="Arial"/>
          <w:b/>
          <w:bCs/>
          <w:sz w:val="20"/>
          <w:szCs w:val="20"/>
        </w:rPr>
      </w:pPr>
      <w:r>
        <w:rPr>
          <w:rFonts w:cs="Arial" w:ascii="Arial" w:hAnsi="Arial"/>
          <w:b/>
          <w:bCs/>
          <w:sz w:val="20"/>
          <w:szCs w:val="20"/>
        </w:rPr>
        <w:t>ОТБОРА В ЦЕЛЯХ ВОЗМЕЩЕНИЯ НЕДОПОЛУЧЕННЫХ ДОХОДОВ В СВЯЗИ</w:t>
      </w:r>
    </w:p>
    <w:p>
      <w:pPr>
        <w:pStyle w:val="Normal"/>
        <w:spacing w:lineRule="auto" w:line="240"/>
        <w:jc w:val="center"/>
        <w:rPr>
          <w:rFonts w:ascii="Arial" w:hAnsi="Arial" w:cs="Arial"/>
          <w:b/>
          <w:bCs/>
          <w:sz w:val="20"/>
          <w:szCs w:val="20"/>
        </w:rPr>
      </w:pPr>
      <w:r>
        <w:rPr>
          <w:rFonts w:cs="Arial" w:ascii="Arial" w:hAnsi="Arial"/>
          <w:b/>
          <w:bCs/>
          <w:sz w:val="20"/>
          <w:szCs w:val="20"/>
        </w:rPr>
        <w:t>С ОСУЩЕСТВЛЕНИЕМ РЕГУЛЯРНЫХ ПАССАЖИРСКИХ ПЕРЕВОЗОК ГОРОДСКИМ</w:t>
      </w:r>
    </w:p>
    <w:p>
      <w:pPr>
        <w:pStyle w:val="Normal"/>
        <w:spacing w:lineRule="auto" w:line="240"/>
        <w:jc w:val="center"/>
        <w:rPr>
          <w:rFonts w:ascii="Arial" w:hAnsi="Arial" w:cs="Arial"/>
          <w:b/>
          <w:bCs/>
          <w:sz w:val="20"/>
          <w:szCs w:val="20"/>
        </w:rPr>
      </w:pPr>
      <w:r>
        <w:rPr>
          <w:rFonts w:cs="Arial" w:ascii="Arial" w:hAnsi="Arial"/>
          <w:b/>
          <w:bCs/>
          <w:sz w:val="20"/>
          <w:szCs w:val="20"/>
        </w:rPr>
        <w:t>НАЗЕМНЫМ ЭЛЕКТРИЧЕСКИМ ТРАНСПОРТОМ ПО РЕГУЛЯРНЫМ</w:t>
      </w:r>
    </w:p>
    <w:p>
      <w:pPr>
        <w:pStyle w:val="Normal"/>
        <w:spacing w:lineRule="auto" w:line="240"/>
        <w:jc w:val="center"/>
        <w:rPr>
          <w:rFonts w:ascii="Arial" w:hAnsi="Arial" w:cs="Arial"/>
          <w:b/>
          <w:bCs/>
          <w:sz w:val="20"/>
          <w:szCs w:val="20"/>
        </w:rPr>
      </w:pPr>
      <w:r>
        <w:rPr>
          <w:rFonts w:cs="Arial" w:ascii="Arial" w:hAnsi="Arial"/>
          <w:b/>
          <w:bCs/>
          <w:sz w:val="20"/>
          <w:szCs w:val="20"/>
        </w:rPr>
        <w:t>МУНИЦИПАЛЬНЫМ МАРШРУТАМ</w:t>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a4"/>
        <w:tblW w:w="9214"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3685"/>
        <w:gridCol w:w="5528"/>
      </w:tblGrid>
      <w:tr>
        <w:trPr>
          <w:trHeight w:val="652" w:hRule="atLeast"/>
        </w:trPr>
        <w:tc>
          <w:tcPr>
            <w:tcW w:w="3685" w:type="dxa"/>
            <w:tcBorders/>
            <w:vAlign w:val="center"/>
          </w:tcPr>
          <w:p>
            <w:pPr>
              <w:pStyle w:val="Normal"/>
              <w:widowControl/>
              <w:spacing w:lineRule="auto" w:line="240" w:before="0" w:after="0"/>
              <w:ind w:left="0" w:right="0" w:hanging="0"/>
              <w:jc w:val="center"/>
              <w:rPr>
                <w:sz w:val="24"/>
                <w:szCs w:val="24"/>
              </w:rPr>
            </w:pPr>
            <w:r>
              <w:rPr>
                <w:rFonts w:eastAsia="" w:cs="Times New Roman" w:ascii="Times New Roman" w:hAnsi="Times New Roman"/>
                <w:kern w:val="0"/>
                <w:sz w:val="24"/>
                <w:szCs w:val="24"/>
                <w:lang w:val="ru-RU" w:eastAsia="ru-RU" w:bidi="ar-SA"/>
              </w:rPr>
              <w:t>Ф.И.О должностного лица</w:t>
            </w:r>
          </w:p>
        </w:tc>
        <w:tc>
          <w:tcPr>
            <w:tcW w:w="5528" w:type="dxa"/>
            <w:tcBorders/>
            <w:vAlign w:val="center"/>
          </w:tcPr>
          <w:p>
            <w:pPr>
              <w:pStyle w:val="Normal"/>
              <w:widowControl/>
              <w:spacing w:lineRule="auto" w:line="240" w:before="0" w:after="0"/>
              <w:ind w:left="0" w:right="0" w:hanging="0"/>
              <w:jc w:val="center"/>
              <w:rPr>
                <w:sz w:val="24"/>
                <w:szCs w:val="24"/>
              </w:rPr>
            </w:pPr>
            <w:r>
              <w:rPr>
                <w:rFonts w:eastAsia="" w:cs="Times New Roman" w:ascii="Times New Roman" w:hAnsi="Times New Roman"/>
                <w:kern w:val="0"/>
                <w:sz w:val="24"/>
                <w:szCs w:val="24"/>
                <w:lang w:val="ru-RU" w:eastAsia="ru-RU" w:bidi="ar-SA"/>
              </w:rPr>
              <w:t>Должность</w:t>
            </w:r>
          </w:p>
        </w:tc>
      </w:tr>
      <w:tr>
        <w:trPr>
          <w:trHeight w:val="562" w:hRule="atLeast"/>
        </w:trPr>
        <w:tc>
          <w:tcPr>
            <w:tcW w:w="3685" w:type="dxa"/>
            <w:tcBorders/>
            <w:vAlign w:val="center"/>
          </w:tcPr>
          <w:p>
            <w:pPr>
              <w:pStyle w:val="Normal"/>
              <w:widowControl/>
              <w:numPr>
                <w:ilvl w:val="0"/>
                <w:numId w:val="0"/>
              </w:numPr>
              <w:spacing w:lineRule="auto" w:line="240" w:before="0" w:after="0"/>
              <w:ind w:left="0" w:right="0" w:hanging="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eastAsia="ru-RU" w:bidi="ar-SA"/>
              </w:rPr>
              <w:t>Салахов Фарид Шавкатович</w:t>
            </w:r>
          </w:p>
          <w:p>
            <w:pPr>
              <w:pStyle w:val="Normal"/>
              <w:widowControl/>
              <w:spacing w:lineRule="auto" w:line="240" w:before="0" w:after="0"/>
              <w:ind w:left="0" w:right="0" w:hanging="0"/>
              <w:jc w:val="left"/>
              <w:rPr>
                <w:sz w:val="24"/>
                <w:szCs w:val="24"/>
              </w:rPr>
            </w:pPr>
            <w:r>
              <w:rPr>
                <w:rFonts w:eastAsia="" w:cs="Times New Roman" w:ascii="Times New Roman" w:hAnsi="Times New Roman"/>
                <w:kern w:val="0"/>
                <w:sz w:val="24"/>
                <w:szCs w:val="24"/>
                <w:lang w:val="ru-RU" w:eastAsia="ru-RU" w:bidi="ar-SA"/>
              </w:rPr>
            </w:r>
          </w:p>
        </w:tc>
        <w:tc>
          <w:tcPr>
            <w:tcW w:w="5528" w:type="dxa"/>
            <w:tcBorders/>
            <w:vAlign w:val="center"/>
          </w:tcPr>
          <w:p>
            <w:pPr>
              <w:pStyle w:val="Normal"/>
              <w:widowControl/>
              <w:spacing w:lineRule="auto" w:line="240" w:before="0" w:after="0"/>
              <w:ind w:left="0" w:right="0" w:hanging="0"/>
              <w:jc w:val="both"/>
              <w:rPr>
                <w:sz w:val="24"/>
                <w:szCs w:val="24"/>
              </w:rPr>
            </w:pPr>
            <w:r>
              <w:rPr>
                <w:rFonts w:eastAsia="" w:cs="Times New Roman" w:ascii="Times New Roman" w:hAnsi="Times New Roman"/>
                <w:kern w:val="0"/>
                <w:sz w:val="24"/>
                <w:szCs w:val="24"/>
                <w:shd w:fill="FFFFFF" w:val="clear"/>
                <w:lang w:val="ru-RU" w:eastAsia="ru-RU" w:bidi="ar-SA"/>
              </w:rPr>
              <w:t>председатель комиссии, Руководитель Исполнительного комитета</w:t>
            </w:r>
          </w:p>
        </w:tc>
      </w:tr>
      <w:tr>
        <w:trPr/>
        <w:tc>
          <w:tcPr>
            <w:tcW w:w="3685" w:type="dxa"/>
            <w:tcBorders/>
            <w:vAlign w:val="center"/>
          </w:tcPr>
          <w:p>
            <w:pPr>
              <w:pStyle w:val="Normal"/>
              <w:widowControl/>
              <w:numPr>
                <w:ilvl w:val="0"/>
                <w:numId w:val="0"/>
              </w:numPr>
              <w:spacing w:lineRule="auto" w:line="240" w:before="0" w:after="0"/>
              <w:ind w:left="0" w:right="0" w:hanging="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eastAsia="ru-RU" w:bidi="ar-SA"/>
              </w:rPr>
              <w:t>Вильданов Руслан Флерович</w:t>
            </w:r>
          </w:p>
          <w:p>
            <w:pPr>
              <w:pStyle w:val="Normal"/>
              <w:widowControl/>
              <w:spacing w:lineRule="auto" w:line="240" w:before="0" w:after="0"/>
              <w:ind w:left="0" w:right="0" w:hanging="0"/>
              <w:jc w:val="left"/>
              <w:rPr>
                <w:sz w:val="24"/>
                <w:szCs w:val="24"/>
              </w:rPr>
            </w:pPr>
            <w:r>
              <w:rPr>
                <w:rFonts w:eastAsia="" w:cs="Times New Roman" w:ascii="Times New Roman" w:hAnsi="Times New Roman"/>
                <w:kern w:val="0"/>
                <w:sz w:val="24"/>
                <w:szCs w:val="24"/>
                <w:lang w:val="ru-RU" w:eastAsia="ru-RU" w:bidi="ar-SA"/>
              </w:rPr>
            </w:r>
          </w:p>
        </w:tc>
        <w:tc>
          <w:tcPr>
            <w:tcW w:w="5528" w:type="dxa"/>
            <w:tcBorders/>
            <w:vAlign w:val="center"/>
          </w:tcPr>
          <w:p>
            <w:pPr>
              <w:pStyle w:val="Normal"/>
              <w:widowControl/>
              <w:spacing w:lineRule="auto" w:line="240" w:before="0" w:after="0"/>
              <w:ind w:left="0" w:right="0" w:hanging="0"/>
              <w:jc w:val="both"/>
              <w:rPr>
                <w:sz w:val="24"/>
                <w:szCs w:val="24"/>
              </w:rPr>
            </w:pPr>
            <w:r>
              <w:rPr>
                <w:rFonts w:eastAsia="" w:cs="Times New Roman" w:ascii="Times New Roman" w:hAnsi="Times New Roman"/>
                <w:kern w:val="0"/>
                <w:sz w:val="24"/>
                <w:szCs w:val="24"/>
                <w:shd w:fill="FFFFFF" w:val="clear"/>
                <w:lang w:val="ru-RU" w:eastAsia="ru-RU" w:bidi="ar-SA"/>
              </w:rPr>
              <w:t>начальник управления городского хозяйства                               и жизнеобеспечения населения Исполнительного комитета</w:t>
            </w:r>
          </w:p>
        </w:tc>
      </w:tr>
      <w:tr>
        <w:trPr>
          <w:trHeight w:val="1132" w:hRule="atLeast"/>
        </w:trPr>
        <w:tc>
          <w:tcPr>
            <w:tcW w:w="3685" w:type="dxa"/>
            <w:tcBorders/>
          </w:tcPr>
          <w:p>
            <w:pPr>
              <w:pStyle w:val="Normal"/>
              <w:widowControl/>
              <w:numPr>
                <w:ilvl w:val="0"/>
                <w:numId w:val="0"/>
              </w:numPr>
              <w:spacing w:lineRule="auto" w:line="240" w:before="0" w:after="0"/>
              <w:ind w:left="0" w:right="0" w:hanging="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eastAsia="ru-RU" w:bidi="ar-SA"/>
              </w:rPr>
              <w:t xml:space="preserve">Мухаметдинова Алиса Наилевна  </w:t>
            </w:r>
          </w:p>
        </w:tc>
        <w:tc>
          <w:tcPr>
            <w:tcW w:w="5528" w:type="dxa"/>
            <w:tcBorders/>
          </w:tcPr>
          <w:p>
            <w:pPr>
              <w:pStyle w:val="Normal"/>
              <w:widowControl/>
              <w:numPr>
                <w:ilvl w:val="0"/>
                <w:numId w:val="0"/>
              </w:numPr>
              <w:spacing w:lineRule="auto" w:line="240" w:before="0" w:after="0"/>
              <w:ind w:left="0" w:right="0" w:hanging="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eastAsia="ru-RU" w:bidi="ar-SA"/>
              </w:rPr>
              <w:t>секретарь комиссии, главный специалист отдела транспорта и связи управления городского хозяйства и жизнеобеспечения населения Исполнительного комитета</w:t>
            </w:r>
          </w:p>
        </w:tc>
      </w:tr>
      <w:tr>
        <w:trPr>
          <w:trHeight w:val="401" w:hRule="atLeast"/>
        </w:trPr>
        <w:tc>
          <w:tcPr>
            <w:tcW w:w="9213" w:type="dxa"/>
            <w:gridSpan w:val="2"/>
            <w:tcBorders/>
            <w:vAlign w:val="center"/>
          </w:tcPr>
          <w:p>
            <w:pPr>
              <w:pStyle w:val="Normal"/>
              <w:widowControl/>
              <w:spacing w:lineRule="auto" w:line="240" w:before="0" w:after="0"/>
              <w:ind w:left="0" w:right="0" w:hanging="0"/>
              <w:jc w:val="center"/>
              <w:rPr>
                <w:sz w:val="24"/>
                <w:szCs w:val="24"/>
              </w:rPr>
            </w:pPr>
            <w:r>
              <w:rPr>
                <w:rFonts w:eastAsia="" w:cs="Times New Roman" w:ascii="Times New Roman" w:hAnsi="Times New Roman"/>
                <w:kern w:val="0"/>
                <w:sz w:val="24"/>
                <w:szCs w:val="24"/>
                <w:lang w:val="ru-RU" w:eastAsia="ru-RU" w:bidi="ar-SA"/>
              </w:rPr>
              <w:t>члены комиссии:</w:t>
            </w:r>
          </w:p>
        </w:tc>
      </w:tr>
      <w:tr>
        <w:trPr/>
        <w:tc>
          <w:tcPr>
            <w:tcW w:w="3685" w:type="dxa"/>
            <w:tcBorders/>
            <w:vAlign w:val="center"/>
          </w:tcPr>
          <w:p>
            <w:pPr>
              <w:pStyle w:val="Normal"/>
              <w:widowControl/>
              <w:numPr>
                <w:ilvl w:val="0"/>
                <w:numId w:val="0"/>
              </w:numPr>
              <w:spacing w:lineRule="auto" w:line="240" w:before="0" w:after="0"/>
              <w:ind w:left="0" w:right="0" w:hanging="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eastAsia="ru-RU" w:bidi="ar-SA"/>
              </w:rPr>
              <w:t>Мулюкова Светлана Рафаильевна</w:t>
            </w:r>
          </w:p>
          <w:p>
            <w:pPr>
              <w:pStyle w:val="Normal"/>
              <w:widowControl/>
              <w:spacing w:lineRule="auto" w:line="240" w:before="0" w:after="0"/>
              <w:ind w:left="0" w:right="0" w:hanging="0"/>
              <w:jc w:val="left"/>
              <w:rPr>
                <w:sz w:val="24"/>
                <w:szCs w:val="24"/>
              </w:rPr>
            </w:pPr>
            <w:r>
              <w:rPr>
                <w:rFonts w:eastAsia="" w:cs="Times New Roman" w:ascii="Times New Roman" w:hAnsi="Times New Roman"/>
                <w:kern w:val="0"/>
                <w:sz w:val="24"/>
                <w:szCs w:val="24"/>
                <w:lang w:val="ru-RU" w:eastAsia="ru-RU" w:bidi="ar-SA"/>
              </w:rPr>
            </w:r>
          </w:p>
        </w:tc>
        <w:tc>
          <w:tcPr>
            <w:tcW w:w="5528" w:type="dxa"/>
            <w:tcBorders/>
            <w:vAlign w:val="center"/>
          </w:tcPr>
          <w:p>
            <w:pPr>
              <w:pStyle w:val="Normal"/>
              <w:widowControl/>
              <w:numPr>
                <w:ilvl w:val="0"/>
                <w:numId w:val="0"/>
              </w:numPr>
              <w:shd w:val="clear" w:color="auto" w:fill="FFFFFF"/>
              <w:spacing w:lineRule="auto" w:line="240" w:before="0" w:after="0"/>
              <w:ind w:left="0" w:right="0" w:hanging="0"/>
              <w:jc w:val="both"/>
              <w:outlineLvl w:val="0"/>
              <w:rPr>
                <w:rFonts w:eastAsia="Times New Roman"/>
                <w:bCs/>
                <w:kern w:val="2"/>
                <w:sz w:val="24"/>
                <w:szCs w:val="24"/>
              </w:rPr>
            </w:pPr>
            <w:r>
              <w:rPr>
                <w:rFonts w:eastAsia="Times New Roman" w:cs="Times New Roman" w:ascii="Times New Roman" w:hAnsi="Times New Roman"/>
                <w:kern w:val="2"/>
                <w:sz w:val="24"/>
                <w:szCs w:val="24"/>
                <w:lang w:val="ru-RU" w:eastAsia="ru-RU" w:bidi="ar-SA"/>
              </w:rPr>
              <w:t>заместитель Руководителя Исполнительного комитета, начальник управления финансов</w:t>
            </w:r>
          </w:p>
        </w:tc>
      </w:tr>
      <w:tr>
        <w:trPr/>
        <w:tc>
          <w:tcPr>
            <w:tcW w:w="3685" w:type="dxa"/>
            <w:tcBorders/>
          </w:tcPr>
          <w:p>
            <w:pPr>
              <w:pStyle w:val="1"/>
              <w:widowControl/>
              <w:shd w:val="clear" w:color="auto" w:fill="FFFFFF"/>
              <w:spacing w:beforeAutospacing="0" w:before="0" w:afterAutospacing="0" w:after="0"/>
              <w:ind w:left="284" w:hanging="284"/>
              <w:jc w:val="both"/>
              <w:rPr>
                <w:b w:val="false"/>
                <w:sz w:val="24"/>
                <w:szCs w:val="24"/>
              </w:rPr>
            </w:pPr>
            <w:r>
              <w:rPr>
                <w:b w:val="false"/>
                <w:sz w:val="24"/>
                <w:szCs w:val="24"/>
                <w:lang w:val="ru-RU" w:bidi="ar-SA"/>
              </w:rPr>
              <w:t>Фролов Вячеслав Юрьевич</w:t>
            </w:r>
          </w:p>
          <w:p>
            <w:pPr>
              <w:pStyle w:val="1"/>
              <w:widowControl/>
              <w:spacing w:beforeAutospacing="0" w:before="0" w:afterAutospacing="0" w:after="0"/>
              <w:ind w:left="284" w:hanging="284"/>
              <w:jc w:val="both"/>
              <w:rPr>
                <w:rFonts w:eastAsia="Calibri" w:eastAsiaTheme="minorHAnsi"/>
                <w:b w:val="false"/>
                <w:bCs w:val="false"/>
                <w:kern w:val="0"/>
                <w:sz w:val="24"/>
                <w:szCs w:val="24"/>
                <w:shd w:fill="FFFFFF" w:val="clear"/>
                <w:lang w:eastAsia="en-US"/>
              </w:rPr>
            </w:pPr>
            <w:r>
              <w:rPr>
                <w:rFonts w:eastAsia="Calibri" w:eastAsiaTheme="minorHAnsi"/>
                <w:b w:val="false"/>
                <w:bCs w:val="false"/>
                <w:kern w:val="0"/>
                <w:sz w:val="24"/>
                <w:szCs w:val="24"/>
                <w:shd w:fill="FFFFFF" w:val="clear"/>
                <w:lang w:val="ru-RU" w:eastAsia="en-US" w:bidi="ar-SA"/>
              </w:rPr>
            </w:r>
          </w:p>
          <w:p>
            <w:pPr>
              <w:pStyle w:val="Normal"/>
              <w:widowControl/>
              <w:spacing w:lineRule="auto" w:line="240" w:before="0" w:after="0"/>
              <w:ind w:left="0" w:right="0" w:hanging="0"/>
              <w:jc w:val="both"/>
              <w:rPr>
                <w:sz w:val="24"/>
                <w:szCs w:val="24"/>
                <w:shd w:fill="FFFFFF" w:val="clear"/>
              </w:rPr>
            </w:pPr>
            <w:r>
              <w:rPr>
                <w:rFonts w:eastAsia="" w:cs="Times New Roman" w:ascii="Times New Roman" w:hAnsi="Times New Roman"/>
                <w:kern w:val="0"/>
                <w:sz w:val="24"/>
                <w:szCs w:val="24"/>
                <w:shd w:fill="FFFFFF" w:val="clear"/>
                <w:lang w:val="ru-RU" w:eastAsia="ru-RU" w:bidi="ar-SA"/>
              </w:rPr>
            </w:r>
          </w:p>
        </w:tc>
        <w:tc>
          <w:tcPr>
            <w:tcW w:w="5528" w:type="dxa"/>
            <w:tcBorders/>
            <w:vAlign w:val="center"/>
          </w:tcPr>
          <w:p>
            <w:pPr>
              <w:pStyle w:val="1"/>
              <w:widowControl/>
              <w:shd w:val="clear" w:color="auto" w:fill="FFFFFF"/>
              <w:spacing w:beforeAutospacing="0" w:before="0" w:afterAutospacing="0" w:after="0"/>
              <w:ind w:left="0" w:right="0" w:hanging="0"/>
              <w:jc w:val="both"/>
              <w:rPr>
                <w:b w:val="false"/>
                <w:sz w:val="24"/>
                <w:szCs w:val="24"/>
              </w:rPr>
            </w:pPr>
            <w:r>
              <w:rPr>
                <w:b w:val="false"/>
                <w:bCs w:val="false"/>
                <w:sz w:val="24"/>
                <w:szCs w:val="24"/>
                <w:lang w:val="ru-RU" w:bidi="ar-SA"/>
              </w:rPr>
              <w:t xml:space="preserve">заместитель начальника управления, начальник отдела транспорта и связи </w:t>
            </w:r>
            <w:r>
              <w:rPr>
                <w:b w:val="false"/>
                <w:sz w:val="24"/>
                <w:szCs w:val="24"/>
                <w:lang w:val="ru-RU" w:bidi="ar-SA"/>
              </w:rPr>
              <w:t>управления городского хозяйства и жизнеобеспечения населения Исполнительного комитета</w:t>
            </w:r>
          </w:p>
        </w:tc>
      </w:tr>
    </w:tbl>
    <w:p>
      <w:pPr>
        <w:pStyle w:val="ListParagraph"/>
        <w:spacing w:lineRule="auto" w:line="240" w:before="0" w:after="0"/>
        <w:ind w:left="0" w:hanging="0"/>
        <w:contextualSpacing/>
        <w:jc w:val="both"/>
        <w:rPr>
          <w:rFonts w:ascii="Times New Roman" w:hAnsi="Times New Roman" w:cs="Times New Roman"/>
          <w:sz w:val="24"/>
          <w:szCs w:val="24"/>
        </w:rPr>
      </w:pPr>
      <w:r>
        <w:rPr>
          <w:rFonts w:cs="Times New Roman" w:ascii="Times New Roman" w:hAnsi="Times New Roman"/>
          <w:sz w:val="24"/>
          <w:szCs w:val="24"/>
        </w:rPr>
        <w:t xml:space="preserve">Заместитель Руководителя Аппарата, </w:t>
      </w:r>
    </w:p>
    <w:p>
      <w:pPr>
        <w:pStyle w:val="ListParagraph"/>
        <w:spacing w:lineRule="auto" w:line="240" w:before="0" w:after="0"/>
        <w:ind w:left="0" w:hanging="0"/>
        <w:contextualSpacing/>
        <w:jc w:val="both"/>
        <w:rPr>
          <w:rFonts w:ascii="Times New Roman" w:hAnsi="Times New Roman" w:cs="Times New Roman"/>
          <w:sz w:val="24"/>
          <w:szCs w:val="24"/>
        </w:rPr>
      </w:pPr>
      <w:r>
        <w:rPr>
          <w:rFonts w:cs="Times New Roman" w:ascii="Times New Roman" w:hAnsi="Times New Roman"/>
          <w:sz w:val="24"/>
          <w:szCs w:val="24"/>
        </w:rPr>
        <w:t xml:space="preserve">начальник управления делопроизводством </w:t>
      </w:r>
    </w:p>
    <w:p>
      <w:pPr>
        <w:pStyle w:val="ListParagraph"/>
        <w:spacing w:lineRule="auto" w:line="240" w:before="0" w:after="0"/>
        <w:ind w:left="0" w:hanging="0"/>
        <w:contextualSpacing/>
        <w:jc w:val="both"/>
        <w:rPr>
          <w:rFonts w:ascii="Times New Roman" w:hAnsi="Times New Roman" w:cs="Times New Roman"/>
          <w:sz w:val="24"/>
          <w:szCs w:val="24"/>
        </w:rPr>
      </w:pPr>
      <w:r>
        <w:rPr>
          <w:rFonts w:cs="Times New Roman" w:ascii="Times New Roman" w:hAnsi="Times New Roman"/>
          <w:sz w:val="24"/>
          <w:szCs w:val="24"/>
        </w:rPr>
        <w:t>Исполнительного комитета                                                                                 Н.И. Галиева</w:t>
      </w:r>
    </w:p>
    <w:p>
      <w:pPr>
        <w:pStyle w:val="Normal"/>
        <w:spacing w:lineRule="auto" w:line="240" w:before="0" w:after="0"/>
        <w:jc w:val="both"/>
        <w:rPr>
          <w:rFonts w:ascii="Arial" w:hAnsi="Arial" w:cs="Arial"/>
          <w:sz w:val="20"/>
          <w:szCs w:val="20"/>
        </w:rPr>
      </w:pPr>
      <w:r>
        <w:rPr>
          <w:rFonts w:cs="Arial" w:ascii="Arial" w:hAnsi="Arial"/>
          <w:sz w:val="20"/>
          <w:szCs w:val="20"/>
        </w:rPr>
      </w:r>
    </w:p>
    <w:sectPr>
      <w:type w:val="nextPage"/>
      <w:pgSz w:w="11906" w:h="16838"/>
      <w:pgMar w:left="1133" w:right="566"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 w:name="Arial">
    <w:charset w:val="01"/>
    <w:family w:val="roman"/>
    <w:pitch w:val="default"/>
  </w:font>
  <w:font w:name="Courier New">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1"/>
    <w:uiPriority w:val="9"/>
    <w:qFormat/>
    <w:rsid w:val="00784a08"/>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784a08"/>
    <w:rPr>
      <w:rFonts w:ascii="Times New Roman" w:hAnsi="Times New Roman" w:eastAsia="Times New Roman" w:cs="Times New Roman"/>
      <w:b/>
      <w:bCs/>
      <w:kern w:val="2"/>
      <w:sz w:val="48"/>
      <w:szCs w:val="48"/>
      <w:lang w:eastAsia="ru-RU"/>
    </w:rPr>
  </w:style>
  <w:style w:type="character" w:styleId="Blk" w:customStyle="1">
    <w:name w:val="blk"/>
    <w:basedOn w:val="DefaultParagraphFont"/>
    <w:qFormat/>
    <w:rsid w:val="00784a08"/>
    <w:rPr/>
  </w:style>
  <w:style w:type="character" w:styleId="Doccaption" w:customStyle="1">
    <w:name w:val="doccaption"/>
    <w:basedOn w:val="DefaultParagraphFont"/>
    <w:qFormat/>
    <w:rsid w:val="0079415e"/>
    <w:rPr/>
  </w:style>
  <w:style w:type="character" w:styleId="Style13" w:customStyle="1">
    <w:name w:val="Текст выноски Знак"/>
    <w:basedOn w:val="DefaultParagraphFont"/>
    <w:link w:val="BalloonText"/>
    <w:uiPriority w:val="99"/>
    <w:semiHidden/>
    <w:qFormat/>
    <w:rsid w:val="003e22bf"/>
    <w:rPr>
      <w:rFonts w:ascii="Segoe UI" w:hAnsi="Segoe UI" w:cs="Segoe UI"/>
      <w:sz w:val="18"/>
      <w:szCs w:val="18"/>
    </w:rPr>
  </w:style>
  <w:style w:type="character" w:styleId="-">
    <w:name w:val="Hyperlink"/>
    <w:rPr>
      <w:color w:val="000080"/>
      <w:u w:val="single"/>
    </w:rPr>
  </w:style>
  <w:style w:type="paragraph" w:styleId="Style14">
    <w:name w:val="Заголовок"/>
    <w:basedOn w:val="Normal"/>
    <w:next w:val="Style15"/>
    <w:qFormat/>
    <w:pPr>
      <w:keepNext w:val="true"/>
      <w:spacing w:before="240" w:after="120"/>
    </w:pPr>
    <w:rPr>
      <w:rFonts w:ascii="PT Astra Serif" w:hAnsi="PT Astra Serif" w:eastAsia="Tahoma" w:cs="Noto Sans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PT Astra Serif" w:hAnsi="PT Astra Serif" w:cs="Noto Sans Devanagari"/>
    </w:rPr>
  </w:style>
  <w:style w:type="paragraph" w:styleId="Style17">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784a08"/>
    <w:pPr>
      <w:spacing w:lineRule="auto" w:line="276" w:before="0" w:after="200"/>
      <w:ind w:left="720" w:hanging="0"/>
      <w:contextualSpacing/>
    </w:pPr>
    <w:rPr>
      <w:rFonts w:eastAsia="" w:eastAsiaTheme="minorEastAsia"/>
      <w:lang w:eastAsia="ru-RU"/>
    </w:rPr>
  </w:style>
  <w:style w:type="paragraph" w:styleId="BalloonText">
    <w:name w:val="Balloon Text"/>
    <w:basedOn w:val="Normal"/>
    <w:link w:val="Style13"/>
    <w:uiPriority w:val="99"/>
    <w:semiHidden/>
    <w:unhideWhenUsed/>
    <w:qFormat/>
    <w:rsid w:val="003e22bf"/>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297464"/>
    <w:pPr>
      <w:spacing w:after="0" w:line="240" w:lineRule="auto"/>
      <w:jc w:val="both"/>
    </w:pPr>
    <w:rPr>
      <w:rFonts w:eastAsiaTheme="minorEastAsia"/>
      <w:lang w:eastAsia="ru-RU"/>
      <w:sz w:val="28"/>
      <w:szCs w:val="28"/>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466790&amp;dst=103395" TargetMode="External"/><Relationship Id="rId3" Type="http://schemas.openxmlformats.org/officeDocument/2006/relationships/hyperlink" Target="https://login.consultant.ru/link/?req=doc&amp;base=LAW&amp;n=490805" TargetMode="External"/><Relationship Id="rId4" Type="http://schemas.openxmlformats.org/officeDocument/2006/relationships/hyperlink" Target="https://disk.yandex.ru/d/8_WmBuxpSirUdQ" TargetMode="External"/><Relationship Id="rId5" Type="http://schemas.openxmlformats.org/officeDocument/2006/relationships/hyperlink" Target="http://pravo.tatarstan.ru/" TargetMode="External"/><Relationship Id="rId6" Type="http://schemas.openxmlformats.org/officeDocument/2006/relationships/hyperlink" Target="https://login.consultant.ru/link/?req=doc&amp;base=LAW&amp;n=466790" TargetMode="External"/><Relationship Id="rId7" Type="http://schemas.openxmlformats.org/officeDocument/2006/relationships/hyperlink" Target="https://login.consultant.ru/link/?req=doc&amp;base=LAW&amp;n=420230&amp;dst=100010" TargetMode="External"/><Relationship Id="rId8" Type="http://schemas.openxmlformats.org/officeDocument/2006/relationships/hyperlink" Target="https://login.consultant.ru/link/?req=doc&amp;base=LAW&amp;n=121087&amp;dst=100142" TargetMode="External"/><Relationship Id="rId9" Type="http://schemas.openxmlformats.org/officeDocument/2006/relationships/hyperlink" Target="https://login.consultant.ru/link/?req=doc&amp;base=LAW&amp;n=452913" TargetMode="External"/><Relationship Id="rId10" Type="http://schemas.openxmlformats.org/officeDocument/2006/relationships/hyperlink" Target="https://login.consultant.ru/link/?req=doc&amp;base=LAW&amp;n=451215&amp;dst=5769" TargetMode="External"/><Relationship Id="rId11" Type="http://schemas.openxmlformats.org/officeDocument/2006/relationships/hyperlink" Target="https://login.consultant.ru/link/?req=doc&amp;base=LAW&amp;n=451215&amp;dst=5769" TargetMode="External"/><Relationship Id="rId12" Type="http://schemas.openxmlformats.org/officeDocument/2006/relationships/hyperlink" Target="https://login.consultant.ru/link/?req=doc&amp;base=LAW&amp;n=121087&amp;dst=100142" TargetMode="External"/><Relationship Id="rId13" Type="http://schemas.openxmlformats.org/officeDocument/2006/relationships/hyperlink" Target="https://login.consultant.ru/link/?req=doc&amp;base=LAW&amp;n=452913" TargetMode="External"/><Relationship Id="rId14" Type="http://schemas.openxmlformats.org/officeDocument/2006/relationships/image" Target="media/image1.wmf"/><Relationship Id="rId15" Type="http://schemas.openxmlformats.org/officeDocument/2006/relationships/hyperlink" Target="https://login.consultant.ru/link/?req=doc&amp;base=LAW&amp;n=434861&amp;dst=3704" TargetMode="External"/><Relationship Id="rId16" Type="http://schemas.openxmlformats.org/officeDocument/2006/relationships/hyperlink" Target="https://login.consultant.ru/link/?req=doc&amp;base=LAW&amp;n=434861&amp;dst=3722" TargetMode="External"/><Relationship Id="rId17" Type="http://schemas.openxmlformats.org/officeDocument/2006/relationships/hyperlink" Target="https://login.consultant.ru/link/?req=doc&amp;base=LAW&amp;n=452991&amp;dst=217" TargetMode="External"/><Relationship Id="rId18" Type="http://schemas.openxmlformats.org/officeDocument/2006/relationships/hyperlink" Target="consultantplus://offline/ref=639AE1CDC765E0042159FD9EE62D1D12B3803E596193CC7F6C03D21344AF8A8E6AB3C4D0126DD91A77E2D196C89F549A91376EF3EA6FJA69F" TargetMode="External"/><Relationship Id="rId19" Type="http://schemas.openxmlformats.org/officeDocument/2006/relationships/hyperlink" Target="consultantplus://offline/ref=639AE1CDC765E0042159FD9EE62D1D12B3803E596193CC7F6C03D21344AF8A8E6AB3C4D0126FDF1A77E2D196C89F549A91376EF3EA6FJA69F" TargetMode="External"/><Relationship Id="rId20" Type="http://schemas.openxmlformats.org/officeDocument/2006/relationships/hyperlink" Target="https://login.consultant.ru/link/?req=doc&amp;base=RLAW363&amp;n=183033&amp;dst=100124" TargetMode="External"/><Relationship Id="rId21" Type="http://schemas.openxmlformats.org/officeDocument/2006/relationships/hyperlink" Target="https://login.consultant.ru/link/?req=doc&amp;base=LAW&amp;n=420230&amp;dst=100010" TargetMode="External"/><Relationship Id="rId22" Type="http://schemas.openxmlformats.org/officeDocument/2006/relationships/hyperlink" Target="https://login.consultant.ru/link/?req=doc&amp;base=LAW&amp;n=121087&amp;dst=100142" TargetMode="External"/><Relationship Id="rId23" Type="http://schemas.openxmlformats.org/officeDocument/2006/relationships/hyperlink" Target="https://login.consultant.ru/link/?req=doc&amp;base=LAW&amp;n=452913" TargetMode="External"/><Relationship Id="rId24" Type="http://schemas.openxmlformats.org/officeDocument/2006/relationships/hyperlink" Target="https://login.consultant.ru/link/?req=doc&amp;base=LAW&amp;n=451215&amp;dst=5769" TargetMode="External"/><Relationship Id="rId25" Type="http://schemas.openxmlformats.org/officeDocument/2006/relationships/hyperlink" Target="https://login.consultant.ru/link/?req=doc&amp;base=LAW&amp;n=451215&amp;dst=5769" TargetMode="External"/><Relationship Id="rId26" Type="http://schemas.openxmlformats.org/officeDocument/2006/relationships/hyperlink" Target="https://login.consultant.ru/link/?req=doc&amp;base=LAW&amp;n=420230&amp;dst=100010" TargetMode="External"/><Relationship Id="rId27" Type="http://schemas.openxmlformats.org/officeDocument/2006/relationships/hyperlink" Target="https://login.consultant.ru/link/?req=doc&amp;base=LAW&amp;n=121087&amp;dst=100142" TargetMode="External"/><Relationship Id="rId28" Type="http://schemas.openxmlformats.org/officeDocument/2006/relationships/hyperlink" Target="https://login.consultant.ru/link/?req=doc&amp;base=LAW&amp;n=452913" TargetMode="External"/><Relationship Id="rId29" Type="http://schemas.openxmlformats.org/officeDocument/2006/relationships/hyperlink" Target="https://login.consultant.ru/link/?req=doc&amp;base=LAW&amp;n=451215&amp;dst=5769" TargetMode="External"/><Relationship Id="rId30" Type="http://schemas.openxmlformats.org/officeDocument/2006/relationships/hyperlink" Target="https://login.consultant.ru/link/?req=doc&amp;base=LAW&amp;n=451215&amp;dst=5769" TargetMode="External"/><Relationship Id="rId31" Type="http://schemas.openxmlformats.org/officeDocument/2006/relationships/hyperlink" Target="https://login.consultant.ru/link/?req=doc&amp;base=RLAW363&amp;n=179954&amp;dst=100130" TargetMode="External"/><Relationship Id="rId32" Type="http://schemas.openxmlformats.org/officeDocument/2006/relationships/hyperlink" Target="https://login.consultant.ru/link/?req=doc&amp;base=LAW&amp;n=466790&amp;dst=3704" TargetMode="External"/><Relationship Id="rId33" Type="http://schemas.openxmlformats.org/officeDocument/2006/relationships/hyperlink" Target="https://login.consultant.ru/link/?req=doc&amp;base=LAW&amp;n=466790&amp;dst=3722" TargetMode="External"/><Relationship Id="rId34" Type="http://schemas.openxmlformats.org/officeDocument/2006/relationships/hyperlink" Target="https://login.consultant.ru/link/?req=doc&amp;base=LAW&amp;n=466790" TargetMode="Externa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Relationship Id="rId3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D4EDF-9AAF-49F2-B7BF-6969EA079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Application>LibreOffice/7.5.6.2$Linux_X86_64 LibreOffice_project/50$Build-2</Application>
  <AppVersion>15.0000</AppVersion>
  <Pages>33</Pages>
  <Words>8628</Words>
  <Characters>64320</Characters>
  <CharactersWithSpaces>73547</CharactersWithSpaces>
  <Paragraphs>444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2025-01-29T06:31:00Z</dcterms:created>
  <dc:creator>Ляйсан Р. Галиева</dc:creator>
  <dc:description/>
  <dc:language>ru-RU</dc:language>
  <cp:lastModifiedBy>Ляйсан Р. Галиева</cp:lastModifiedBy>
  <cp:lastPrinted>2025-01-29T10:28:00Z</cp:lastPrinted>
  <dcterms:modified xsi:type="dcterms:W3CDTF">2025-02-04T13:27:00Z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