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ПОСТАНОВЛЕНИЯ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Об утверждении стоимости услуг, предоставляемых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согласно гарантированному перечню услуг по погребению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в муниципальном образовании город Набережные Челны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sz w:val="28"/>
          <w:szCs w:val="28"/>
          <w:lang w:eastAsia="ar-SA"/>
        </w:rPr>
        <w:t xml:space="preserve">В соответствии с частью 3 статьи 9 Федерального закона от 12.01.1996                № 8-ФЗ «О погребении и похоронном деле», пунктом 23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ar-SA" w:bidi="ar-SA"/>
        </w:rPr>
        <w:t xml:space="preserve">Постановлением Правительства Российской Федерации от  23.01.2025 № 33  «Об утверждении коэффициента индексации выплат, пособий и компенсаций в 2025 году»,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ar-SA" w:bidi="ar-SA"/>
        </w:rPr>
        <w:t>статьей 41 Устава города</w:t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ind w:firstLine="700"/>
        <w:jc w:val="center"/>
        <w:rPr>
          <w:rFonts w:ascii="Times New Roman" w:hAnsi="Times New Roman" w:eastAsia="Calibri" w:cs="Times New Roman"/>
          <w:b/>
          <w:bCs/>
          <w:spacing w:val="10"/>
          <w:sz w:val="28"/>
          <w:szCs w:val="28"/>
          <w:shd w:fill="FFFFFF" w:val="clear"/>
          <w:lang w:eastAsia="ar-SA"/>
        </w:rPr>
      </w:pPr>
      <w:r>
        <w:rPr>
          <w:rFonts w:eastAsia="Calibri" w:cs="Times New Roman" w:ascii="Times New Roman" w:hAnsi="Times New Roman"/>
          <w:bCs/>
          <w:spacing w:val="10"/>
          <w:sz w:val="28"/>
          <w:szCs w:val="28"/>
          <w:shd w:fill="FFFFFF" w:val="clear"/>
          <w:lang w:eastAsia="ar-SA"/>
        </w:rPr>
        <w:t>П О С Т А Н О В Л Я Ю:</w:t>
      </w:r>
      <w:r>
        <w:rPr>
          <w:rFonts w:eastAsia="Calibri" w:cs="Times New Roman" w:ascii="Times New Roman" w:hAnsi="Times New Roman"/>
          <w:b/>
          <w:bCs/>
          <w:spacing w:val="10"/>
          <w:sz w:val="28"/>
          <w:szCs w:val="28"/>
          <w:shd w:fill="FFFFFF" w:val="clear"/>
          <w:lang w:eastAsia="ar-SA"/>
        </w:rPr>
        <w:t xml:space="preserve">        </w:t>
      </w:r>
    </w:p>
    <w:p>
      <w:pPr>
        <w:pStyle w:val="Normal"/>
        <w:spacing w:lineRule="auto" w:line="240" w:before="0" w:after="0"/>
        <w:ind w:firstLine="700"/>
        <w:jc w:val="center"/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b/>
          <w:bCs/>
          <w:spacing w:val="10"/>
          <w:sz w:val="28"/>
          <w:szCs w:val="28"/>
          <w:shd w:fill="FFFFFF" w:val="clear"/>
          <w:lang w:eastAsia="ar-SA"/>
        </w:rPr>
        <w:t xml:space="preserve">                        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66" w:leader="none"/>
        </w:tabs>
        <w:suppressAutoHyphens w:val="true"/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ar-SA"/>
        </w:rPr>
        <w:t>Утвердить стоимость услуг, предоставляемых согласно гарантированному перечню услуг по погребению в муниципальном образовании город Набережные Челны в сумме 9165,37 руб.,</w:t>
      </w:r>
      <w:r>
        <w:rPr>
          <w:rFonts w:eastAsia="Calibri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ar-SA"/>
        </w:rPr>
        <w:t>согласно приложениям № 1, № 2.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66" w:leader="none"/>
        </w:tabs>
        <w:suppressAutoHyphens w:val="true"/>
        <w:spacing w:lineRule="auto" w:line="240" w:before="0" w:after="0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lang w:eastAsia="ar-SA"/>
        </w:rPr>
        <w:t xml:space="preserve">Признать утратившим силу постановление Исполнительного комитета               от 16.02.2024  № 1002 «Об </w:t>
      </w:r>
      <w:r>
        <w:rPr>
          <w:rFonts w:cs="Times New Roman" w:ascii="Times New Roman" w:hAnsi="Times New Roman"/>
          <w:sz w:val="28"/>
          <w:szCs w:val="28"/>
          <w:lang w:eastAsia="ar-SA"/>
        </w:rPr>
        <w:t>утверждении стоимости услуг, предоставляемых согласно гарантированному перечню услуг по погребению в муниципальном образовании город Набережные Челны</w:t>
      </w:r>
      <w:r>
        <w:rPr>
          <w:rFonts w:eastAsia="Arial Unicode MS" w:cs="Times New Roman" w:ascii="Times New Roman" w:hAnsi="Times New Roman"/>
          <w:color w:val="000000"/>
          <w:sz w:val="28"/>
          <w:szCs w:val="28"/>
          <w:lang w:eastAsia="ar-SA"/>
        </w:rPr>
        <w:t>».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66" w:leader="none"/>
        </w:tabs>
        <w:suppressAutoHyphens w:val="true"/>
        <w:spacing w:lineRule="atLeast" w:line="240" w:before="0" w:after="0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(pravo.tatarstan.ru) и на официальном сайте города Набережные Челны 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66" w:leader="none"/>
        </w:tabs>
        <w:suppressAutoHyphens w:val="true"/>
        <w:spacing w:lineRule="atLeast" w:line="240" w:before="0" w:after="0"/>
        <w:ind w:left="0" w:firstLine="709"/>
        <w:jc w:val="both"/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Действие настоящего постановления распространить на правоотношения, возникшие с 01.02.2025.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Р.Ф.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 xml:space="preserve">                          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«__» ____________2025 №__</w:t>
      </w:r>
    </w:p>
    <w:p>
      <w:pPr>
        <w:pStyle w:val="Normal"/>
        <w:spacing w:lineRule="auto" w:line="240" w:before="0" w:after="0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Стоимость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гарантированного перечня услуг по погребению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в муниципальном образовании город Набережные Челны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(в случае наличия близких родственников, супруг(а))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</w:p>
    <w:tbl>
      <w:tblPr>
        <w:tblW w:w="92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47"/>
        <w:gridCol w:w="2949"/>
      </w:tblGrid>
      <w:tr>
        <w:trPr/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ar-SA"/>
              </w:rPr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ar-SA"/>
              </w:rPr>
              <w:t xml:space="preserve">Стоимость услуг     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>
        <w:trPr/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>1. Оформление документов, необходимых для погребения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ar-SA"/>
              </w:rPr>
              <w:t>0,00</w:t>
            </w:r>
          </w:p>
        </w:tc>
      </w:tr>
      <w:tr>
        <w:trPr/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ar-SA"/>
              </w:rPr>
              <w:t>2 080,50</w:t>
            </w:r>
          </w:p>
        </w:tc>
      </w:tr>
      <w:tr>
        <w:trPr/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>3. Перевозка тела (останков) умершего на кладбище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ar-SA"/>
              </w:rPr>
              <w:t>2 190,00</w:t>
            </w:r>
          </w:p>
        </w:tc>
      </w:tr>
      <w:tr>
        <w:trPr>
          <w:trHeight w:val="537" w:hRule="atLeast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ar-SA"/>
              </w:rPr>
              <w:t>4 894,87</w:t>
            </w:r>
          </w:p>
        </w:tc>
      </w:tr>
      <w:tr>
        <w:trPr>
          <w:trHeight w:val="537" w:hRule="atLeast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ar-SA"/>
              </w:rPr>
              <w:t>9165,37</w:t>
            </w:r>
          </w:p>
        </w:tc>
      </w:tr>
    </w:tbl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Руководителя Аппарата,</w:t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управления делопроизводством </w:t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</w:t>
        <w:tab/>
        <w:tab/>
        <w:tab/>
        <w:tab/>
        <w:tab/>
        <w:t xml:space="preserve">                        Н.И. Галиева</w:t>
      </w:r>
    </w:p>
    <w:p>
      <w:pPr>
        <w:pStyle w:val="Normal"/>
        <w:suppressAutoHyphens w:val="true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5670" w:leader="none"/>
        </w:tabs>
        <w:suppressAutoHyphens w:val="true"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№2</w:t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«__» ____________2025 №__</w:t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Стоимость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гарантированного перечня услуг по погребению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 xml:space="preserve">в муниципальном образовании город Набережные Челны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(в случае отсутствия близких родственников, законного представителя)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</w:p>
    <w:tbl>
      <w:tblPr>
        <w:tblW w:w="92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47"/>
        <w:gridCol w:w="2949"/>
      </w:tblGrid>
      <w:tr>
        <w:trPr/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ar-SA"/>
              </w:rPr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ar-SA"/>
              </w:rPr>
              <w:t xml:space="preserve">Стоимость услуг     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>
        <w:trPr/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>1. Оформление документов, необходимых для погребения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ar-SA"/>
              </w:rPr>
              <w:t>0,00</w:t>
            </w:r>
          </w:p>
        </w:tc>
      </w:tr>
      <w:tr>
        <w:trPr/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>2. Облачение тела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ar-SA"/>
              </w:rPr>
              <w:t>383,25</w:t>
            </w:r>
          </w:p>
        </w:tc>
      </w:tr>
      <w:tr>
        <w:trPr/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eastAsia="ar-SA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ar-SA"/>
              </w:rPr>
              <w:t>1 697,25</w:t>
            </w:r>
          </w:p>
        </w:tc>
      </w:tr>
      <w:tr>
        <w:trPr/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>4. Перевозка тела (останков) умершего на кладбище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ar-SA"/>
              </w:rPr>
              <w:t>2 190,00</w:t>
            </w:r>
          </w:p>
        </w:tc>
      </w:tr>
      <w:tr>
        <w:trPr>
          <w:trHeight w:val="537" w:hRule="atLeast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  <w:lang w:eastAsia="ar-SA"/>
              </w:rPr>
              <w:t>4 894,87</w:t>
            </w:r>
          </w:p>
        </w:tc>
      </w:tr>
      <w:tr>
        <w:trPr>
          <w:trHeight w:val="537" w:hRule="atLeast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ar-SA"/>
              </w:rPr>
              <w:t>9165,37</w:t>
            </w:r>
          </w:p>
        </w:tc>
      </w:tr>
    </w:tbl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Руководителя Аппарата,</w:t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управления делопроизводством </w:t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</w:t>
        <w:tab/>
        <w:tab/>
        <w:tab/>
        <w:tab/>
        <w:tab/>
        <w:t xml:space="preserve">                        Н.И. Галиева</w:t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70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38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b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1e2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f22303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22303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51148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f2230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f2230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b26d9"/>
    <w:pPr>
      <w:spacing w:before="0" w:after="160"/>
      <w:ind w:left="720" w:hanging="0"/>
      <w:contextualSpacing/>
    </w:pPr>
    <w:rPr/>
  </w:style>
  <w:style w:type="paragraph" w:styleId="Font5" w:customStyle="1">
    <w:name w:val="font5"/>
    <w:basedOn w:val="Normal"/>
    <w:qFormat/>
    <w:rsid w:val="00ed798c"/>
    <w:pPr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eastAsia="ru-RU"/>
    </w:rPr>
  </w:style>
  <w:style w:type="paragraph" w:styleId="Font6" w:customStyle="1">
    <w:name w:val="font6"/>
    <w:basedOn w:val="Normal"/>
    <w:qFormat/>
    <w:rsid w:val="00ed798c"/>
    <w:pPr>
      <w:spacing w:lineRule="auto" w:line="240" w:beforeAutospacing="1" w:afterAutospacing="1"/>
    </w:pPr>
    <w:rPr>
      <w:rFonts w:ascii="Arial" w:hAnsi="Arial" w:eastAsia="Times New Roman" w:cs="Times New Roman"/>
      <w:i/>
      <w:iCs/>
      <w:color w:val="FF0000"/>
      <w:sz w:val="18"/>
      <w:szCs w:val="18"/>
      <w:lang w:eastAsia="ru-RU"/>
    </w:rPr>
  </w:style>
  <w:style w:type="paragraph" w:styleId="Font7" w:customStyle="1">
    <w:name w:val="font7"/>
    <w:basedOn w:val="Normal"/>
    <w:qFormat/>
    <w:rsid w:val="00ed798c"/>
    <w:pPr>
      <w:spacing w:lineRule="auto" w:line="240" w:beforeAutospacing="1" w:afterAutospacing="1"/>
    </w:pPr>
    <w:rPr>
      <w:rFonts w:ascii="Arial" w:hAnsi="Arial" w:eastAsia="Times New Roman" w:cs="Arial"/>
      <w:i/>
      <w:iCs/>
      <w:sz w:val="24"/>
      <w:szCs w:val="24"/>
      <w:lang w:eastAsia="ru-RU"/>
    </w:rPr>
  </w:style>
  <w:style w:type="paragraph" w:styleId="Font8" w:customStyle="1">
    <w:name w:val="font8"/>
    <w:basedOn w:val="Normal"/>
    <w:qFormat/>
    <w:rsid w:val="00ed798c"/>
    <w:pPr>
      <w:spacing w:lineRule="auto" w:line="240" w:beforeAutospacing="1" w:afterAutospacing="1"/>
    </w:pPr>
    <w:rPr>
      <w:rFonts w:ascii="Arial" w:hAnsi="Arial" w:eastAsia="Times New Roman" w:cs="Arial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Times New Roman"/>
      <w:i/>
      <w:iCs/>
      <w:sz w:val="24"/>
      <w:szCs w:val="24"/>
      <w:lang w:eastAsia="ru-RU"/>
    </w:rPr>
  </w:style>
  <w:style w:type="paragraph" w:styleId="Xl72" w:customStyle="1">
    <w:name w:val="xl72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Arial" w:hAnsi="Arial" w:eastAsia="Times New Roman" w:cs="Times New Roman"/>
      <w:i/>
      <w:iCs/>
      <w:sz w:val="24"/>
      <w:szCs w:val="24"/>
      <w:lang w:eastAsia="ru-RU"/>
    </w:rPr>
  </w:style>
  <w:style w:type="paragraph" w:styleId="Xl73" w:customStyle="1">
    <w:name w:val="xl73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Times New Roman"/>
      <w:i/>
      <w:iCs/>
      <w:sz w:val="24"/>
      <w:szCs w:val="24"/>
      <w:lang w:eastAsia="ru-RU"/>
    </w:rPr>
  </w:style>
  <w:style w:type="paragraph" w:styleId="Xl74" w:customStyle="1">
    <w:name w:val="xl74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Arial" w:hAnsi="Arial" w:eastAsia="Times New Roman" w:cs="Arial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Xl81" w:customStyle="1">
    <w:name w:val="xl81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Times New Roman"/>
      <w:sz w:val="28"/>
      <w:szCs w:val="28"/>
      <w:u w:val="single"/>
      <w:lang w:eastAsia="ru-RU"/>
    </w:rPr>
  </w:style>
  <w:style w:type="paragraph" w:styleId="Xl82" w:customStyle="1">
    <w:name w:val="xl82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Arial" w:hAnsi="Arial" w:eastAsia="Times New Roman" w:cs="Times New Roman"/>
      <w:sz w:val="24"/>
      <w:szCs w:val="24"/>
      <w:u w:val="single"/>
      <w:lang w:eastAsia="ru-RU"/>
    </w:rPr>
  </w:style>
  <w:style w:type="paragraph" w:styleId="Xl83" w:customStyle="1">
    <w:name w:val="xl83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Xl84" w:customStyle="1">
    <w:name w:val="xl84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85" w:customStyle="1">
    <w:name w:val="xl85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Arial" w:hAnsi="Arial" w:eastAsia="Times New Roman" w:cs="Arial"/>
      <w:i/>
      <w:iCs/>
      <w:sz w:val="24"/>
      <w:szCs w:val="24"/>
      <w:lang w:eastAsia="ru-RU"/>
    </w:rPr>
  </w:style>
  <w:style w:type="paragraph" w:styleId="Xl86" w:customStyle="1">
    <w:name w:val="xl86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87" w:customStyle="1">
    <w:name w:val="xl87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Arial" w:hAnsi="Arial" w:eastAsia="Times New Roman" w:cs="Arial"/>
      <w:sz w:val="24"/>
      <w:szCs w:val="24"/>
      <w:lang w:eastAsia="ru-RU"/>
    </w:rPr>
  </w:style>
  <w:style w:type="paragraph" w:styleId="Xl88" w:customStyle="1">
    <w:name w:val="xl88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Arial" w:hAnsi="Arial" w:eastAsia="Times New Roman" w:cs="Arial"/>
      <w:i/>
      <w:iCs/>
      <w:sz w:val="24"/>
      <w:szCs w:val="24"/>
      <w:lang w:eastAsia="ru-RU"/>
    </w:rPr>
  </w:style>
  <w:style w:type="paragraph" w:styleId="Xl89" w:customStyle="1">
    <w:name w:val="xl89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90" w:customStyle="1">
    <w:name w:val="xl90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Arial" w:hAnsi="Arial" w:eastAsia="Times New Roman" w:cs="Arial"/>
      <w:sz w:val="24"/>
      <w:szCs w:val="24"/>
      <w:lang w:eastAsia="ru-RU"/>
    </w:rPr>
  </w:style>
  <w:style w:type="paragraph" w:styleId="Xl91" w:customStyle="1">
    <w:name w:val="xl91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Arial" w:hAnsi="Arial" w:eastAsia="Times New Roman" w:cs="Arial"/>
      <w:sz w:val="24"/>
      <w:szCs w:val="24"/>
      <w:lang w:eastAsia="ru-RU"/>
    </w:rPr>
  </w:style>
  <w:style w:type="paragraph" w:styleId="Xl92" w:customStyle="1">
    <w:name w:val="xl92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93" w:customStyle="1">
    <w:name w:val="xl93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1">
    <w:name w:val="xl94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Times New Roman"/>
      <w:sz w:val="28"/>
      <w:szCs w:val="28"/>
      <w:u w:val="single"/>
      <w:lang w:eastAsia="ru-RU"/>
    </w:rPr>
  </w:style>
  <w:style w:type="paragraph" w:styleId="Xl95" w:customStyle="1">
    <w:name w:val="xl95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Times New Roman"/>
      <w:sz w:val="24"/>
      <w:szCs w:val="24"/>
      <w:u w:val="single"/>
      <w:lang w:eastAsia="ru-RU"/>
    </w:rPr>
  </w:style>
  <w:style w:type="paragraph" w:styleId="Xl96" w:customStyle="1">
    <w:name w:val="xl96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Arial" w:hAnsi="Arial" w:eastAsia="Times New Roman" w:cs="Times New Roman"/>
      <w:sz w:val="24"/>
      <w:szCs w:val="24"/>
      <w:u w:val="single"/>
      <w:lang w:eastAsia="ru-RU"/>
    </w:rPr>
  </w:style>
  <w:style w:type="paragraph" w:styleId="Xl97" w:customStyle="1">
    <w:name w:val="xl97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Times New Roman"/>
      <w:sz w:val="24"/>
      <w:szCs w:val="24"/>
      <w:u w:val="single"/>
      <w:lang w:eastAsia="ru-RU"/>
    </w:rPr>
  </w:style>
  <w:style w:type="paragraph" w:styleId="Xl98" w:customStyle="1">
    <w:name w:val="xl98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Xl99" w:customStyle="1">
    <w:name w:val="xl99"/>
    <w:basedOn w:val="Normal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Times New Roman"/>
      <w:sz w:val="28"/>
      <w:szCs w:val="28"/>
      <w:u w:val="single"/>
      <w:lang w:eastAsia="ru-RU"/>
    </w:rPr>
  </w:style>
  <w:style w:type="paragraph" w:styleId="Xl100" w:customStyle="1">
    <w:name w:val="xl100"/>
    <w:basedOn w:val="Normal"/>
    <w:qFormat/>
    <w:rsid w:val="00ed798c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Times New Roman"/>
      <w:sz w:val="28"/>
      <w:szCs w:val="28"/>
      <w:u w:val="single"/>
      <w:lang w:eastAsia="ru-RU"/>
    </w:rPr>
  </w:style>
  <w:style w:type="paragraph" w:styleId="Xl101" w:customStyle="1">
    <w:name w:val="xl101"/>
    <w:basedOn w:val="Normal"/>
    <w:qFormat/>
    <w:rsid w:val="00ed798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Times New Roman"/>
      <w:sz w:val="28"/>
      <w:szCs w:val="28"/>
      <w:u w:val="single"/>
      <w:lang w:eastAsia="ru-RU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5114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ed79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LibreOffice/7.5.6.2$Linux_X86_64 LibreOffice_project/50$Build-2</Application>
  <AppVersion>15.0000</AppVersion>
  <Pages>3</Pages>
  <Words>384</Words>
  <Characters>2698</Characters>
  <CharactersWithSpaces>3189</CharactersWithSpaces>
  <Paragraphs>62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2021-01-28T08:14:00Z</dcterms:created>
  <dc:creator>ЖКХ</dc:creator>
  <dc:description/>
  <dc:language>ru-RU</dc:language>
  <cp:lastModifiedBy/>
  <cp:lastPrinted>2021-01-28T07:03:00Z</cp:lastPrinted>
  <dcterms:modified xsi:type="dcterms:W3CDTF">2025-01-30T14:16:35Z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