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BE2E110" w14:textId="77777777" w:rsidR="003343AE" w:rsidRPr="00B360F4" w:rsidRDefault="003343AE" w:rsidP="003343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59E105DE" w14:textId="77777777" w:rsidR="003343AE" w:rsidRPr="00B360F4" w:rsidRDefault="003343AE" w:rsidP="00334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AAF46F" w14:textId="77777777" w:rsidR="003343AE" w:rsidRPr="00B360F4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14:paraId="4170178C" w14:textId="77777777" w:rsidR="003343AE" w:rsidRPr="00B360F4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442BCE" w14:textId="77777777" w:rsidR="003343AE" w:rsidRPr="00B360F4" w:rsidRDefault="003343AE" w:rsidP="00334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14:paraId="46513E6D" w14:textId="77777777" w:rsidR="003343AE" w:rsidRPr="00B360F4" w:rsidRDefault="003343AE" w:rsidP="003343AE">
      <w:pPr>
        <w:widowControl w:val="0"/>
        <w:tabs>
          <w:tab w:val="left" w:pos="2835"/>
          <w:tab w:val="center" w:pos="52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0F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 № ___________</w:t>
      </w:r>
    </w:p>
    <w:p w14:paraId="35D4A51A" w14:textId="77777777" w:rsidR="003343AE" w:rsidRPr="00B360F4" w:rsidRDefault="003343AE" w:rsidP="003343A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D1649" w14:textId="72794851" w:rsidR="00FA63E4" w:rsidRPr="00B360F4" w:rsidRDefault="005B429B" w:rsidP="008B4567">
      <w:pPr>
        <w:spacing w:after="0" w:line="240" w:lineRule="auto"/>
        <w:ind w:right="6095"/>
        <w:jc w:val="both"/>
        <w:rPr>
          <w:rFonts w:ascii="Times New Roman" w:hAnsi="Times New Roman" w:cs="Times New Roman"/>
          <w:sz w:val="24"/>
          <w:szCs w:val="24"/>
        </w:rPr>
      </w:pPr>
      <w:r w:rsidRPr="00055C39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55C39">
        <w:rPr>
          <w:rFonts w:ascii="Times New Roman" w:hAnsi="Times New Roman" w:cs="Times New Roman"/>
          <w:sz w:val="28"/>
          <w:szCs w:val="28"/>
        </w:rPr>
        <w:t xml:space="preserve"> </w:t>
      </w:r>
      <w:r w:rsidR="008B4567">
        <w:rPr>
          <w:rFonts w:ascii="Times New Roman" w:hAnsi="Times New Roman" w:cs="Times New Roman"/>
          <w:sz w:val="28"/>
          <w:szCs w:val="28"/>
        </w:rPr>
        <w:br/>
      </w:r>
      <w:r w:rsidRPr="00B66E70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Pr="00B66E70">
        <w:rPr>
          <w:rFonts w:ascii="Times New Roman" w:hAnsi="Times New Roman" w:cs="Times New Roman"/>
          <w:sz w:val="28"/>
          <w:szCs w:val="28"/>
        </w:rPr>
        <w:t>от 31.03.2021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6E70">
        <w:rPr>
          <w:rFonts w:ascii="Times New Roman" w:hAnsi="Times New Roman" w:cs="Times New Roman"/>
          <w:sz w:val="28"/>
          <w:szCs w:val="28"/>
        </w:rPr>
        <w:t xml:space="preserve"> 198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E70">
        <w:rPr>
          <w:rFonts w:ascii="Times New Roman" w:hAnsi="Times New Roman" w:cs="Times New Roman"/>
          <w:sz w:val="28"/>
          <w:szCs w:val="28"/>
        </w:rPr>
        <w:t xml:space="preserve">О реализации пилотного проекта по созданию системы долговременного ухода </w:t>
      </w:r>
      <w:r w:rsidR="008B4567">
        <w:rPr>
          <w:rFonts w:ascii="Times New Roman" w:hAnsi="Times New Roman" w:cs="Times New Roman"/>
          <w:sz w:val="28"/>
          <w:szCs w:val="28"/>
        </w:rPr>
        <w:br/>
      </w:r>
      <w:r w:rsidRPr="00B66E70">
        <w:rPr>
          <w:rFonts w:ascii="Times New Roman" w:hAnsi="Times New Roman" w:cs="Times New Roman"/>
          <w:sz w:val="28"/>
          <w:szCs w:val="28"/>
        </w:rPr>
        <w:t xml:space="preserve">за гражданами пожилого возраста и инвалидами </w:t>
      </w:r>
      <w:r w:rsidR="008B4567">
        <w:rPr>
          <w:rFonts w:ascii="Times New Roman" w:hAnsi="Times New Roman" w:cs="Times New Roman"/>
          <w:sz w:val="28"/>
          <w:szCs w:val="28"/>
        </w:rPr>
        <w:br/>
      </w:r>
      <w:r w:rsidRPr="00B66E70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895A816" w14:textId="77777777" w:rsidR="00FA306E" w:rsidRPr="00B360F4" w:rsidRDefault="00FA306E" w:rsidP="00FA63E4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4"/>
          <w:szCs w:val="24"/>
        </w:rPr>
      </w:pPr>
    </w:p>
    <w:p w14:paraId="513CE907" w14:textId="77777777" w:rsidR="00FA63E4" w:rsidRPr="00B360F4" w:rsidRDefault="00FA63E4" w:rsidP="005B429B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351A9617" w14:textId="562A422B" w:rsidR="00B2502E" w:rsidRPr="00B360F4" w:rsidRDefault="00B2502E" w:rsidP="005B429B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4EEA54" w14:textId="43BF431E" w:rsidR="005B429B" w:rsidRDefault="005B429B" w:rsidP="008B4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31.03.2021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198 «О реализации пилотного проекта по созданию системы долговременного ухода за гражданами пожилого возраста и инвалидами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0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29.05.2021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385, от 30.12.2021</w:t>
      </w:r>
      <w:r w:rsidR="00B94B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25.04.2022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393, от 30.12.2022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1468, от 14.02.2023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B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16.03.2023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260, от 15.12.2023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1623</w:t>
      </w:r>
      <w:r w:rsid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4567"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11.03.2024 </w:t>
      </w:r>
      <w:r w:rsid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4567"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129,</w:t>
      </w:r>
      <w:r w:rsid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567"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25.04.2024 </w:t>
      </w:r>
      <w:r w:rsid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8B4567"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277, от 21.12.2024 </w:t>
      </w:r>
      <w:r w:rsid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4567"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1180, от 21.12.2024 </w:t>
      </w:r>
      <w:r w:rsid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B4567"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1181</w:t>
      </w:r>
      <w:r w:rsidRPr="002D19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14:paraId="54490C4E" w14:textId="7872DC77" w:rsidR="00592AA6" w:rsidRDefault="00592AA6" w:rsidP="00592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8" w:history="1">
        <w:r w:rsidRPr="00D573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преамбуле</w:t>
        </w:r>
      </w:hyperlink>
      <w:r w:rsidRPr="00D57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Pr="00D573C3">
        <w:rPr>
          <w:rFonts w:ascii="Times New Roman" w:hAnsi="Times New Roman" w:cs="Times New Roman"/>
          <w:sz w:val="28"/>
          <w:szCs w:val="28"/>
        </w:rPr>
        <w:t>«</w:t>
      </w:r>
      <w:r w:rsidR="008B4567" w:rsidRPr="008B4567">
        <w:rPr>
          <w:rFonts w:ascii="Times New Roman" w:hAnsi="Times New Roman" w:cs="Times New Roman"/>
          <w:sz w:val="28"/>
          <w:szCs w:val="28"/>
        </w:rPr>
        <w:t xml:space="preserve">от 27 декабря 2023 г. </w:t>
      </w:r>
      <w:r w:rsidR="008B4567">
        <w:rPr>
          <w:rFonts w:ascii="Times New Roman" w:hAnsi="Times New Roman" w:cs="Times New Roman"/>
          <w:sz w:val="28"/>
          <w:szCs w:val="28"/>
        </w:rPr>
        <w:t>№</w:t>
      </w:r>
      <w:r w:rsidR="008B4567" w:rsidRPr="008B4567">
        <w:rPr>
          <w:rFonts w:ascii="Times New Roman" w:hAnsi="Times New Roman" w:cs="Times New Roman"/>
          <w:sz w:val="28"/>
          <w:szCs w:val="28"/>
        </w:rPr>
        <w:t xml:space="preserve"> 895 </w:t>
      </w:r>
      <w:r w:rsidR="008B4567">
        <w:rPr>
          <w:rFonts w:ascii="Times New Roman" w:hAnsi="Times New Roman" w:cs="Times New Roman"/>
          <w:sz w:val="28"/>
          <w:szCs w:val="28"/>
        </w:rPr>
        <w:t>«</w:t>
      </w:r>
      <w:r w:rsidR="008B4567" w:rsidRPr="008B4567">
        <w:rPr>
          <w:rFonts w:ascii="Times New Roman" w:hAnsi="Times New Roman" w:cs="Times New Roman"/>
          <w:sz w:val="28"/>
          <w:szCs w:val="28"/>
        </w:rPr>
        <w:t xml:space="preserve">О реализации в Российской Федерации в 2024 году Типовой модели системы долговременного ухода </w:t>
      </w:r>
      <w:r w:rsidR="008B4567">
        <w:rPr>
          <w:rFonts w:ascii="Times New Roman" w:hAnsi="Times New Roman" w:cs="Times New Roman"/>
          <w:sz w:val="28"/>
          <w:szCs w:val="28"/>
        </w:rPr>
        <w:br/>
      </w:r>
      <w:r w:rsidR="008B4567" w:rsidRPr="008B4567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инвалидами, нуждающимися в уходе</w:t>
      </w:r>
      <w:r w:rsidRPr="00D573C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B4567" w:rsidRPr="008B4567">
        <w:rPr>
          <w:rFonts w:ascii="Times New Roman" w:hAnsi="Times New Roman" w:cs="Times New Roman"/>
          <w:sz w:val="28"/>
          <w:szCs w:val="28"/>
        </w:rPr>
        <w:t xml:space="preserve">от 27 декабря 2024 г. № 732 «О реализации в Российской Федерации в 2025 году Типовой модели системы долговременного ухода </w:t>
      </w:r>
      <w:r w:rsidR="008B4567">
        <w:rPr>
          <w:rFonts w:ascii="Times New Roman" w:hAnsi="Times New Roman" w:cs="Times New Roman"/>
          <w:sz w:val="28"/>
          <w:szCs w:val="28"/>
        </w:rPr>
        <w:br/>
      </w:r>
      <w:r w:rsidR="008B4567" w:rsidRPr="008B4567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инвалидами, нуждающимися в уходе</w:t>
      </w:r>
      <w:r w:rsidRPr="00D573C3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0B6A4" w14:textId="44B1F018" w:rsidR="008B4567" w:rsidRDefault="008B4567" w:rsidP="008B4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пилотного проекта по созданию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долговременного ухода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гражданами пожилого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инвалидами в Республике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в 2025 - 2027 годах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8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 постановлением,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14:paraId="452143EC" w14:textId="32B8B825" w:rsidR="008B4567" w:rsidRDefault="008B4567" w:rsidP="008B4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пилотного проекта по созданию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долговременного ухода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гражданами пожилого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инвалидами в Республике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в 2025 - 2027 годах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8E3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 постановлением, </w:t>
      </w:r>
      <w:r w:rsidRPr="008B45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(прилагается)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C4B657" w14:textId="77777777" w:rsidR="00D573C3" w:rsidRDefault="00D573C3" w:rsidP="00D573C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089AA1" w14:textId="77777777" w:rsidR="005B429B" w:rsidRDefault="005B429B" w:rsidP="00D573C3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1509C4" w14:textId="77777777" w:rsidR="00D71661" w:rsidRPr="00B360F4" w:rsidRDefault="00D71661" w:rsidP="00D5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38EAECF" w14:textId="7881A403" w:rsidR="006F6626" w:rsidRPr="00B360F4" w:rsidRDefault="00D71661" w:rsidP="00D57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F4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</w:t>
      </w:r>
      <w:r w:rsidR="006F6626" w:rsidRPr="00B360F4">
        <w:rPr>
          <w:rFonts w:ascii="Times New Roman" w:hAnsi="Times New Roman" w:cs="Times New Roman"/>
          <w:sz w:val="28"/>
          <w:szCs w:val="28"/>
        </w:rPr>
        <w:t xml:space="preserve">   </w:t>
      </w:r>
      <w:r w:rsidRPr="00B360F4">
        <w:rPr>
          <w:rFonts w:ascii="Times New Roman" w:hAnsi="Times New Roman" w:cs="Times New Roman"/>
          <w:sz w:val="28"/>
          <w:szCs w:val="28"/>
        </w:rPr>
        <w:t xml:space="preserve">        </w:t>
      </w:r>
      <w:r w:rsidR="00926AA4" w:rsidRPr="00B360F4">
        <w:rPr>
          <w:rFonts w:ascii="Times New Roman" w:hAnsi="Times New Roman" w:cs="Times New Roman"/>
          <w:sz w:val="28"/>
          <w:szCs w:val="28"/>
        </w:rPr>
        <w:t xml:space="preserve">     </w:t>
      </w:r>
      <w:r w:rsidRPr="00B360F4">
        <w:rPr>
          <w:rFonts w:ascii="Times New Roman" w:hAnsi="Times New Roman" w:cs="Times New Roman"/>
          <w:sz w:val="28"/>
          <w:szCs w:val="28"/>
        </w:rPr>
        <w:t xml:space="preserve">         А.В.Песошин</w:t>
      </w:r>
    </w:p>
    <w:p w14:paraId="41A60605" w14:textId="77777777" w:rsidR="006F6626" w:rsidRPr="00B360F4" w:rsidRDefault="006F6626" w:rsidP="0066638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F6626" w:rsidRPr="00B360F4" w:rsidSect="00A86DCF">
          <w:pgSz w:w="11905" w:h="16838"/>
          <w:pgMar w:top="567" w:right="990" w:bottom="709" w:left="1134" w:header="0" w:footer="0" w:gutter="0"/>
          <w:cols w:space="720"/>
        </w:sectPr>
      </w:pPr>
    </w:p>
    <w:tbl>
      <w:tblPr>
        <w:tblStyle w:val="af0"/>
        <w:tblW w:w="0" w:type="auto"/>
        <w:tblInd w:w="8926" w:type="dxa"/>
        <w:tblLook w:val="04A0" w:firstRow="1" w:lastRow="0" w:firstColumn="1" w:lastColumn="0" w:noHBand="0" w:noVBand="1"/>
      </w:tblPr>
      <w:tblGrid>
        <w:gridCol w:w="5665"/>
      </w:tblGrid>
      <w:tr w:rsidR="003C7D20" w14:paraId="0EC507B1" w14:textId="77777777" w:rsidTr="00604419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32301938" w14:textId="77777777" w:rsidR="003C7D20" w:rsidRDefault="003C7D20" w:rsidP="00ED2469">
            <w:pPr>
              <w:autoSpaceDE w:val="0"/>
              <w:autoSpaceDN w:val="0"/>
              <w:adjustRightInd w:val="0"/>
              <w:ind w:left="895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1" w:name="P559"/>
            <w:bookmarkEnd w:id="1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3</w:t>
            </w:r>
          </w:p>
          <w:p w14:paraId="7A444EAF" w14:textId="77777777" w:rsidR="003C7D20" w:rsidRDefault="003C7D20" w:rsidP="00ED2469">
            <w:pPr>
              <w:autoSpaceDE w:val="0"/>
              <w:autoSpaceDN w:val="0"/>
              <w:adjustRightInd w:val="0"/>
              <w:ind w:left="89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Положению о реализации</w:t>
            </w:r>
          </w:p>
          <w:p w14:paraId="298B8B82" w14:textId="77777777" w:rsidR="003C7D20" w:rsidRDefault="003C7D20" w:rsidP="00ED2469">
            <w:pPr>
              <w:autoSpaceDE w:val="0"/>
              <w:autoSpaceDN w:val="0"/>
              <w:adjustRightInd w:val="0"/>
              <w:ind w:left="895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пилотного проекта по созданию</w:t>
            </w:r>
          </w:p>
          <w:p w14:paraId="6973BE7C" w14:textId="77777777" w:rsidR="003C7D20" w:rsidRDefault="003C7D20" w:rsidP="00ED2469">
            <w:pPr>
              <w:autoSpaceDE w:val="0"/>
              <w:autoSpaceDN w:val="0"/>
              <w:adjustRightInd w:val="0"/>
              <w:ind w:left="89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долговременного ухода</w:t>
            </w:r>
          </w:p>
          <w:p w14:paraId="185F8719" w14:textId="77777777" w:rsidR="003C7D20" w:rsidRDefault="003C7D20" w:rsidP="00ED2469">
            <w:pPr>
              <w:autoSpaceDE w:val="0"/>
              <w:autoSpaceDN w:val="0"/>
              <w:adjustRightInd w:val="0"/>
              <w:ind w:left="89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гражданами пожилого возраста</w:t>
            </w:r>
          </w:p>
          <w:p w14:paraId="23CE7AB6" w14:textId="77777777" w:rsidR="003C7D20" w:rsidRDefault="003C7D20" w:rsidP="00ED2469">
            <w:pPr>
              <w:autoSpaceDE w:val="0"/>
              <w:autoSpaceDN w:val="0"/>
              <w:adjustRightInd w:val="0"/>
              <w:ind w:left="89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инвалидами в Республике</w:t>
            </w:r>
          </w:p>
          <w:p w14:paraId="43466D89" w14:textId="12579F0B" w:rsidR="003C7D20" w:rsidRDefault="003C7D20" w:rsidP="00ED2469">
            <w:pPr>
              <w:autoSpaceDE w:val="0"/>
              <w:autoSpaceDN w:val="0"/>
              <w:adjustRightInd w:val="0"/>
              <w:ind w:left="89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Татарстан в 202</w:t>
            </w:r>
            <w:r w:rsidR="00ED246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ED246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годах</w:t>
            </w:r>
          </w:p>
          <w:p w14:paraId="02260377" w14:textId="6D5854B9" w:rsidR="00D86426" w:rsidRPr="00D86426" w:rsidRDefault="00D86426" w:rsidP="00D86426">
            <w:pPr>
              <w:autoSpaceDE w:val="0"/>
              <w:autoSpaceDN w:val="0"/>
              <w:adjustRightInd w:val="0"/>
              <w:ind w:left="89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Pr="00D86426">
              <w:rPr>
                <w:rFonts w:ascii="Times New Roman" w:hAnsi="Times New Roman"/>
                <w:sz w:val="28"/>
                <w:szCs w:val="28"/>
              </w:rPr>
              <w:t>постановления</w:t>
            </w:r>
          </w:p>
          <w:p w14:paraId="075F97D8" w14:textId="77777777" w:rsidR="00D86426" w:rsidRPr="00D86426" w:rsidRDefault="00D86426" w:rsidP="00D86426">
            <w:pPr>
              <w:autoSpaceDE w:val="0"/>
              <w:autoSpaceDN w:val="0"/>
              <w:adjustRightInd w:val="0"/>
              <w:ind w:left="895"/>
              <w:rPr>
                <w:rFonts w:ascii="Times New Roman" w:hAnsi="Times New Roman"/>
                <w:sz w:val="28"/>
                <w:szCs w:val="28"/>
              </w:rPr>
            </w:pPr>
            <w:r w:rsidRPr="00D86426">
              <w:rPr>
                <w:rFonts w:ascii="Times New Roman" w:hAnsi="Times New Roman"/>
                <w:sz w:val="28"/>
                <w:szCs w:val="28"/>
              </w:rPr>
              <w:t>Кабинета Министров</w:t>
            </w:r>
          </w:p>
          <w:p w14:paraId="7950E201" w14:textId="77777777" w:rsidR="00D86426" w:rsidRPr="00D86426" w:rsidRDefault="00D86426" w:rsidP="00D86426">
            <w:pPr>
              <w:autoSpaceDE w:val="0"/>
              <w:autoSpaceDN w:val="0"/>
              <w:adjustRightInd w:val="0"/>
              <w:ind w:left="895"/>
              <w:rPr>
                <w:rFonts w:ascii="Times New Roman" w:hAnsi="Times New Roman"/>
                <w:sz w:val="28"/>
                <w:szCs w:val="28"/>
              </w:rPr>
            </w:pPr>
            <w:r w:rsidRPr="00D86426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14:paraId="467D3293" w14:textId="3D0D2A6F" w:rsidR="00D86426" w:rsidRDefault="00D86426" w:rsidP="00D86426">
            <w:pPr>
              <w:autoSpaceDE w:val="0"/>
              <w:autoSpaceDN w:val="0"/>
              <w:adjustRightInd w:val="0"/>
              <w:ind w:left="895"/>
              <w:rPr>
                <w:rFonts w:ascii="Times New Roman" w:hAnsi="Times New Roman"/>
                <w:sz w:val="28"/>
                <w:szCs w:val="28"/>
              </w:rPr>
            </w:pPr>
            <w:r w:rsidRPr="00D8642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D864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D8642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D86426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864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D8642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5ED6192" w14:textId="77777777" w:rsidR="003C7D20" w:rsidRDefault="003C7D20" w:rsidP="003C7D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C4C920" w14:textId="0534C62A" w:rsidR="003C7D20" w:rsidRDefault="003C7D20" w:rsidP="003C7D20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эффективности </w:t>
      </w:r>
      <w:r w:rsidR="00DD7574" w:rsidRPr="00D573C3">
        <w:rPr>
          <w:rFonts w:ascii="Times New Roman" w:hAnsi="Times New Roman" w:cs="Times New Roman"/>
          <w:sz w:val="28"/>
          <w:szCs w:val="28"/>
        </w:rPr>
        <w:t>реализации</w:t>
      </w:r>
      <w:r w:rsidR="00DD7574">
        <w:rPr>
          <w:rFonts w:ascii="Times New Roman" w:hAnsi="Times New Roman" w:cs="Times New Roman"/>
          <w:sz w:val="28"/>
          <w:szCs w:val="28"/>
        </w:rPr>
        <w:t xml:space="preserve"> </w:t>
      </w: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пилотного проекта </w:t>
      </w:r>
    </w:p>
    <w:p w14:paraId="65149555" w14:textId="77777777" w:rsidR="00DD7574" w:rsidRDefault="003C7D20" w:rsidP="003C7D20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системы долговременного ухода за гражданами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пожилого возраста и инвалидами</w:t>
      </w:r>
    </w:p>
    <w:p w14:paraId="13649078" w14:textId="1B4D187D" w:rsidR="003C7D20" w:rsidRPr="00DD7574" w:rsidRDefault="00DD7574" w:rsidP="003C7D20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3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</w:t>
      </w:r>
    </w:p>
    <w:p w14:paraId="1123BE24" w14:textId="1EAB9698" w:rsidR="00DD7574" w:rsidRDefault="00DD7574" w:rsidP="003C7D20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trike/>
          <w:color w:val="000000"/>
          <w:sz w:val="28"/>
          <w:szCs w:val="28"/>
          <w:lang w:eastAsia="ru-RU" w:bidi="ru-RU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414"/>
        <w:gridCol w:w="2610"/>
        <w:gridCol w:w="2286"/>
        <w:gridCol w:w="4487"/>
        <w:gridCol w:w="2625"/>
      </w:tblGrid>
      <w:tr w:rsidR="003C7D20" w:rsidRPr="00D07CCC" w14:paraId="1D148CB6" w14:textId="77777777" w:rsidTr="008E367F">
        <w:trPr>
          <w:jc w:val="center"/>
        </w:trPr>
        <w:tc>
          <w:tcPr>
            <w:tcW w:w="594" w:type="dxa"/>
            <w:vAlign w:val="center"/>
          </w:tcPr>
          <w:p w14:paraId="2C756DCF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Align w:val="center"/>
          </w:tcPr>
          <w:p w14:paraId="300278A4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целевого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результата</w:t>
            </w:r>
          </w:p>
        </w:tc>
        <w:tc>
          <w:tcPr>
            <w:tcW w:w="2610" w:type="dxa"/>
            <w:vAlign w:val="center"/>
          </w:tcPr>
          <w:p w14:paraId="69DAE845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  <w:p w14:paraId="0E0D7DDB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остижения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целевого результата</w:t>
            </w:r>
          </w:p>
        </w:tc>
        <w:tc>
          <w:tcPr>
            <w:tcW w:w="2286" w:type="dxa"/>
            <w:vAlign w:val="center"/>
          </w:tcPr>
          <w:p w14:paraId="36A1E56B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Единица </w:t>
            </w:r>
          </w:p>
          <w:p w14:paraId="7BEB0FCF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4487" w:type="dxa"/>
            <w:vAlign w:val="center"/>
          </w:tcPr>
          <w:p w14:paraId="03CA8585" w14:textId="679F6796" w:rsidR="003C7D20" w:rsidRPr="00401607" w:rsidRDefault="003C7D20" w:rsidP="003C7D20">
            <w:pPr>
              <w:pStyle w:val="a3"/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Формула расчета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</w:t>
            </w:r>
            <w:r w:rsidRPr="004016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оказател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ей</w:t>
            </w:r>
            <w:r w:rsidRPr="004016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эффективности </w:t>
            </w:r>
            <w:r w:rsidR="00D573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реализации </w:t>
            </w:r>
            <w:r w:rsidRPr="004016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пилотного проекта по созданию системы долговременного ухода за гражданами пожилого возраста и инвалидами</w:t>
            </w:r>
            <w:r w:rsidR="00D573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573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 Республике Татарстан,</w:t>
            </w:r>
            <w:r w:rsidRPr="004016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реализуемого в рамках федерального проекта «Старшее поколение»</w:t>
            </w:r>
          </w:p>
          <w:p w14:paraId="0B70E29C" w14:textId="69AD9F7D" w:rsidR="003C7D20" w:rsidRPr="00401607" w:rsidRDefault="003C7D20" w:rsidP="003C7D20">
            <w:pPr>
              <w:pStyle w:val="a3"/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национального проекта «</w:t>
            </w:r>
            <w:r w:rsidR="0034185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Семья</w:t>
            </w:r>
            <w:r w:rsidRPr="0040160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  <w:p w14:paraId="04B2435B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14:paraId="45CEB4E1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Ответственный</w:t>
            </w:r>
          </w:p>
          <w:p w14:paraId="25FDE5C5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сполнитель</w:t>
            </w:r>
            <w:r>
              <w:t xml:space="preserve"> </w:t>
            </w:r>
            <w:r w:rsidRPr="00E400E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 предоставление информации об исполнении </w:t>
            </w:r>
          </w:p>
          <w:p w14:paraId="61EB5B25" w14:textId="44C3D42D" w:rsidR="003C7D20" w:rsidRPr="00D07CCC" w:rsidRDefault="003C7D20" w:rsidP="00D573C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показателя </w:t>
            </w: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эффективности</w:t>
            </w:r>
            <w:r w:rsidR="00D573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реализации</w:t>
            </w: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пилотного проекта по созданию</w:t>
            </w:r>
            <w:r w:rsidR="00D573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A5C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системы долговременного ухода за гражданами пожилого возраста и инвалидами в </w:t>
            </w:r>
            <w:r w:rsidR="00D573C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Республике Татарстан</w:t>
            </w:r>
          </w:p>
        </w:tc>
      </w:tr>
      <w:tr w:rsidR="003C7D20" w:rsidRPr="00D07CCC" w14:paraId="4E76243E" w14:textId="77777777" w:rsidTr="008E367F">
        <w:trPr>
          <w:jc w:val="center"/>
        </w:trPr>
        <w:tc>
          <w:tcPr>
            <w:tcW w:w="594" w:type="dxa"/>
            <w:vAlign w:val="center"/>
          </w:tcPr>
          <w:p w14:paraId="3866D5AB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14" w:type="dxa"/>
            <w:vAlign w:val="center"/>
          </w:tcPr>
          <w:p w14:paraId="5C1FD9C3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10" w:type="dxa"/>
            <w:vAlign w:val="center"/>
          </w:tcPr>
          <w:p w14:paraId="4CF1E31C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6" w:type="dxa"/>
            <w:vAlign w:val="center"/>
          </w:tcPr>
          <w:p w14:paraId="76A277C5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7" w:type="dxa"/>
            <w:vAlign w:val="center"/>
          </w:tcPr>
          <w:p w14:paraId="51D9AF29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25" w:type="dxa"/>
            <w:vAlign w:val="center"/>
          </w:tcPr>
          <w:p w14:paraId="272195A2" w14:textId="77777777" w:rsidR="003C7D20" w:rsidRPr="00401607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0160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3C7D20" w:rsidRPr="00D07CCC" w14:paraId="6D243ED0" w14:textId="77777777" w:rsidTr="008E367F">
        <w:trPr>
          <w:jc w:val="center"/>
        </w:trPr>
        <w:tc>
          <w:tcPr>
            <w:tcW w:w="15016" w:type="dxa"/>
            <w:gridSpan w:val="6"/>
            <w:vAlign w:val="center"/>
          </w:tcPr>
          <w:p w14:paraId="255947CD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Медицинские целевые результаты</w:t>
            </w:r>
          </w:p>
        </w:tc>
      </w:tr>
      <w:tr w:rsidR="003C7D20" w:rsidRPr="00D07CCC" w14:paraId="5BFB58FE" w14:textId="77777777" w:rsidTr="008E367F">
        <w:trPr>
          <w:jc w:val="center"/>
        </w:trPr>
        <w:tc>
          <w:tcPr>
            <w:tcW w:w="594" w:type="dxa"/>
          </w:tcPr>
          <w:p w14:paraId="228AAC5F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14:paraId="3D038743" w14:textId="1C429C78" w:rsidR="003C7D20" w:rsidRPr="00D07CCC" w:rsidRDefault="003C7D20" w:rsidP="00ED2469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Снижение уровня (частоты) госпитализаций граждан, получающих социальные услуги</w:t>
            </w:r>
            <w:r w:rsidR="00ED246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рамках системы долговременного ухода,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 медицинские организации</w:t>
            </w:r>
          </w:p>
        </w:tc>
        <w:tc>
          <w:tcPr>
            <w:tcW w:w="2610" w:type="dxa"/>
          </w:tcPr>
          <w:p w14:paraId="4B68EB82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Частота госпитализаций граждан, получающих социальные услуги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</w:t>
            </w:r>
          </w:p>
        </w:tc>
        <w:tc>
          <w:tcPr>
            <w:tcW w:w="2286" w:type="dxa"/>
          </w:tcPr>
          <w:p w14:paraId="131FAFB9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Случаев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100 человек, получающих социальные услуги в рамках системы долговременного ухода</w:t>
            </w:r>
          </w:p>
        </w:tc>
        <w:tc>
          <w:tcPr>
            <w:tcW w:w="4487" w:type="dxa"/>
          </w:tcPr>
          <w:p w14:paraId="41A50959" w14:textId="77777777" w:rsidR="003C7D20" w:rsidRPr="00D07CCC" w:rsidRDefault="00773099" w:rsidP="003C7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3C7D20"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73647D8F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– частота госпитализаций граждан,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, в расчете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на 100 человек, получающих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такие услуги, в отчетном периоде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и периоде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 соответственно;</w:t>
            </w:r>
          </w:p>
          <w:p w14:paraId="7131DC2B" w14:textId="77777777" w:rsidR="003C7D20" w:rsidRPr="00D07CCC" w:rsidRDefault="00773099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0D85C54" w14:textId="58FA2A6E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численность госпитализированных граждан, получающих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, в отчетном периоде и периоде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75ABBFD" w14:textId="7BACFE18" w:rsidR="003C7D20" w:rsidRPr="00D07CCC" w:rsidRDefault="00773099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>– среднегодовая численность</w:t>
            </w:r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граждан, получающих социальные услуги в рамках </w:t>
            </w:r>
            <w:r w:rsidR="003C7D20"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ухода,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отчетном периоде</w:t>
            </w:r>
            <w:r w:rsidR="003C7D20"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EEA9899" w14:textId="77777777" w:rsidR="003C7D20" w:rsidRPr="00D07CCC" w:rsidRDefault="00773099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8ED0E8E" w14:textId="6A0EC4B5" w:rsidR="003C7D20" w:rsidRPr="00D07CCC" w:rsidRDefault="003C7D20" w:rsidP="003C7D20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численность граждан,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получающих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, госпитализированных в периоде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отчетному;</w:t>
            </w:r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</w:p>
          <w:p w14:paraId="695449C8" w14:textId="7A66EA3A" w:rsidR="003C7D20" w:rsidRPr="00D07CCC" w:rsidRDefault="00773099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   </m:t>
              </m:r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граждан, получающих социальные услуги в рамках </w:t>
            </w:r>
            <w:r w:rsidR="003C7D20"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системы долговременного ухода,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</w:t>
            </w:r>
            <w:r w:rsidR="003C7D20" w:rsidRPr="00D07CCC">
              <w:rPr>
                <w:rFonts w:ascii="Times New Roman" w:hAnsi="Times New Roman"/>
                <w:sz w:val="28"/>
                <w:szCs w:val="28"/>
              </w:rPr>
              <w:t>, предшествующем отчетному.</w:t>
            </w:r>
          </w:p>
          <w:p w14:paraId="619F6295" w14:textId="77777777" w:rsidR="003C7D20" w:rsidRPr="00D07CCC" w:rsidRDefault="003C7D20" w:rsidP="003C7D20">
            <w:pPr>
              <w:widowControl w:val="0"/>
              <w:tabs>
                <w:tab w:val="left" w:pos="567"/>
                <w:tab w:val="left" w:pos="827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Среднегодовая численность граждан, получающих социальные услуги</w:t>
            </w: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в рамках системы долговременного ухода, рассчитывается по формуле:</w:t>
            </w:r>
          </w:p>
          <w:p w14:paraId="3A95E1AB" w14:textId="77777777" w:rsidR="003C7D20" w:rsidRPr="00D07CCC" w:rsidRDefault="00773099" w:rsidP="003C7D20">
            <w:pPr>
              <w:widowControl w:val="0"/>
              <w:tabs>
                <w:tab w:val="left" w:pos="1358"/>
                <w:tab w:val="left" w:pos="8275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bidi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bidi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н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ru-RU"/>
                        </w:rPr>
                        <m:t>к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ru-RU"/>
                    </w:rPr>
                    <m:t>2</m:t>
                  </m:r>
                </m:den>
              </m:f>
            </m:oMath>
            <w:r w:rsidR="003C7D20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,</w:t>
            </w:r>
          </w:p>
          <w:p w14:paraId="22FF3A69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н</m:t>
                  </m:r>
                </m:sup>
              </m:sSubSup>
            </m:oMath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icrosoft Sans Serif" w:hAnsi="Cambria Math"/>
                      <w:color w:val="000000"/>
                      <w:sz w:val="28"/>
                      <w:szCs w:val="28"/>
                      <w:lang w:bidi="ru-RU"/>
                    </w:rPr>
                    <m:t>к</m:t>
                  </m:r>
                </m:sup>
              </m:sSubSup>
            </m:oMath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 – численность граждан, получающих социальные услуги</w:t>
            </w:r>
            <w:r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 в</w:t>
            </w:r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 xml:space="preserve"> рамках системы долговременного ухода, на начало и конец отчетного периода соответственно.</w:t>
            </w:r>
          </w:p>
        </w:tc>
        <w:tc>
          <w:tcPr>
            <w:tcW w:w="2625" w:type="dxa"/>
          </w:tcPr>
          <w:p w14:paraId="0F89624E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Министерство здравоохранения Республики </w:t>
            </w:r>
          </w:p>
          <w:p w14:paraId="34708717" w14:textId="62667452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Татарстан</w:t>
            </w:r>
          </w:p>
        </w:tc>
      </w:tr>
      <w:tr w:rsidR="003C7D20" w:rsidRPr="00D07CCC" w14:paraId="0074657F" w14:textId="77777777" w:rsidTr="008E367F">
        <w:trPr>
          <w:jc w:val="center"/>
        </w:trPr>
        <w:tc>
          <w:tcPr>
            <w:tcW w:w="594" w:type="dxa"/>
          </w:tcPr>
          <w:p w14:paraId="5491E7BB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14" w:type="dxa"/>
          </w:tcPr>
          <w:p w14:paraId="7C73DA81" w14:textId="7F3DB181" w:rsidR="003C7D20" w:rsidRPr="00D07CCC" w:rsidRDefault="003C7D20" w:rsidP="002D0CC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Снижение частоты вызовов скорой медицинской помощи</w:t>
            </w:r>
            <w:r w:rsidR="002D0CC4" w:rsidRPr="002D0CC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2D0CC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 гражданам, получающим социальные услуги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Microsoft Sans Serif" w:hAnsi="Times New Roman"/>
                <w:color w:val="000000"/>
                <w:sz w:val="28"/>
                <w:szCs w:val="28"/>
                <w:lang w:bidi="ru-RU"/>
              </w:rPr>
              <w:t>системы долговременного ухода</w:t>
            </w:r>
          </w:p>
        </w:tc>
        <w:tc>
          <w:tcPr>
            <w:tcW w:w="2610" w:type="dxa"/>
          </w:tcPr>
          <w:p w14:paraId="03928472" w14:textId="44ADC118" w:rsidR="003C7D20" w:rsidRPr="00D07CCC" w:rsidRDefault="003C7D20" w:rsidP="003C7D2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Частота </w:t>
            </w:r>
            <w:r w:rsidR="002D0CC4">
              <w:rPr>
                <w:rFonts w:ascii="Times New Roman" w:hAnsi="Times New Roman"/>
                <w:bCs/>
                <w:sz w:val="28"/>
                <w:szCs w:val="28"/>
              </w:rPr>
              <w:t>вызовов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скорой медицинской помощи к гражданам, получающим социальные услуги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>в рамках системы долговременного ухода</w:t>
            </w:r>
          </w:p>
          <w:p w14:paraId="26EFCD60" w14:textId="77777777" w:rsidR="003C7D20" w:rsidRPr="00D07CCC" w:rsidRDefault="003C7D20" w:rsidP="003C7D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</w:tcPr>
          <w:p w14:paraId="58A6AC0C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Случаев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на 100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чел., получающих социальные услуги в рамках системы долговременного ухода</w:t>
            </w:r>
          </w:p>
        </w:tc>
        <w:tc>
          <w:tcPr>
            <w:tcW w:w="4487" w:type="dxa"/>
          </w:tcPr>
          <w:p w14:paraId="0D232FD7" w14:textId="77777777" w:rsidR="003C7D20" w:rsidRPr="00D07CCC" w:rsidRDefault="003C7D20" w:rsidP="003C7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19EEF8AA" w14:textId="68CC9AE9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частота </w:t>
            </w:r>
            <w:r w:rsidR="002D0CC4" w:rsidRPr="002D0CC4">
              <w:rPr>
                <w:rFonts w:ascii="Times New Roman" w:hAnsi="Times New Roman"/>
                <w:bCs/>
                <w:sz w:val="28"/>
                <w:szCs w:val="28"/>
              </w:rPr>
              <w:t>вызовов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скорой медицинской помощи к гражданам, получающим социальные услуги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системы долговременного ухода</w:t>
            </w:r>
            <w:r w:rsidR="002D0CC4"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в расчете на 100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человек, получающих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в рамках системы долговременного ухода, в отчетном периоде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и периоде, предшествующем отчетному, соответственно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FC65604" w14:textId="77777777" w:rsidR="003C7D20" w:rsidRPr="00D07CCC" w:rsidRDefault="00773099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смп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6DEC37F" w14:textId="16FAF3F3" w:rsidR="003C7D20" w:rsidRPr="00D07CCC" w:rsidRDefault="003C7D20" w:rsidP="003C7D2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количество </w:t>
            </w:r>
            <w:r w:rsidR="002D0CC4">
              <w:rPr>
                <w:rFonts w:ascii="Times New Roman" w:hAnsi="Times New Roman"/>
                <w:bCs/>
                <w:iCs/>
                <w:sz w:val="28"/>
                <w:szCs w:val="28"/>
              </w:rPr>
              <w:t>вызовов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скорой медицинской помощи к гражданам, получающим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>в рамках системы долговременного ухода, в отчетном периоде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14:paraId="5AFEDCA4" w14:textId="77777777" w:rsidR="003C7D20" w:rsidRPr="00D07CCC" w:rsidRDefault="00773099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граждан, получающих социальные услуги в рамках системы долговременного ухода, в отчетном периоде;</w:t>
            </w:r>
          </w:p>
          <w:p w14:paraId="7E636301" w14:textId="77777777" w:rsidR="003C7D20" w:rsidRPr="00D07CCC" w:rsidRDefault="00773099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смп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5DA1EFD" w14:textId="36CF5B02" w:rsidR="003C7D20" w:rsidRPr="00D07CCC" w:rsidRDefault="003C7D20" w:rsidP="003C7D2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смп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количество </w:t>
            </w:r>
            <w:r w:rsidR="002D0CC4">
              <w:rPr>
                <w:rFonts w:ascii="Times New Roman" w:hAnsi="Times New Roman"/>
                <w:bCs/>
                <w:iCs/>
                <w:sz w:val="28"/>
                <w:szCs w:val="28"/>
              </w:rPr>
              <w:t>вызовов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скорой медицинской помощи к гражданам, получающим социальные услуги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</w:t>
            </w:r>
            <w:r w:rsidR="002D0CC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отчетном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периоде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5BE3B30A" w14:textId="77777777" w:rsidR="003C7D20" w:rsidRPr="00D07CCC" w:rsidRDefault="00773099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граждан, получающих социальные услуги в рамках</w:t>
            </w:r>
            <w:r w:rsidR="003C7D20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системы долговременного ухода,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периоде, предшествующем отчетному.</w:t>
            </w:r>
          </w:p>
          <w:p w14:paraId="49586C63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Среднегодовая численность граждан, получающих социальные услуги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br/>
              <w:t>в рамках системы долговременного ухода, рассчитывается по формуле, приведенной в пункте 1 настоящего приложения.</w:t>
            </w:r>
          </w:p>
        </w:tc>
        <w:tc>
          <w:tcPr>
            <w:tcW w:w="2625" w:type="dxa"/>
          </w:tcPr>
          <w:p w14:paraId="2966A8CC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Министерство здравоохранения Республики </w:t>
            </w:r>
          </w:p>
          <w:p w14:paraId="6042DF10" w14:textId="409EDBE5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Татарстан</w:t>
            </w:r>
          </w:p>
        </w:tc>
      </w:tr>
      <w:tr w:rsidR="003C7D20" w:rsidRPr="00D07CCC" w14:paraId="14B2FDEA" w14:textId="77777777" w:rsidTr="008E367F">
        <w:trPr>
          <w:jc w:val="center"/>
        </w:trPr>
        <w:tc>
          <w:tcPr>
            <w:tcW w:w="594" w:type="dxa"/>
          </w:tcPr>
          <w:p w14:paraId="0C667635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14" w:type="dxa"/>
          </w:tcPr>
          <w:p w14:paraId="51D18427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Снижение частоты обращений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за первичной медико-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санитарной помощью граждан, получающих социальные услуги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</w:t>
            </w:r>
          </w:p>
        </w:tc>
        <w:tc>
          <w:tcPr>
            <w:tcW w:w="2610" w:type="dxa"/>
          </w:tcPr>
          <w:p w14:paraId="6DC7BAA6" w14:textId="77777777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Частота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обращений за первичной медико-санитарной помощью граждан, получающих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социальные услуги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</w:t>
            </w:r>
          </w:p>
        </w:tc>
        <w:tc>
          <w:tcPr>
            <w:tcW w:w="2286" w:type="dxa"/>
          </w:tcPr>
          <w:p w14:paraId="225058CF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Случаев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100 чел.,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lastRenderedPageBreak/>
              <w:t>системы долговременного ухода</w:t>
            </w:r>
          </w:p>
        </w:tc>
        <w:tc>
          <w:tcPr>
            <w:tcW w:w="4487" w:type="dxa"/>
          </w:tcPr>
          <w:p w14:paraId="7F6BC341" w14:textId="77777777" w:rsidR="003C7D20" w:rsidRPr="00D07CCC" w:rsidRDefault="003C7D20" w:rsidP="003C7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w:lastRenderedPageBreak/>
                <m:t>∆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642E8E72" w14:textId="7D9DC675" w:rsidR="003C7D20" w:rsidRPr="00D07CCC" w:rsidRDefault="003C7D20" w:rsidP="003C7D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частота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обращений</w:t>
            </w:r>
            <w:r w:rsidR="002D0C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 первичной медико-санитарной помощью граждан, получающих социальные услуги в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в расчете</w:t>
            </w:r>
            <w:r w:rsidR="002D0CC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на 100 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человек, получающих социальные услуги в рамках системы долговременного ухода, в отчетном периоде и периоде, предшествующем отчетному, соответственно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91B92BD" w14:textId="77777777" w:rsidR="003C7D20" w:rsidRPr="00D07CCC" w:rsidRDefault="00773099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пмсп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1D94901" w14:textId="18C47430" w:rsidR="003C7D20" w:rsidRPr="00D07CCC" w:rsidRDefault="003C7D20" w:rsidP="003C7D20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количество обращений</w:t>
            </w:r>
            <w:r w:rsidR="002D0C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 первичной медико-санитарной помощью граждан,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отчетном периоде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14:paraId="67D29E3A" w14:textId="5160B5BA" w:rsidR="003C7D20" w:rsidRPr="00D07CCC" w:rsidRDefault="00773099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граждан, получающих социальные</w:t>
            </w:r>
            <w:r w:rsidR="002D0CC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услуги в рамках </w:t>
            </w:r>
            <w:r w:rsidR="003C7D20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ухода,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отчетном периоде;</w:t>
            </w:r>
          </w:p>
          <w:p w14:paraId="160D025F" w14:textId="77777777" w:rsidR="003C7D20" w:rsidRPr="00D07CCC" w:rsidRDefault="00773099" w:rsidP="003C7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пмсп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×100</m:t>
              </m:r>
            </m:oMath>
            <w:r w:rsidR="003C7D20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C20AE30" w14:textId="4D070E0E" w:rsidR="003C7D20" w:rsidRPr="00D07CCC" w:rsidRDefault="003C7D20" w:rsidP="003C7D2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пмсп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количество обращений</w:t>
            </w:r>
            <w:r w:rsidR="002D0CC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 первичной медико-санитарной помощью граждан, получающих социальные услуги в рамках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системы долговременного ухода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периоде, предшествующем отчетному</w:t>
            </w:r>
            <w:r w:rsidRPr="00D07CCC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5CC71957" w14:textId="720EBE12" w:rsidR="003C7D20" w:rsidRPr="00D07CCC" w:rsidRDefault="00773099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 w:rsidR="003C7D20"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– среднегодовая численность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>граждан, получающих социальные</w:t>
            </w:r>
            <w:r w:rsidR="002D0CC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услуги в рамках </w:t>
            </w:r>
            <w:r w:rsidR="003C7D20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системы </w:t>
            </w:r>
            <w:r w:rsidR="003C7D20"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lastRenderedPageBreak/>
              <w:t>долговременного ухода,</w:t>
            </w:r>
            <w:r w:rsidR="003C7D20" w:rsidRPr="00D07CC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периоде, предшествующем отчетному.</w:t>
            </w:r>
          </w:p>
          <w:p w14:paraId="5D23F765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Среднегодовая численность граждан, получающих социальные услуги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br/>
              <w:t>в рамках системы долговременного ухода, рассчитывается по формуле, приведенной в пункте 1 настоящего приложения.</w:t>
            </w:r>
          </w:p>
        </w:tc>
        <w:tc>
          <w:tcPr>
            <w:tcW w:w="2625" w:type="dxa"/>
            <w:shd w:val="clear" w:color="auto" w:fill="FFFFFF" w:themeFill="background1"/>
          </w:tcPr>
          <w:p w14:paraId="39FD2C72" w14:textId="77777777" w:rsidR="003C7D20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Министерство здравоохранения Республики </w:t>
            </w:r>
          </w:p>
          <w:p w14:paraId="47D6C0E5" w14:textId="3ECF83B9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Татарстан</w:t>
            </w:r>
          </w:p>
        </w:tc>
      </w:tr>
      <w:tr w:rsidR="003C7D20" w:rsidRPr="00D07CCC" w14:paraId="3E1C3A9A" w14:textId="77777777" w:rsidTr="008E367F">
        <w:trPr>
          <w:jc w:val="center"/>
        </w:trPr>
        <w:tc>
          <w:tcPr>
            <w:tcW w:w="15016" w:type="dxa"/>
            <w:gridSpan w:val="6"/>
          </w:tcPr>
          <w:p w14:paraId="31C3C2FD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Социально-экономические 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целевые результаты</w:t>
            </w:r>
          </w:p>
        </w:tc>
      </w:tr>
      <w:tr w:rsidR="003C7D20" w:rsidRPr="00D07CCC" w14:paraId="4F66497E" w14:textId="77777777" w:rsidTr="008E367F">
        <w:trPr>
          <w:jc w:val="center"/>
        </w:trPr>
        <w:tc>
          <w:tcPr>
            <w:tcW w:w="594" w:type="dxa"/>
          </w:tcPr>
          <w:p w14:paraId="5C0105DA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414" w:type="dxa"/>
            <w:tcBorders>
              <w:bottom w:val="single" w:sz="2" w:space="0" w:color="auto"/>
            </w:tcBorders>
          </w:tcPr>
          <w:p w14:paraId="2E4A6938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Рост численности занятых за счет создания новых рабочих мест помощников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 уходу в системе долговременного ухода в организациях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социального обслуживания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2610" w:type="dxa"/>
            <w:tcBorders>
              <w:bottom w:val="single" w:sz="2" w:space="0" w:color="auto"/>
            </w:tcBorders>
          </w:tcPr>
          <w:p w14:paraId="77B347D5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Численность граждан, трудоустроенных помощниками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по уходу на новых рабочих местах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в организациях социального обслуживания,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в том числе в государственных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и негосударственных организациях социального обслуживания</w:t>
            </w:r>
          </w:p>
        </w:tc>
        <w:tc>
          <w:tcPr>
            <w:tcW w:w="2286" w:type="dxa"/>
            <w:tcBorders>
              <w:bottom w:val="single" w:sz="2" w:space="0" w:color="auto"/>
            </w:tcBorders>
          </w:tcPr>
          <w:p w14:paraId="33D7A2F3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4487" w:type="dxa"/>
            <w:tcBorders>
              <w:bottom w:val="single" w:sz="2" w:space="0" w:color="auto"/>
            </w:tcBorders>
          </w:tcPr>
          <w:p w14:paraId="729325C2" w14:textId="77777777" w:rsidR="003C7D20" w:rsidRPr="00D07CCC" w:rsidRDefault="003C7D20" w:rsidP="003C7D2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∆З=∆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+∆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121C6962" w14:textId="09E47796" w:rsidR="003C7D20" w:rsidRPr="00D07CCC" w:rsidRDefault="003C7D20" w:rsidP="003C7D20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 xml:space="preserve">где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прирост численности граждан, трудоустроенных помощниками по уходу на новых рабочих местах в государственных</w:t>
            </w:r>
            <w:r w:rsidR="002D0CC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и негосударственных организациях социального обслуживания соответственно;</w:t>
            </w:r>
          </w:p>
          <w:p w14:paraId="67038946" w14:textId="77777777" w:rsidR="003C7D20" w:rsidRPr="00D07CCC" w:rsidRDefault="003C7D20" w:rsidP="003C7D2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0DB636DF" w14:textId="77777777" w:rsidR="003C7D20" w:rsidRPr="00D07CCC" w:rsidRDefault="003C7D20" w:rsidP="003C7D20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по уходу на новых рабочих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местах в отчетном периоде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в государственных организациях социального обслуживания;</w:t>
            </w:r>
          </w:p>
          <w:p w14:paraId="2263C6D4" w14:textId="0C1912CD" w:rsidR="003C7D20" w:rsidRPr="00D07CCC" w:rsidRDefault="00773099" w:rsidP="003C7D20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3C7D20"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по уходу на новых рабочих местах</w:t>
            </w:r>
            <w:r w:rsidR="002D0CC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в периоде, предшествующем отчетному, в государственных организациях социального обслуживания;</w:t>
            </w:r>
          </w:p>
          <w:p w14:paraId="68CF873C" w14:textId="77777777" w:rsidR="003C7D20" w:rsidRPr="00D07CCC" w:rsidRDefault="003C7D20" w:rsidP="003C7D2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7C83E8ED" w14:textId="77777777" w:rsidR="003C7D20" w:rsidRPr="00D07CCC" w:rsidRDefault="003C7D20" w:rsidP="003C7D20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где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по уходу на новых рабочих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местах в отчетном периоде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в негосударственных организациях социального обслуживания;</w:t>
            </w:r>
          </w:p>
          <w:p w14:paraId="6B8BCE05" w14:textId="7A4041C9" w:rsidR="003C7D20" w:rsidRPr="00D07CCC" w:rsidRDefault="00773099" w:rsidP="002D0CC4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3C7D20"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граждан, трудоустроенных помощниками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  <w:t>по уходу на новых рабочих местах</w:t>
            </w:r>
            <w:r w:rsidR="002D0CC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3C7D20"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>в периоде, предшествующем отчетному, в негосударственных организациях социального обслуживания.</w:t>
            </w:r>
          </w:p>
        </w:tc>
        <w:tc>
          <w:tcPr>
            <w:tcW w:w="2625" w:type="dxa"/>
            <w:tcBorders>
              <w:bottom w:val="single" w:sz="2" w:space="0" w:color="auto"/>
            </w:tcBorders>
          </w:tcPr>
          <w:p w14:paraId="6D6B94D1" w14:textId="77777777" w:rsidR="003C7D20" w:rsidRDefault="003C7D20" w:rsidP="003C7D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Государственное казенное учреждение «Республиканский ресурсный центр </w:t>
            </w:r>
            <w:r w:rsidRPr="00BA38F2">
              <w:rPr>
                <w:rFonts w:ascii="Times New Roman" w:hAnsi="Times New Roman"/>
                <w:sz w:val="28"/>
                <w:szCs w:val="28"/>
              </w:rPr>
              <w:t xml:space="preserve">Министерства труда, занятости и социальной защиты Республики Татарстан», исполняющее функции регионального координационного центра (далее -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A38F2">
              <w:rPr>
                <w:rFonts w:ascii="Times New Roman" w:hAnsi="Times New Roman"/>
                <w:sz w:val="28"/>
                <w:szCs w:val="28"/>
              </w:rPr>
              <w:t>оординационный центр)</w:t>
            </w:r>
          </w:p>
          <w:p w14:paraId="533911A2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C7D20" w:rsidRPr="00D07CCC" w14:paraId="4B5A437E" w14:textId="77777777" w:rsidTr="008E367F">
        <w:trPr>
          <w:jc w:val="center"/>
        </w:trPr>
        <w:tc>
          <w:tcPr>
            <w:tcW w:w="594" w:type="dxa"/>
            <w:tcBorders>
              <w:right w:val="single" w:sz="2" w:space="0" w:color="auto"/>
            </w:tcBorders>
          </w:tcPr>
          <w:p w14:paraId="221E5838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0FF9" w14:textId="2B9F75AC" w:rsidR="003C7D20" w:rsidRPr="00D07CCC" w:rsidRDefault="003C7D20" w:rsidP="0017209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 xml:space="preserve">Рост численности </w:t>
            </w:r>
            <w:r w:rsidR="002D0CC4">
              <w:rPr>
                <w:rFonts w:ascii="Times New Roman" w:hAnsi="Times New Roman"/>
                <w:sz w:val="28"/>
                <w:szCs w:val="28"/>
              </w:rPr>
              <w:t>занятых в организациях социального обслуживания, которые до принятия на работу помощниками по уходу не осуществляли</w:t>
            </w:r>
            <w:r w:rsidR="001720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0CC4">
              <w:rPr>
                <w:rFonts w:ascii="Times New Roman" w:hAnsi="Times New Roman"/>
                <w:sz w:val="28"/>
                <w:szCs w:val="28"/>
              </w:rPr>
              <w:t xml:space="preserve">трудовую </w:t>
            </w:r>
            <w:r w:rsidR="00172092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72092">
              <w:rPr>
                <w:rFonts w:ascii="Times New Roman" w:hAnsi="Times New Roman"/>
                <w:sz w:val="28"/>
                <w:szCs w:val="28"/>
              </w:rPr>
              <w:t xml:space="preserve">в течении 6 месяцев и более 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07CB3" w14:textId="73EFA9C1" w:rsidR="003C7D20" w:rsidRPr="00D07CCC" w:rsidRDefault="003C7D20" w:rsidP="0017209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Численность </w:t>
            </w:r>
            <w:r w:rsidR="00172092">
              <w:rPr>
                <w:rFonts w:ascii="Times New Roman" w:hAnsi="Times New Roman"/>
                <w:bCs/>
                <w:sz w:val="28"/>
                <w:szCs w:val="28"/>
              </w:rPr>
              <w:t xml:space="preserve">граждан, ранее не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 xml:space="preserve"> осуществляющих </w:t>
            </w:r>
            <w:r w:rsidR="00172092">
              <w:rPr>
                <w:rFonts w:ascii="Times New Roman" w:hAnsi="Times New Roman"/>
                <w:bCs/>
                <w:sz w:val="28"/>
                <w:szCs w:val="28"/>
              </w:rPr>
              <w:t>трудовую деятельность в течении 6 месяцев и более, трудоустроенных помощниками по уходу</w:t>
            </w:r>
          </w:p>
        </w:tc>
        <w:tc>
          <w:tcPr>
            <w:tcW w:w="2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CD68A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4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F46B8" w14:textId="3404BC73" w:rsidR="003C7D20" w:rsidRPr="00D07CCC" w:rsidRDefault="003C7D20" w:rsidP="003C7D2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∆З=</m:t>
              </m:r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p>
            </m:oMath>
            <w:r w:rsidR="005A67F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122ED1ED" w14:textId="35B2994C" w:rsidR="003C7D20" w:rsidRDefault="003C7D20" w:rsidP="005A67F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где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p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численность </w:t>
            </w:r>
            <w:r w:rsidR="005A67F6" w:rsidRPr="005A67F6">
              <w:rPr>
                <w:rFonts w:ascii="Times New Roman" w:eastAsia="Times New Roman" w:hAnsi="Times New Roman"/>
                <w:bCs/>
                <w:sz w:val="28"/>
                <w:szCs w:val="28"/>
              </w:rPr>
              <w:t>граждан, ранее не осуществляющих трудовую деятельность в течении 6 месяцев и более, трудоустроенных помощниками по уходу</w:t>
            </w:r>
            <w:r w:rsidR="005A67F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 организации социального обслуживания в рамках системы долговременного ухода, в отчетном периоде и периоде, предшествующему отчетному, соответственно.</w:t>
            </w:r>
          </w:p>
          <w:p w14:paraId="1FAFCBEF" w14:textId="77777777" w:rsidR="005A67F6" w:rsidRDefault="005A67F6" w:rsidP="005A67F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0A18F1D7" w14:textId="1182497D" w:rsidR="005A67F6" w:rsidRPr="005A67F6" w:rsidRDefault="005A67F6" w:rsidP="005A67F6">
            <w:pPr>
              <w:tabs>
                <w:tab w:val="left" w:pos="993"/>
              </w:tabs>
              <w:ind w:firstLine="41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67F6">
              <w:rPr>
                <w:rFonts w:ascii="Times New Roman" w:eastAsia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5A67F6">
              <w:rPr>
                <w:rFonts w:ascii="Times New Roman" w:eastAsia="Times New Roman" w:hAnsi="Times New Roman"/>
                <w:bCs/>
                <w:sz w:val="28"/>
                <w:szCs w:val="28"/>
              </w:rPr>
              <w:t>Под гражданами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 ранее не осуществляющими трудовую деятельность, понимаются</w:t>
            </w:r>
            <w:r w:rsidRPr="005A67F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граждане, не осуществляющие </w:t>
            </w:r>
            <w:r w:rsidRPr="005A67F6">
              <w:rPr>
                <w:rFonts w:ascii="Times New Roman" w:eastAsia="Times New Roman" w:hAnsi="Times New Roman"/>
                <w:bCs/>
                <w:sz w:val="28"/>
                <w:szCs w:val="28"/>
              </w:rPr>
              <w:t>трудовую деятельность в течении 6 месяцев и более</w:t>
            </w:r>
            <w:r w:rsidR="001C5B0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 даты трудоустройства помощниками по </w:t>
            </w:r>
            <w:r w:rsidR="001C5B03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уходу в организации социального обслуживания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27548" w14:textId="77777777" w:rsidR="003C7D20" w:rsidRPr="00D07CCC" w:rsidRDefault="003C7D20" w:rsidP="003C7D20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</w:tc>
      </w:tr>
      <w:tr w:rsidR="005A67F6" w:rsidRPr="00D07CCC" w14:paraId="3B60DE54" w14:textId="77777777" w:rsidTr="008E367F">
        <w:trPr>
          <w:jc w:val="center"/>
        </w:trPr>
        <w:tc>
          <w:tcPr>
            <w:tcW w:w="594" w:type="dxa"/>
          </w:tcPr>
          <w:p w14:paraId="3C0827A0" w14:textId="716DCDEE" w:rsidR="005A67F6" w:rsidRPr="001C5B03" w:rsidRDefault="001C5B03" w:rsidP="005A67F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  <w:r w:rsidR="005A67F6" w:rsidRPr="001C5B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4" w:type="dxa"/>
            <w:tcBorders>
              <w:top w:val="single" w:sz="2" w:space="0" w:color="auto"/>
            </w:tcBorders>
          </w:tcPr>
          <w:p w14:paraId="1FE4F1A1" w14:textId="529EA307" w:rsidR="005A67F6" w:rsidRPr="001C5B03" w:rsidRDefault="005A67F6" w:rsidP="001C5B03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B03">
              <w:rPr>
                <w:rFonts w:ascii="Times New Roman" w:eastAsia="Times New Roman" w:hAnsi="Times New Roman"/>
                <w:sz w:val="28"/>
                <w:szCs w:val="28"/>
              </w:rPr>
              <w:t xml:space="preserve">Рост численности </w:t>
            </w:r>
            <w:r w:rsidR="001C5B03" w:rsidRPr="001C5B03">
              <w:rPr>
                <w:rFonts w:ascii="Times New Roman" w:eastAsia="Times New Roman" w:hAnsi="Times New Roman"/>
                <w:sz w:val="28"/>
                <w:szCs w:val="28"/>
              </w:rPr>
              <w:t>родственников</w:t>
            </w:r>
            <w:r w:rsidR="001C5B03">
              <w:rPr>
                <w:rFonts w:ascii="Times New Roman" w:eastAsia="Times New Roman" w:hAnsi="Times New Roman"/>
                <w:sz w:val="28"/>
                <w:szCs w:val="28"/>
              </w:rPr>
              <w:t>, других лиц, осуществляющих уход за гражданами, нуждающимися в уходе, принятых на работу помощниками по уходу в организации социального обслуживания</w:t>
            </w:r>
            <w:r w:rsidR="001C5B03" w:rsidRPr="001C5B0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2" w:space="0" w:color="auto"/>
            </w:tcBorders>
          </w:tcPr>
          <w:p w14:paraId="2D16726C" w14:textId="7B1E9045" w:rsidR="005A67F6" w:rsidRPr="001C5B03" w:rsidRDefault="005A67F6" w:rsidP="005A67F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5B03">
              <w:rPr>
                <w:rFonts w:ascii="Times New Roman" w:hAnsi="Times New Roman"/>
                <w:bCs/>
                <w:sz w:val="28"/>
                <w:szCs w:val="28"/>
              </w:rPr>
              <w:t xml:space="preserve">Численность </w:t>
            </w:r>
            <w:r w:rsidR="001C5B03" w:rsidRPr="001C5B03">
              <w:rPr>
                <w:rFonts w:ascii="Times New Roman" w:hAnsi="Times New Roman"/>
                <w:bCs/>
                <w:sz w:val="28"/>
                <w:szCs w:val="28"/>
              </w:rPr>
              <w:t>родственников, других лиц, осуществляющих уход за гражданами, нуждающимися в уходе, принятых на работу помощниками по уходу в организации социального обслуживания</w:t>
            </w:r>
          </w:p>
        </w:tc>
        <w:tc>
          <w:tcPr>
            <w:tcW w:w="2286" w:type="dxa"/>
            <w:tcBorders>
              <w:top w:val="single" w:sz="2" w:space="0" w:color="auto"/>
            </w:tcBorders>
          </w:tcPr>
          <w:p w14:paraId="51307745" w14:textId="745E37BB" w:rsidR="005A67F6" w:rsidRPr="001C5B03" w:rsidRDefault="005A67F6" w:rsidP="005A67F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5B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4487" w:type="dxa"/>
            <w:tcBorders>
              <w:top w:val="single" w:sz="2" w:space="0" w:color="auto"/>
            </w:tcBorders>
          </w:tcPr>
          <w:p w14:paraId="5D8CEA0E" w14:textId="77777777" w:rsidR="005A67F6" w:rsidRPr="001C5B03" w:rsidRDefault="005A67F6" w:rsidP="005A67F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1C5B03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4B5C6A55" w14:textId="10555A97" w:rsidR="005A67F6" w:rsidRPr="001C5B03" w:rsidRDefault="005A67F6" w:rsidP="001C5B0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C5B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1C5B0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1C5B0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1C5B03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родственников</w:t>
            </w:r>
            <w:r w:rsidRPr="001C5B0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w:r w:rsidRPr="001C5B03">
              <w:rPr>
                <w:rFonts w:ascii="Times New Roman" w:hAnsi="Times New Roman"/>
                <w:bCs/>
                <w:sz w:val="28"/>
                <w:szCs w:val="28"/>
              </w:rPr>
              <w:t>других лиц, осуществляющих уход</w:t>
            </w:r>
            <w:r w:rsidRPr="001C5B03">
              <w:rPr>
                <w:rFonts w:ascii="Times New Roman" w:hAnsi="Times New Roman"/>
                <w:bCs/>
                <w:sz w:val="28"/>
                <w:szCs w:val="28"/>
              </w:rPr>
              <w:br/>
              <w:t>за гражданами, нуждающимися в уходе, принятых на работу помощниками</w:t>
            </w:r>
            <w:r w:rsidR="001C5B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C5B03">
              <w:rPr>
                <w:rFonts w:ascii="Times New Roman" w:hAnsi="Times New Roman"/>
                <w:bCs/>
                <w:sz w:val="28"/>
                <w:szCs w:val="28"/>
              </w:rPr>
              <w:t>по уходу в организации социального обслуживания в отчетном периоде</w:t>
            </w:r>
            <w:r w:rsidR="001C5B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C5B03">
              <w:rPr>
                <w:rFonts w:ascii="Times New Roman" w:hAnsi="Times New Roman"/>
                <w:bCs/>
                <w:sz w:val="28"/>
                <w:szCs w:val="28"/>
              </w:rPr>
              <w:t>и периоде, предшествующем отчетному, соответственно</w:t>
            </w:r>
          </w:p>
        </w:tc>
        <w:tc>
          <w:tcPr>
            <w:tcW w:w="2625" w:type="dxa"/>
            <w:tcBorders>
              <w:top w:val="single" w:sz="2" w:space="0" w:color="auto"/>
            </w:tcBorders>
          </w:tcPr>
          <w:p w14:paraId="336817AC" w14:textId="3EC9C1E7" w:rsidR="005A67F6" w:rsidRPr="001C5B03" w:rsidRDefault="005A67F6" w:rsidP="005A67F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B03">
              <w:rPr>
                <w:rFonts w:ascii="Times New Roman" w:hAnsi="Times New Roman"/>
                <w:sz w:val="28"/>
                <w:szCs w:val="28"/>
              </w:rPr>
              <w:t>Координационный центр</w:t>
            </w:r>
          </w:p>
        </w:tc>
      </w:tr>
      <w:tr w:rsidR="001C5B03" w:rsidRPr="00D07CCC" w14:paraId="132894EA" w14:textId="77777777" w:rsidTr="008E367F">
        <w:trPr>
          <w:jc w:val="center"/>
        </w:trPr>
        <w:tc>
          <w:tcPr>
            <w:tcW w:w="594" w:type="dxa"/>
          </w:tcPr>
          <w:p w14:paraId="7CE8EF7D" w14:textId="1E5ED881" w:rsidR="001C5B03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  <w:r w:rsidRPr="001C5B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4" w:type="dxa"/>
            <w:tcBorders>
              <w:top w:val="single" w:sz="2" w:space="0" w:color="auto"/>
            </w:tcBorders>
          </w:tcPr>
          <w:p w14:paraId="0F38773D" w14:textId="24F94335" w:rsidR="001C5B03" w:rsidRPr="001C5B03" w:rsidRDefault="001C5B03" w:rsidP="001C5B03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5B03">
              <w:rPr>
                <w:rFonts w:ascii="Times New Roman" w:eastAsia="Times New Roman" w:hAnsi="Times New Roman"/>
                <w:sz w:val="28"/>
                <w:szCs w:val="28"/>
              </w:rPr>
              <w:t>Рост численности родственников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других лиц, осуществляющих уход за гражданами, нуждающимися в уходе, сохранивших статус занятых в связи с внедрением</w:t>
            </w:r>
            <w:r w:rsidRPr="001C5B0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системы долговременного ухода</w:t>
            </w:r>
          </w:p>
        </w:tc>
        <w:tc>
          <w:tcPr>
            <w:tcW w:w="2610" w:type="dxa"/>
            <w:tcBorders>
              <w:top w:val="single" w:sz="2" w:space="0" w:color="auto"/>
            </w:tcBorders>
          </w:tcPr>
          <w:p w14:paraId="04431723" w14:textId="2EF18DF8" w:rsidR="001C5B03" w:rsidRPr="001C5B03" w:rsidRDefault="001C5B03" w:rsidP="001C5B03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5B03">
              <w:rPr>
                <w:rFonts w:ascii="Times New Roman" w:hAnsi="Times New Roman"/>
                <w:bCs/>
                <w:sz w:val="28"/>
                <w:szCs w:val="28"/>
              </w:rPr>
              <w:t>Численность родственников, других лиц, осуществляющих уход за гражданами, нуждающимися в уходе, сохранивших статус занятых в связи с внедрением системы долговременного ухода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рабочих местах , не связанных с предоставлением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социальных услуг в рамках системы долговременного ухода</w:t>
            </w:r>
          </w:p>
        </w:tc>
        <w:tc>
          <w:tcPr>
            <w:tcW w:w="2286" w:type="dxa"/>
            <w:tcBorders>
              <w:top w:val="single" w:sz="2" w:space="0" w:color="auto"/>
            </w:tcBorders>
          </w:tcPr>
          <w:p w14:paraId="1CDB4121" w14:textId="10FE7DF9" w:rsidR="001C5B03" w:rsidRPr="001C5B03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5B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4487" w:type="dxa"/>
            <w:tcBorders>
              <w:top w:val="single" w:sz="2" w:space="0" w:color="auto"/>
            </w:tcBorders>
          </w:tcPr>
          <w:p w14:paraId="0E3379C0" w14:textId="00042CA0" w:rsidR="001C5B03" w:rsidRPr="001C5B03" w:rsidRDefault="001C5B03" w:rsidP="001C5B0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рз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рз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рз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1C5B03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225E574C" w14:textId="3C4C7FB0" w:rsidR="001C5B03" w:rsidRPr="001C5B03" w:rsidRDefault="001C5B03" w:rsidP="001C5B0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C5B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рз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1C5B0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рз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1C5B0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1C5B03">
              <w:rPr>
                <w:rFonts w:ascii="Times New Roman" w:eastAsia="Times New Roman" w:hAnsi="Times New Roman"/>
                <w:bCs/>
                <w:sz w:val="28"/>
                <w:szCs w:val="28"/>
              </w:rPr>
              <w:t>численность родственников</w:t>
            </w:r>
            <w:r w:rsidRPr="001C5B0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</w:t>
            </w:r>
            <w:r w:rsidRPr="001C5B03">
              <w:rPr>
                <w:rFonts w:ascii="Times New Roman" w:hAnsi="Times New Roman"/>
                <w:bCs/>
                <w:sz w:val="28"/>
                <w:szCs w:val="28"/>
              </w:rPr>
              <w:t>других лиц, осуществляющих уход</w:t>
            </w:r>
            <w:r w:rsidRPr="001C5B03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за гражданами, нуждающимися в уходе,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занятых на рабочих местах, не связанных с предоставлением социальных услуг в рамках системы долговременного ухода</w:t>
            </w:r>
            <w:r w:rsidRPr="001C5B0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и сохранивших статус занятых в связи с внедрением системы долговременного ухода ,</w:t>
            </w:r>
            <w:r w:rsidRPr="001C5B03">
              <w:rPr>
                <w:rFonts w:ascii="Times New Roman" w:hAnsi="Times New Roman"/>
                <w:bCs/>
                <w:sz w:val="28"/>
                <w:szCs w:val="28"/>
              </w:rPr>
              <w:t>в отчетном периоде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C5B03">
              <w:rPr>
                <w:rFonts w:ascii="Times New Roman" w:hAnsi="Times New Roman"/>
                <w:bCs/>
                <w:sz w:val="28"/>
                <w:szCs w:val="28"/>
              </w:rPr>
              <w:t>и периоде, предшествующем отчетному, соответственно</w:t>
            </w:r>
          </w:p>
        </w:tc>
        <w:tc>
          <w:tcPr>
            <w:tcW w:w="2625" w:type="dxa"/>
            <w:tcBorders>
              <w:top w:val="single" w:sz="2" w:space="0" w:color="auto"/>
            </w:tcBorders>
          </w:tcPr>
          <w:p w14:paraId="1847BCF4" w14:textId="0DFB42D5" w:rsidR="001C5B03" w:rsidRPr="001C5B03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B03">
              <w:rPr>
                <w:rFonts w:ascii="Times New Roman" w:hAnsi="Times New Roman"/>
                <w:sz w:val="28"/>
                <w:szCs w:val="28"/>
              </w:rPr>
              <w:t>Координационный центр</w:t>
            </w:r>
          </w:p>
        </w:tc>
      </w:tr>
      <w:tr w:rsidR="001C5B03" w:rsidRPr="00D07CCC" w14:paraId="1A9DE7B5" w14:textId="77777777" w:rsidTr="008E367F">
        <w:trPr>
          <w:jc w:val="center"/>
        </w:trPr>
        <w:tc>
          <w:tcPr>
            <w:tcW w:w="594" w:type="dxa"/>
          </w:tcPr>
          <w:p w14:paraId="24330DDF" w14:textId="3E3B2CAD" w:rsidR="001C5B03" w:rsidRPr="00D07CCC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4" w:type="dxa"/>
          </w:tcPr>
          <w:p w14:paraId="55A7FB74" w14:textId="2B6363A1" w:rsidR="001C5B03" w:rsidRPr="00D07CCC" w:rsidRDefault="001C5B03" w:rsidP="001C5B03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Сумма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налоговых поступлений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 страховых взносов</w:t>
            </w:r>
          </w:p>
        </w:tc>
        <w:tc>
          <w:tcPr>
            <w:tcW w:w="2610" w:type="dxa"/>
          </w:tcPr>
          <w:p w14:paraId="28666A02" w14:textId="623D92EE" w:rsidR="001C5B03" w:rsidRPr="00D07CCC" w:rsidRDefault="001C5B03" w:rsidP="001F37C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Сумма дополнительн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исчисленного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налог</w:t>
            </w:r>
            <w:r w:rsidR="001F37C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 на доходы физических лиц</w:t>
            </w: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страховых взносов</w:t>
            </w:r>
          </w:p>
        </w:tc>
        <w:tc>
          <w:tcPr>
            <w:tcW w:w="2286" w:type="dxa"/>
          </w:tcPr>
          <w:p w14:paraId="7BFD9289" w14:textId="77777777" w:rsidR="001C5B03" w:rsidRPr="00D07CCC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Рубль</w:t>
            </w:r>
          </w:p>
        </w:tc>
        <w:tc>
          <w:tcPr>
            <w:tcW w:w="4487" w:type="dxa"/>
          </w:tcPr>
          <w:p w14:paraId="49EB7A5F" w14:textId="69948E9E" w:rsidR="001C5B03" w:rsidRPr="00D07CCC" w:rsidRDefault="001C5B03" w:rsidP="001C5B0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∆НП=∆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НДФЛ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+∆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СВ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>,</w:t>
            </w:r>
          </w:p>
          <w:p w14:paraId="69C257DD" w14:textId="2720ACE1" w:rsidR="001C5B03" w:rsidRPr="00D07CCC" w:rsidRDefault="001C5B03" w:rsidP="001C5B0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где</w:t>
            </w:r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НДФЛ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 xml:space="preserve">сумма </w:t>
            </w:r>
            <w:r w:rsidR="001F37CB" w:rsidRPr="001F37CB">
              <w:rPr>
                <w:rFonts w:ascii="Times New Roman" w:eastAsia="Times New Roman" w:hAnsi="Times New Roman"/>
                <w:sz w:val="28"/>
                <w:szCs w:val="28"/>
              </w:rPr>
              <w:t>исчисленного налога на доходы физических лиц</w:t>
            </w:r>
            <w:r w:rsidR="001F37CB">
              <w:rPr>
                <w:rFonts w:ascii="Times New Roman" w:eastAsia="Times New Roman" w:hAnsi="Times New Roman"/>
                <w:sz w:val="28"/>
                <w:szCs w:val="28"/>
              </w:rPr>
              <w:t xml:space="preserve"> по Перечню работодателей и их работников, осуществляющих трудовую деятельность в должности «помощник по уходу»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1A4328E9" w14:textId="0BE18E00" w:rsidR="001C5B03" w:rsidRPr="00D07CCC" w:rsidRDefault="001C5B03" w:rsidP="001F37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НП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СВ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сумма</w:t>
            </w:r>
            <w:r w:rsidR="001F37CB">
              <w:rPr>
                <w:rFonts w:ascii="Times New Roman" w:eastAsia="Times New Roman" w:hAnsi="Times New Roman"/>
                <w:sz w:val="28"/>
                <w:szCs w:val="28"/>
              </w:rPr>
              <w:t xml:space="preserve"> исчисленных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 xml:space="preserve"> страховых взносов</w:t>
            </w:r>
            <w:r w:rsidR="001F37CB">
              <w:t xml:space="preserve"> </w:t>
            </w:r>
            <w:r w:rsidR="001F37CB" w:rsidRPr="001F37CB">
              <w:rPr>
                <w:rFonts w:ascii="Times New Roman" w:eastAsia="Times New Roman" w:hAnsi="Times New Roman"/>
                <w:sz w:val="28"/>
                <w:szCs w:val="28"/>
              </w:rPr>
              <w:t>по Перечню работодателей и их работников, осуществляющих трудовую деятельность в должности «помощник по уходу»</w:t>
            </w:r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625" w:type="dxa"/>
          </w:tcPr>
          <w:p w14:paraId="1D85370E" w14:textId="18830EC4" w:rsidR="001C5B03" w:rsidRPr="00D07CCC" w:rsidRDefault="001F37CB" w:rsidP="00D86426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ФНС России (посредством системы межведомственного электронного документооборота) </w:t>
            </w:r>
          </w:p>
        </w:tc>
      </w:tr>
      <w:tr w:rsidR="001C5B03" w:rsidRPr="00D07CCC" w14:paraId="2A53FC9C" w14:textId="77777777" w:rsidTr="008E367F">
        <w:trPr>
          <w:jc w:val="center"/>
        </w:trPr>
        <w:tc>
          <w:tcPr>
            <w:tcW w:w="594" w:type="dxa"/>
          </w:tcPr>
          <w:p w14:paraId="36CED981" w14:textId="778F8768" w:rsidR="001C5B03" w:rsidRPr="00D07CCC" w:rsidRDefault="001F37CB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  <w:r w:rsidR="001C5B03"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4" w:type="dxa"/>
          </w:tcPr>
          <w:p w14:paraId="387B0008" w14:textId="2DD16E89" w:rsidR="001C5B03" w:rsidRPr="00D07CCC" w:rsidRDefault="001C5B03" w:rsidP="001F37C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Снижение </w:t>
            </w:r>
            <w:r w:rsidR="001F37C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расходов бюджета Республики Татарстан на уплату взносов на неработающих граждан, в связи с их трудоустройством в рамках системы долговременного ухода</w:t>
            </w:r>
          </w:p>
        </w:tc>
        <w:tc>
          <w:tcPr>
            <w:tcW w:w="2610" w:type="dxa"/>
          </w:tcPr>
          <w:p w14:paraId="00A821FE" w14:textId="0433733D" w:rsidR="001F37CB" w:rsidRDefault="001F37CB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экономии расходов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t xml:space="preserve"> бюджета </w:t>
            </w:r>
            <w:r w:rsidR="001C5B03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37CB">
              <w:rPr>
                <w:rFonts w:ascii="Times New Roman" w:hAnsi="Times New Roman"/>
                <w:sz w:val="28"/>
                <w:szCs w:val="28"/>
              </w:rPr>
              <w:t xml:space="preserve">на уплату взносов </w:t>
            </w: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1F37CB">
              <w:rPr>
                <w:rFonts w:ascii="Times New Roman" w:hAnsi="Times New Roman"/>
                <w:sz w:val="28"/>
                <w:szCs w:val="28"/>
              </w:rPr>
              <w:t xml:space="preserve"> неработающих граждан</w:t>
            </w:r>
            <w:r>
              <w:rPr>
                <w:rFonts w:ascii="Times New Roman" w:hAnsi="Times New Roman"/>
                <w:sz w:val="28"/>
                <w:szCs w:val="28"/>
              </w:rPr>
              <w:t>, которые трудоустроены в рамках системы долговременного ухода в организации социального обслуживания</w:t>
            </w:r>
            <w:r w:rsidR="00402A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CDF1F7" w14:textId="77777777" w:rsidR="001F37CB" w:rsidRDefault="001F37CB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7B1B06" w14:textId="77777777" w:rsidR="001F37CB" w:rsidRDefault="001F37CB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8BCF61" w14:textId="77777777" w:rsidR="001F37CB" w:rsidRDefault="001F37CB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BD0866" w14:textId="3B75C869" w:rsidR="001C5B03" w:rsidRPr="00D07CCC" w:rsidRDefault="001C5B03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14:paraId="2BF81490" w14:textId="77777777" w:rsidR="001C5B03" w:rsidRPr="00D07CCC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Рубль</w:t>
            </w:r>
          </w:p>
        </w:tc>
        <w:tc>
          <w:tcPr>
            <w:tcW w:w="4487" w:type="dxa"/>
          </w:tcPr>
          <w:p w14:paraId="46ACCC89" w14:textId="60D38410" w:rsidR="003015FA" w:rsidRPr="00457734" w:rsidRDefault="00773099" w:rsidP="001C5B0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Э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БР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</w:rPr>
                              <m:t xml:space="preserve">m х 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  <w:p w14:paraId="2D7E3F57" w14:textId="77777777" w:rsidR="00457734" w:rsidRDefault="00457734" w:rsidP="001C5B0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6F68792" w14:textId="05FE27B3" w:rsidR="001C5B03" w:rsidRPr="00457734" w:rsidRDefault="001C5B03" w:rsidP="00060E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w:r w:rsidR="0045773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57734">
              <w:rPr>
                <w:rFonts w:ascii="Times New Roman" w:hAnsi="Times New Roman"/>
                <w:bCs/>
                <w:sz w:val="28"/>
                <w:szCs w:val="28"/>
              </w:rPr>
              <w:t>количество месяцев, отработанных гражданами, трудоустроенными в рамках системы долговременного ухода, на нов</w:t>
            </w:r>
            <w:r w:rsidR="008E367F">
              <w:rPr>
                <w:rFonts w:ascii="Times New Roman" w:hAnsi="Times New Roman"/>
                <w:bCs/>
                <w:sz w:val="28"/>
                <w:szCs w:val="28"/>
              </w:rPr>
              <w:t>ом</w:t>
            </w:r>
            <w:r w:rsidR="00457734">
              <w:rPr>
                <w:rFonts w:ascii="Times New Roman" w:hAnsi="Times New Roman"/>
                <w:bCs/>
                <w:sz w:val="28"/>
                <w:szCs w:val="28"/>
              </w:rPr>
              <w:t xml:space="preserve"> рабоч</w:t>
            </w:r>
            <w:r w:rsidR="00060EB9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8E367F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457734">
              <w:rPr>
                <w:rFonts w:ascii="Times New Roman" w:hAnsi="Times New Roman"/>
                <w:bCs/>
                <w:sz w:val="28"/>
                <w:szCs w:val="28"/>
              </w:rPr>
              <w:t xml:space="preserve"> мест</w:t>
            </w:r>
            <w:r w:rsidR="008E367F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457734">
              <w:rPr>
                <w:rFonts w:ascii="Times New Roman" w:hAnsi="Times New Roman"/>
                <w:bCs/>
                <w:sz w:val="28"/>
                <w:szCs w:val="28"/>
              </w:rPr>
              <w:t xml:space="preserve"> в организации социального обслуживания </w:t>
            </w:r>
            <w:r w:rsidR="008E367F">
              <w:rPr>
                <w:rFonts w:ascii="Times New Roman" w:hAnsi="Times New Roman"/>
                <w:bCs/>
                <w:sz w:val="28"/>
                <w:szCs w:val="28"/>
              </w:rPr>
              <w:t>в течении отчетного периода</w:t>
            </w:r>
            <w:r w:rsidR="00457734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5ABBC43A" w14:textId="2A5A4E72" w:rsidR="001C5B03" w:rsidRPr="00D07CCC" w:rsidRDefault="00060EB9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0E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</w:t>
            </w:r>
            <w:r w:rsidR="001C5B03"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расходы бюджета Республики Татарстана </w:t>
            </w:r>
            <w:r w:rsidR="008E367F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обязательное медицинское страхование неработающего населения,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рассчитанные в соответствии с законодательством Российской Федерации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6DAB82F" w14:textId="42B2A2C3" w:rsidR="001C5B03" w:rsidRDefault="00060EB9" w:rsidP="007655C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0E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</w:t>
            </w:r>
            <w:r w:rsidR="001C5B03" w:rsidRPr="00D07CC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численность неработающих граждан, трудоустроенных в отчетном периоде в организации социального обслуживания</w:t>
            </w:r>
            <w:r w:rsidR="007655CC">
              <w:rPr>
                <w:rFonts w:ascii="Times New Roman" w:hAnsi="Times New Roman"/>
                <w:bCs/>
                <w:sz w:val="28"/>
                <w:szCs w:val="28"/>
              </w:rPr>
              <w:t xml:space="preserve"> и осуществляющих трудовую деятельность в должности помощника по уходу, эксперта по оценке нуждаемости, организатора ухода, являвшихся на начало отчетного периода застрахованными неработающими гражданами;</w:t>
            </w:r>
          </w:p>
          <w:p w14:paraId="7063DD41" w14:textId="0DDA27D3" w:rsidR="007655CC" w:rsidRPr="007655CC" w:rsidRDefault="007655CC" w:rsidP="007655C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1….</w:t>
            </w:r>
            <w:r w:rsidRPr="007655CC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индексы суммирования</w:t>
            </w:r>
          </w:p>
        </w:tc>
        <w:tc>
          <w:tcPr>
            <w:tcW w:w="2625" w:type="dxa"/>
          </w:tcPr>
          <w:p w14:paraId="323640D8" w14:textId="77777777" w:rsidR="001C5B03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  <w:p w14:paraId="422BEDF1" w14:textId="785083BA" w:rsidR="003015FA" w:rsidRPr="00D07CCC" w:rsidRDefault="003015FA" w:rsidP="003015FA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1C5B03" w:rsidRPr="00D07CCC" w14:paraId="2B3C47B7" w14:textId="77777777" w:rsidTr="008E367F">
        <w:trPr>
          <w:jc w:val="center"/>
        </w:trPr>
        <w:tc>
          <w:tcPr>
            <w:tcW w:w="594" w:type="dxa"/>
          </w:tcPr>
          <w:p w14:paraId="730EC024" w14:textId="243887D9" w:rsidR="001C5B03" w:rsidRPr="00D07CCC" w:rsidRDefault="00341851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  <w:r w:rsidR="001C5B03"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4" w:type="dxa"/>
          </w:tcPr>
          <w:p w14:paraId="17EE0C42" w14:textId="28F16A88" w:rsidR="001C5B03" w:rsidRPr="001A5C7D" w:rsidRDefault="001C5B03" w:rsidP="007655CC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1A5C7D">
              <w:rPr>
                <w:rFonts w:ascii="Times New Roman" w:hAnsi="Times New Roman"/>
                <w:bCs/>
                <w:sz w:val="28"/>
                <w:szCs w:val="28"/>
              </w:rPr>
              <w:t>Снижение расходов бюджета Республики Татарстан на создание новых мощностей стационарных организаций социального обслуживания и их содержание</w:t>
            </w:r>
          </w:p>
        </w:tc>
        <w:tc>
          <w:tcPr>
            <w:tcW w:w="2610" w:type="dxa"/>
          </w:tcPr>
          <w:p w14:paraId="2258F81A" w14:textId="036EA8D6" w:rsidR="001C5B03" w:rsidRPr="001A5C7D" w:rsidRDefault="007655CC" w:rsidP="007655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</w:t>
            </w:r>
            <w:r w:rsidR="001C5B03" w:rsidRPr="001A5C7D">
              <w:rPr>
                <w:rFonts w:ascii="Times New Roman" w:hAnsi="Times New Roman"/>
                <w:sz w:val="28"/>
                <w:szCs w:val="28"/>
              </w:rPr>
              <w:t xml:space="preserve">асходы бюджета Республики Татарстан </w:t>
            </w:r>
            <w:r w:rsidR="001C5B03" w:rsidRPr="001A5C7D">
              <w:rPr>
                <w:rFonts w:ascii="Times New Roman" w:hAnsi="Times New Roman"/>
                <w:strike/>
                <w:sz w:val="28"/>
                <w:szCs w:val="28"/>
              </w:rPr>
              <w:br/>
            </w:r>
            <w:r w:rsidR="001C5B03" w:rsidRPr="001A5C7D">
              <w:rPr>
                <w:rFonts w:ascii="Times New Roman" w:hAnsi="Times New Roman"/>
                <w:sz w:val="28"/>
                <w:szCs w:val="28"/>
              </w:rPr>
              <w:t>на создание новых мощностей стационарных организаций социального обслуживания и их содержание</w:t>
            </w:r>
            <w:r>
              <w:rPr>
                <w:rFonts w:ascii="Times New Roman" w:hAnsi="Times New Roman"/>
                <w:sz w:val="28"/>
                <w:szCs w:val="28"/>
              </w:rPr>
              <w:t>, в случае если система долговременного ухода не будет внедряться в Республике Татарстан</w:t>
            </w:r>
          </w:p>
        </w:tc>
        <w:tc>
          <w:tcPr>
            <w:tcW w:w="2286" w:type="dxa"/>
            <w:vAlign w:val="center"/>
          </w:tcPr>
          <w:p w14:paraId="4A32B2CB" w14:textId="77777777" w:rsidR="001C5B03" w:rsidRPr="00D07CCC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Рубль</w:t>
            </w:r>
          </w:p>
        </w:tc>
        <w:tc>
          <w:tcPr>
            <w:tcW w:w="4487" w:type="dxa"/>
          </w:tcPr>
          <w:p w14:paraId="1601FC2D" w14:textId="77777777" w:rsidR="001C5B03" w:rsidRPr="00D07CCC" w:rsidRDefault="001C5B03" w:rsidP="001C5B03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=∆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 xml:space="preserve"> × (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стр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сод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)</m:t>
              </m:r>
            </m:oMath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14:paraId="6534096F" w14:textId="7A657E97" w:rsidR="001C5B03" w:rsidRPr="00D07CCC" w:rsidRDefault="001C5B03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Pr="00D07CCC">
              <w:rPr>
                <w:rFonts w:ascii="Times New Roman" w:eastAsia="Times New Roman" w:hAnsi="Times New Roman"/>
                <w:sz w:val="28"/>
                <w:szCs w:val="28"/>
              </w:rPr>
              <w:t xml:space="preserve"> – прирост расходов </w:t>
            </w:r>
            <w:r w:rsidR="007655CC">
              <w:rPr>
                <w:rFonts w:ascii="Times New Roman" w:eastAsia="Times New Roman" w:hAnsi="Times New Roman"/>
                <w:sz w:val="28"/>
                <w:szCs w:val="28"/>
              </w:rPr>
              <w:t xml:space="preserve">Республики Татарстан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на создание новых мощностей стационарных организаций социального обслуживания и их содержание;</w:t>
            </w:r>
          </w:p>
          <w:p w14:paraId="185AE548" w14:textId="3575CDB1" w:rsidR="001C5B03" w:rsidRPr="00D07CCC" w:rsidRDefault="001C5B03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oMath>
            <w:r w:rsidRPr="00D07CCC">
              <w:rPr>
                <w:rFonts w:ascii="Times New Roman" w:hAnsi="Times New Roman"/>
                <w:sz w:val="28"/>
                <w:szCs w:val="28"/>
              </w:rPr>
              <w:t xml:space="preserve"> – изменение потребности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 w:rsidR="007655CC">
              <w:rPr>
                <w:rFonts w:ascii="Times New Roman" w:hAnsi="Times New Roman"/>
                <w:sz w:val="28"/>
                <w:szCs w:val="28"/>
              </w:rPr>
              <w:t xml:space="preserve">количестве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ко</w:t>
            </w:r>
            <w:r w:rsidR="007655CC">
              <w:rPr>
                <w:rFonts w:ascii="Times New Roman" w:hAnsi="Times New Roman"/>
                <w:sz w:val="28"/>
                <w:szCs w:val="28"/>
              </w:rPr>
              <w:t>йко-мест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55CC">
              <w:rPr>
                <w:rFonts w:ascii="Times New Roman" w:hAnsi="Times New Roman"/>
                <w:sz w:val="28"/>
                <w:szCs w:val="28"/>
              </w:rPr>
              <w:t>в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 стационарных организаци</w:t>
            </w:r>
            <w:r w:rsidR="007655CC">
              <w:rPr>
                <w:rFonts w:ascii="Times New Roman" w:hAnsi="Times New Roman"/>
                <w:sz w:val="28"/>
                <w:szCs w:val="28"/>
              </w:rPr>
              <w:t>ях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 социального обслуживания с учетом системы долговременного ухода</w:t>
            </w:r>
            <w:r w:rsidR="007655CC" w:rsidRPr="007655CC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21ABB98" w14:textId="0ACFE50B" w:rsidR="001C5B03" w:rsidRPr="00D07CCC" w:rsidRDefault="00773099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стр</m:t>
                  </m:r>
                </m:sub>
              </m:sSub>
            </m:oMath>
            <w:r w:rsidR="001C5B03" w:rsidRPr="00D07CCC">
              <w:rPr>
                <w:rFonts w:ascii="Times New Roman" w:hAnsi="Times New Roman"/>
                <w:sz w:val="28"/>
                <w:szCs w:val="28"/>
              </w:rPr>
              <w:t xml:space="preserve"> –расходы на создание</w:t>
            </w:r>
            <w:r w:rsidR="007655CC">
              <w:rPr>
                <w:rFonts w:ascii="Times New Roman" w:hAnsi="Times New Roman"/>
                <w:sz w:val="28"/>
                <w:szCs w:val="28"/>
              </w:rPr>
              <w:t xml:space="preserve"> единицы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t xml:space="preserve"> мощности </w:t>
            </w:r>
            <w:r w:rsidR="007655C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t>стационарной организации социального обслуживания (</w:t>
            </w:r>
            <w:r w:rsidR="007655CC">
              <w:rPr>
                <w:rFonts w:ascii="Times New Roman" w:hAnsi="Times New Roman"/>
                <w:sz w:val="28"/>
                <w:szCs w:val="28"/>
              </w:rPr>
              <w:t>1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t xml:space="preserve"> койко-мест</w:t>
            </w:r>
            <w:r w:rsidR="007655CC">
              <w:rPr>
                <w:rFonts w:ascii="Times New Roman" w:hAnsi="Times New Roman"/>
                <w:sz w:val="28"/>
                <w:szCs w:val="28"/>
              </w:rPr>
              <w:t>о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t>)</w:t>
            </w:r>
            <w:r w:rsidR="007655CC">
              <w:rPr>
                <w:rFonts w:ascii="Times New Roman" w:hAnsi="Times New Roman"/>
                <w:sz w:val="28"/>
                <w:szCs w:val="28"/>
              </w:rPr>
              <w:t xml:space="preserve">, рассчитанные на основании </w:t>
            </w:r>
            <w:r w:rsidR="007655CC">
              <w:rPr>
                <w:rFonts w:ascii="Times New Roman" w:hAnsi="Times New Roman"/>
                <w:sz w:val="28"/>
                <w:szCs w:val="28"/>
              </w:rPr>
              <w:lastRenderedPageBreak/>
              <w:t>нормативов цен строительства, утвержденных федеральным органом исполнительной власти, осуществляющим функции по выработке и реализации государственной политики нормативно-правовому регулированию в сфере строительства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69B9827" w14:textId="1D118B20" w:rsidR="001C5B03" w:rsidRPr="00D07CCC" w:rsidRDefault="00773099" w:rsidP="007655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сод</m:t>
                  </m:r>
                </m:sub>
              </m:sSub>
            </m:oMath>
            <w:r w:rsidR="001C5B03" w:rsidRPr="00D07CCC">
              <w:rPr>
                <w:rFonts w:ascii="Times New Roman" w:hAnsi="Times New Roman"/>
                <w:sz w:val="28"/>
                <w:szCs w:val="28"/>
              </w:rPr>
              <w:t xml:space="preserve"> – средние расходы на содержание одно</w:t>
            </w:r>
            <w:r w:rsidR="007655CC">
              <w:rPr>
                <w:rFonts w:ascii="Times New Roman" w:hAnsi="Times New Roman"/>
                <w:sz w:val="28"/>
                <w:szCs w:val="28"/>
              </w:rPr>
              <w:t>го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t xml:space="preserve"> койк</w:t>
            </w:r>
            <w:r w:rsidR="007655CC">
              <w:rPr>
                <w:rFonts w:ascii="Times New Roman" w:hAnsi="Times New Roman"/>
                <w:sz w:val="28"/>
                <w:szCs w:val="28"/>
              </w:rPr>
              <w:t>о-места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t xml:space="preserve"> в стационарной организации социального обслуживания</w:t>
            </w:r>
            <w:r w:rsidR="007655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25" w:type="dxa"/>
          </w:tcPr>
          <w:p w14:paraId="1A28D33B" w14:textId="77777777" w:rsidR="001C5B03" w:rsidRPr="00031CB6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</w:tc>
      </w:tr>
      <w:tr w:rsidR="001C5B03" w:rsidRPr="00D07CCC" w14:paraId="5CD21FFF" w14:textId="77777777" w:rsidTr="008E367F">
        <w:trPr>
          <w:jc w:val="center"/>
        </w:trPr>
        <w:tc>
          <w:tcPr>
            <w:tcW w:w="15016" w:type="dxa"/>
            <w:gridSpan w:val="6"/>
          </w:tcPr>
          <w:p w14:paraId="429803AF" w14:textId="77777777" w:rsidR="001C5B03" w:rsidRPr="00D07CCC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lastRenderedPageBreak/>
              <w:t>Дополнительный целевой результат</w:t>
            </w:r>
          </w:p>
        </w:tc>
      </w:tr>
      <w:tr w:rsidR="001C5B03" w:rsidRPr="00D07CCC" w14:paraId="2D64F78C" w14:textId="77777777" w:rsidTr="008E367F">
        <w:trPr>
          <w:jc w:val="center"/>
        </w:trPr>
        <w:tc>
          <w:tcPr>
            <w:tcW w:w="594" w:type="dxa"/>
          </w:tcPr>
          <w:p w14:paraId="04226829" w14:textId="77777777" w:rsidR="001C5B03" w:rsidRPr="00D07CCC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414" w:type="dxa"/>
          </w:tcPr>
          <w:p w14:paraId="37029D4D" w14:textId="77777777" w:rsidR="001C5B03" w:rsidRPr="00D07CCC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Рост коэффициента стабильности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br/>
            </w:r>
            <w:r w:rsidRPr="00D07CC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кадров</w:t>
            </w:r>
          </w:p>
        </w:tc>
        <w:tc>
          <w:tcPr>
            <w:tcW w:w="2610" w:type="dxa"/>
          </w:tcPr>
          <w:p w14:paraId="7A59537C" w14:textId="77777777" w:rsidR="001C5B03" w:rsidRPr="00D07CCC" w:rsidRDefault="001C5B03" w:rsidP="001C5B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>Доля помощников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по уходу, организаторов ухода, экспертов по оценке нуждаемости, отработавших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и более, в общей численности работников, работающих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на данных должностях</w:t>
            </w:r>
          </w:p>
        </w:tc>
        <w:tc>
          <w:tcPr>
            <w:tcW w:w="2286" w:type="dxa"/>
          </w:tcPr>
          <w:p w14:paraId="4FE4A4F2" w14:textId="77777777" w:rsidR="001C5B03" w:rsidRPr="00D07CCC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7C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4487" w:type="dxa"/>
          </w:tcPr>
          <w:p w14:paraId="1198BD25" w14:textId="77777777" w:rsidR="001C5B03" w:rsidRPr="00D07CCC" w:rsidRDefault="001C5B03" w:rsidP="001C5B0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B9CF721" w14:textId="77777777" w:rsidR="001C5B03" w:rsidRPr="00D07CCC" w:rsidRDefault="001C5B03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sz w:val="28"/>
                <w:szCs w:val="28"/>
              </w:rPr>
              <w:t xml:space="preserve"> – коэффициент стабильности кадров в отчетном году и году, предшествующем отчетному, соответственно;</w:t>
            </w:r>
          </w:p>
          <w:p w14:paraId="3FC179CA" w14:textId="77777777" w:rsidR="001C5B03" w:rsidRPr="00D07CCC" w:rsidRDefault="00773099" w:rsidP="001C5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</m:t>
                      </m:r>
                    </m:sup>
                  </m:sSup>
                </m:den>
              </m:f>
            </m:oMath>
            <w:r w:rsidR="001C5B03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C6A1B30" w14:textId="13A7E74C" w:rsidR="001C5B03" w:rsidRPr="00D07CCC" w:rsidRDefault="001C5B03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bSup>
            </m:oMath>
            <w:r w:rsidRPr="00D07CCC">
              <w:rPr>
                <w:rFonts w:ascii="Times New Roman" w:hAnsi="Times New Roman"/>
                <w:sz w:val="28"/>
                <w:szCs w:val="28"/>
              </w:rPr>
              <w:t xml:space="preserve"> – численность работников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из числа помощников по уходу, организаторов ухода, экспертов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 xml:space="preserve">по оценке нуждаемости, отработавших </w:t>
            </w:r>
            <w:r w:rsidR="00B572BF">
              <w:rPr>
                <w:rFonts w:ascii="Times New Roman" w:hAnsi="Times New Roman"/>
                <w:sz w:val="28"/>
                <w:szCs w:val="28"/>
              </w:rPr>
              <w:t xml:space="preserve">в указанной должности 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год и более </w:t>
            </w:r>
            <w:r w:rsidR="00B572BF">
              <w:rPr>
                <w:rFonts w:ascii="Times New Roman" w:hAnsi="Times New Roman"/>
                <w:sz w:val="28"/>
                <w:szCs w:val="28"/>
              </w:rPr>
              <w:t>по состоянию на конец отчетного периода (в отчетном году)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DA1F45B" w14:textId="26461EE5" w:rsidR="001C5B03" w:rsidRPr="00D07CCC" w:rsidRDefault="00773099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p>
              </m:sSup>
            </m:oMath>
            <w:r w:rsidR="001C5B03" w:rsidRPr="00D07CCC">
              <w:rPr>
                <w:rFonts w:ascii="Times New Roman" w:hAnsi="Times New Roman"/>
                <w:sz w:val="28"/>
                <w:szCs w:val="28"/>
              </w:rPr>
              <w:t xml:space="preserve"> – общая численность работников</w:t>
            </w:r>
            <w:r w:rsidR="001C5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t>из числа помощников по уходу, организаторов ухода, экспертов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br/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оценке нуждаемости, в отчетном году; </w:t>
            </w:r>
          </w:p>
          <w:p w14:paraId="1927FA89" w14:textId="77777777" w:rsidR="001C5B03" w:rsidRPr="00D07CCC" w:rsidRDefault="00773099" w:rsidP="001C5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Ч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p>
                  </m:sSup>
                </m:den>
              </m:f>
            </m:oMath>
            <w:r w:rsidR="001C5B03" w:rsidRPr="00D07CC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DC32B71" w14:textId="7E9A46CB" w:rsidR="001C5B03" w:rsidRPr="00D07CCC" w:rsidRDefault="001C5B03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где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Ч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Pr="00D07CCC">
              <w:rPr>
                <w:rFonts w:ascii="Times New Roman" w:hAnsi="Times New Roman"/>
                <w:sz w:val="28"/>
                <w:szCs w:val="28"/>
              </w:rPr>
              <w:t xml:space="preserve"> – численность работников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из числа помощников по уходу, организаторов ухода, экспертов</w:t>
            </w:r>
            <w:r w:rsidRPr="00D07CCC">
              <w:rPr>
                <w:rFonts w:ascii="Times New Roman" w:hAnsi="Times New Roman"/>
                <w:sz w:val="28"/>
                <w:szCs w:val="28"/>
              </w:rPr>
              <w:br/>
              <w:t>по оценке нуждаемости, отработавших</w:t>
            </w:r>
            <w:r w:rsidR="00B572BF">
              <w:rPr>
                <w:rFonts w:ascii="Times New Roman" w:hAnsi="Times New Roman"/>
                <w:sz w:val="28"/>
                <w:szCs w:val="28"/>
              </w:rPr>
              <w:t xml:space="preserve"> в указанной должности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 год и более</w:t>
            </w:r>
            <w:r w:rsidR="00B572BF">
              <w:rPr>
                <w:rFonts w:ascii="Times New Roman" w:hAnsi="Times New Roman"/>
                <w:sz w:val="28"/>
                <w:szCs w:val="28"/>
              </w:rPr>
              <w:t xml:space="preserve"> на конец периода,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 предшествующе</w:t>
            </w:r>
            <w:r w:rsidR="00B572BF">
              <w:rPr>
                <w:rFonts w:ascii="Times New Roman" w:hAnsi="Times New Roman"/>
                <w:sz w:val="28"/>
                <w:szCs w:val="28"/>
              </w:rPr>
              <w:t>го</w:t>
            </w:r>
            <w:r w:rsidRPr="00D07CCC">
              <w:rPr>
                <w:rFonts w:ascii="Times New Roman" w:hAnsi="Times New Roman"/>
                <w:sz w:val="28"/>
                <w:szCs w:val="28"/>
              </w:rPr>
              <w:t xml:space="preserve"> отчетному;</w:t>
            </w:r>
          </w:p>
          <w:p w14:paraId="33666771" w14:textId="7276120E" w:rsidR="001C5B03" w:rsidRPr="00D07CCC" w:rsidRDefault="00773099" w:rsidP="001C5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п</m:t>
                  </m:r>
                </m:sup>
              </m:sSup>
            </m:oMath>
            <w:r w:rsidR="001C5B03" w:rsidRPr="00D07CCC">
              <w:rPr>
                <w:rFonts w:ascii="Times New Roman" w:hAnsi="Times New Roman"/>
                <w:sz w:val="28"/>
                <w:szCs w:val="28"/>
              </w:rPr>
              <w:t xml:space="preserve"> – общая численность работников</w:t>
            </w:r>
            <w:r w:rsidR="001C5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t>из числа помощников по уходу, организаторов ухода, экспертов</w:t>
            </w:r>
            <w:r w:rsidR="001C5B03" w:rsidRPr="00D07CCC">
              <w:rPr>
                <w:rFonts w:ascii="Times New Roman" w:hAnsi="Times New Roman"/>
                <w:sz w:val="28"/>
                <w:szCs w:val="28"/>
              </w:rPr>
              <w:br/>
              <w:t>по оценке нуждаемости, отработавших год и более в году, предшествующем отчетному.</w:t>
            </w:r>
          </w:p>
        </w:tc>
        <w:tc>
          <w:tcPr>
            <w:tcW w:w="2625" w:type="dxa"/>
          </w:tcPr>
          <w:p w14:paraId="7A9B2846" w14:textId="77777777" w:rsidR="001C5B03" w:rsidRPr="00031CB6" w:rsidRDefault="001C5B03" w:rsidP="001C5B0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центр</w:t>
            </w:r>
          </w:p>
        </w:tc>
      </w:tr>
    </w:tbl>
    <w:p w14:paraId="779F4C71" w14:textId="77777777" w:rsidR="00B94BA4" w:rsidRDefault="00B94BA4" w:rsidP="00B94BA4">
      <w:pPr>
        <w:pStyle w:val="af1"/>
        <w:ind w:left="284" w:right="284"/>
      </w:pPr>
    </w:p>
    <w:p w14:paraId="6E93F53E" w14:textId="268BCF93" w:rsidR="00B94BA4" w:rsidRPr="00B94BA4" w:rsidRDefault="00B572BF" w:rsidP="00B94BA4">
      <w:pPr>
        <w:pStyle w:val="af1"/>
        <w:ind w:left="284" w:right="284"/>
        <w:rPr>
          <w:rFonts w:ascii="Times New Roman" w:hAnsi="Times New Roman" w:cs="Times New Roman"/>
          <w:sz w:val="24"/>
          <w:szCs w:val="24"/>
        </w:rPr>
      </w:pPr>
      <w:r w:rsidRPr="00B572BF">
        <w:rPr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BA4" w:rsidRPr="00B94BA4"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r>
        <w:rPr>
          <w:rFonts w:ascii="Times New Roman" w:hAnsi="Times New Roman" w:cs="Times New Roman"/>
          <w:sz w:val="24"/>
          <w:szCs w:val="24"/>
        </w:rPr>
        <w:t xml:space="preserve">количестве </w:t>
      </w:r>
      <w:r w:rsidR="00B94BA4" w:rsidRPr="00B94BA4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йко-мест</w:t>
      </w:r>
      <w:r w:rsidR="00B94BA4" w:rsidRPr="00B94BA4">
        <w:rPr>
          <w:rFonts w:ascii="Times New Roman" w:hAnsi="Times New Roman" w:cs="Times New Roman"/>
          <w:sz w:val="24"/>
          <w:szCs w:val="24"/>
        </w:rPr>
        <w:t xml:space="preserve"> определяется как доля от численности граждан, которые приняты на долговременный уход и которым установлен 3 уровень нуждаемости в уходе, с учетом среднего оборота койки в год и рассчитывается по формуле: K=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0.35 х 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сду</m:t>
                </m:r>
              </m:sub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З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об</m:t>
                </m:r>
              </m:sub>
            </m:sSub>
          </m:den>
        </m:f>
      </m:oMath>
      <w:r w:rsidR="00B94BA4" w:rsidRPr="00B94BA4">
        <w:rPr>
          <w:rFonts w:ascii="Times New Roman" w:hAnsi="Times New Roman" w:cs="Times New Roman"/>
          <w:sz w:val="24"/>
          <w:szCs w:val="24"/>
        </w:rPr>
        <w:t xml:space="preserve">, где </w:t>
      </w:r>
      <m:oMath>
        <m:sSubSup>
          <m:sSubSup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сду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sup>
        </m:sSubSup>
      </m:oMath>
      <w:r w:rsidR="00B94BA4" w:rsidRPr="00B94BA4">
        <w:rPr>
          <w:rFonts w:ascii="Times New Roman" w:hAnsi="Times New Roman" w:cs="Times New Roman"/>
          <w:sz w:val="24"/>
          <w:szCs w:val="24"/>
        </w:rPr>
        <w:t xml:space="preserve"> – численность граждан, которые приняты на долговременный уход и которым установлен 3 уровень нуждаемости в уходе, Kоб – средний коэффициент оборота койки</w:t>
      </w:r>
      <w:r w:rsidR="00D86426">
        <w:rPr>
          <w:rFonts w:ascii="Times New Roman" w:hAnsi="Times New Roman" w:cs="Times New Roman"/>
          <w:sz w:val="24"/>
          <w:szCs w:val="24"/>
        </w:rPr>
        <w:t>-места</w:t>
      </w:r>
      <w:r w:rsidR="00B94BA4" w:rsidRPr="00B94BA4">
        <w:rPr>
          <w:rFonts w:ascii="Times New Roman" w:hAnsi="Times New Roman" w:cs="Times New Roman"/>
          <w:sz w:val="24"/>
          <w:szCs w:val="24"/>
        </w:rPr>
        <w:t xml:space="preserve"> (в год).</w:t>
      </w:r>
    </w:p>
    <w:p w14:paraId="157981EA" w14:textId="77777777" w:rsidR="003C7D20" w:rsidRPr="00B94BA4" w:rsidRDefault="003C7D20" w:rsidP="00B94BA4">
      <w:pPr>
        <w:spacing w:after="0" w:line="240" w:lineRule="auto"/>
        <w:ind w:left="284" w:right="284"/>
        <w:jc w:val="both"/>
        <w:rPr>
          <w:rFonts w:ascii="Times New Roman" w:hAnsi="Times New Roman"/>
          <w:sz w:val="24"/>
          <w:szCs w:val="24"/>
        </w:rPr>
      </w:pPr>
    </w:p>
    <w:p w14:paraId="4C19C15D" w14:textId="56F7AED0" w:rsidR="000E43E6" w:rsidRPr="003015FA" w:rsidRDefault="000E43E6" w:rsidP="003C7D2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0E43E6" w:rsidRPr="003015FA" w:rsidSect="008E367F">
      <w:headerReference w:type="default" r:id="rId9"/>
      <w:pgSz w:w="16838" w:h="11905" w:orient="landscape"/>
      <w:pgMar w:top="567" w:right="678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804BE" w14:textId="77777777" w:rsidR="00773099" w:rsidRDefault="00773099">
      <w:pPr>
        <w:spacing w:after="0" w:line="240" w:lineRule="auto"/>
      </w:pPr>
      <w:r>
        <w:separator/>
      </w:r>
    </w:p>
  </w:endnote>
  <w:endnote w:type="continuationSeparator" w:id="0">
    <w:p w14:paraId="526DFCE2" w14:textId="77777777" w:rsidR="00773099" w:rsidRDefault="0077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A448D" w14:textId="77777777" w:rsidR="00773099" w:rsidRDefault="00773099">
      <w:pPr>
        <w:spacing w:after="0" w:line="240" w:lineRule="auto"/>
      </w:pPr>
      <w:r>
        <w:separator/>
      </w:r>
    </w:p>
  </w:footnote>
  <w:footnote w:type="continuationSeparator" w:id="0">
    <w:p w14:paraId="3F475D83" w14:textId="77777777" w:rsidR="00773099" w:rsidRDefault="0077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7268" w14:textId="54B0DC75" w:rsidR="008E367F" w:rsidRPr="008E367F" w:rsidRDefault="008E367F" w:rsidP="008E367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BDD"/>
    <w:multiLevelType w:val="hybridMultilevel"/>
    <w:tmpl w:val="AF748EBA"/>
    <w:lvl w:ilvl="0" w:tplc="9FECBE9A">
      <w:start w:val="6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20943D3"/>
    <w:multiLevelType w:val="hybridMultilevel"/>
    <w:tmpl w:val="A956B7A8"/>
    <w:lvl w:ilvl="0" w:tplc="EF1A7FD6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30E5D38"/>
    <w:multiLevelType w:val="hybridMultilevel"/>
    <w:tmpl w:val="9D0C7D14"/>
    <w:lvl w:ilvl="0" w:tplc="5534199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0F8B"/>
    <w:multiLevelType w:val="multilevel"/>
    <w:tmpl w:val="BC662BA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8142A18"/>
    <w:multiLevelType w:val="multilevel"/>
    <w:tmpl w:val="3ED6F0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5" w15:restartNumberingAfterBreak="0">
    <w:nsid w:val="09053DB0"/>
    <w:multiLevelType w:val="hybridMultilevel"/>
    <w:tmpl w:val="75AA5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C743F"/>
    <w:multiLevelType w:val="hybridMultilevel"/>
    <w:tmpl w:val="B12214C2"/>
    <w:lvl w:ilvl="0" w:tplc="2B4A3F8E">
      <w:start w:val="11"/>
      <w:numFmt w:val="bullet"/>
      <w:lvlText w:val=""/>
      <w:lvlJc w:val="left"/>
      <w:pPr>
        <w:ind w:left="9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 w15:restartNumberingAfterBreak="0">
    <w:nsid w:val="0C74027C"/>
    <w:multiLevelType w:val="hybridMultilevel"/>
    <w:tmpl w:val="15B41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2156A"/>
    <w:multiLevelType w:val="hybridMultilevel"/>
    <w:tmpl w:val="70F0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714B"/>
    <w:multiLevelType w:val="hybridMultilevel"/>
    <w:tmpl w:val="021082F0"/>
    <w:lvl w:ilvl="0" w:tplc="9FA4083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0" w15:restartNumberingAfterBreak="0">
    <w:nsid w:val="110C3A41"/>
    <w:multiLevelType w:val="hybridMultilevel"/>
    <w:tmpl w:val="397E000A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732C8"/>
    <w:multiLevelType w:val="hybridMultilevel"/>
    <w:tmpl w:val="9EDAB9F6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C550A"/>
    <w:multiLevelType w:val="hybridMultilevel"/>
    <w:tmpl w:val="97AE90A6"/>
    <w:lvl w:ilvl="0" w:tplc="37BA5AE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1FB646EC"/>
    <w:multiLevelType w:val="hybridMultilevel"/>
    <w:tmpl w:val="0F381D3A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D084C"/>
    <w:multiLevelType w:val="hybridMultilevel"/>
    <w:tmpl w:val="116CB8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47ED5"/>
    <w:multiLevelType w:val="hybridMultilevel"/>
    <w:tmpl w:val="ECB2E860"/>
    <w:lvl w:ilvl="0" w:tplc="3A0C72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FE7266"/>
    <w:multiLevelType w:val="hybridMultilevel"/>
    <w:tmpl w:val="FF561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A4F22"/>
    <w:multiLevelType w:val="hybridMultilevel"/>
    <w:tmpl w:val="6C96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17D2C"/>
    <w:multiLevelType w:val="hybridMultilevel"/>
    <w:tmpl w:val="E4923CA6"/>
    <w:lvl w:ilvl="0" w:tplc="E8E09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B80348"/>
    <w:multiLevelType w:val="hybridMultilevel"/>
    <w:tmpl w:val="3D626654"/>
    <w:lvl w:ilvl="0" w:tplc="B96E355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0" w15:restartNumberingAfterBreak="0">
    <w:nsid w:val="3D714DF5"/>
    <w:multiLevelType w:val="hybridMultilevel"/>
    <w:tmpl w:val="F7E2336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65B1F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22E29F7"/>
    <w:multiLevelType w:val="hybridMultilevel"/>
    <w:tmpl w:val="5C40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400E0"/>
    <w:multiLevelType w:val="hybridMultilevel"/>
    <w:tmpl w:val="9D0C7D14"/>
    <w:lvl w:ilvl="0" w:tplc="5534199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76B78"/>
    <w:multiLevelType w:val="hybridMultilevel"/>
    <w:tmpl w:val="48A68624"/>
    <w:lvl w:ilvl="0" w:tplc="8B8A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C4639"/>
    <w:multiLevelType w:val="hybridMultilevel"/>
    <w:tmpl w:val="599070D8"/>
    <w:lvl w:ilvl="0" w:tplc="95E84974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6" w15:restartNumberingAfterBreak="0">
    <w:nsid w:val="49947200"/>
    <w:multiLevelType w:val="hybridMultilevel"/>
    <w:tmpl w:val="BF4E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74D23"/>
    <w:multiLevelType w:val="hybridMultilevel"/>
    <w:tmpl w:val="AB961E50"/>
    <w:lvl w:ilvl="0" w:tplc="B3DEBE9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07A0D48"/>
    <w:multiLevelType w:val="multilevel"/>
    <w:tmpl w:val="6868D7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54020A6A"/>
    <w:multiLevelType w:val="hybridMultilevel"/>
    <w:tmpl w:val="C5109F10"/>
    <w:lvl w:ilvl="0" w:tplc="7082A502">
      <w:start w:val="3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55457733"/>
    <w:multiLevelType w:val="hybridMultilevel"/>
    <w:tmpl w:val="3DFC5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B5BBB"/>
    <w:multiLevelType w:val="hybridMultilevel"/>
    <w:tmpl w:val="B750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C43FC"/>
    <w:multiLevelType w:val="hybridMultilevel"/>
    <w:tmpl w:val="1A7205A8"/>
    <w:lvl w:ilvl="0" w:tplc="4ACA84CA">
      <w:start w:val="1"/>
      <w:numFmt w:val="decimal"/>
      <w:lvlText w:val="%1."/>
      <w:lvlJc w:val="left"/>
      <w:pPr>
        <w:ind w:left="1429" w:hanging="360"/>
      </w:pPr>
      <w:rPr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5F20E3"/>
    <w:multiLevelType w:val="hybridMultilevel"/>
    <w:tmpl w:val="B48A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0872"/>
    <w:multiLevelType w:val="hybridMultilevel"/>
    <w:tmpl w:val="93385A06"/>
    <w:lvl w:ilvl="0" w:tplc="E878DE1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02F2326"/>
    <w:multiLevelType w:val="hybridMultilevel"/>
    <w:tmpl w:val="CDD882B6"/>
    <w:lvl w:ilvl="0" w:tplc="FFAAC2D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6" w15:restartNumberingAfterBreak="0">
    <w:nsid w:val="64322D78"/>
    <w:multiLevelType w:val="hybridMultilevel"/>
    <w:tmpl w:val="06E4A7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61E38"/>
    <w:multiLevelType w:val="multilevel"/>
    <w:tmpl w:val="11A2C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7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2" w:hanging="2160"/>
      </w:pPr>
      <w:rPr>
        <w:rFonts w:hint="default"/>
      </w:rPr>
    </w:lvl>
  </w:abstractNum>
  <w:abstractNum w:abstractNumId="38" w15:restartNumberingAfterBreak="0">
    <w:nsid w:val="6C2F17B8"/>
    <w:multiLevelType w:val="hybridMultilevel"/>
    <w:tmpl w:val="0D003252"/>
    <w:lvl w:ilvl="0" w:tplc="F7B80BF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71437578"/>
    <w:multiLevelType w:val="multilevel"/>
    <w:tmpl w:val="A8D69F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7B4F697D"/>
    <w:multiLevelType w:val="hybridMultilevel"/>
    <w:tmpl w:val="54E41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537FD"/>
    <w:multiLevelType w:val="hybridMultilevel"/>
    <w:tmpl w:val="FA4835B0"/>
    <w:lvl w:ilvl="0" w:tplc="922065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1"/>
  </w:num>
  <w:num w:numId="3">
    <w:abstractNumId w:val="3"/>
  </w:num>
  <w:num w:numId="4">
    <w:abstractNumId w:val="5"/>
  </w:num>
  <w:num w:numId="5">
    <w:abstractNumId w:val="22"/>
  </w:num>
  <w:num w:numId="6">
    <w:abstractNumId w:val="14"/>
  </w:num>
  <w:num w:numId="7">
    <w:abstractNumId w:val="30"/>
  </w:num>
  <w:num w:numId="8">
    <w:abstractNumId w:val="40"/>
  </w:num>
  <w:num w:numId="9">
    <w:abstractNumId w:val="31"/>
  </w:num>
  <w:num w:numId="10">
    <w:abstractNumId w:val="26"/>
  </w:num>
  <w:num w:numId="11">
    <w:abstractNumId w:val="10"/>
  </w:num>
  <w:num w:numId="12">
    <w:abstractNumId w:val="7"/>
  </w:num>
  <w:num w:numId="13">
    <w:abstractNumId w:val="8"/>
  </w:num>
  <w:num w:numId="14">
    <w:abstractNumId w:val="11"/>
  </w:num>
  <w:num w:numId="15">
    <w:abstractNumId w:val="35"/>
  </w:num>
  <w:num w:numId="16">
    <w:abstractNumId w:val="16"/>
  </w:num>
  <w:num w:numId="17">
    <w:abstractNumId w:val="32"/>
  </w:num>
  <w:num w:numId="18">
    <w:abstractNumId w:val="13"/>
  </w:num>
  <w:num w:numId="19">
    <w:abstractNumId w:val="24"/>
  </w:num>
  <w:num w:numId="20">
    <w:abstractNumId w:val="39"/>
  </w:num>
  <w:num w:numId="21">
    <w:abstractNumId w:val="2"/>
  </w:num>
  <w:num w:numId="22">
    <w:abstractNumId w:val="23"/>
  </w:num>
  <w:num w:numId="23">
    <w:abstractNumId w:val="33"/>
  </w:num>
  <w:num w:numId="24">
    <w:abstractNumId w:val="36"/>
  </w:num>
  <w:num w:numId="25">
    <w:abstractNumId w:val="38"/>
  </w:num>
  <w:num w:numId="26">
    <w:abstractNumId w:val="17"/>
  </w:num>
  <w:num w:numId="27">
    <w:abstractNumId w:val="19"/>
  </w:num>
  <w:num w:numId="28">
    <w:abstractNumId w:val="37"/>
  </w:num>
  <w:num w:numId="29">
    <w:abstractNumId w:val="0"/>
  </w:num>
  <w:num w:numId="30">
    <w:abstractNumId w:val="29"/>
  </w:num>
  <w:num w:numId="31">
    <w:abstractNumId w:val="41"/>
  </w:num>
  <w:num w:numId="32">
    <w:abstractNumId w:val="4"/>
  </w:num>
  <w:num w:numId="33">
    <w:abstractNumId w:val="1"/>
  </w:num>
  <w:num w:numId="34">
    <w:abstractNumId w:val="25"/>
  </w:num>
  <w:num w:numId="35">
    <w:abstractNumId w:val="9"/>
  </w:num>
  <w:num w:numId="36">
    <w:abstractNumId w:val="28"/>
  </w:num>
  <w:num w:numId="37">
    <w:abstractNumId w:val="12"/>
  </w:num>
  <w:num w:numId="38">
    <w:abstractNumId w:val="34"/>
  </w:num>
  <w:num w:numId="39">
    <w:abstractNumId w:val="18"/>
  </w:num>
  <w:num w:numId="40">
    <w:abstractNumId w:val="6"/>
  </w:num>
  <w:num w:numId="41">
    <w:abstractNumId w:val="2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9"/>
    <w:rsid w:val="00002D18"/>
    <w:rsid w:val="000068C7"/>
    <w:rsid w:val="000079CA"/>
    <w:rsid w:val="00011BEF"/>
    <w:rsid w:val="00014324"/>
    <w:rsid w:val="00017EB8"/>
    <w:rsid w:val="00060EB9"/>
    <w:rsid w:val="00090FBE"/>
    <w:rsid w:val="000A714B"/>
    <w:rsid w:val="000B00FD"/>
    <w:rsid w:val="000C3BCE"/>
    <w:rsid w:val="000D51FC"/>
    <w:rsid w:val="000E24CA"/>
    <w:rsid w:val="000E43E6"/>
    <w:rsid w:val="00107274"/>
    <w:rsid w:val="00112609"/>
    <w:rsid w:val="00121C45"/>
    <w:rsid w:val="001235C0"/>
    <w:rsid w:val="0012398D"/>
    <w:rsid w:val="00132065"/>
    <w:rsid w:val="00137074"/>
    <w:rsid w:val="00152A6A"/>
    <w:rsid w:val="00153613"/>
    <w:rsid w:val="0015433F"/>
    <w:rsid w:val="00157E33"/>
    <w:rsid w:val="00157E63"/>
    <w:rsid w:val="00172092"/>
    <w:rsid w:val="001734F4"/>
    <w:rsid w:val="0017520F"/>
    <w:rsid w:val="00183EEA"/>
    <w:rsid w:val="00185702"/>
    <w:rsid w:val="001869E6"/>
    <w:rsid w:val="001A2BB1"/>
    <w:rsid w:val="001A689D"/>
    <w:rsid w:val="001B15BA"/>
    <w:rsid w:val="001C1F9A"/>
    <w:rsid w:val="001C21A2"/>
    <w:rsid w:val="001C5B03"/>
    <w:rsid w:val="001C6450"/>
    <w:rsid w:val="001E10BD"/>
    <w:rsid w:val="001E3C8A"/>
    <w:rsid w:val="001E70F8"/>
    <w:rsid w:val="001E7FD1"/>
    <w:rsid w:val="001F37CB"/>
    <w:rsid w:val="001F3B07"/>
    <w:rsid w:val="00201431"/>
    <w:rsid w:val="00202D4B"/>
    <w:rsid w:val="00210CBD"/>
    <w:rsid w:val="00221542"/>
    <w:rsid w:val="00230BAE"/>
    <w:rsid w:val="00232B16"/>
    <w:rsid w:val="002401DD"/>
    <w:rsid w:val="00256D2F"/>
    <w:rsid w:val="00265B15"/>
    <w:rsid w:val="00282C52"/>
    <w:rsid w:val="00284FD6"/>
    <w:rsid w:val="00295238"/>
    <w:rsid w:val="002A6815"/>
    <w:rsid w:val="002B062A"/>
    <w:rsid w:val="002B11DC"/>
    <w:rsid w:val="002D0CC4"/>
    <w:rsid w:val="002D2F35"/>
    <w:rsid w:val="002E452E"/>
    <w:rsid w:val="002E5AE3"/>
    <w:rsid w:val="00300587"/>
    <w:rsid w:val="003015FA"/>
    <w:rsid w:val="0032599B"/>
    <w:rsid w:val="00325BDE"/>
    <w:rsid w:val="00330C67"/>
    <w:rsid w:val="00332988"/>
    <w:rsid w:val="003343AE"/>
    <w:rsid w:val="00341043"/>
    <w:rsid w:val="00341851"/>
    <w:rsid w:val="00343D03"/>
    <w:rsid w:val="00350456"/>
    <w:rsid w:val="00363D9C"/>
    <w:rsid w:val="00364A9A"/>
    <w:rsid w:val="00364DF2"/>
    <w:rsid w:val="0036701F"/>
    <w:rsid w:val="003722EF"/>
    <w:rsid w:val="00381D5A"/>
    <w:rsid w:val="00391C29"/>
    <w:rsid w:val="00393E1D"/>
    <w:rsid w:val="0039530D"/>
    <w:rsid w:val="003A63B4"/>
    <w:rsid w:val="003B12EF"/>
    <w:rsid w:val="003C7D20"/>
    <w:rsid w:val="003D0351"/>
    <w:rsid w:val="003D0E3F"/>
    <w:rsid w:val="003D3EA5"/>
    <w:rsid w:val="003D57C0"/>
    <w:rsid w:val="003E2887"/>
    <w:rsid w:val="003E43E4"/>
    <w:rsid w:val="003F4EFC"/>
    <w:rsid w:val="003F5833"/>
    <w:rsid w:val="00402A29"/>
    <w:rsid w:val="00403B6E"/>
    <w:rsid w:val="004076D0"/>
    <w:rsid w:val="0040786D"/>
    <w:rsid w:val="00410345"/>
    <w:rsid w:val="00412723"/>
    <w:rsid w:val="0042785E"/>
    <w:rsid w:val="004370DE"/>
    <w:rsid w:val="00437BC3"/>
    <w:rsid w:val="00440914"/>
    <w:rsid w:val="00441572"/>
    <w:rsid w:val="00445DE5"/>
    <w:rsid w:val="00454D78"/>
    <w:rsid w:val="00457734"/>
    <w:rsid w:val="00461E52"/>
    <w:rsid w:val="00466523"/>
    <w:rsid w:val="00476CDF"/>
    <w:rsid w:val="00481FB7"/>
    <w:rsid w:val="004822FF"/>
    <w:rsid w:val="00490C29"/>
    <w:rsid w:val="00491A68"/>
    <w:rsid w:val="004A292A"/>
    <w:rsid w:val="004B4543"/>
    <w:rsid w:val="004C06E1"/>
    <w:rsid w:val="004C5A7C"/>
    <w:rsid w:val="004E1E58"/>
    <w:rsid w:val="004E5CB1"/>
    <w:rsid w:val="004E6EB6"/>
    <w:rsid w:val="004F3C64"/>
    <w:rsid w:val="0050215B"/>
    <w:rsid w:val="00503575"/>
    <w:rsid w:val="00505940"/>
    <w:rsid w:val="005209D4"/>
    <w:rsid w:val="00523E67"/>
    <w:rsid w:val="0052414B"/>
    <w:rsid w:val="00526279"/>
    <w:rsid w:val="00526EC2"/>
    <w:rsid w:val="00530234"/>
    <w:rsid w:val="00542119"/>
    <w:rsid w:val="00554A0C"/>
    <w:rsid w:val="00564D16"/>
    <w:rsid w:val="00565BCE"/>
    <w:rsid w:val="0057079E"/>
    <w:rsid w:val="00572A58"/>
    <w:rsid w:val="005755B0"/>
    <w:rsid w:val="00592AA6"/>
    <w:rsid w:val="005A51E0"/>
    <w:rsid w:val="005A67F6"/>
    <w:rsid w:val="005A77B2"/>
    <w:rsid w:val="005B429B"/>
    <w:rsid w:val="005B79F3"/>
    <w:rsid w:val="005C43E6"/>
    <w:rsid w:val="005D01E9"/>
    <w:rsid w:val="005D358C"/>
    <w:rsid w:val="005E33CB"/>
    <w:rsid w:val="005E7659"/>
    <w:rsid w:val="005F235F"/>
    <w:rsid w:val="00602264"/>
    <w:rsid w:val="00604419"/>
    <w:rsid w:val="006149B4"/>
    <w:rsid w:val="00616D7D"/>
    <w:rsid w:val="00627AE6"/>
    <w:rsid w:val="0063524D"/>
    <w:rsid w:val="00643D59"/>
    <w:rsid w:val="006548A8"/>
    <w:rsid w:val="0065579A"/>
    <w:rsid w:val="00655838"/>
    <w:rsid w:val="00656246"/>
    <w:rsid w:val="006656E2"/>
    <w:rsid w:val="0066638C"/>
    <w:rsid w:val="006725DC"/>
    <w:rsid w:val="00673E0E"/>
    <w:rsid w:val="006862BF"/>
    <w:rsid w:val="00686427"/>
    <w:rsid w:val="00692DA6"/>
    <w:rsid w:val="00697F71"/>
    <w:rsid w:val="006A171F"/>
    <w:rsid w:val="006A43E6"/>
    <w:rsid w:val="006A4F6A"/>
    <w:rsid w:val="006A6591"/>
    <w:rsid w:val="006B1053"/>
    <w:rsid w:val="006C00CB"/>
    <w:rsid w:val="006C736D"/>
    <w:rsid w:val="006D16A5"/>
    <w:rsid w:val="006E78DF"/>
    <w:rsid w:val="006F3528"/>
    <w:rsid w:val="006F5650"/>
    <w:rsid w:val="006F6626"/>
    <w:rsid w:val="007114F6"/>
    <w:rsid w:val="00761669"/>
    <w:rsid w:val="007619BC"/>
    <w:rsid w:val="00761B2B"/>
    <w:rsid w:val="00762C87"/>
    <w:rsid w:val="007655CC"/>
    <w:rsid w:val="00773099"/>
    <w:rsid w:val="00777C97"/>
    <w:rsid w:val="00781C09"/>
    <w:rsid w:val="00782C66"/>
    <w:rsid w:val="0078713B"/>
    <w:rsid w:val="007A5538"/>
    <w:rsid w:val="007A7D5A"/>
    <w:rsid w:val="007B118A"/>
    <w:rsid w:val="007B7E6A"/>
    <w:rsid w:val="007B7E8C"/>
    <w:rsid w:val="007C035A"/>
    <w:rsid w:val="007C0F8B"/>
    <w:rsid w:val="007D5767"/>
    <w:rsid w:val="007F2493"/>
    <w:rsid w:val="00801815"/>
    <w:rsid w:val="008025E7"/>
    <w:rsid w:val="008041A5"/>
    <w:rsid w:val="00810ADB"/>
    <w:rsid w:val="00811B8A"/>
    <w:rsid w:val="00821171"/>
    <w:rsid w:val="008362A4"/>
    <w:rsid w:val="00836636"/>
    <w:rsid w:val="00842150"/>
    <w:rsid w:val="00845538"/>
    <w:rsid w:val="00865C13"/>
    <w:rsid w:val="00867CC6"/>
    <w:rsid w:val="008800D3"/>
    <w:rsid w:val="00887321"/>
    <w:rsid w:val="00892296"/>
    <w:rsid w:val="00893BF8"/>
    <w:rsid w:val="008B1990"/>
    <w:rsid w:val="008B4567"/>
    <w:rsid w:val="008B508F"/>
    <w:rsid w:val="008C7148"/>
    <w:rsid w:val="008D12BE"/>
    <w:rsid w:val="008D1C11"/>
    <w:rsid w:val="008D5307"/>
    <w:rsid w:val="008D6CEE"/>
    <w:rsid w:val="008D750E"/>
    <w:rsid w:val="008E367F"/>
    <w:rsid w:val="008E5AA1"/>
    <w:rsid w:val="008F6316"/>
    <w:rsid w:val="008F7952"/>
    <w:rsid w:val="00900952"/>
    <w:rsid w:val="00905C6B"/>
    <w:rsid w:val="00906061"/>
    <w:rsid w:val="0090797C"/>
    <w:rsid w:val="00912989"/>
    <w:rsid w:val="00926AA4"/>
    <w:rsid w:val="00927DDA"/>
    <w:rsid w:val="00944979"/>
    <w:rsid w:val="00944AD4"/>
    <w:rsid w:val="009514CB"/>
    <w:rsid w:val="00951BDD"/>
    <w:rsid w:val="00957C84"/>
    <w:rsid w:val="00960EB3"/>
    <w:rsid w:val="00961D62"/>
    <w:rsid w:val="00966110"/>
    <w:rsid w:val="00966FA5"/>
    <w:rsid w:val="009802A3"/>
    <w:rsid w:val="00987A0D"/>
    <w:rsid w:val="009A5197"/>
    <w:rsid w:val="009A769B"/>
    <w:rsid w:val="009C17C7"/>
    <w:rsid w:val="009C60AD"/>
    <w:rsid w:val="009D7F0F"/>
    <w:rsid w:val="009E33A5"/>
    <w:rsid w:val="009E70FE"/>
    <w:rsid w:val="009E71BE"/>
    <w:rsid w:val="009F023A"/>
    <w:rsid w:val="009F5D33"/>
    <w:rsid w:val="009F64CD"/>
    <w:rsid w:val="00A05315"/>
    <w:rsid w:val="00A1467E"/>
    <w:rsid w:val="00A23010"/>
    <w:rsid w:val="00A354B1"/>
    <w:rsid w:val="00A402A1"/>
    <w:rsid w:val="00A42137"/>
    <w:rsid w:val="00A61D3A"/>
    <w:rsid w:val="00A63B2E"/>
    <w:rsid w:val="00A655FD"/>
    <w:rsid w:val="00A70679"/>
    <w:rsid w:val="00A86DCF"/>
    <w:rsid w:val="00A92586"/>
    <w:rsid w:val="00A958FA"/>
    <w:rsid w:val="00AA4732"/>
    <w:rsid w:val="00AE0002"/>
    <w:rsid w:val="00AE0B92"/>
    <w:rsid w:val="00AE4104"/>
    <w:rsid w:val="00AE76EF"/>
    <w:rsid w:val="00AF4C22"/>
    <w:rsid w:val="00B05379"/>
    <w:rsid w:val="00B0623A"/>
    <w:rsid w:val="00B11149"/>
    <w:rsid w:val="00B15252"/>
    <w:rsid w:val="00B2502E"/>
    <w:rsid w:val="00B360F4"/>
    <w:rsid w:val="00B4271C"/>
    <w:rsid w:val="00B5171E"/>
    <w:rsid w:val="00B572BF"/>
    <w:rsid w:val="00B62925"/>
    <w:rsid w:val="00B656F0"/>
    <w:rsid w:val="00B659B1"/>
    <w:rsid w:val="00B6681B"/>
    <w:rsid w:val="00B93A26"/>
    <w:rsid w:val="00B94BA4"/>
    <w:rsid w:val="00B96F15"/>
    <w:rsid w:val="00BA74B7"/>
    <w:rsid w:val="00BC355B"/>
    <w:rsid w:val="00BD2F2B"/>
    <w:rsid w:val="00BF2691"/>
    <w:rsid w:val="00BF4E40"/>
    <w:rsid w:val="00C06C34"/>
    <w:rsid w:val="00C11998"/>
    <w:rsid w:val="00C15DFE"/>
    <w:rsid w:val="00C23507"/>
    <w:rsid w:val="00C33E82"/>
    <w:rsid w:val="00C507A5"/>
    <w:rsid w:val="00C70438"/>
    <w:rsid w:val="00C75682"/>
    <w:rsid w:val="00C77A9B"/>
    <w:rsid w:val="00C953BD"/>
    <w:rsid w:val="00C95866"/>
    <w:rsid w:val="00CA37FB"/>
    <w:rsid w:val="00CB57DA"/>
    <w:rsid w:val="00CC6DBA"/>
    <w:rsid w:val="00CF1BF6"/>
    <w:rsid w:val="00D077C8"/>
    <w:rsid w:val="00D24DF2"/>
    <w:rsid w:val="00D42FCE"/>
    <w:rsid w:val="00D46EB4"/>
    <w:rsid w:val="00D573C3"/>
    <w:rsid w:val="00D57C59"/>
    <w:rsid w:val="00D6094F"/>
    <w:rsid w:val="00D71661"/>
    <w:rsid w:val="00D83466"/>
    <w:rsid w:val="00D84573"/>
    <w:rsid w:val="00D8528A"/>
    <w:rsid w:val="00D86426"/>
    <w:rsid w:val="00D87313"/>
    <w:rsid w:val="00D91720"/>
    <w:rsid w:val="00D928A7"/>
    <w:rsid w:val="00D95A3B"/>
    <w:rsid w:val="00D96E73"/>
    <w:rsid w:val="00DB2D4B"/>
    <w:rsid w:val="00DC4D63"/>
    <w:rsid w:val="00DD5B27"/>
    <w:rsid w:val="00DD7574"/>
    <w:rsid w:val="00DE3067"/>
    <w:rsid w:val="00DE65BD"/>
    <w:rsid w:val="00DF0AD7"/>
    <w:rsid w:val="00DF2136"/>
    <w:rsid w:val="00DF26F2"/>
    <w:rsid w:val="00DF658A"/>
    <w:rsid w:val="00E022C3"/>
    <w:rsid w:val="00E12E11"/>
    <w:rsid w:val="00E1405D"/>
    <w:rsid w:val="00E17931"/>
    <w:rsid w:val="00E325EA"/>
    <w:rsid w:val="00E33C15"/>
    <w:rsid w:val="00E433D8"/>
    <w:rsid w:val="00E605F6"/>
    <w:rsid w:val="00E623DF"/>
    <w:rsid w:val="00E62836"/>
    <w:rsid w:val="00E77B23"/>
    <w:rsid w:val="00E86F4C"/>
    <w:rsid w:val="00E90F9F"/>
    <w:rsid w:val="00E92D15"/>
    <w:rsid w:val="00E9336E"/>
    <w:rsid w:val="00E9737D"/>
    <w:rsid w:val="00EA0C84"/>
    <w:rsid w:val="00EA6556"/>
    <w:rsid w:val="00EA6690"/>
    <w:rsid w:val="00EB43E7"/>
    <w:rsid w:val="00EC2AE8"/>
    <w:rsid w:val="00EC626D"/>
    <w:rsid w:val="00EC7CB0"/>
    <w:rsid w:val="00ED127D"/>
    <w:rsid w:val="00ED182E"/>
    <w:rsid w:val="00ED2469"/>
    <w:rsid w:val="00ED758B"/>
    <w:rsid w:val="00ED75DE"/>
    <w:rsid w:val="00ED7B6B"/>
    <w:rsid w:val="00EE6F0C"/>
    <w:rsid w:val="00EF0EE3"/>
    <w:rsid w:val="00EF0FDD"/>
    <w:rsid w:val="00EF554B"/>
    <w:rsid w:val="00F0086A"/>
    <w:rsid w:val="00F21755"/>
    <w:rsid w:val="00F23C49"/>
    <w:rsid w:val="00F378B4"/>
    <w:rsid w:val="00F553BE"/>
    <w:rsid w:val="00F73D4E"/>
    <w:rsid w:val="00F74D2B"/>
    <w:rsid w:val="00F935D6"/>
    <w:rsid w:val="00FA2196"/>
    <w:rsid w:val="00FA306E"/>
    <w:rsid w:val="00FA4031"/>
    <w:rsid w:val="00FA63E4"/>
    <w:rsid w:val="00FB7647"/>
    <w:rsid w:val="00FC03A2"/>
    <w:rsid w:val="00FC25B8"/>
    <w:rsid w:val="00FC49CB"/>
    <w:rsid w:val="00FE08F6"/>
    <w:rsid w:val="00FE11B1"/>
    <w:rsid w:val="00FE4C0B"/>
    <w:rsid w:val="00FE5AFE"/>
    <w:rsid w:val="00FE5CDC"/>
    <w:rsid w:val="00FF4920"/>
    <w:rsid w:val="00FF5899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944B"/>
  <w15:chartTrackingRefBased/>
  <w15:docId w15:val="{BFD8119F-3F29-43FE-8147-03AEAADF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BD"/>
  </w:style>
  <w:style w:type="paragraph" w:styleId="3">
    <w:name w:val="heading 3"/>
    <w:basedOn w:val="a"/>
    <w:link w:val="30"/>
    <w:uiPriority w:val="9"/>
    <w:qFormat/>
    <w:rsid w:val="001E7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70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E6F0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91720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9172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917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172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172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1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172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E7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uiPriority w:val="99"/>
    <w:semiHidden/>
    <w:unhideWhenUsed/>
    <w:rsid w:val="001E7FD1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1E7FD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1E7FD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E7FD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1E7FD1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E7FD1"/>
  </w:style>
  <w:style w:type="table" w:styleId="af0">
    <w:name w:val="Table Grid"/>
    <w:basedOn w:val="a1"/>
    <w:uiPriority w:val="39"/>
    <w:rsid w:val="001E7F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f8f">
    <w:name w:val="_29f8f"/>
    <w:rsid w:val="001E7FD1"/>
  </w:style>
  <w:style w:type="character" w:customStyle="1" w:styleId="cf01">
    <w:name w:val="cf01"/>
    <w:rsid w:val="001E7FD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1E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553BE"/>
  </w:style>
  <w:style w:type="numbering" w:customStyle="1" w:styleId="11">
    <w:name w:val="Нет списка11"/>
    <w:next w:val="a2"/>
    <w:uiPriority w:val="99"/>
    <w:semiHidden/>
    <w:unhideWhenUsed/>
    <w:rsid w:val="00F553BE"/>
  </w:style>
  <w:style w:type="table" w:customStyle="1" w:styleId="10">
    <w:name w:val="Сетка таблицы1"/>
    <w:basedOn w:val="a1"/>
    <w:next w:val="af0"/>
    <w:uiPriority w:val="39"/>
    <w:rsid w:val="00F553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2E452E"/>
  </w:style>
  <w:style w:type="numbering" w:customStyle="1" w:styleId="12">
    <w:name w:val="Нет списка12"/>
    <w:next w:val="a2"/>
    <w:uiPriority w:val="99"/>
    <w:semiHidden/>
    <w:unhideWhenUsed/>
    <w:rsid w:val="002E452E"/>
  </w:style>
  <w:style w:type="paragraph" w:styleId="af1">
    <w:name w:val="footnote text"/>
    <w:basedOn w:val="a"/>
    <w:link w:val="af2"/>
    <w:uiPriority w:val="99"/>
    <w:semiHidden/>
    <w:unhideWhenUsed/>
    <w:rsid w:val="003C7D20"/>
    <w:pPr>
      <w:spacing w:after="0" w:line="240" w:lineRule="auto"/>
      <w:ind w:firstLine="539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C7D2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C7D20"/>
    <w:rPr>
      <w:vertAlign w:val="superscript"/>
    </w:rPr>
  </w:style>
  <w:style w:type="character" w:styleId="af4">
    <w:name w:val="Placeholder Text"/>
    <w:basedOn w:val="a0"/>
    <w:uiPriority w:val="99"/>
    <w:semiHidden/>
    <w:rsid w:val="003015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1131&amp;dst=1004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D549A-D9D7-42B1-8A96-AE7C54D4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Хасанова Айсылу Саматовна</cp:lastModifiedBy>
  <cp:revision>2</cp:revision>
  <cp:lastPrinted>2023-02-09T10:46:00Z</cp:lastPrinted>
  <dcterms:created xsi:type="dcterms:W3CDTF">2025-02-14T07:55:00Z</dcterms:created>
  <dcterms:modified xsi:type="dcterms:W3CDTF">2025-02-14T07:55:00Z</dcterms:modified>
</cp:coreProperties>
</file>