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7"/>
        <w:jc w:val="center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7"/>
        <w:jc w:val="center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7"/>
        <w:jc w:val="center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7"/>
        <w:spacing w:before="0" w:after="0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sz w:val="28"/>
          <w:szCs w:val="28"/>
        </w:rPr>
        <w:t xml:space="preserve">____________</w:t>
        <w:tab/>
        <w:tab/>
        <w:tab/>
        <w:tab/>
        <w:tab/>
        <w:tab/>
        <w:tab/>
        <w:tab/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sz w:val="28"/>
          <w:szCs w:val="28"/>
        </w:rPr>
        <w:t xml:space="preserve">___________</w:t>
      </w:r>
      <w:r>
        <w:rPr>
          <w:rFonts w:ascii="Times New Roman" w:hAnsi="Times New Roman" w:cs="Times New Roman"/>
          <w:spacing w:val="-1"/>
          <w:sz w:val="28"/>
          <w:szCs w:val="28"/>
        </w:rPr>
      </w:r>
      <w:r>
        <w:rPr>
          <w:rFonts w:ascii="Times New Roman" w:hAnsi="Times New Roman" w:cs="Times New Roman"/>
          <w:spacing w:val="-1"/>
          <w:sz w:val="28"/>
          <w:szCs w:val="28"/>
        </w:rPr>
      </w:r>
    </w:p>
    <w:p>
      <w:pPr>
        <w:pStyle w:val="857"/>
        <w:ind w:left="0" w:right="5395" w:firstLine="0"/>
        <w:jc w:val="both"/>
        <w:spacing w:before="0" w:after="0" w:line="240" w:lineRule="auto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</w:r>
      <w:r>
        <w:rPr>
          <w:rFonts w:ascii="Times New Roman" w:hAnsi="Times New Roman" w:cs="Times New Roman"/>
          <w:spacing w:val="-1"/>
          <w:sz w:val="28"/>
          <w:szCs w:val="28"/>
        </w:rPr>
      </w:r>
      <w:r>
        <w:rPr>
          <w:rFonts w:ascii="Times New Roman" w:hAnsi="Times New Roman" w:cs="Times New Roman"/>
          <w:spacing w:val="-1"/>
          <w:sz w:val="28"/>
          <w:szCs w:val="28"/>
        </w:rPr>
      </w:r>
    </w:p>
    <w:p>
      <w:pPr>
        <w:pStyle w:val="884"/>
        <w:ind w:left="0" w:right="3827" w:firstLine="0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О внесении изменения в приложение к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плану мероприятий («дорожной карте») по реализации </w:t>
      </w:r>
      <w:hyperlink r:id="rId10" w:tooltip="https://login.consultant.ru/link/?req=doc&amp;base=LAW&amp;n=478933&amp;dst=100014&amp;field=134&amp;date=21.02.2025" w:history="1">
        <w:r>
          <w:rPr>
            <w:rFonts w:ascii="Times New Roman" w:hAnsi="Times New Roman" w:cs="Times New Roman"/>
            <w:b w:val="0"/>
            <w:bCs w:val="0"/>
            <w:color w:val="000000"/>
            <w:sz w:val="28"/>
            <w:szCs w:val="28"/>
          </w:rPr>
          <w:t xml:space="preserve">Концепции</w:t>
        </w:r>
      </w:hyperlink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совершенствования контрольной (надзорной) деятельности до 2026 года, утвержденной распоряжением Правительства Российской Федерации от 21 декабря 2023 г.</w:t>
        <w:br/>
        <w:t xml:space="preserve">№ 3745-р, утвержденному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постановлением Кабинета Министров Республики Татарстан от 28.02.2017</w:t>
        <w:br/>
        <w:t xml:space="preserve">№ 12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1 </w:t>
      </w:r>
      <w:r>
        <w:rPr>
          <w:rFonts w:ascii="Times New Roman" w:hAnsi="Times New Roman" w:cs="Times New Roman"/>
          <w:b w:val="0"/>
          <w:sz w:val="28"/>
          <w:szCs w:val="26"/>
        </w:rPr>
        <w:t xml:space="preserve">«Об утверждении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плана мероприятий («дорожной карты») по реализации Концепции совершенствования контрольной (надзорной) деятельности до 2026 года, утвержденной распоряжением Правительства Российской Федерации от 21 декабря 2023 г. № 3745-р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»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</w:p>
    <w:p>
      <w:pPr>
        <w:pStyle w:val="884"/>
        <w:ind w:left="0" w:right="3827" w:firstLine="0"/>
        <w:jc w:val="both"/>
        <w:rPr>
          <w:b w:val="0"/>
          <w:bCs w:val="0"/>
        </w:rPr>
      </w:pPr>
      <w:r>
        <w:rPr>
          <w:b w:val="0"/>
          <w:bCs w:val="0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84"/>
        <w:ind w:left="0" w:right="4534" w:firstLine="0"/>
        <w:jc w:val="both"/>
        <w:rPr>
          <w:b w:val="0"/>
          <w:bCs w:val="0"/>
        </w:rPr>
      </w:pPr>
      <w:r>
        <w:rPr>
          <w:b w:val="0"/>
          <w:bCs w:val="0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857"/>
        <w:ind w:left="0" w:right="0" w:firstLine="709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Кабинет Министров Республики Татарстан ПОСТАНОВЛЯЕТ: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Внести в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приложение к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плану мероприятий («дорожной карте») по реализации </w:t>
      </w:r>
      <w:hyperlink r:id="rId11" w:tooltip="https://login.consultant.ru/link/?req=doc&amp;base=LAW&amp;n=478933&amp;dst=100014&amp;field=134&amp;date=21.02.2025" w:history="1">
        <w:r>
          <w:rPr>
            <w:rFonts w:ascii="Times New Roman" w:hAnsi="Times New Roman" w:cs="Times New Roman"/>
            <w:b w:val="0"/>
            <w:bCs w:val="0"/>
            <w:color w:val="000000"/>
            <w:sz w:val="28"/>
            <w:szCs w:val="28"/>
          </w:rPr>
          <w:t xml:space="preserve">Концепции</w:t>
        </w:r>
      </w:hyperlink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совершенствования контрольной (надзорной) деятельности до 2026 года, утвержденной распоряжением Правительства Российской Федерации от 21 декабря 2023 г. № 3745-р, утвержденному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постановлением Кабинета Министров Республики Татарстан от 28.02.2017 № 12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1 </w:t>
      </w:r>
      <w:r>
        <w:rPr>
          <w:rFonts w:ascii="Times New Roman" w:hAnsi="Times New Roman" w:cs="Times New Roman"/>
          <w:b w:val="0"/>
          <w:sz w:val="28"/>
          <w:szCs w:val="26"/>
        </w:rPr>
        <w:t xml:space="preserve">«Об утверждении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плана мероприятий («дорожной карты») по реализации Концепции совершенствования контрольной (надзорной) деятельности до 2026 года, утвержденной распоряжением Правительства Российской Федерации от 21 декабря 2023 г. № 3745-р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 (с изменениями, внесенными постановлениями Кабинета Мин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истров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от 20.01.2020 № 14, от 25.09.2020 № 867, от 01.12.2020 № 1081, от 26.02.2021 № 104, от 16.08.2021 № 723, от 23.10.2021 № 1000,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от 19.05.2022 N 473,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от 28.10.2022 N 1148, от 30.01.2023 N 74, от 06.11.2023 N 1425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12.09.2024 № 770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), изменение, изложив его в новой </w:t>
      </w:r>
      <w:hyperlink r:id="rId12" w:tooltip="https://login.consultant.ru/link/?req=doc&amp;base=RLAW363&amp;n=169084&amp;dst=100009&amp;field=134&amp;date=21.02.2025" w:history="1">
        <w:r>
          <w:rPr>
            <w:rFonts w:ascii="Times New Roman" w:hAnsi="Times New Roman" w:cs="Times New Roman"/>
            <w:color w:val="000000"/>
            <w:sz w:val="28"/>
            <w:szCs w:val="28"/>
          </w:rPr>
          <w:t xml:space="preserve">редакции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(прилагается). 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cs="Times New Roman"/>
          <w:color w:val="000000"/>
          <w:sz w:val="28"/>
          <w:szCs w:val="28"/>
          <w14:ligatures w14:val="none"/>
        </w:rPr>
      </w:r>
    </w:p>
    <w:p>
      <w:pPr>
        <w:pStyle w:val="8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Премьер-министр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    А.В.Песошин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cs="Times New Roman"/>
          <w:color w:val="000000"/>
          <w:sz w:val="28"/>
          <w:szCs w:val="28"/>
          <w14:ligatures w14:val="none"/>
        </w:rPr>
      </w:r>
    </w:p>
    <w:sectPr>
      <w:headerReference w:type="default" r:id="rId8"/>
      <w:headerReference w:type="first" r:id="rId9"/>
      <w:footnotePr>
        <w:numFmt w:val="decimal"/>
        <w:numRestart w:val="continuous"/>
      </w:footnotePr>
      <w:endnotePr>
        <w:numFmt w:val="lowerRoman"/>
      </w:endnotePr>
      <w:type w:val="nextPage"/>
      <w:pgSz w:w="11906" w:h="16838" w:orient="portrait"/>
      <w:pgMar w:top="443" w:right="567" w:bottom="1134" w:left="1134" w:header="585" w:footer="709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409020205020404"/>
  </w:font>
  <w:font w:name="Noto Sans Devanagari">
    <w:panose1 w:val="020B05020405040202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  <w:jc w:val="center"/>
      <w:spacing w:before="0" w:after="200"/>
    </w:pP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</w:rPr>
      <w:t xml:space="preserve">2</w:t>
    </w:r>
    <w:r>
      <w:rPr>
        <w:rFonts w:ascii="Times New Roman" w:hAnsi="Times New Roman" w:cs="Times New Roman"/>
        <w:sz w:val="28"/>
        <w:szCs w:val="28"/>
      </w:rP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8">
    <w:name w:val="Heading 1"/>
    <w:basedOn w:val="857"/>
    <w:next w:val="857"/>
    <w:link w:val="67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9">
    <w:name w:val="Heading 1 Char"/>
    <w:link w:val="678"/>
    <w:uiPriority w:val="9"/>
    <w:rPr>
      <w:rFonts w:ascii="Arial" w:hAnsi="Arial" w:eastAsia="Arial" w:cs="Arial"/>
      <w:sz w:val="40"/>
      <w:szCs w:val="40"/>
    </w:rPr>
  </w:style>
  <w:style w:type="paragraph" w:styleId="680">
    <w:name w:val="Heading 2"/>
    <w:basedOn w:val="857"/>
    <w:next w:val="857"/>
    <w:link w:val="68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1">
    <w:name w:val="Heading 2 Char"/>
    <w:link w:val="680"/>
    <w:uiPriority w:val="9"/>
    <w:rPr>
      <w:rFonts w:ascii="Arial" w:hAnsi="Arial" w:eastAsia="Arial" w:cs="Arial"/>
      <w:sz w:val="34"/>
    </w:rPr>
  </w:style>
  <w:style w:type="paragraph" w:styleId="682">
    <w:name w:val="Heading 3"/>
    <w:basedOn w:val="857"/>
    <w:next w:val="857"/>
    <w:link w:val="68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3">
    <w:name w:val="Heading 3 Char"/>
    <w:link w:val="682"/>
    <w:uiPriority w:val="9"/>
    <w:rPr>
      <w:rFonts w:ascii="Arial" w:hAnsi="Arial" w:eastAsia="Arial" w:cs="Arial"/>
      <w:sz w:val="30"/>
      <w:szCs w:val="30"/>
    </w:rPr>
  </w:style>
  <w:style w:type="paragraph" w:styleId="684">
    <w:name w:val="Heading 4"/>
    <w:basedOn w:val="857"/>
    <w:next w:val="857"/>
    <w:link w:val="68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5">
    <w:name w:val="Heading 4 Char"/>
    <w:link w:val="684"/>
    <w:uiPriority w:val="9"/>
    <w:rPr>
      <w:rFonts w:ascii="Arial" w:hAnsi="Arial" w:eastAsia="Arial" w:cs="Arial"/>
      <w:b/>
      <w:bCs/>
      <w:sz w:val="26"/>
      <w:szCs w:val="26"/>
    </w:rPr>
  </w:style>
  <w:style w:type="paragraph" w:styleId="686">
    <w:name w:val="Heading 5"/>
    <w:basedOn w:val="857"/>
    <w:next w:val="857"/>
    <w:link w:val="68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7">
    <w:name w:val="Heading 5 Char"/>
    <w:link w:val="686"/>
    <w:uiPriority w:val="9"/>
    <w:rPr>
      <w:rFonts w:ascii="Arial" w:hAnsi="Arial" w:eastAsia="Arial" w:cs="Arial"/>
      <w:b/>
      <w:bCs/>
      <w:sz w:val="24"/>
      <w:szCs w:val="24"/>
    </w:rPr>
  </w:style>
  <w:style w:type="paragraph" w:styleId="688">
    <w:name w:val="Heading 6"/>
    <w:basedOn w:val="857"/>
    <w:next w:val="857"/>
    <w:link w:val="6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9">
    <w:name w:val="Heading 6 Char"/>
    <w:link w:val="688"/>
    <w:uiPriority w:val="9"/>
    <w:rPr>
      <w:rFonts w:ascii="Arial" w:hAnsi="Arial" w:eastAsia="Arial" w:cs="Arial"/>
      <w:b/>
      <w:bCs/>
      <w:sz w:val="22"/>
      <w:szCs w:val="22"/>
    </w:rPr>
  </w:style>
  <w:style w:type="paragraph" w:styleId="690">
    <w:name w:val="Heading 7"/>
    <w:basedOn w:val="857"/>
    <w:next w:val="857"/>
    <w:link w:val="69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1">
    <w:name w:val="Heading 7 Char"/>
    <w:link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2">
    <w:name w:val="Heading 8"/>
    <w:basedOn w:val="857"/>
    <w:next w:val="857"/>
    <w:link w:val="6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3">
    <w:name w:val="Heading 8 Char"/>
    <w:link w:val="692"/>
    <w:uiPriority w:val="9"/>
    <w:rPr>
      <w:rFonts w:ascii="Arial" w:hAnsi="Arial" w:eastAsia="Arial" w:cs="Arial"/>
      <w:i/>
      <w:iCs/>
      <w:sz w:val="22"/>
      <w:szCs w:val="22"/>
    </w:rPr>
  </w:style>
  <w:style w:type="paragraph" w:styleId="694">
    <w:name w:val="Heading 9"/>
    <w:basedOn w:val="857"/>
    <w:next w:val="857"/>
    <w:link w:val="69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5">
    <w:name w:val="Heading 9 Char"/>
    <w:link w:val="694"/>
    <w:uiPriority w:val="9"/>
    <w:rPr>
      <w:rFonts w:ascii="Arial" w:hAnsi="Arial" w:eastAsia="Arial" w:cs="Arial"/>
      <w:i/>
      <w:iCs/>
      <w:sz w:val="21"/>
      <w:szCs w:val="21"/>
    </w:rPr>
  </w:style>
  <w:style w:type="paragraph" w:styleId="696">
    <w:name w:val="List Paragraph"/>
    <w:basedOn w:val="857"/>
    <w:uiPriority w:val="34"/>
    <w:qFormat/>
    <w:pPr>
      <w:contextualSpacing/>
      <w:ind w:left="720"/>
    </w:pPr>
  </w:style>
  <w:style w:type="paragraph" w:styleId="697">
    <w:name w:val="No Spacing"/>
    <w:uiPriority w:val="1"/>
    <w:qFormat/>
    <w:pPr>
      <w:spacing w:before="0" w:after="0" w:line="240" w:lineRule="auto"/>
    </w:pPr>
  </w:style>
  <w:style w:type="paragraph" w:styleId="698">
    <w:name w:val="Title"/>
    <w:basedOn w:val="857"/>
    <w:next w:val="857"/>
    <w:link w:val="69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9">
    <w:name w:val="Title Char"/>
    <w:link w:val="698"/>
    <w:uiPriority w:val="10"/>
    <w:rPr>
      <w:sz w:val="48"/>
      <w:szCs w:val="48"/>
    </w:rPr>
  </w:style>
  <w:style w:type="paragraph" w:styleId="700">
    <w:name w:val="Subtitle"/>
    <w:basedOn w:val="857"/>
    <w:next w:val="857"/>
    <w:link w:val="701"/>
    <w:uiPriority w:val="11"/>
    <w:qFormat/>
    <w:pPr>
      <w:spacing w:before="200" w:after="200"/>
    </w:pPr>
    <w:rPr>
      <w:sz w:val="24"/>
      <w:szCs w:val="24"/>
    </w:rPr>
  </w:style>
  <w:style w:type="character" w:styleId="701">
    <w:name w:val="Subtitle Char"/>
    <w:link w:val="700"/>
    <w:uiPriority w:val="11"/>
    <w:rPr>
      <w:sz w:val="24"/>
      <w:szCs w:val="24"/>
    </w:rPr>
  </w:style>
  <w:style w:type="paragraph" w:styleId="702">
    <w:name w:val="Quote"/>
    <w:basedOn w:val="857"/>
    <w:next w:val="857"/>
    <w:link w:val="703"/>
    <w:uiPriority w:val="29"/>
    <w:qFormat/>
    <w:pPr>
      <w:ind w:left="720" w:right="720"/>
    </w:pPr>
    <w:rPr>
      <w:i/>
    </w:rPr>
  </w:style>
  <w:style w:type="character" w:styleId="703">
    <w:name w:val="Quote Char"/>
    <w:link w:val="702"/>
    <w:uiPriority w:val="29"/>
    <w:rPr>
      <w:i/>
    </w:rPr>
  </w:style>
  <w:style w:type="paragraph" w:styleId="704">
    <w:name w:val="Intense Quote"/>
    <w:basedOn w:val="857"/>
    <w:next w:val="857"/>
    <w:link w:val="70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5">
    <w:name w:val="Intense Quote Char"/>
    <w:link w:val="704"/>
    <w:uiPriority w:val="30"/>
    <w:rPr>
      <w:i/>
    </w:rPr>
  </w:style>
  <w:style w:type="paragraph" w:styleId="706">
    <w:name w:val="Header"/>
    <w:basedOn w:val="857"/>
    <w:link w:val="7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7">
    <w:name w:val="Header Char"/>
    <w:link w:val="706"/>
    <w:uiPriority w:val="99"/>
  </w:style>
  <w:style w:type="paragraph" w:styleId="708">
    <w:name w:val="Footer"/>
    <w:basedOn w:val="857"/>
    <w:link w:val="71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>
    <w:name w:val="Footer Char"/>
    <w:link w:val="708"/>
    <w:uiPriority w:val="99"/>
  </w:style>
  <w:style w:type="paragraph" w:styleId="710">
    <w:name w:val="Caption"/>
    <w:basedOn w:val="857"/>
    <w:next w:val="85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1">
    <w:name w:val="Caption Char"/>
    <w:basedOn w:val="710"/>
    <w:link w:val="708"/>
    <w:uiPriority w:val="99"/>
  </w:style>
  <w:style w:type="table" w:styleId="712">
    <w:name w:val="Table Grid"/>
    <w:basedOn w:val="85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Table Grid Light"/>
    <w:basedOn w:val="8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>
    <w:name w:val="Plain Table 1"/>
    <w:basedOn w:val="8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2"/>
    <w:basedOn w:val="85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7">
    <w:name w:val="Plain Table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Plain Table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9">
    <w:name w:val="Grid Table 1 Light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4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1">
    <w:name w:val="Grid Table 4 - Accent 1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2">
    <w:name w:val="Grid Table 4 - Accent 2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3">
    <w:name w:val="Grid Table 4 - Accent 3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4">
    <w:name w:val="Grid Table 4 - Accent 4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5">
    <w:name w:val="Grid Table 4 - Accent 5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6">
    <w:name w:val="Grid Table 4 - Accent 6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7">
    <w:name w:val="Grid Table 5 Dark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8">
    <w:name w:val="Grid Table 5 Dark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1">
    <w:name w:val="Grid Table 5 Dark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4">
    <w:name w:val="Grid Table 6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5">
    <w:name w:val="Grid Table 6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6">
    <w:name w:val="Grid Table 6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7">
    <w:name w:val="Grid Table 6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8">
    <w:name w:val="Grid Table 6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9">
    <w:name w:val="Grid Table 6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6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1">
    <w:name w:val="Grid Table 7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6">
    <w:name w:val="List Table 2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7">
    <w:name w:val="List Table 2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8">
    <w:name w:val="List Table 2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9">
    <w:name w:val="List Table 2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0">
    <w:name w:val="List Table 2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1">
    <w:name w:val="List Table 2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2">
    <w:name w:val="List Table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5 Dark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6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4">
    <w:name w:val="List Table 6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5">
    <w:name w:val="List Table 6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6">
    <w:name w:val="List Table 6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7">
    <w:name w:val="List Table 6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8">
    <w:name w:val="List Table 6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9">
    <w:name w:val="List Table 6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0">
    <w:name w:val="List Table 7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1">
    <w:name w:val="List Table 7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2">
    <w:name w:val="List Table 7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3">
    <w:name w:val="List Table 7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4">
    <w:name w:val="List Table 7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5">
    <w:name w:val="List Table 7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6">
    <w:name w:val="List Table 7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7">
    <w:name w:val="Lined - Accent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Lined - Accent 1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9">
    <w:name w:val="Lined - Accent 2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0">
    <w:name w:val="Lined - Accent 3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1">
    <w:name w:val="Lined - Accent 4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2">
    <w:name w:val="Lined - Accent 5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3">
    <w:name w:val="Lined - Accent 6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4">
    <w:name w:val="Bordered &amp; Lined - Accent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Bordered &amp; Lined - Accent 1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6">
    <w:name w:val="Bordered &amp; Lined - Accent 2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7">
    <w:name w:val="Bordered &amp; Lined - Accent 3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8">
    <w:name w:val="Bordered &amp; Lined - Accent 4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9">
    <w:name w:val="Bordered &amp; Lined - Accent 5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0">
    <w:name w:val="Bordered &amp; Lined - Accent 6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1">
    <w:name w:val="Bordered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2">
    <w:name w:val="Bordered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3">
    <w:name w:val="Bordered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4">
    <w:name w:val="Bordered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5">
    <w:name w:val="Bordered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6">
    <w:name w:val="Bordered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7">
    <w:name w:val="Bordered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8">
    <w:name w:val="Hyperlink"/>
    <w:uiPriority w:val="99"/>
    <w:unhideWhenUsed/>
    <w:rPr>
      <w:color w:val="0000ff" w:themeColor="hyperlink"/>
      <w:u w:val="single"/>
    </w:rPr>
  </w:style>
  <w:style w:type="paragraph" w:styleId="839">
    <w:name w:val="footnote text"/>
    <w:basedOn w:val="857"/>
    <w:link w:val="840"/>
    <w:uiPriority w:val="99"/>
    <w:semiHidden/>
    <w:unhideWhenUsed/>
    <w:pPr>
      <w:spacing w:after="40" w:line="240" w:lineRule="auto"/>
    </w:pPr>
    <w:rPr>
      <w:sz w:val="18"/>
    </w:rPr>
  </w:style>
  <w:style w:type="character" w:styleId="840">
    <w:name w:val="Footnote Text Char"/>
    <w:link w:val="839"/>
    <w:uiPriority w:val="99"/>
    <w:rPr>
      <w:sz w:val="18"/>
    </w:rPr>
  </w:style>
  <w:style w:type="character" w:styleId="841">
    <w:name w:val="footnote reference"/>
    <w:uiPriority w:val="99"/>
    <w:unhideWhenUsed/>
    <w:rPr>
      <w:vertAlign w:val="superscript"/>
    </w:rPr>
  </w:style>
  <w:style w:type="paragraph" w:styleId="842">
    <w:name w:val="endnote text"/>
    <w:basedOn w:val="857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uiPriority w:val="99"/>
    <w:semiHidden/>
    <w:unhideWhenUsed/>
    <w:rPr>
      <w:vertAlign w:val="superscript"/>
    </w:rPr>
  </w:style>
  <w:style w:type="paragraph" w:styleId="845">
    <w:name w:val="toc 1"/>
    <w:basedOn w:val="857"/>
    <w:next w:val="857"/>
    <w:uiPriority w:val="39"/>
    <w:unhideWhenUsed/>
    <w:pPr>
      <w:ind w:left="0" w:right="0" w:firstLine="0"/>
      <w:spacing w:after="57"/>
    </w:pPr>
  </w:style>
  <w:style w:type="paragraph" w:styleId="846">
    <w:name w:val="toc 2"/>
    <w:basedOn w:val="857"/>
    <w:next w:val="857"/>
    <w:uiPriority w:val="39"/>
    <w:unhideWhenUsed/>
    <w:pPr>
      <w:ind w:left="283" w:right="0" w:firstLine="0"/>
      <w:spacing w:after="57"/>
    </w:pPr>
  </w:style>
  <w:style w:type="paragraph" w:styleId="847">
    <w:name w:val="toc 3"/>
    <w:basedOn w:val="857"/>
    <w:next w:val="857"/>
    <w:uiPriority w:val="39"/>
    <w:unhideWhenUsed/>
    <w:pPr>
      <w:ind w:left="567" w:right="0" w:firstLine="0"/>
      <w:spacing w:after="57"/>
    </w:pPr>
  </w:style>
  <w:style w:type="paragraph" w:styleId="848">
    <w:name w:val="toc 4"/>
    <w:basedOn w:val="857"/>
    <w:next w:val="857"/>
    <w:uiPriority w:val="39"/>
    <w:unhideWhenUsed/>
    <w:pPr>
      <w:ind w:left="850" w:right="0" w:firstLine="0"/>
      <w:spacing w:after="57"/>
    </w:pPr>
  </w:style>
  <w:style w:type="paragraph" w:styleId="849">
    <w:name w:val="toc 5"/>
    <w:basedOn w:val="857"/>
    <w:next w:val="857"/>
    <w:uiPriority w:val="39"/>
    <w:unhideWhenUsed/>
    <w:pPr>
      <w:ind w:left="1134" w:right="0" w:firstLine="0"/>
      <w:spacing w:after="57"/>
    </w:pPr>
  </w:style>
  <w:style w:type="paragraph" w:styleId="850">
    <w:name w:val="toc 6"/>
    <w:basedOn w:val="857"/>
    <w:next w:val="857"/>
    <w:uiPriority w:val="39"/>
    <w:unhideWhenUsed/>
    <w:pPr>
      <w:ind w:left="1417" w:right="0" w:firstLine="0"/>
      <w:spacing w:after="57"/>
    </w:pPr>
  </w:style>
  <w:style w:type="paragraph" w:styleId="851">
    <w:name w:val="toc 7"/>
    <w:basedOn w:val="857"/>
    <w:next w:val="857"/>
    <w:uiPriority w:val="39"/>
    <w:unhideWhenUsed/>
    <w:pPr>
      <w:ind w:left="1701" w:right="0" w:firstLine="0"/>
      <w:spacing w:after="57"/>
    </w:pPr>
  </w:style>
  <w:style w:type="paragraph" w:styleId="852">
    <w:name w:val="toc 8"/>
    <w:basedOn w:val="857"/>
    <w:next w:val="857"/>
    <w:uiPriority w:val="39"/>
    <w:unhideWhenUsed/>
    <w:pPr>
      <w:ind w:left="1984" w:right="0" w:firstLine="0"/>
      <w:spacing w:after="57"/>
    </w:pPr>
  </w:style>
  <w:style w:type="paragraph" w:styleId="853">
    <w:name w:val="toc 9"/>
    <w:basedOn w:val="857"/>
    <w:next w:val="857"/>
    <w:uiPriority w:val="39"/>
    <w:unhideWhenUsed/>
    <w:pPr>
      <w:ind w:left="2268" w:right="0" w:firstLine="0"/>
      <w:spacing w:after="57"/>
    </w:pPr>
  </w:style>
  <w:style w:type="paragraph" w:styleId="854">
    <w:name w:val="TOC Heading"/>
    <w:uiPriority w:val="39"/>
    <w:unhideWhenUsed/>
  </w:style>
  <w:style w:type="paragraph" w:styleId="855">
    <w:name w:val="table of figures"/>
    <w:basedOn w:val="857"/>
    <w:next w:val="857"/>
    <w:uiPriority w:val="99"/>
    <w:unhideWhenUsed/>
    <w:pPr>
      <w:spacing w:after="0" w:afterAutospacing="0"/>
    </w:pPr>
  </w:style>
  <w:style w:type="table" w:styleId="856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857" w:default="1">
    <w:name w:val="Normal"/>
    <w:next w:val="857"/>
    <w:pPr>
      <w:spacing w:before="0" w:after="200" w:line="276" w:lineRule="auto"/>
      <w:widowControl/>
    </w:pPr>
    <w:rPr>
      <w:rFonts w:ascii="Calibri" w:hAnsi="Calibri" w:eastAsia="Calibri" w:cs="Times New Roman"/>
      <w:color w:val="auto"/>
      <w:sz w:val="22"/>
      <w:szCs w:val="22"/>
      <w:lang w:val="ru-RU" w:eastAsia="zh-CN" w:bidi="ar-SA"/>
    </w:rPr>
  </w:style>
  <w:style w:type="character" w:styleId="858">
    <w:name w:val="WW8Num2z0"/>
    <w:next w:val="858"/>
    <w:link w:val="857"/>
    <w:rPr>
      <w:rFonts w:ascii="Times New Roman" w:hAnsi="Times New Roman" w:eastAsia="Times New Roman" w:cs="Times New Roman"/>
      <w:sz w:val="20"/>
      <w:szCs w:val="20"/>
      <w:lang w:val="ru-RU" w:bidi="ru-RU"/>
    </w:rPr>
  </w:style>
  <w:style w:type="character" w:styleId="859">
    <w:name w:val="WW8Num2z1"/>
    <w:next w:val="859"/>
    <w:link w:val="857"/>
    <w:rPr>
      <w:lang w:val="ru-RU" w:bidi="ru-RU"/>
    </w:rPr>
  </w:style>
  <w:style w:type="character" w:styleId="860">
    <w:name w:val="WW8Num3z0"/>
    <w:next w:val="860"/>
    <w:link w:val="857"/>
    <w:rPr>
      <w:rFonts w:ascii="Times New Roman" w:hAnsi="Times New Roman" w:eastAsia="Times New Roman" w:cs="Times New Roman"/>
      <w:sz w:val="20"/>
      <w:szCs w:val="20"/>
      <w:lang w:val="ru-RU" w:bidi="ru-RU"/>
    </w:rPr>
  </w:style>
  <w:style w:type="character" w:styleId="861">
    <w:name w:val="WW8Num3z1"/>
    <w:next w:val="861"/>
    <w:link w:val="857"/>
    <w:rPr>
      <w:lang w:val="ru-RU" w:bidi="ru-RU"/>
    </w:rPr>
  </w:style>
  <w:style w:type="character" w:styleId="862">
    <w:name w:val="WW8Num4z0"/>
    <w:next w:val="862"/>
    <w:link w:val="857"/>
    <w:rPr>
      <w:rFonts w:ascii="Times New Roman" w:hAnsi="Times New Roman" w:eastAsia="Times New Roman" w:cs="Times New Roman"/>
      <w:sz w:val="20"/>
      <w:szCs w:val="20"/>
      <w:lang w:val="ru-RU" w:bidi="ru-RU"/>
    </w:rPr>
  </w:style>
  <w:style w:type="character" w:styleId="863">
    <w:name w:val="WW8Num4z1"/>
    <w:next w:val="863"/>
    <w:link w:val="857"/>
    <w:rPr>
      <w:lang w:val="ru-RU" w:bidi="ru-RU"/>
    </w:rPr>
  </w:style>
  <w:style w:type="character" w:styleId="864">
    <w:name w:val="Основной шрифт абзаца"/>
    <w:next w:val="864"/>
    <w:link w:val="857"/>
  </w:style>
  <w:style w:type="character" w:styleId="865">
    <w:name w:val="Текст сноски Знак"/>
    <w:next w:val="865"/>
    <w:link w:val="857"/>
    <w:rPr>
      <w:rFonts w:ascii="Times New Roman" w:hAnsi="Times New Roman" w:eastAsia="Times New Roman" w:cs="Times New Roman"/>
      <w:lang w:val="en-US"/>
    </w:rPr>
  </w:style>
  <w:style w:type="character" w:styleId="866">
    <w:name w:val="Символ сноски"/>
    <w:next w:val="866"/>
    <w:link w:val="857"/>
    <w:rPr>
      <w:vertAlign w:val="superscript"/>
    </w:rPr>
  </w:style>
  <w:style w:type="character" w:styleId="867">
    <w:name w:val="Текст выноски Знак"/>
    <w:next w:val="867"/>
    <w:link w:val="857"/>
    <w:rPr>
      <w:rFonts w:ascii="Tahoma" w:hAnsi="Tahoma" w:cs="Tahoma"/>
      <w:sz w:val="16"/>
      <w:szCs w:val="16"/>
    </w:rPr>
  </w:style>
  <w:style w:type="character" w:styleId="868">
    <w:name w:val="apple-converted-space"/>
    <w:basedOn w:val="864"/>
    <w:next w:val="868"/>
    <w:link w:val="857"/>
  </w:style>
  <w:style w:type="character" w:styleId="869">
    <w:name w:val="Верхний колонтитул Знак"/>
    <w:next w:val="869"/>
    <w:link w:val="857"/>
    <w:rPr>
      <w:sz w:val="22"/>
      <w:szCs w:val="22"/>
    </w:rPr>
  </w:style>
  <w:style w:type="character" w:styleId="870">
    <w:name w:val="Нижний колонтитул Знак"/>
    <w:next w:val="870"/>
    <w:link w:val="857"/>
    <w:rPr>
      <w:sz w:val="22"/>
      <w:szCs w:val="22"/>
    </w:rPr>
  </w:style>
  <w:style w:type="character" w:styleId="871">
    <w:name w:val="Знак примечания"/>
    <w:next w:val="871"/>
    <w:link w:val="857"/>
    <w:rPr>
      <w:sz w:val="16"/>
      <w:szCs w:val="16"/>
    </w:rPr>
  </w:style>
  <w:style w:type="character" w:styleId="872">
    <w:name w:val="Текст примечания Знак"/>
    <w:next w:val="872"/>
    <w:link w:val="857"/>
  </w:style>
  <w:style w:type="character" w:styleId="873">
    <w:name w:val="Тема примечания Знак"/>
    <w:next w:val="873"/>
    <w:link w:val="857"/>
    <w:rPr>
      <w:b/>
      <w:bCs/>
    </w:rPr>
  </w:style>
  <w:style w:type="character" w:styleId="874">
    <w:name w:val="Основной текст Знак"/>
    <w:next w:val="874"/>
    <w:link w:val="857"/>
    <w:rPr>
      <w:rFonts w:ascii="Times New Roman" w:hAnsi="Times New Roman" w:eastAsia="Times New Roman" w:cs="Times New Roman"/>
      <w:sz w:val="21"/>
      <w:szCs w:val="21"/>
      <w:lang w:bidi="ru-RU"/>
    </w:rPr>
  </w:style>
  <w:style w:type="character" w:styleId="875">
    <w:name w:val="Текст концевой сноски Знак"/>
    <w:next w:val="875"/>
    <w:link w:val="857"/>
  </w:style>
  <w:style w:type="character" w:styleId="876">
    <w:name w:val="Символ концевой сноски"/>
    <w:next w:val="876"/>
    <w:link w:val="857"/>
    <w:rPr>
      <w:vertAlign w:val="superscript"/>
    </w:rPr>
  </w:style>
  <w:style w:type="character" w:styleId="877">
    <w:name w:val="Интернет-ссылка"/>
    <w:next w:val="877"/>
    <w:link w:val="857"/>
    <w:rPr>
      <w:color w:val="0000ff"/>
      <w:u w:val="single"/>
    </w:rPr>
  </w:style>
  <w:style w:type="paragraph" w:styleId="878">
    <w:name w:val="Заголовок"/>
    <w:basedOn w:val="857"/>
    <w:next w:val="879"/>
    <w:link w:val="857"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879">
    <w:name w:val="Основной текст"/>
    <w:basedOn w:val="857"/>
    <w:next w:val="879"/>
    <w:link w:val="857"/>
    <w:pPr>
      <w:spacing w:before="0" w:after="0" w:line="240" w:lineRule="auto"/>
      <w:widowControl w:val="off"/>
    </w:pPr>
    <w:rPr>
      <w:rFonts w:ascii="Times New Roman" w:hAnsi="Times New Roman" w:eastAsia="Times New Roman" w:cs="Times New Roman"/>
      <w:sz w:val="21"/>
      <w:szCs w:val="21"/>
      <w:lang w:bidi="ru-RU"/>
    </w:rPr>
  </w:style>
  <w:style w:type="paragraph" w:styleId="880">
    <w:name w:val="Список"/>
    <w:basedOn w:val="879"/>
    <w:next w:val="880"/>
    <w:link w:val="857"/>
    <w:rPr>
      <w:rFonts w:ascii="PT Astra Serif" w:hAnsi="PT Astra Serif" w:cs="Noto Sans Devanagari"/>
    </w:rPr>
  </w:style>
  <w:style w:type="paragraph" w:styleId="881">
    <w:name w:val="Название"/>
    <w:basedOn w:val="857"/>
    <w:next w:val="881"/>
    <w:link w:val="857"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882">
    <w:name w:val="Указатель"/>
    <w:basedOn w:val="857"/>
    <w:next w:val="882"/>
    <w:link w:val="857"/>
    <w:pPr>
      <w:suppressLineNumbers/>
    </w:pPr>
    <w:rPr>
      <w:rFonts w:ascii="PT Astra Serif" w:hAnsi="PT Astra Serif" w:cs="Noto Sans Devanagari"/>
    </w:rPr>
  </w:style>
  <w:style w:type="paragraph" w:styleId="883">
    <w:name w:val="ConsPlusNormal"/>
    <w:next w:val="883"/>
    <w:link w:val="857"/>
    <w:pPr>
      <w:widowControl w:val="off"/>
    </w:pPr>
    <w:rPr>
      <w:rFonts w:ascii="Calibri" w:hAnsi="Calibri" w:eastAsia="Times New Roman" w:cs="Calibri"/>
      <w:color w:val="auto"/>
      <w:sz w:val="22"/>
      <w:szCs w:val="20"/>
      <w:lang w:val="ru-RU" w:eastAsia="zh-CN" w:bidi="ar-SA"/>
    </w:rPr>
  </w:style>
  <w:style w:type="paragraph" w:styleId="884">
    <w:name w:val="ConsPlusTitle"/>
    <w:next w:val="884"/>
    <w:link w:val="857"/>
    <w:pPr>
      <w:widowControl w:val="off"/>
    </w:pPr>
    <w:rPr>
      <w:rFonts w:ascii="Calibri" w:hAnsi="Calibri" w:eastAsia="Times New Roman" w:cs="Calibri"/>
      <w:b/>
      <w:color w:val="auto"/>
      <w:sz w:val="22"/>
      <w:szCs w:val="20"/>
      <w:lang w:val="ru-RU" w:eastAsia="zh-CN" w:bidi="ar-SA"/>
    </w:rPr>
  </w:style>
  <w:style w:type="paragraph" w:styleId="885">
    <w:name w:val="ConsPlusTitlePage"/>
    <w:next w:val="885"/>
    <w:link w:val="857"/>
    <w:pPr>
      <w:widowControl w:val="off"/>
    </w:pPr>
    <w:rPr>
      <w:rFonts w:ascii="Tahoma" w:hAnsi="Tahoma" w:eastAsia="Times New Roman" w:cs="Tahoma"/>
      <w:color w:val="auto"/>
      <w:sz w:val="20"/>
      <w:szCs w:val="20"/>
      <w:lang w:val="ru-RU" w:eastAsia="zh-CN" w:bidi="ar-SA"/>
    </w:rPr>
  </w:style>
  <w:style w:type="paragraph" w:styleId="886">
    <w:name w:val="Сноска"/>
    <w:basedOn w:val="857"/>
    <w:next w:val="886"/>
    <w:link w:val="857"/>
    <w:pPr>
      <w:spacing w:before="0" w:after="0" w:line="240" w:lineRule="auto"/>
    </w:pPr>
    <w:rPr>
      <w:rFonts w:ascii="Times New Roman" w:hAnsi="Times New Roman" w:eastAsia="Times New Roman" w:cs="Times New Roman"/>
      <w:sz w:val="20"/>
      <w:szCs w:val="20"/>
      <w:lang w:val="en-US"/>
    </w:rPr>
  </w:style>
  <w:style w:type="paragraph" w:styleId="887">
    <w:name w:val="Текст выноски"/>
    <w:basedOn w:val="857"/>
    <w:next w:val="887"/>
    <w:link w:val="857"/>
    <w:pPr>
      <w:spacing w:before="0" w:after="0" w:line="240" w:lineRule="auto"/>
    </w:pPr>
    <w:rPr>
      <w:rFonts w:ascii="Tahoma" w:hAnsi="Tahoma" w:cs="Tahoma"/>
      <w:sz w:val="16"/>
      <w:szCs w:val="16"/>
      <w:lang w:val="en-US"/>
    </w:rPr>
  </w:style>
  <w:style w:type="paragraph" w:styleId="888">
    <w:name w:val="Таблицы (моноширинный)"/>
    <w:basedOn w:val="857"/>
    <w:next w:val="857"/>
    <w:link w:val="857"/>
    <w:pPr>
      <w:spacing w:before="0" w:after="0" w:line="240" w:lineRule="auto"/>
      <w:widowControl w:val="off"/>
    </w:pPr>
    <w:rPr>
      <w:rFonts w:ascii="Courier New" w:hAnsi="Courier New" w:eastAsia="Times New Roman" w:cs="Courier New"/>
      <w:sz w:val="24"/>
      <w:szCs w:val="24"/>
    </w:rPr>
  </w:style>
  <w:style w:type="paragraph" w:styleId="889">
    <w:name w:val="Колонтитул"/>
    <w:basedOn w:val="857"/>
    <w:next w:val="889"/>
    <w:link w:val="857"/>
    <w:pPr>
      <w:tabs>
        <w:tab w:val="center" w:pos="4819" w:leader="none"/>
        <w:tab w:val="right" w:pos="9638" w:leader="none"/>
      </w:tabs>
      <w:suppressLineNumbers/>
    </w:pPr>
  </w:style>
  <w:style w:type="paragraph" w:styleId="890">
    <w:name w:val="Верхний колонтитул"/>
    <w:basedOn w:val="857"/>
    <w:next w:val="890"/>
    <w:link w:val="857"/>
    <w:pPr>
      <w:tabs>
        <w:tab w:val="center" w:pos="4677" w:leader="none"/>
        <w:tab w:val="right" w:pos="9355" w:leader="none"/>
      </w:tabs>
    </w:pPr>
    <w:rPr>
      <w:lang w:val="en-US"/>
    </w:rPr>
  </w:style>
  <w:style w:type="paragraph" w:styleId="891">
    <w:name w:val="Нижний колонтитул"/>
    <w:basedOn w:val="857"/>
    <w:next w:val="891"/>
    <w:link w:val="857"/>
    <w:pPr>
      <w:tabs>
        <w:tab w:val="center" w:pos="4677" w:leader="none"/>
        <w:tab w:val="right" w:pos="9355" w:leader="none"/>
      </w:tabs>
    </w:pPr>
    <w:rPr>
      <w:lang w:val="en-US"/>
    </w:rPr>
  </w:style>
  <w:style w:type="paragraph" w:styleId="892">
    <w:name w:val="Текст примечания"/>
    <w:basedOn w:val="857"/>
    <w:next w:val="892"/>
    <w:link w:val="857"/>
    <w:rPr>
      <w:sz w:val="20"/>
      <w:szCs w:val="20"/>
      <w:lang w:val="en-US"/>
    </w:rPr>
  </w:style>
  <w:style w:type="paragraph" w:styleId="893">
    <w:name w:val="Тема примечания"/>
    <w:basedOn w:val="892"/>
    <w:next w:val="892"/>
    <w:link w:val="857"/>
    <w:rPr>
      <w:b/>
      <w:bCs/>
      <w:lang w:val="en-US"/>
    </w:rPr>
  </w:style>
  <w:style w:type="paragraph" w:styleId="894">
    <w:name w:val="Table Paragraph"/>
    <w:basedOn w:val="857"/>
    <w:next w:val="894"/>
    <w:link w:val="857"/>
    <w:pPr>
      <w:spacing w:before="0" w:after="0" w:line="240" w:lineRule="auto"/>
      <w:widowControl w:val="off"/>
    </w:pPr>
    <w:rPr>
      <w:rFonts w:ascii="Times New Roman" w:hAnsi="Times New Roman" w:eastAsia="Times New Roman" w:cs="Times New Roman"/>
      <w:lang w:bidi="ru-RU"/>
    </w:rPr>
  </w:style>
  <w:style w:type="paragraph" w:styleId="895">
    <w:name w:val="ConsNormal"/>
    <w:next w:val="895"/>
    <w:link w:val="857"/>
    <w:pPr>
      <w:ind w:left="0" w:right="0" w:firstLine="720"/>
      <w:widowControl w:val="off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896">
    <w:name w:val="ConsNonformat"/>
    <w:next w:val="896"/>
    <w:link w:val="857"/>
    <w:pPr>
      <w:widowControl w:val="off"/>
    </w:pPr>
    <w:rPr>
      <w:rFonts w:ascii="Courier New" w:hAnsi="Courier New" w:eastAsia="Times New Roman" w:cs="Courier New"/>
      <w:color w:val="auto"/>
      <w:sz w:val="20"/>
      <w:szCs w:val="20"/>
      <w:lang w:val="ru-RU" w:eastAsia="zh-CN" w:bidi="ar-SA"/>
    </w:rPr>
  </w:style>
  <w:style w:type="paragraph" w:styleId="897">
    <w:name w:val="ConsTitle"/>
    <w:next w:val="897"/>
    <w:link w:val="857"/>
    <w:pPr>
      <w:widowControl w:val="off"/>
    </w:pPr>
    <w:rPr>
      <w:rFonts w:ascii="Arial" w:hAnsi="Arial" w:eastAsia="Times New Roman" w:cs="Arial"/>
      <w:b/>
      <w:color w:val="auto"/>
      <w:sz w:val="16"/>
      <w:szCs w:val="20"/>
      <w:lang w:val="ru-RU" w:eastAsia="zh-CN" w:bidi="ar-SA"/>
    </w:rPr>
  </w:style>
  <w:style w:type="paragraph" w:styleId="898">
    <w:name w:val="Нормальный (таблица)"/>
    <w:basedOn w:val="857"/>
    <w:next w:val="857"/>
    <w:link w:val="857"/>
    <w:pPr>
      <w:jc w:val="both"/>
      <w:spacing w:before="0" w:after="0" w:line="240" w:lineRule="auto"/>
      <w:widowControl w:val="off"/>
    </w:pPr>
    <w:rPr>
      <w:rFonts w:ascii="Arial" w:hAnsi="Arial" w:eastAsia="Times New Roman" w:cs="Arial"/>
      <w:sz w:val="24"/>
      <w:szCs w:val="24"/>
    </w:rPr>
  </w:style>
  <w:style w:type="paragraph" w:styleId="899">
    <w:name w:val="Прижатый влево"/>
    <w:basedOn w:val="857"/>
    <w:next w:val="857"/>
    <w:link w:val="857"/>
    <w:pPr>
      <w:spacing w:before="0" w:after="0" w:line="240" w:lineRule="auto"/>
      <w:widowControl w:val="off"/>
    </w:pPr>
    <w:rPr>
      <w:rFonts w:ascii="Arial" w:hAnsi="Arial" w:eastAsia="Times New Roman" w:cs="Arial"/>
      <w:sz w:val="24"/>
      <w:szCs w:val="24"/>
    </w:rPr>
  </w:style>
  <w:style w:type="paragraph" w:styleId="900">
    <w:name w:val="Концевая сноска"/>
    <w:basedOn w:val="857"/>
    <w:next w:val="900"/>
    <w:link w:val="857"/>
    <w:rPr>
      <w:sz w:val="20"/>
      <w:szCs w:val="20"/>
    </w:rPr>
  </w:style>
  <w:style w:type="paragraph" w:styleId="901">
    <w:name w:val="ConsPlusNonformat"/>
    <w:next w:val="901"/>
    <w:link w:val="857"/>
    <w:pPr>
      <w:widowControl w:val="off"/>
    </w:pPr>
    <w:rPr>
      <w:rFonts w:ascii="Courier New" w:hAnsi="Courier New" w:eastAsia="Times New Roman" w:cs="Courier New"/>
      <w:color w:val="auto"/>
      <w:sz w:val="20"/>
      <w:szCs w:val="20"/>
      <w:lang w:val="ru-RU" w:eastAsia="zh-CN" w:bidi="ar-SA"/>
    </w:rPr>
  </w:style>
  <w:style w:type="paragraph" w:styleId="902">
    <w:name w:val="Содержимое таблицы"/>
    <w:basedOn w:val="857"/>
    <w:next w:val="902"/>
    <w:link w:val="857"/>
    <w:pPr>
      <w:widowControl w:val="off"/>
      <w:suppressLineNumbers/>
    </w:pPr>
  </w:style>
  <w:style w:type="paragraph" w:styleId="903">
    <w:name w:val="Заголовок таблицы"/>
    <w:basedOn w:val="902"/>
    <w:next w:val="903"/>
    <w:link w:val="857"/>
    <w:pPr>
      <w:jc w:val="center"/>
      <w:suppressLineNumbers/>
    </w:pPr>
    <w:rPr>
      <w:b/>
      <w:bCs/>
    </w:rPr>
  </w:style>
  <w:style w:type="character" w:styleId="904" w:default="1">
    <w:name w:val="Default Paragraph Font"/>
    <w:uiPriority w:val="1"/>
    <w:semiHidden/>
    <w:unhideWhenUsed/>
  </w:style>
  <w:style w:type="numbering" w:styleId="90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yperlink" Target="https://login.consultant.ru/link/?req=doc&amp;base=LAW&amp;n=478933&amp;dst=100014&amp;field=134&amp;date=21.02.2025" TargetMode="External"/><Relationship Id="rId11" Type="http://schemas.openxmlformats.org/officeDocument/2006/relationships/hyperlink" Target="https://login.consultant.ru/link/?req=doc&amp;base=LAW&amp;n=478933&amp;dst=100014&amp;field=134&amp;date=21.02.2025" TargetMode="External"/><Relationship Id="rId12" Type="http://schemas.openxmlformats.org/officeDocument/2006/relationships/hyperlink" Target="https://login.consultant.ru/link/?req=doc&amp;base=RLAW363&amp;n=169084&amp;dst=100009&amp;field=134&amp;date=21.02.202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Ширеев</dc:creator>
  <cp:revision>11</cp:revision>
  <dcterms:created xsi:type="dcterms:W3CDTF">2022-04-13T14:23:00Z</dcterms:created>
  <dcterms:modified xsi:type="dcterms:W3CDTF">2025-02-21T15:15:39Z</dcterms:modified>
</cp:coreProperties>
</file>