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520937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Исполнительный комитет Полян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Полян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Исполнительный комитет Полян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ского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52093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сполнительного комитета Полян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520937">
        <w:rPr>
          <w:rFonts w:ascii="Arial" w:hAnsi="Arial" w:cs="Arial"/>
          <w:sz w:val="24"/>
          <w:szCs w:val="24"/>
        </w:rPr>
        <w:t>21.07.2021 № 15-1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20937">
        <w:rPr>
          <w:rFonts w:ascii="Arial" w:hAnsi="Arial" w:cs="Arial"/>
          <w:sz w:val="24"/>
          <w:szCs w:val="24"/>
        </w:rPr>
        <w:t>26.08.2022 № 19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520937">
        <w:rPr>
          <w:rFonts w:ascii="Arial" w:hAnsi="Arial" w:cs="Arial"/>
          <w:sz w:val="24"/>
          <w:szCs w:val="24"/>
        </w:rPr>
        <w:t>сполнительного комитета Полян</w:t>
      </w:r>
      <w:r w:rsidR="00222C9D">
        <w:rPr>
          <w:rFonts w:ascii="Arial" w:hAnsi="Arial" w:cs="Arial"/>
          <w:sz w:val="24"/>
          <w:szCs w:val="24"/>
        </w:rPr>
        <w:t>с</w:t>
      </w:r>
      <w:bookmarkStart w:id="0" w:name="_GoBack"/>
      <w:bookmarkEnd w:id="0"/>
      <w:r w:rsidR="001C662C" w:rsidRPr="00500BED">
        <w:rPr>
          <w:rFonts w:ascii="Arial" w:hAnsi="Arial" w:cs="Arial"/>
          <w:sz w:val="24"/>
          <w:szCs w:val="24"/>
        </w:rPr>
        <w:t>кого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520937">
        <w:rPr>
          <w:rFonts w:ascii="Arial" w:hAnsi="Arial" w:cs="Arial"/>
          <w:sz w:val="24"/>
          <w:szCs w:val="24"/>
        </w:rPr>
        <w:t>21.07.2021 № 15-1</w:t>
      </w:r>
      <w:r w:rsidR="001C662C" w:rsidRPr="00500BED">
        <w:rPr>
          <w:rFonts w:ascii="Arial" w:hAnsi="Arial" w:cs="Arial"/>
          <w:sz w:val="24"/>
          <w:szCs w:val="24"/>
        </w:rPr>
        <w:t>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520937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Полян</w:t>
      </w:r>
      <w:r w:rsidR="00C06316" w:rsidRPr="00C06316">
        <w:rPr>
          <w:rFonts w:ascii="Arial" w:hAnsi="Arial" w:cs="Arial"/>
          <w:sz w:val="24"/>
          <w:szCs w:val="24"/>
        </w:rPr>
        <w:t xml:space="preserve">ского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sz w:val="24"/>
          <w:szCs w:val="24"/>
        </w:rPr>
        <w:t>А.Ю.Царев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22C9D"/>
    <w:rsid w:val="002676B7"/>
    <w:rsid w:val="002D70EE"/>
    <w:rsid w:val="00314A79"/>
    <w:rsid w:val="003A39B5"/>
    <w:rsid w:val="00500BED"/>
    <w:rsid w:val="00520937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Pola</cp:lastModifiedBy>
  <cp:revision>8</cp:revision>
  <cp:lastPrinted>2025-03-11T10:18:00Z</cp:lastPrinted>
  <dcterms:created xsi:type="dcterms:W3CDTF">2025-03-11T10:18:00Z</dcterms:created>
  <dcterms:modified xsi:type="dcterms:W3CDTF">2025-03-12T13:14:00Z</dcterms:modified>
</cp:coreProperties>
</file>