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A8" w:rsidRDefault="00C567A8" w:rsidP="00C567A8">
      <w:pPr>
        <w:autoSpaceDE w:val="0"/>
        <w:autoSpaceDN w:val="0"/>
        <w:adjustRightInd w:val="0"/>
        <w:spacing w:after="0"/>
        <w:ind w:left="5103"/>
        <w:outlineLvl w:val="0"/>
        <w:rPr>
          <w:bCs/>
          <w:color w:val="auto"/>
          <w:szCs w:val="28"/>
        </w:rPr>
      </w:pPr>
      <w:r>
        <w:rPr>
          <w:bCs/>
          <w:color w:val="auto"/>
          <w:szCs w:val="28"/>
        </w:rPr>
        <w:t>Контактные лица для направления</w:t>
      </w:r>
    </w:p>
    <w:p w:rsidR="00C567A8" w:rsidRDefault="00C567A8" w:rsidP="00C567A8">
      <w:pPr>
        <w:autoSpaceDE w:val="0"/>
        <w:autoSpaceDN w:val="0"/>
        <w:adjustRightInd w:val="0"/>
        <w:spacing w:after="0"/>
        <w:ind w:left="5103"/>
        <w:outlineLvl w:val="0"/>
        <w:rPr>
          <w:bCs/>
          <w:color w:val="auto"/>
          <w:szCs w:val="28"/>
        </w:rPr>
      </w:pPr>
      <w:r>
        <w:rPr>
          <w:bCs/>
          <w:color w:val="auto"/>
          <w:szCs w:val="28"/>
        </w:rPr>
        <w:t>замечаний и предложений:</w:t>
      </w:r>
    </w:p>
    <w:p w:rsidR="00C567A8" w:rsidRDefault="00C567A8" w:rsidP="00C567A8">
      <w:pPr>
        <w:autoSpaceDE w:val="0"/>
        <w:autoSpaceDN w:val="0"/>
        <w:adjustRightInd w:val="0"/>
        <w:spacing w:after="0"/>
        <w:ind w:left="5103"/>
        <w:outlineLvl w:val="0"/>
        <w:rPr>
          <w:bCs/>
          <w:color w:val="auto"/>
          <w:szCs w:val="28"/>
        </w:rPr>
      </w:pPr>
    </w:p>
    <w:p w:rsidR="00C567A8" w:rsidRDefault="00C567A8" w:rsidP="00C567A8">
      <w:pPr>
        <w:autoSpaceDE w:val="0"/>
        <w:autoSpaceDN w:val="0"/>
        <w:adjustRightInd w:val="0"/>
        <w:spacing w:after="0"/>
        <w:ind w:left="5103"/>
        <w:outlineLvl w:val="0"/>
        <w:rPr>
          <w:bCs/>
          <w:color w:val="auto"/>
          <w:szCs w:val="28"/>
        </w:rPr>
      </w:pPr>
      <w:r>
        <w:rPr>
          <w:rFonts w:hint="eastAsia"/>
          <w:bCs/>
          <w:color w:val="auto"/>
          <w:szCs w:val="28"/>
        </w:rPr>
        <w:t>Злобин</w:t>
      </w:r>
      <w:r>
        <w:rPr>
          <w:bCs/>
          <w:color w:val="auto"/>
          <w:szCs w:val="28"/>
        </w:rPr>
        <w:t xml:space="preserve"> </w:t>
      </w:r>
      <w:r>
        <w:rPr>
          <w:rFonts w:hint="eastAsia"/>
          <w:bCs/>
          <w:color w:val="auto"/>
          <w:szCs w:val="28"/>
        </w:rPr>
        <w:t>Сергей</w:t>
      </w:r>
      <w:r>
        <w:rPr>
          <w:bCs/>
          <w:color w:val="auto"/>
          <w:szCs w:val="28"/>
        </w:rPr>
        <w:t xml:space="preserve"> </w:t>
      </w:r>
      <w:r>
        <w:rPr>
          <w:rFonts w:hint="eastAsia"/>
          <w:bCs/>
          <w:color w:val="auto"/>
          <w:szCs w:val="28"/>
        </w:rPr>
        <w:t>Николаевич</w:t>
      </w:r>
    </w:p>
    <w:p w:rsidR="00C567A8" w:rsidRDefault="00C567A8" w:rsidP="00C567A8">
      <w:pPr>
        <w:autoSpaceDE w:val="0"/>
        <w:autoSpaceDN w:val="0"/>
        <w:adjustRightInd w:val="0"/>
        <w:spacing w:after="0"/>
        <w:ind w:left="5103"/>
        <w:outlineLvl w:val="0"/>
        <w:rPr>
          <w:bCs/>
          <w:color w:val="auto"/>
          <w:szCs w:val="28"/>
        </w:rPr>
      </w:pPr>
      <w:r>
        <w:rPr>
          <w:rFonts w:hint="eastAsia"/>
          <w:bCs/>
          <w:color w:val="auto"/>
          <w:szCs w:val="28"/>
        </w:rPr>
        <w:t>Начальник</w:t>
      </w:r>
      <w:r>
        <w:rPr>
          <w:bCs/>
          <w:color w:val="auto"/>
          <w:szCs w:val="28"/>
        </w:rPr>
        <w:t xml:space="preserve"> </w:t>
      </w:r>
      <w:r>
        <w:rPr>
          <w:rFonts w:hint="eastAsia"/>
          <w:bCs/>
          <w:color w:val="auto"/>
          <w:szCs w:val="28"/>
        </w:rPr>
        <w:t>отдела</w:t>
      </w:r>
      <w:r>
        <w:rPr>
          <w:bCs/>
          <w:color w:val="auto"/>
          <w:szCs w:val="28"/>
        </w:rPr>
        <w:t xml:space="preserve"> </w:t>
      </w:r>
      <w:r>
        <w:rPr>
          <w:rFonts w:hint="eastAsia"/>
          <w:bCs/>
          <w:color w:val="auto"/>
          <w:szCs w:val="28"/>
        </w:rPr>
        <w:t>финансирования</w:t>
      </w:r>
    </w:p>
    <w:p w:rsidR="00C567A8" w:rsidRDefault="00C567A8" w:rsidP="00C567A8">
      <w:pPr>
        <w:autoSpaceDE w:val="0"/>
        <w:autoSpaceDN w:val="0"/>
        <w:adjustRightInd w:val="0"/>
        <w:spacing w:after="0"/>
        <w:ind w:left="5103"/>
        <w:outlineLvl w:val="0"/>
        <w:rPr>
          <w:bCs/>
          <w:color w:val="auto"/>
          <w:szCs w:val="28"/>
        </w:rPr>
      </w:pPr>
      <w:r>
        <w:rPr>
          <w:bCs/>
          <w:color w:val="auto"/>
          <w:szCs w:val="28"/>
        </w:rPr>
        <w:t xml:space="preserve">Телефон: </w:t>
      </w:r>
      <w:r>
        <w:rPr>
          <w:bCs/>
          <w:color w:val="auto"/>
          <w:szCs w:val="28"/>
        </w:rPr>
        <w:tab/>
        <w:t>+7 (843) 221-76-04</w:t>
      </w:r>
    </w:p>
    <w:p w:rsidR="00C567A8" w:rsidRDefault="00C567A8" w:rsidP="00C567A8">
      <w:pPr>
        <w:autoSpaceDE w:val="0"/>
        <w:autoSpaceDN w:val="0"/>
        <w:adjustRightInd w:val="0"/>
        <w:spacing w:after="0"/>
        <w:ind w:left="5103"/>
        <w:outlineLvl w:val="0"/>
      </w:pPr>
      <w:r>
        <w:rPr>
          <w:bCs/>
          <w:color w:val="auto"/>
          <w:szCs w:val="28"/>
          <w:lang w:val="en-US"/>
        </w:rPr>
        <w:t>Email</w:t>
      </w:r>
      <w:r>
        <w:rPr>
          <w:bCs/>
          <w:color w:val="auto"/>
          <w:szCs w:val="28"/>
        </w:rPr>
        <w:t xml:space="preserve">: </w:t>
      </w:r>
      <w:r>
        <w:t>sergey.zlobin@tatarstan.ru</w:t>
      </w:r>
    </w:p>
    <w:p w:rsidR="00C567A8" w:rsidRDefault="00C567A8" w:rsidP="00C567A8">
      <w:pPr>
        <w:autoSpaceDE w:val="0"/>
        <w:autoSpaceDN w:val="0"/>
        <w:adjustRightInd w:val="0"/>
        <w:spacing w:after="0"/>
        <w:ind w:left="5103"/>
        <w:outlineLvl w:val="0"/>
        <w:rPr>
          <w:bCs/>
          <w:color w:val="auto"/>
          <w:szCs w:val="28"/>
        </w:rPr>
      </w:pPr>
    </w:p>
    <w:p w:rsidR="00C567A8" w:rsidRDefault="00C567A8" w:rsidP="00C567A8">
      <w:pPr>
        <w:autoSpaceDE w:val="0"/>
        <w:autoSpaceDN w:val="0"/>
        <w:adjustRightInd w:val="0"/>
        <w:spacing w:after="0"/>
        <w:ind w:left="5103"/>
        <w:outlineLvl w:val="0"/>
        <w:rPr>
          <w:bCs/>
          <w:color w:val="auto"/>
          <w:szCs w:val="28"/>
        </w:rPr>
      </w:pPr>
      <w:r>
        <w:rPr>
          <w:bCs/>
          <w:color w:val="auto"/>
          <w:szCs w:val="28"/>
        </w:rPr>
        <w:t>Калимуллин Ильнар Ирекович</w:t>
      </w:r>
    </w:p>
    <w:p w:rsidR="00C567A8" w:rsidRDefault="00C567A8" w:rsidP="00C567A8">
      <w:pPr>
        <w:autoSpaceDE w:val="0"/>
        <w:autoSpaceDN w:val="0"/>
        <w:adjustRightInd w:val="0"/>
        <w:spacing w:after="0"/>
        <w:ind w:left="5103"/>
        <w:outlineLvl w:val="0"/>
        <w:rPr>
          <w:bCs/>
          <w:color w:val="auto"/>
          <w:szCs w:val="28"/>
        </w:rPr>
      </w:pPr>
      <w:r>
        <w:rPr>
          <w:bCs/>
          <w:color w:val="auto"/>
          <w:szCs w:val="28"/>
        </w:rPr>
        <w:t>Начальник юридического отдела</w:t>
      </w:r>
    </w:p>
    <w:p w:rsidR="00C567A8" w:rsidRDefault="00C567A8" w:rsidP="00C567A8">
      <w:pPr>
        <w:autoSpaceDE w:val="0"/>
        <w:autoSpaceDN w:val="0"/>
        <w:adjustRightInd w:val="0"/>
        <w:spacing w:after="0"/>
        <w:ind w:left="5103"/>
        <w:outlineLvl w:val="0"/>
        <w:rPr>
          <w:bCs/>
          <w:color w:val="auto"/>
          <w:szCs w:val="28"/>
        </w:rPr>
      </w:pPr>
      <w:r>
        <w:rPr>
          <w:bCs/>
          <w:color w:val="auto"/>
          <w:szCs w:val="28"/>
        </w:rPr>
        <w:t>Адрес: г. Казань, ул.</w:t>
      </w:r>
      <w:r>
        <w:rPr>
          <w:bCs/>
          <w:color w:val="auto"/>
          <w:szCs w:val="28"/>
          <w:lang w:val="en-US"/>
        </w:rPr>
        <w:t> </w:t>
      </w:r>
      <w:r>
        <w:rPr>
          <w:bCs/>
          <w:color w:val="auto"/>
          <w:szCs w:val="28"/>
        </w:rPr>
        <w:t>Федосеевская, 36</w:t>
      </w:r>
    </w:p>
    <w:p w:rsidR="00C567A8" w:rsidRDefault="00C567A8" w:rsidP="00C567A8">
      <w:pPr>
        <w:autoSpaceDE w:val="0"/>
        <w:autoSpaceDN w:val="0"/>
        <w:adjustRightInd w:val="0"/>
        <w:spacing w:after="0"/>
        <w:ind w:left="5103"/>
        <w:outlineLvl w:val="0"/>
        <w:rPr>
          <w:bCs/>
          <w:color w:val="auto"/>
          <w:szCs w:val="28"/>
        </w:rPr>
      </w:pPr>
      <w:r>
        <w:rPr>
          <w:bCs/>
          <w:color w:val="auto"/>
          <w:szCs w:val="28"/>
        </w:rPr>
        <w:t>Телефон: +7 (843) 221-76-14</w:t>
      </w:r>
    </w:p>
    <w:p w:rsidR="00C567A8" w:rsidRDefault="00C567A8" w:rsidP="00C567A8">
      <w:pPr>
        <w:spacing w:after="0"/>
        <w:ind w:left="4536" w:right="120" w:firstLine="567"/>
      </w:pPr>
      <w:r>
        <w:rPr>
          <w:bCs/>
          <w:color w:val="auto"/>
          <w:szCs w:val="28"/>
          <w:lang w:val="en-US"/>
        </w:rPr>
        <w:t>E</w:t>
      </w:r>
      <w:r>
        <w:rPr>
          <w:bCs/>
          <w:color w:val="auto"/>
          <w:szCs w:val="28"/>
        </w:rPr>
        <w:t>-</w:t>
      </w:r>
      <w:r>
        <w:rPr>
          <w:bCs/>
          <w:color w:val="auto"/>
          <w:szCs w:val="28"/>
          <w:lang w:val="en-US"/>
        </w:rPr>
        <w:t>mail</w:t>
      </w:r>
      <w:r>
        <w:rPr>
          <w:bCs/>
          <w:color w:val="auto"/>
          <w:szCs w:val="28"/>
        </w:rPr>
        <w:t xml:space="preserve">: </w:t>
      </w:r>
      <w:hyperlink r:id="rId7" w:history="1">
        <w:r>
          <w:rPr>
            <w:bCs/>
            <w:color w:val="auto"/>
            <w:szCs w:val="28"/>
            <w:lang w:val="en-US"/>
          </w:rPr>
          <w:t>Ilnar</w:t>
        </w:r>
        <w:r>
          <w:rPr>
            <w:bCs/>
            <w:color w:val="auto"/>
            <w:szCs w:val="28"/>
          </w:rPr>
          <w:t>.</w:t>
        </w:r>
        <w:r>
          <w:rPr>
            <w:bCs/>
            <w:color w:val="auto"/>
            <w:szCs w:val="28"/>
            <w:lang w:val="en-US"/>
          </w:rPr>
          <w:t>Kalimullin</w:t>
        </w:r>
        <w:r>
          <w:rPr>
            <w:bCs/>
            <w:color w:val="auto"/>
            <w:szCs w:val="28"/>
          </w:rPr>
          <w:t>@</w:t>
        </w:r>
        <w:r>
          <w:rPr>
            <w:bCs/>
            <w:color w:val="auto"/>
            <w:szCs w:val="28"/>
            <w:lang w:val="en-US"/>
          </w:rPr>
          <w:t>tatar</w:t>
        </w:r>
        <w:r>
          <w:rPr>
            <w:bCs/>
            <w:color w:val="auto"/>
            <w:szCs w:val="28"/>
          </w:rPr>
          <w:t>.</w:t>
        </w:r>
        <w:r>
          <w:rPr>
            <w:bCs/>
            <w:color w:val="auto"/>
            <w:szCs w:val="28"/>
            <w:lang w:val="en-US"/>
          </w:rPr>
          <w:t>ru</w:t>
        </w:r>
      </w:hyperlink>
    </w:p>
    <w:p w:rsidR="00C567A8" w:rsidRDefault="00C567A8" w:rsidP="00C567A8">
      <w:pPr>
        <w:widowControl w:val="0"/>
        <w:spacing w:after="0"/>
        <w:ind w:right="5102"/>
        <w:jc w:val="both"/>
      </w:pPr>
    </w:p>
    <w:p w:rsidR="007432EC" w:rsidRDefault="007432EC">
      <w:pPr>
        <w:widowControl w:val="0"/>
        <w:spacing w:after="0"/>
        <w:ind w:right="5102"/>
        <w:jc w:val="both"/>
      </w:pPr>
      <w:bookmarkStart w:id="0" w:name="_GoBack"/>
      <w:bookmarkEnd w:id="0"/>
    </w:p>
    <w:p w:rsidR="007432EC" w:rsidRPr="008324DF" w:rsidRDefault="00A00AF4">
      <w:pPr>
        <w:widowControl w:val="0"/>
        <w:spacing w:after="0"/>
        <w:ind w:right="5243"/>
        <w:jc w:val="both"/>
      </w:pPr>
      <w:r w:rsidRPr="008324DF">
        <w:t>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p>
    <w:p w:rsidR="007432EC" w:rsidRPr="008324DF" w:rsidRDefault="007432EC">
      <w:pPr>
        <w:widowControl w:val="0"/>
        <w:spacing w:after="0"/>
        <w:ind w:right="120" w:firstLine="709"/>
      </w:pPr>
    </w:p>
    <w:p w:rsidR="007432EC" w:rsidRPr="008324DF" w:rsidRDefault="007432EC">
      <w:pPr>
        <w:widowControl w:val="0"/>
        <w:spacing w:after="0"/>
        <w:ind w:right="120" w:firstLine="709"/>
      </w:pPr>
    </w:p>
    <w:p w:rsidR="007432EC" w:rsidRPr="008324DF" w:rsidRDefault="00A00AF4">
      <w:pPr>
        <w:widowControl w:val="0"/>
        <w:spacing w:after="0"/>
        <w:ind w:firstLine="709"/>
        <w:jc w:val="both"/>
      </w:pPr>
      <w:r w:rsidRPr="008324DF">
        <w:t>Кабинет Министров Республики Татарстан ПОСТАНОВЛЯЕТ:</w:t>
      </w:r>
    </w:p>
    <w:p w:rsidR="007432EC" w:rsidRPr="008324DF" w:rsidRDefault="007432EC">
      <w:pPr>
        <w:widowControl w:val="0"/>
        <w:spacing w:after="0"/>
        <w:ind w:firstLine="709"/>
      </w:pPr>
    </w:p>
    <w:p w:rsidR="007432EC" w:rsidRPr="008324DF" w:rsidRDefault="00A00AF4" w:rsidP="008324DF">
      <w:pPr>
        <w:widowControl w:val="0"/>
        <w:spacing w:after="0"/>
        <w:ind w:firstLine="709"/>
        <w:jc w:val="both"/>
      </w:pPr>
      <w:r w:rsidRPr="008324DF">
        <w:t xml:space="preserve">Внести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(с изменениями, внесенными постановлениями Кабинета Министров Республики Татарстан от 05.08.2021 № 680, от 31.08.2021 № 788, от 07.09.2021 № 835, от 25.11.2021 № 1127, от 22.12.2021 № 1266, от 15.03.2022 № 240, от 22.07.2022 № 707, от 16.09.2022 № 1009, от 13.12.2022 № 1319, от 21.12.2022 № 1389, от 21.02.2023 № 168, от 04.07.2023 № 786, от 09.08.2023 № 961, от 05.10.2023 № 1239, от 04.03.2024 № 119, от 17.04.2024 № 258, от 10.05.2024 № 317, от 05.08.2024 № 622, от 10.10.2024 № 875)  следующие изменения:   </w:t>
      </w:r>
    </w:p>
    <w:p w:rsidR="007432EC" w:rsidRPr="008324DF" w:rsidRDefault="00A00AF4" w:rsidP="008324DF">
      <w:pPr>
        <w:widowControl w:val="0"/>
        <w:spacing w:after="0"/>
        <w:ind w:firstLine="709"/>
        <w:jc w:val="both"/>
      </w:pPr>
      <w:r w:rsidRPr="008324DF">
        <w:t>в пункте 1:</w:t>
      </w:r>
    </w:p>
    <w:p w:rsidR="007432EC" w:rsidRPr="008324DF" w:rsidRDefault="00E40338" w:rsidP="008324DF">
      <w:pPr>
        <w:widowControl w:val="0"/>
        <w:spacing w:after="0"/>
        <w:ind w:firstLine="709"/>
        <w:jc w:val="both"/>
      </w:pPr>
      <w:r w:rsidRPr="008324DF">
        <w:t xml:space="preserve">абзацы тринадцатый, двадцать первый и двадцать шестой </w:t>
      </w:r>
      <w:r w:rsidR="00A00AF4" w:rsidRPr="008324DF">
        <w:t>признать утратившими силу;</w:t>
      </w:r>
    </w:p>
    <w:p w:rsidR="007432EC" w:rsidRPr="008324DF" w:rsidRDefault="00A00AF4" w:rsidP="008324DF">
      <w:pPr>
        <w:widowControl w:val="0"/>
        <w:spacing w:after="0"/>
        <w:ind w:firstLine="709"/>
        <w:jc w:val="both"/>
      </w:pPr>
      <w:r w:rsidRPr="008324DF">
        <w:t>дополнить абзацем следующего содержания:</w:t>
      </w:r>
    </w:p>
    <w:p w:rsidR="007432EC" w:rsidRPr="008324DF" w:rsidRDefault="00A00AF4" w:rsidP="008324DF">
      <w:pPr>
        <w:widowControl w:val="0"/>
        <w:spacing w:after="0"/>
        <w:ind w:firstLine="709"/>
        <w:jc w:val="both"/>
      </w:pPr>
      <w:r w:rsidRPr="008324DF">
        <w:t>«Порядок предоставления из бюджета Республики Татарстан субсидии на поддержку производства льна-долгунца и (или) технической конопли, софинансируемой из федерального бюджета»;</w:t>
      </w:r>
    </w:p>
    <w:p w:rsidR="007432EC" w:rsidRPr="008324DF" w:rsidRDefault="00E837AD" w:rsidP="008324DF">
      <w:pPr>
        <w:widowControl w:val="0"/>
        <w:spacing w:after="0"/>
        <w:ind w:firstLine="709"/>
        <w:jc w:val="both"/>
      </w:pPr>
      <w:hyperlink r:id="rId8" w:history="1">
        <w:r w:rsidR="00A00AF4" w:rsidRPr="008324DF">
          <w:t>в Порядке</w:t>
        </w:r>
      </w:hyperlink>
      <w:r w:rsidR="00A00AF4" w:rsidRPr="008324DF">
        <w:t xml:space="preserve"> предоставления из бюджета Республики Татарстан субсидии на поддержку элитного семеноводства и (или) на приобретение семян, произведенных </w:t>
      </w:r>
      <w:r w:rsidR="00A00AF4" w:rsidRPr="008324DF">
        <w:br/>
        <w:t>в рамках Федеральной научно-технической программы,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lastRenderedPageBreak/>
        <w:t>пункт 11 дополнить абзац</w:t>
      </w:r>
      <w:r w:rsidR="00511BAE" w:rsidRPr="008324DF">
        <w:t>ами</w:t>
      </w:r>
      <w:r w:rsidRPr="008324DF">
        <w:t xml:space="preserve"> следующего содержания:</w:t>
      </w:r>
    </w:p>
    <w:p w:rsidR="007432EC" w:rsidRPr="008324DF" w:rsidRDefault="00A00AF4" w:rsidP="008324DF">
      <w:pPr>
        <w:spacing w:after="0"/>
        <w:ind w:firstLine="709"/>
        <w:jc w:val="both"/>
      </w:pPr>
      <w:r w:rsidRPr="008324DF">
        <w:t>«документального подтверждения наличия у участников отбора прав пользования земельными участками, на которых осуществлен посев элитных семян и (или) семян, произведенных в рамках Федеральной научно-технической программы;</w:t>
      </w:r>
    </w:p>
    <w:p w:rsidR="007432EC" w:rsidRPr="008324DF" w:rsidRDefault="00A00AF4" w:rsidP="008324DF">
      <w:pPr>
        <w:spacing w:after="0"/>
        <w:ind w:firstLine="709"/>
        <w:jc w:val="both"/>
      </w:pPr>
      <w:r w:rsidRPr="008324DF">
        <w:t>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spacing w:after="0"/>
        <w:ind w:firstLine="709"/>
        <w:jc w:val="both"/>
      </w:pPr>
      <w:r w:rsidRPr="008324DF">
        <w:t xml:space="preserve">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осуществлен посев элитных семян и (или) семян, произведенных в рамках Федеральной научно-технической программы, в соответствии с </w:t>
      </w:r>
      <w:hyperlink r:id="rId9" w:history="1">
        <w:r w:rsidRPr="008324DF">
          <w:t>приложением № 1</w:t>
        </w:r>
      </w:hyperlink>
      <w:r w:rsidRPr="008324DF">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10"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 25 дополнить абзацами следующего содержания:</w:t>
      </w:r>
    </w:p>
    <w:p w:rsidR="007432EC" w:rsidRPr="008324DF" w:rsidRDefault="00A00AF4" w:rsidP="008324DF">
      <w:pPr>
        <w:widowControl w:val="0"/>
        <w:spacing w:after="0"/>
        <w:ind w:firstLine="709"/>
        <w:jc w:val="both"/>
      </w:pPr>
      <w:r w:rsidRPr="008324DF">
        <w:t xml:space="preserve">«реестра документов в произвольной форме на право пользования земельными участками (выписки из Единого государственного реестра недвижимости об основных характеристиках и зарегистрированных правах на объект недвижимости, договоров (соглашений) аренды, субаренды, в случае если земельный участок предоставляется в краткосрочную аренду или субаренду) на которых осуществлен </w:t>
      </w:r>
      <w:r w:rsidRPr="008324DF">
        <w:lastRenderedPageBreak/>
        <w:t>посев элитных семян и (или) семян, произведенных в рамках Федеральной научно-технической программы;</w:t>
      </w:r>
    </w:p>
    <w:p w:rsidR="007432EC" w:rsidRPr="008324DF" w:rsidRDefault="00A00AF4" w:rsidP="008324DF">
      <w:pPr>
        <w:widowControl w:val="0"/>
        <w:spacing w:after="0"/>
        <w:ind w:firstLine="709"/>
        <w:jc w:val="both"/>
      </w:pPr>
      <w:r w:rsidRPr="008324DF">
        <w:t>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осуществлен посев элитных семян и (или) семян, произведенных в рамках Федеральной научно-технической программы по форме, утвержденной приказом Министерства.»;</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 исключить;</w:t>
      </w:r>
    </w:p>
    <w:p w:rsidR="007432EC" w:rsidRPr="008324DF" w:rsidRDefault="00A00AF4" w:rsidP="008324DF">
      <w:pPr>
        <w:widowControl w:val="0"/>
        <w:spacing w:after="0"/>
        <w:ind w:firstLine="709"/>
        <w:jc w:val="both"/>
      </w:pPr>
      <w:r w:rsidRPr="008324DF">
        <w:t>пункты 51 и 52 признать утратившими силу;</w:t>
      </w:r>
    </w:p>
    <w:p w:rsidR="009F3BF9" w:rsidRPr="008324DF" w:rsidRDefault="009F3BF9" w:rsidP="008324DF">
      <w:pPr>
        <w:widowControl w:val="0"/>
        <w:spacing w:after="0"/>
        <w:ind w:firstLine="709"/>
        <w:jc w:val="both"/>
      </w:pPr>
      <w:r w:rsidRPr="008324DF">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11" w:history="1">
        <w:r w:rsidR="00A00AF4" w:rsidRPr="008324DF">
          <w:t>в Порядке</w:t>
        </w:r>
      </w:hyperlink>
      <w:r w:rsidR="00A00AF4" w:rsidRPr="008324DF">
        <w:t xml:space="preserve"> предоставления из бюджета Республики Татарстан субсидии на возмещение части затрат, связанных с проведением культуртехнических, агролесомелиоративных и гидромелиоративных мероприятий,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 xml:space="preserve">в пункте 1: </w:t>
      </w:r>
    </w:p>
    <w:p w:rsidR="007432EC" w:rsidRPr="008324DF" w:rsidRDefault="00A00AF4" w:rsidP="008324DF">
      <w:pPr>
        <w:widowControl w:val="0"/>
        <w:spacing w:after="0"/>
        <w:ind w:firstLine="709"/>
        <w:jc w:val="both"/>
      </w:pPr>
      <w:r w:rsidRPr="008324DF">
        <w:t>в абзаце первом слово «или» заменить словами «и (или)»;</w:t>
      </w:r>
    </w:p>
    <w:p w:rsidR="007432EC" w:rsidRPr="008324DF" w:rsidRDefault="00A00AF4" w:rsidP="008324DF">
      <w:pPr>
        <w:widowControl w:val="0"/>
        <w:spacing w:after="0"/>
        <w:ind w:firstLine="709"/>
        <w:jc w:val="both"/>
      </w:pPr>
      <w:r w:rsidRPr="008324DF">
        <w:t>в абзаце четырнадцатом слова «от 12 июля 2</w:t>
      </w:r>
      <w:r w:rsidR="00E40338" w:rsidRPr="008324DF">
        <w:t xml:space="preserve">023 г. № 618» заменить словами </w:t>
      </w:r>
      <w:r w:rsidRPr="008324DF">
        <w:t>«от 27 сентября 2024 г. № 562»;</w:t>
      </w:r>
    </w:p>
    <w:p w:rsidR="007432EC" w:rsidRPr="008324DF" w:rsidRDefault="00A00AF4" w:rsidP="008324DF">
      <w:pPr>
        <w:widowControl w:val="0"/>
        <w:spacing w:after="0"/>
        <w:ind w:firstLine="709"/>
        <w:jc w:val="both"/>
      </w:pPr>
      <w:r w:rsidRPr="008324DF">
        <w:t>в абзаце втором пункта 2 слово «или» заменить словами «и (или)»;</w:t>
      </w:r>
    </w:p>
    <w:p w:rsidR="007432EC" w:rsidRPr="008324DF" w:rsidRDefault="00A00AF4" w:rsidP="008324DF">
      <w:pPr>
        <w:widowControl w:val="0"/>
        <w:spacing w:after="0"/>
        <w:ind w:firstLine="709"/>
        <w:jc w:val="both"/>
      </w:pPr>
      <w:r w:rsidRPr="008324DF">
        <w:t>в пункте 11 слово «или» заменить словами «и (или)»;</w:t>
      </w:r>
    </w:p>
    <w:p w:rsidR="007432EC" w:rsidRPr="008324DF" w:rsidRDefault="00A00AF4" w:rsidP="008324DF">
      <w:pPr>
        <w:widowControl w:val="0"/>
        <w:spacing w:after="0"/>
        <w:ind w:firstLine="709"/>
        <w:jc w:val="both"/>
      </w:pPr>
      <w:r w:rsidRPr="008324DF">
        <w:t>дополнить указанный Порядок пунктом 11</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«11</w:t>
      </w:r>
      <w:r w:rsidRPr="008324DF">
        <w:rPr>
          <w:vertAlign w:val="superscript"/>
        </w:rPr>
        <w:t>1</w:t>
      </w:r>
      <w:r w:rsidRPr="008324DF">
        <w:t>. Субсидия предоставляется при соблюдении следующих условий:</w:t>
      </w:r>
    </w:p>
    <w:p w:rsidR="007432EC" w:rsidRPr="008324DF" w:rsidRDefault="00A00AF4" w:rsidP="008324DF">
      <w:pPr>
        <w:widowControl w:val="0"/>
        <w:spacing w:after="0"/>
        <w:ind w:firstLine="709"/>
        <w:jc w:val="both"/>
      </w:pPr>
      <w:r w:rsidRPr="008324DF">
        <w:t>документального подтверждения наличия у участника отбора прав пользования земельными участками, на которых осуществляется реализация мероприятий проекта мелиорации;</w:t>
      </w:r>
    </w:p>
    <w:p w:rsidR="00511BAE" w:rsidRPr="008324DF" w:rsidRDefault="00511BAE" w:rsidP="008324DF">
      <w:pPr>
        <w:spacing w:after="0"/>
        <w:ind w:firstLine="708"/>
        <w:jc w:val="both"/>
      </w:pPr>
      <w:r w:rsidRPr="008324DF">
        <w:t xml:space="preserve">отсутствия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Pr="008324DF">
        <w:lastRenderedPageBreak/>
        <w:t>превышающей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7432EC" w:rsidRPr="008324DF" w:rsidRDefault="00A00AF4" w:rsidP="008324DF">
      <w:pPr>
        <w:widowControl w:val="0"/>
        <w:spacing w:after="0"/>
        <w:ind w:firstLine="709"/>
        <w:jc w:val="both"/>
      </w:pPr>
      <w:r w:rsidRPr="008324DF">
        <w:t>отсутствия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rsidR="007432EC" w:rsidRPr="008324DF" w:rsidRDefault="00A00AF4" w:rsidP="008324DF">
      <w:pPr>
        <w:widowControl w:val="0"/>
        <w:spacing w:after="0"/>
        <w:ind w:firstLine="709"/>
        <w:jc w:val="both"/>
      </w:pPr>
      <w:r w:rsidRPr="008324DF">
        <w:t>отсутствия у участника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432EC" w:rsidRPr="008324DF" w:rsidRDefault="00A00AF4" w:rsidP="008324DF">
      <w:pPr>
        <w:widowControl w:val="0"/>
        <w:spacing w:after="0"/>
        <w:ind w:firstLine="709"/>
        <w:jc w:val="both"/>
      </w:pPr>
      <w:r w:rsidRPr="008324DF">
        <w:t xml:space="preserve">внесения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12" w:history="1">
        <w:r w:rsidRPr="008324DF">
          <w:t>приложением № 1</w:t>
        </w:r>
      </w:hyperlink>
      <w:r w:rsidRPr="008324DF">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511BAE" w:rsidRPr="008324DF" w:rsidRDefault="00511BAE" w:rsidP="008324DF">
      <w:pPr>
        <w:spacing w:after="0"/>
        <w:ind w:firstLine="708"/>
      </w:pPr>
      <w:r w:rsidRPr="008324DF">
        <w:t>в пункте 14 слово «или» заменить словами «и (или)»;</w:t>
      </w:r>
    </w:p>
    <w:p w:rsidR="007432EC" w:rsidRPr="008324DF" w:rsidRDefault="00A00AF4" w:rsidP="008324DF">
      <w:pPr>
        <w:widowControl w:val="0"/>
        <w:spacing w:after="0"/>
        <w:ind w:firstLine="709"/>
        <w:jc w:val="both"/>
      </w:pPr>
      <w:r w:rsidRPr="008324DF">
        <w:t xml:space="preserve">достижения значений результатов использования субсидии, соответствующих </w:t>
      </w:r>
      <w:hyperlink r:id="rId13" w:history="1">
        <w:r w:rsidRPr="008324DF">
          <w:t>пункту 1</w:t>
        </w:r>
      </w:hyperlink>
      <w:r w:rsidRPr="008324DF">
        <w:t>5 настоящего Порядка;</w:t>
      </w:r>
    </w:p>
    <w:p w:rsidR="007432EC" w:rsidRPr="008324DF" w:rsidRDefault="00A00AF4" w:rsidP="008324DF">
      <w:pPr>
        <w:widowControl w:val="0"/>
        <w:spacing w:after="0"/>
        <w:ind w:firstLine="709"/>
        <w:jc w:val="both"/>
      </w:pPr>
      <w:r w:rsidRPr="008324DF">
        <w:t>сельскохозяйственные товаропроизводители, за исключением граждан, ведущих личное подсобное хозяйство,  должны обеспечить достижение планового объема производства сельскохозяйственной продукции на три года на землях, на которых реализован проект мелиорации, в объемах, представленных участниками отбора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7432EC" w:rsidRPr="008324DF" w:rsidRDefault="00A00AF4" w:rsidP="008324DF">
      <w:pPr>
        <w:widowControl w:val="0"/>
        <w:spacing w:after="0"/>
        <w:ind w:firstLine="709"/>
        <w:jc w:val="both"/>
      </w:pPr>
      <w:r w:rsidRPr="008324DF">
        <w:t>научные и образовательные организации должны обеспечить достижение планового объема посевов (посадок) сельскохозяйственных растений на три года на землях, на которых реализован проект мелиорации в объемах, представленных участниками отбора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7432EC" w:rsidRPr="008324DF" w:rsidRDefault="00A00AF4" w:rsidP="008324DF">
      <w:pPr>
        <w:widowControl w:val="0"/>
        <w:spacing w:after="0"/>
        <w:ind w:firstLine="709"/>
        <w:jc w:val="both"/>
      </w:pPr>
      <w:r w:rsidRPr="008324DF">
        <w:t>пункт 15 изложить в следующей редакции:</w:t>
      </w:r>
    </w:p>
    <w:p w:rsidR="007432EC" w:rsidRPr="008324DF" w:rsidRDefault="00A00AF4" w:rsidP="008324DF">
      <w:pPr>
        <w:widowControl w:val="0"/>
        <w:spacing w:after="0"/>
        <w:ind w:firstLine="709"/>
        <w:jc w:val="both"/>
      </w:pPr>
      <w:r w:rsidRPr="008324DF">
        <w:t>«15. Для оценки эффективности предоставления субсидии применяются следующие результаты предоставления субсидии:</w:t>
      </w:r>
    </w:p>
    <w:p w:rsidR="007432EC" w:rsidRPr="008324DF" w:rsidRDefault="00A00AF4" w:rsidP="008324DF">
      <w:pPr>
        <w:widowControl w:val="0"/>
        <w:spacing w:after="0"/>
        <w:ind w:firstLine="709"/>
        <w:jc w:val="both"/>
      </w:pPr>
      <w:r w:rsidRPr="008324DF">
        <w:t>в соответствии с подпунктом «а» пункта 1 настоящего Порядка - вовлечено в оборот сельскохозяйственных угодий за счет проведения культуртехнических мероприятий по состоянию на 31 декабря текущего финансового года, гектаров;</w:t>
      </w:r>
    </w:p>
    <w:p w:rsidR="007432EC" w:rsidRPr="008324DF" w:rsidRDefault="00A00AF4" w:rsidP="008324DF">
      <w:pPr>
        <w:widowControl w:val="0"/>
        <w:spacing w:after="0"/>
        <w:ind w:firstLine="709"/>
        <w:jc w:val="both"/>
      </w:pPr>
      <w:r w:rsidRPr="008324DF">
        <w:t xml:space="preserve">в соответствии с подпунктом «б» пункта 1 настоящего Порядка - осуществлены </w:t>
      </w:r>
      <w:r w:rsidRPr="008324DF">
        <w:lastRenderedPageBreak/>
        <w:t>защита и сохранение сельскохозяйственных угодий от ветровой эрозии и опустынивания по состоянию на 31 декабря текущего финансового года, гектаров;</w:t>
      </w:r>
    </w:p>
    <w:p w:rsidR="007432EC" w:rsidRPr="008324DF" w:rsidRDefault="00A00AF4" w:rsidP="008324DF">
      <w:pPr>
        <w:widowControl w:val="0"/>
        <w:spacing w:after="0"/>
        <w:ind w:firstLine="709"/>
        <w:jc w:val="both"/>
      </w:pPr>
      <w:r w:rsidRPr="008324DF">
        <w:t>в соответствии с подпунктом «в» пункта 1 настоящего Порядка - осуществлен ввод в эксплуатацию мелиорируемых земель за счет гидромелиоративных мероприятий по состоянию на 31 декабря текущего финансового года, гектаров.»;</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14" w:history="1">
        <w:r w:rsidRPr="008324DF">
          <w:t>пунктом 31</w:t>
        </w:r>
      </w:hyperlink>
      <w:r w:rsidRPr="008324DF">
        <w:t xml:space="preserve"> настоящего Порядка» исключить;</w:t>
      </w:r>
    </w:p>
    <w:p w:rsidR="00B63052" w:rsidRPr="008324DF" w:rsidRDefault="00B63052" w:rsidP="008324DF">
      <w:pPr>
        <w:spacing w:after="0"/>
        <w:ind w:firstLine="540"/>
      </w:pPr>
      <w:r w:rsidRPr="008324DF">
        <w:t>пункт 25</w:t>
      </w:r>
      <w:r w:rsidR="00697CDF" w:rsidRPr="008324DF">
        <w:t xml:space="preserve"> изложить в следующей редакции</w:t>
      </w:r>
      <w:r w:rsidRPr="008324DF">
        <w:t>:</w:t>
      </w:r>
    </w:p>
    <w:p w:rsidR="00697CDF" w:rsidRPr="008324DF" w:rsidRDefault="00697CDF" w:rsidP="008324DF">
      <w:pPr>
        <w:pStyle w:val="afd"/>
        <w:spacing w:before="0" w:beforeAutospacing="0" w:after="0" w:afterAutospacing="0"/>
        <w:ind w:firstLine="540"/>
        <w:jc w:val="both"/>
        <w:rPr>
          <w:sz w:val="28"/>
          <w:szCs w:val="28"/>
        </w:rPr>
      </w:pPr>
      <w:r w:rsidRPr="008324DF">
        <w:rPr>
          <w:sz w:val="28"/>
          <w:szCs w:val="28"/>
        </w:rP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rsidR="00697CDF" w:rsidRPr="008324DF" w:rsidRDefault="00697CDF" w:rsidP="008324DF">
      <w:pPr>
        <w:pStyle w:val="afd"/>
        <w:spacing w:before="0" w:beforeAutospacing="0" w:after="0" w:afterAutospacing="0"/>
        <w:ind w:firstLine="540"/>
        <w:jc w:val="both"/>
        <w:rPr>
          <w:sz w:val="28"/>
          <w:szCs w:val="28"/>
        </w:rPr>
      </w:pPr>
      <w:r w:rsidRPr="008324DF">
        <w:rPr>
          <w:sz w:val="28"/>
          <w:szCs w:val="28"/>
        </w:rPr>
        <w:t>справки-расчета о причитающейся субсидии по форме, утвержденной Министерством;</w:t>
      </w:r>
    </w:p>
    <w:p w:rsidR="00697CDF" w:rsidRPr="008324DF" w:rsidRDefault="00697CDF" w:rsidP="008324DF">
      <w:pPr>
        <w:pStyle w:val="afd"/>
        <w:spacing w:before="0" w:beforeAutospacing="0" w:after="0" w:afterAutospacing="0"/>
        <w:ind w:firstLine="540"/>
        <w:jc w:val="both"/>
        <w:rPr>
          <w:sz w:val="28"/>
          <w:szCs w:val="28"/>
        </w:rPr>
      </w:pPr>
      <w:r w:rsidRPr="008324DF">
        <w:rPr>
          <w:sz w:val="28"/>
          <w:szCs w:val="28"/>
        </w:rPr>
        <w:t>экспертного заключения, выданного организациями, находящимися в ведении Министерства сельского хозяйства Российской Федерации, о возможности строительства или восстановления орошаемого участка или гидротехнического сооружения по представленным техническим характеристикам мелиоративного оборудования и схемам расположения отдельных составляющих оросительной системы, а также о возможности ввода в оборот ранее не используемых земель, о создании высокопродуктивных кормовых угодий и предотвращении выбытия из сельскохозяйственного оборота земель сельскохозяйственного назначения;</w:t>
      </w:r>
    </w:p>
    <w:p w:rsidR="00697CDF" w:rsidRPr="008324DF" w:rsidRDefault="00697CDF" w:rsidP="008324DF">
      <w:pPr>
        <w:pStyle w:val="afd"/>
        <w:spacing w:before="0" w:beforeAutospacing="0" w:after="0" w:afterAutospacing="0"/>
        <w:ind w:firstLine="540"/>
        <w:jc w:val="both"/>
        <w:rPr>
          <w:sz w:val="28"/>
          <w:szCs w:val="28"/>
        </w:rPr>
      </w:pPr>
      <w:r w:rsidRPr="008324DF">
        <w:rPr>
          <w:sz w:val="28"/>
          <w:szCs w:val="28"/>
        </w:rPr>
        <w:t>справки о планируемом объеме производства сельскохозяйственной продукции на три года на землях, на которых реализован проект мелиорации, по форме, утвержденной приказом Министерства;</w:t>
      </w:r>
    </w:p>
    <w:p w:rsidR="00697CDF" w:rsidRPr="008324DF" w:rsidRDefault="00697CDF" w:rsidP="008324DF">
      <w:pPr>
        <w:widowControl w:val="0"/>
        <w:suppressAutoHyphens/>
        <w:spacing w:after="0"/>
        <w:ind w:firstLine="709"/>
        <w:jc w:val="both"/>
        <w:rPr>
          <w:shd w:val="clear" w:color="auto" w:fill="00FF00"/>
        </w:rPr>
      </w:pPr>
    </w:p>
    <w:p w:rsidR="007432EC" w:rsidRPr="008324DF" w:rsidRDefault="00A00AF4" w:rsidP="008324DF">
      <w:pPr>
        <w:widowControl w:val="0"/>
        <w:spacing w:after="0"/>
        <w:ind w:firstLine="709"/>
        <w:jc w:val="both"/>
      </w:pPr>
      <w:r w:rsidRPr="008324DF">
        <w:t>справки об отсутствии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rsidR="00494913" w:rsidRPr="008324DF" w:rsidRDefault="00A00AF4" w:rsidP="008324DF">
      <w:pPr>
        <w:widowControl w:val="0"/>
        <w:spacing w:after="0"/>
        <w:ind w:firstLine="709"/>
        <w:jc w:val="both"/>
      </w:pPr>
      <w:r w:rsidRPr="008324DF">
        <w:t>справки об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w:t>
      </w:r>
      <w:r w:rsidR="00494913" w:rsidRPr="008324DF">
        <w:t xml:space="preserve"> улучшению земель и охране почв;</w:t>
      </w:r>
    </w:p>
    <w:p w:rsidR="007432EC" w:rsidRPr="008324DF" w:rsidRDefault="00494913" w:rsidP="008324DF">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осуществлена реализация проекта мелиорации</w:t>
      </w:r>
      <w:r w:rsidR="00B63052" w:rsidRPr="008324DF">
        <w:t>,</w:t>
      </w:r>
      <w:r w:rsidR="00B63052" w:rsidRPr="008324DF">
        <w:rPr>
          <w:shd w:val="clear" w:color="auto" w:fill="00FF00"/>
        </w:rPr>
        <w:t xml:space="preserve"> </w:t>
      </w:r>
      <w:r w:rsidR="00B63052" w:rsidRPr="008324DF">
        <w:t>по форме, утвержденной приказом Министерства</w:t>
      </w:r>
      <w:r w:rsidR="00A00AF4" w:rsidRPr="008324DF">
        <w:t>;</w:t>
      </w:r>
    </w:p>
    <w:p w:rsidR="00697CDF" w:rsidRPr="008324DF" w:rsidRDefault="00697CDF" w:rsidP="008324DF">
      <w:pPr>
        <w:spacing w:after="0"/>
        <w:ind w:firstLine="540"/>
        <w:jc w:val="both"/>
        <w:rPr>
          <w:color w:val="000000" w:themeColor="text1"/>
          <w:szCs w:val="28"/>
        </w:rPr>
      </w:pPr>
      <w:r w:rsidRPr="008324DF">
        <w:rPr>
          <w:color w:val="auto"/>
          <w:szCs w:val="28"/>
        </w:rPr>
        <w:t xml:space="preserve">для получения субсидии в соответствии </w:t>
      </w:r>
      <w:r w:rsidRPr="008324DF">
        <w:rPr>
          <w:color w:val="000000" w:themeColor="text1"/>
          <w:szCs w:val="28"/>
        </w:rPr>
        <w:t xml:space="preserve">с </w:t>
      </w:r>
      <w:hyperlink r:id="rId15" w:history="1">
        <w:r w:rsidRPr="008324DF">
          <w:rPr>
            <w:color w:val="000000" w:themeColor="text1"/>
            <w:szCs w:val="28"/>
            <w:u w:val="single"/>
          </w:rPr>
          <w:t>подпунктом «а» пункта 1</w:t>
        </w:r>
      </w:hyperlink>
      <w:r w:rsidRPr="008324DF">
        <w:rPr>
          <w:color w:val="000000" w:themeColor="text1"/>
          <w:szCs w:val="28"/>
        </w:rPr>
        <w:t xml:space="preserve"> настоящего Порядка дополнительно:</w:t>
      </w:r>
    </w:p>
    <w:p w:rsidR="00697CDF" w:rsidRPr="008324DF" w:rsidRDefault="00697CDF" w:rsidP="008324DF">
      <w:pPr>
        <w:spacing w:after="0"/>
        <w:ind w:firstLine="540"/>
        <w:jc w:val="both"/>
        <w:rPr>
          <w:color w:val="000000" w:themeColor="text1"/>
          <w:szCs w:val="28"/>
        </w:rPr>
      </w:pPr>
      <w:r w:rsidRPr="008324DF">
        <w:rPr>
          <w:color w:val="000000" w:themeColor="text1"/>
          <w:szCs w:val="28"/>
        </w:rPr>
        <w:t>панорамных цветных фотофиксаций с привязкой к системам координат размерами от 10 x 15 см до 21 x 29,7 см (формат А4), отражающих начальное состояние земельного участка сельскохозяйственного назначения,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номера поля, на котором проведены работы, заверенных подписью руководителя и печатью получателя субсидии с указанием даты;</w:t>
      </w:r>
    </w:p>
    <w:p w:rsidR="00697CDF" w:rsidRPr="008324DF" w:rsidRDefault="00697CDF" w:rsidP="008324DF">
      <w:pPr>
        <w:spacing w:after="0"/>
        <w:ind w:firstLine="540"/>
        <w:jc w:val="both"/>
        <w:rPr>
          <w:color w:val="000000" w:themeColor="text1"/>
          <w:szCs w:val="28"/>
        </w:rPr>
      </w:pPr>
      <w:r w:rsidRPr="008324DF">
        <w:rPr>
          <w:color w:val="000000" w:themeColor="text1"/>
          <w:szCs w:val="28"/>
        </w:rPr>
        <w:t>документа, подтверждающего право собственности (пользования, аренды) на земельные участки, на которых проведены культуртехнические мероприятия, без права отчуждения сроком до семи лет;</w:t>
      </w:r>
    </w:p>
    <w:p w:rsidR="00697CDF" w:rsidRPr="008324DF" w:rsidRDefault="00697CDF" w:rsidP="008324DF">
      <w:pPr>
        <w:spacing w:after="0"/>
        <w:ind w:firstLine="540"/>
        <w:jc w:val="both"/>
        <w:rPr>
          <w:color w:val="000000" w:themeColor="text1"/>
          <w:szCs w:val="28"/>
        </w:rPr>
      </w:pPr>
      <w:r w:rsidRPr="008324DF">
        <w:rPr>
          <w:color w:val="000000" w:themeColor="text1"/>
          <w:szCs w:val="28"/>
        </w:rPr>
        <w:t>проектно-сметной документации на выполнение культуртехнических мероприятий с ситуационным планом;</w:t>
      </w:r>
    </w:p>
    <w:p w:rsidR="00697CDF" w:rsidRPr="008324DF" w:rsidRDefault="00697CDF" w:rsidP="008324DF">
      <w:pPr>
        <w:spacing w:after="0"/>
        <w:ind w:firstLine="540"/>
        <w:jc w:val="both"/>
        <w:rPr>
          <w:color w:val="000000" w:themeColor="text1"/>
          <w:szCs w:val="28"/>
        </w:rPr>
      </w:pPr>
      <w:r w:rsidRPr="008324DF">
        <w:rPr>
          <w:color w:val="000000" w:themeColor="text1"/>
          <w:szCs w:val="28"/>
        </w:rPr>
        <w:t>договора подряда на выполнение работ;</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акта о приемке выполненных работ по статистической </w:t>
      </w:r>
      <w:hyperlink r:id="rId16" w:history="1">
        <w:r w:rsidRPr="008324DF">
          <w:rPr>
            <w:color w:val="000000" w:themeColor="text1"/>
            <w:szCs w:val="28"/>
            <w:u w:val="single"/>
          </w:rPr>
          <w:t>форме № КС-2</w:t>
        </w:r>
      </w:hyperlink>
      <w:r w:rsidRPr="008324DF">
        <w:rPr>
          <w:color w:val="000000" w:themeColor="text1"/>
          <w:szCs w:val="28"/>
        </w:rPr>
        <w:t>;</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справки о стоимости выполненных работ и затрат по статистической </w:t>
      </w:r>
      <w:hyperlink r:id="rId17" w:history="1">
        <w:r w:rsidRPr="008324DF">
          <w:rPr>
            <w:color w:val="000000" w:themeColor="text1"/>
            <w:szCs w:val="28"/>
            <w:u w:val="single"/>
          </w:rPr>
          <w:t>форме № КС-3</w:t>
        </w:r>
      </w:hyperlink>
      <w:r w:rsidRPr="008324DF">
        <w:rPr>
          <w:color w:val="000000" w:themeColor="text1"/>
          <w:szCs w:val="28"/>
        </w:rPr>
        <w:t xml:space="preserve">, копию акта приемки законченного строительством объекта приемочной комиссии по статистической </w:t>
      </w:r>
      <w:hyperlink r:id="rId18" w:history="1">
        <w:r w:rsidRPr="008324DF">
          <w:rPr>
            <w:color w:val="000000" w:themeColor="text1"/>
            <w:szCs w:val="28"/>
            <w:u w:val="single"/>
          </w:rPr>
          <w:t>форме № КС-14</w:t>
        </w:r>
      </w:hyperlink>
      <w:r w:rsidRPr="008324DF">
        <w:rPr>
          <w:color w:val="000000" w:themeColor="text1"/>
          <w:szCs w:val="28"/>
        </w:rPr>
        <w:t>;</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документов, подтверждающих произведенные затраты в году предоставления субсидии </w:t>
      </w:r>
      <w:r w:rsidR="005F7FF4" w:rsidRPr="008324DF">
        <w:rPr>
          <w:color w:val="000000" w:themeColor="text1"/>
          <w:szCs w:val="28"/>
        </w:rPr>
        <w:t>и (</w:t>
      </w:r>
      <w:r w:rsidRPr="008324DF">
        <w:rPr>
          <w:color w:val="000000" w:themeColor="text1"/>
          <w:szCs w:val="28"/>
        </w:rPr>
        <w:t>или</w:t>
      </w:r>
      <w:r w:rsidR="005F7FF4" w:rsidRPr="008324DF">
        <w:rPr>
          <w:color w:val="000000" w:themeColor="text1"/>
          <w:szCs w:val="28"/>
        </w:rPr>
        <w:t>)</w:t>
      </w:r>
      <w:r w:rsidRPr="008324DF">
        <w:rPr>
          <w:color w:val="000000" w:themeColor="text1"/>
          <w:szCs w:val="28"/>
        </w:rPr>
        <w:t xml:space="preserve"> за два года, предшествующих году предоставления субсидии, на проведение культуртехнических мероприятий (платежные поручения, заверенные кредитной организацией, накладные, счета-фактуры и иные документы);</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для получения субсидии в соответствии с </w:t>
      </w:r>
      <w:hyperlink r:id="rId19" w:history="1">
        <w:r w:rsidRPr="008324DF">
          <w:rPr>
            <w:color w:val="000000" w:themeColor="text1"/>
            <w:szCs w:val="28"/>
            <w:u w:val="single"/>
          </w:rPr>
          <w:t>подпунктом «б» пункта 1</w:t>
        </w:r>
      </w:hyperlink>
      <w:r w:rsidRPr="008324DF">
        <w:rPr>
          <w:color w:val="000000" w:themeColor="text1"/>
          <w:szCs w:val="28"/>
        </w:rPr>
        <w:t xml:space="preserve"> настоящего Порядка дополнительно:</w:t>
      </w:r>
    </w:p>
    <w:p w:rsidR="00697CDF" w:rsidRPr="008324DF" w:rsidRDefault="00697CDF" w:rsidP="008324DF">
      <w:pPr>
        <w:spacing w:after="0"/>
        <w:ind w:firstLine="540"/>
        <w:jc w:val="both"/>
        <w:rPr>
          <w:color w:val="auto"/>
          <w:szCs w:val="28"/>
        </w:rPr>
      </w:pPr>
      <w:r w:rsidRPr="008324DF">
        <w:rPr>
          <w:color w:val="auto"/>
          <w:szCs w:val="28"/>
        </w:rPr>
        <w:t xml:space="preserve">панорамных цветных фотофиксаций размерами от 10 x 15 см до 21 x 29,7 см (формат А4), отражающих процесс выполнения определенного вида работ и конечный результат, с указанием на оборотной стороне получателя субсидии, района, вида выполняемой работы и даты ее проведения, номера поля, на котором проведены </w:t>
      </w:r>
      <w:r w:rsidRPr="008324DF">
        <w:rPr>
          <w:color w:val="auto"/>
          <w:szCs w:val="28"/>
        </w:rPr>
        <w:lastRenderedPageBreak/>
        <w:t>работы, заверенных подписью руководителя и печатью получателя субсидии с указанием даты;</w:t>
      </w:r>
    </w:p>
    <w:p w:rsidR="00697CDF" w:rsidRPr="008324DF" w:rsidRDefault="00697CDF" w:rsidP="008324DF">
      <w:pPr>
        <w:spacing w:after="0"/>
        <w:ind w:firstLine="540"/>
        <w:jc w:val="both"/>
        <w:rPr>
          <w:color w:val="auto"/>
          <w:szCs w:val="28"/>
        </w:rPr>
      </w:pPr>
      <w:r w:rsidRPr="008324DF">
        <w:rPr>
          <w:color w:val="auto"/>
          <w:szCs w:val="28"/>
        </w:rPr>
        <w:t>проектно-сметной документации на выполнение агролесомелиоративных мероприятий с ситуационным планом;</w:t>
      </w:r>
    </w:p>
    <w:p w:rsidR="00697CDF" w:rsidRPr="008324DF" w:rsidRDefault="00697CDF" w:rsidP="008324DF">
      <w:pPr>
        <w:spacing w:after="0"/>
        <w:ind w:firstLine="540"/>
        <w:jc w:val="both"/>
        <w:rPr>
          <w:color w:val="auto"/>
          <w:szCs w:val="28"/>
        </w:rPr>
      </w:pPr>
      <w:r w:rsidRPr="008324DF">
        <w:rPr>
          <w:color w:val="auto"/>
          <w:szCs w:val="28"/>
        </w:rPr>
        <w:t>договора подряда на выполнение работ;</w:t>
      </w:r>
    </w:p>
    <w:p w:rsidR="00697CDF" w:rsidRPr="008324DF" w:rsidRDefault="00697CDF" w:rsidP="008324DF">
      <w:pPr>
        <w:spacing w:after="0"/>
        <w:ind w:firstLine="540"/>
        <w:jc w:val="both"/>
        <w:rPr>
          <w:color w:val="000000" w:themeColor="text1"/>
          <w:szCs w:val="28"/>
        </w:rPr>
      </w:pPr>
      <w:r w:rsidRPr="008324DF">
        <w:rPr>
          <w:color w:val="auto"/>
          <w:szCs w:val="28"/>
        </w:rPr>
        <w:t xml:space="preserve">акта о приемке выполненных работ по </w:t>
      </w:r>
      <w:r w:rsidRPr="008324DF">
        <w:rPr>
          <w:color w:val="000000" w:themeColor="text1"/>
          <w:szCs w:val="28"/>
        </w:rPr>
        <w:t xml:space="preserve">статистической </w:t>
      </w:r>
      <w:hyperlink r:id="rId20" w:history="1">
        <w:r w:rsidRPr="008324DF">
          <w:rPr>
            <w:color w:val="000000" w:themeColor="text1"/>
            <w:szCs w:val="28"/>
          </w:rPr>
          <w:t>форме № КС-2</w:t>
        </w:r>
      </w:hyperlink>
      <w:r w:rsidRPr="008324DF">
        <w:rPr>
          <w:color w:val="000000" w:themeColor="text1"/>
          <w:szCs w:val="28"/>
        </w:rPr>
        <w:t xml:space="preserve">, справки о стоимости выполненных работ и затрат по статистической </w:t>
      </w:r>
      <w:hyperlink r:id="rId21" w:history="1">
        <w:r w:rsidRPr="008324DF">
          <w:rPr>
            <w:color w:val="000000" w:themeColor="text1"/>
            <w:szCs w:val="28"/>
          </w:rPr>
          <w:t>форме № КС-3</w:t>
        </w:r>
      </w:hyperlink>
      <w:r w:rsidRPr="008324DF">
        <w:rPr>
          <w:color w:val="000000" w:themeColor="text1"/>
          <w:szCs w:val="28"/>
        </w:rPr>
        <w:t xml:space="preserve">, акта приемки в эксплуатацию агролесомелиоративных насаждений по форме, прилагаемой к </w:t>
      </w:r>
      <w:hyperlink r:id="rId22" w:history="1">
        <w:r w:rsidRPr="008324DF">
          <w:rPr>
            <w:color w:val="000000" w:themeColor="text1"/>
            <w:szCs w:val="28"/>
          </w:rPr>
          <w:t>Порядку</w:t>
        </w:r>
      </w:hyperlink>
      <w:r w:rsidRPr="008324DF">
        <w:rPr>
          <w:color w:val="000000" w:themeColor="text1"/>
          <w:szCs w:val="28"/>
        </w:rPr>
        <w:t xml:space="preserve"> приемки в эксплуатацию мелиоративных систем, отдельно расположенных гидротехнических сооружений, утвержденному приказом Министерства сельского хозяйства Российской Федерации от 18 октября 2023 г. № 804 «Об утверждении Порядка приемки в эксплуатацию мелиоративных систем, отдельно расположенных гидротехнических сооружений», согласованного федеральным государственным бюджетным учреждением по мелиорации земель и сельскохозяйственному водоснабжению, находящимся в ведении Министерства сельского хозяйства Российской Федерации;</w:t>
      </w:r>
    </w:p>
    <w:p w:rsidR="00697CDF" w:rsidRPr="008324DF" w:rsidRDefault="00697CDF" w:rsidP="008324DF">
      <w:pPr>
        <w:spacing w:after="0"/>
        <w:ind w:firstLine="540"/>
        <w:jc w:val="both"/>
        <w:rPr>
          <w:color w:val="000000" w:themeColor="text1"/>
          <w:szCs w:val="28"/>
        </w:rPr>
      </w:pPr>
      <w:r w:rsidRPr="008324DF">
        <w:rPr>
          <w:color w:val="000000" w:themeColor="text1"/>
          <w:szCs w:val="28"/>
        </w:rPr>
        <w:t>документа, подтверждающего право собственности (пользования, аренды) на земельные участки, на которых проведены агролесомелиоративные мероприятия;</w:t>
      </w:r>
    </w:p>
    <w:p w:rsidR="00697CDF" w:rsidRPr="008324DF" w:rsidRDefault="00697CDF" w:rsidP="008324DF">
      <w:pPr>
        <w:spacing w:after="0"/>
        <w:ind w:firstLine="540"/>
        <w:jc w:val="both"/>
        <w:rPr>
          <w:color w:val="000000" w:themeColor="text1"/>
          <w:szCs w:val="28"/>
        </w:rPr>
      </w:pPr>
      <w:r w:rsidRPr="008324DF">
        <w:rPr>
          <w:color w:val="000000" w:themeColor="text1"/>
          <w:szCs w:val="28"/>
        </w:rPr>
        <w:t>договора на приобретение посадочного материала, товарной накладной на приобретенный посадочный материал;</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документов, подтверждающих фактически произведенные затраты в году предоставления субсидии </w:t>
      </w:r>
      <w:r w:rsidR="005F7FF4" w:rsidRPr="008324DF">
        <w:rPr>
          <w:color w:val="000000" w:themeColor="text1"/>
          <w:szCs w:val="28"/>
        </w:rPr>
        <w:t>и (</w:t>
      </w:r>
      <w:r w:rsidRPr="008324DF">
        <w:rPr>
          <w:color w:val="000000" w:themeColor="text1"/>
          <w:szCs w:val="28"/>
        </w:rPr>
        <w:t>или</w:t>
      </w:r>
      <w:r w:rsidR="005F7FF4" w:rsidRPr="008324DF">
        <w:rPr>
          <w:color w:val="000000" w:themeColor="text1"/>
          <w:szCs w:val="28"/>
        </w:rPr>
        <w:t>)</w:t>
      </w:r>
      <w:r w:rsidRPr="008324DF">
        <w:rPr>
          <w:color w:val="000000" w:themeColor="text1"/>
          <w:szCs w:val="28"/>
        </w:rPr>
        <w:t xml:space="preserve"> за два года, предшествующих году предоставления субсидии, на проведение агролесомелиоративных мероприятий (платежные поручения, заверенные кредитной организацией, накладные, счета-фактуры и иные документы);</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для получения субсидии в соответствии с </w:t>
      </w:r>
      <w:hyperlink r:id="rId23" w:history="1">
        <w:r w:rsidRPr="008324DF">
          <w:rPr>
            <w:color w:val="000000" w:themeColor="text1"/>
            <w:szCs w:val="28"/>
          </w:rPr>
          <w:t>подпунктом «в» пункта 1</w:t>
        </w:r>
      </w:hyperlink>
      <w:r w:rsidRPr="008324DF">
        <w:rPr>
          <w:color w:val="000000" w:themeColor="text1"/>
          <w:szCs w:val="28"/>
        </w:rPr>
        <w:t xml:space="preserve"> настоящего Порядка дополнительно электронные копии:</w:t>
      </w:r>
    </w:p>
    <w:p w:rsidR="00697CDF" w:rsidRPr="008324DF" w:rsidRDefault="00697CDF" w:rsidP="008324DF">
      <w:pPr>
        <w:spacing w:after="0"/>
        <w:ind w:firstLine="540"/>
        <w:jc w:val="both"/>
        <w:rPr>
          <w:color w:val="000000" w:themeColor="text1"/>
          <w:szCs w:val="28"/>
        </w:rPr>
      </w:pPr>
      <w:r w:rsidRPr="008324DF">
        <w:rPr>
          <w:color w:val="000000" w:themeColor="text1"/>
          <w:szCs w:val="28"/>
        </w:rPr>
        <w:t>сводных сметных расчетов на строительство, реконструкцию, восстановление объектов, заверенных получателем субсидии;</w:t>
      </w:r>
    </w:p>
    <w:p w:rsidR="00697CDF" w:rsidRPr="008324DF" w:rsidRDefault="00697CDF" w:rsidP="008324DF">
      <w:pPr>
        <w:spacing w:after="0"/>
        <w:ind w:firstLine="540"/>
        <w:jc w:val="both"/>
        <w:rPr>
          <w:color w:val="000000" w:themeColor="text1"/>
          <w:szCs w:val="28"/>
        </w:rPr>
      </w:pPr>
      <w:r w:rsidRPr="008324DF">
        <w:rPr>
          <w:color w:val="000000" w:themeColor="text1"/>
          <w:szCs w:val="28"/>
        </w:rPr>
        <w:t>договоров подряда на выполнение работ;</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акта о приемке выполненных работ по статистической </w:t>
      </w:r>
      <w:hyperlink r:id="rId24" w:history="1">
        <w:r w:rsidRPr="008324DF">
          <w:rPr>
            <w:color w:val="000000" w:themeColor="text1"/>
            <w:szCs w:val="28"/>
          </w:rPr>
          <w:t>форме № КС-2</w:t>
        </w:r>
      </w:hyperlink>
      <w:r w:rsidRPr="008324DF">
        <w:rPr>
          <w:color w:val="000000" w:themeColor="text1"/>
          <w:szCs w:val="28"/>
        </w:rPr>
        <w:t>;</w:t>
      </w:r>
    </w:p>
    <w:p w:rsidR="00697CDF" w:rsidRPr="008324DF" w:rsidRDefault="00697CDF" w:rsidP="008324DF">
      <w:pPr>
        <w:spacing w:after="0"/>
        <w:ind w:firstLine="540"/>
        <w:jc w:val="both"/>
        <w:rPr>
          <w:color w:val="000000" w:themeColor="text1"/>
          <w:szCs w:val="28"/>
        </w:rPr>
      </w:pPr>
      <w:r w:rsidRPr="008324DF">
        <w:rPr>
          <w:color w:val="000000" w:themeColor="text1"/>
          <w:szCs w:val="28"/>
        </w:rPr>
        <w:t xml:space="preserve">справки о стоимости выполненных работ и затрат по статистической </w:t>
      </w:r>
      <w:hyperlink r:id="rId25" w:history="1">
        <w:r w:rsidRPr="008324DF">
          <w:rPr>
            <w:color w:val="000000" w:themeColor="text1"/>
            <w:szCs w:val="28"/>
          </w:rPr>
          <w:t>форме № КС-3</w:t>
        </w:r>
      </w:hyperlink>
      <w:r w:rsidRPr="008324DF">
        <w:rPr>
          <w:color w:val="000000" w:themeColor="text1"/>
          <w:szCs w:val="28"/>
        </w:rPr>
        <w:t xml:space="preserve">, копию акта приемки законченного строительством объекта приемочной комиссии по статистической </w:t>
      </w:r>
      <w:hyperlink r:id="rId26" w:history="1">
        <w:r w:rsidRPr="008324DF">
          <w:rPr>
            <w:color w:val="000000" w:themeColor="text1"/>
            <w:szCs w:val="28"/>
          </w:rPr>
          <w:t>форме № КС-14</w:t>
        </w:r>
      </w:hyperlink>
      <w:r w:rsidRPr="008324DF">
        <w:rPr>
          <w:color w:val="000000" w:themeColor="text1"/>
          <w:szCs w:val="28"/>
        </w:rPr>
        <w:t>;</w:t>
      </w:r>
    </w:p>
    <w:p w:rsidR="00697CDF" w:rsidRPr="008324DF" w:rsidRDefault="00697CDF" w:rsidP="008324DF">
      <w:pPr>
        <w:spacing w:after="0"/>
        <w:ind w:firstLine="540"/>
        <w:jc w:val="both"/>
        <w:rPr>
          <w:color w:val="auto"/>
          <w:szCs w:val="28"/>
        </w:rPr>
      </w:pPr>
      <w:r w:rsidRPr="008324DF">
        <w:rPr>
          <w:color w:val="auto"/>
          <w:szCs w:val="28"/>
        </w:rPr>
        <w:t>документов, подтверждающих право собственности (пользования, аренды) на земельный участок, на котором проведены гидромелиоративные мероприятия;</w:t>
      </w:r>
    </w:p>
    <w:p w:rsidR="00697CDF" w:rsidRPr="008324DF" w:rsidRDefault="00697CDF" w:rsidP="008324DF">
      <w:pPr>
        <w:spacing w:after="0"/>
        <w:ind w:firstLine="540"/>
        <w:jc w:val="both"/>
        <w:rPr>
          <w:color w:val="auto"/>
          <w:szCs w:val="28"/>
        </w:rPr>
      </w:pPr>
      <w:r w:rsidRPr="008324DF">
        <w:rPr>
          <w:color w:val="auto"/>
          <w:szCs w:val="28"/>
        </w:rPr>
        <w:t xml:space="preserve">документов, подтверждающих фактически произведенные затраты в году предоставления субсидии </w:t>
      </w:r>
      <w:r w:rsidR="005F7FF4" w:rsidRPr="008324DF">
        <w:rPr>
          <w:color w:val="auto"/>
          <w:szCs w:val="28"/>
        </w:rPr>
        <w:t>и (</w:t>
      </w:r>
      <w:r w:rsidRPr="008324DF">
        <w:rPr>
          <w:color w:val="auto"/>
          <w:szCs w:val="28"/>
        </w:rPr>
        <w:t>или</w:t>
      </w:r>
      <w:r w:rsidR="005F7FF4" w:rsidRPr="008324DF">
        <w:rPr>
          <w:color w:val="auto"/>
          <w:szCs w:val="28"/>
        </w:rPr>
        <w:t>)</w:t>
      </w:r>
      <w:r w:rsidRPr="008324DF">
        <w:rPr>
          <w:color w:val="auto"/>
          <w:szCs w:val="28"/>
        </w:rPr>
        <w:t xml:space="preserve"> за два года, предшествующих году предоставления субсидии, на проведение гидромелиоративных мероприятий (платежные поручения, заверенные кредитной организацией, накладные, счета-фактуры и иные документы).»;</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xml:space="preserve">. Внесение изменений в протокол подведения итогов отбора осуществляется не позднее 10 календарного дня со дня подписания первой версии </w:t>
      </w:r>
      <w:r w:rsidRPr="008324DF">
        <w:lastRenderedPageBreak/>
        <w:t>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27" w:history="1">
        <w:r w:rsidR="00A00AF4" w:rsidRPr="008324DF">
          <w:t>в Порядке</w:t>
        </w:r>
      </w:hyperlink>
      <w:r w:rsidR="00A00AF4" w:rsidRPr="008324DF">
        <w:t xml:space="preserve"> предоставления из бюджета Республики Татарстан субсидии на возмещение части затрат, связанных с проведением мероприятий по химической мелиорации земель,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в абзаце первом пункта 1 слово «или» заменить словами «и (или)»;</w:t>
      </w:r>
    </w:p>
    <w:p w:rsidR="007432EC" w:rsidRPr="008324DF" w:rsidRDefault="00A00AF4" w:rsidP="008324DF">
      <w:pPr>
        <w:widowControl w:val="0"/>
        <w:spacing w:after="0"/>
        <w:ind w:firstLine="709"/>
        <w:jc w:val="both"/>
      </w:pPr>
      <w:r w:rsidRPr="008324DF">
        <w:t>в пункте 2 слова «от 12 июля 2</w:t>
      </w:r>
      <w:r w:rsidR="00E40338" w:rsidRPr="008324DF">
        <w:t xml:space="preserve">023 г. № 618» заменить словами </w:t>
      </w:r>
      <w:r w:rsidRPr="008324DF">
        <w:t>«от 27 сентября 2024 г. № 562»;</w:t>
      </w:r>
    </w:p>
    <w:p w:rsidR="007432EC" w:rsidRPr="008324DF" w:rsidRDefault="00A00AF4" w:rsidP="008324DF">
      <w:pPr>
        <w:widowControl w:val="0"/>
        <w:spacing w:after="0"/>
        <w:ind w:firstLine="709"/>
        <w:jc w:val="both"/>
      </w:pPr>
      <w:r w:rsidRPr="008324DF">
        <w:t xml:space="preserve">абзац второй пункта 3 изложить в следующей редакции: </w:t>
      </w:r>
    </w:p>
    <w:p w:rsidR="007432EC" w:rsidRPr="008324DF" w:rsidRDefault="00A00AF4" w:rsidP="008324DF">
      <w:pPr>
        <w:widowControl w:val="0"/>
        <w:spacing w:after="0"/>
        <w:ind w:firstLine="709"/>
        <w:jc w:val="both"/>
      </w:pPr>
      <w:r w:rsidRPr="008324DF">
        <w:t xml:space="preserve">«затраты на реализацию проектов химической мелиорации - выраженные в денежной форме, документально подтвержденные, фактически понесенные затраты без учета налога на добавленную стоимость получателей субсидии в году предоставления субсидии и (или) за два года, предшествующих году предоставления субсидии, при условии, что затраты на реализацию проектов химической мелиорации не возмещались ранее </w:t>
      </w:r>
      <w:r w:rsidR="00B63052" w:rsidRPr="008324DF">
        <w:t>в рамках приложения №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также не возмещались ранее в соответствии с приложением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и настоящим Порядком;»;</w:t>
      </w:r>
    </w:p>
    <w:p w:rsidR="007432EC" w:rsidRPr="008324DF" w:rsidRDefault="00A00AF4" w:rsidP="008324DF">
      <w:pPr>
        <w:widowControl w:val="0"/>
        <w:spacing w:after="0"/>
        <w:ind w:firstLine="709"/>
        <w:jc w:val="both"/>
      </w:pPr>
      <w:r w:rsidRPr="008324DF">
        <w:t>дополнить указанный Порядок пунктом 11</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«11</w:t>
      </w:r>
      <w:r w:rsidRPr="008324DF">
        <w:rPr>
          <w:vertAlign w:val="superscript"/>
        </w:rPr>
        <w:t>1</w:t>
      </w:r>
      <w:r w:rsidRPr="008324DF">
        <w:t>. Субсидия предоставляется при соблюдении следующих условий:</w:t>
      </w:r>
    </w:p>
    <w:p w:rsidR="007432EC" w:rsidRPr="008324DF" w:rsidRDefault="00A00AF4" w:rsidP="008324DF">
      <w:pPr>
        <w:widowControl w:val="0"/>
        <w:spacing w:after="0"/>
        <w:ind w:firstLine="709"/>
        <w:jc w:val="both"/>
      </w:pPr>
      <w:r w:rsidRPr="008324DF">
        <w:t>документального подтверждения наличия у участника отбора прав пользования земельными участками, на которых осуществляется реализация мероприятий проекта химической мелиорации;</w:t>
      </w:r>
    </w:p>
    <w:p w:rsidR="00B63052" w:rsidRPr="008324DF" w:rsidRDefault="00B63052" w:rsidP="008324DF">
      <w:pPr>
        <w:spacing w:after="0"/>
        <w:ind w:firstLine="708"/>
        <w:jc w:val="both"/>
      </w:pPr>
      <w:r w:rsidRPr="008324DF">
        <w:lastRenderedPageBreak/>
        <w:t>отсутствия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размер, определенный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7432EC" w:rsidRPr="008324DF" w:rsidRDefault="00A00AF4" w:rsidP="008324DF">
      <w:pPr>
        <w:widowControl w:val="0"/>
        <w:spacing w:after="0"/>
        <w:ind w:firstLine="709"/>
        <w:jc w:val="both"/>
      </w:pPr>
      <w:r w:rsidRPr="008324DF">
        <w:t>отсутствия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rsidR="007432EC" w:rsidRPr="008324DF" w:rsidRDefault="00A00AF4" w:rsidP="008324DF">
      <w:pPr>
        <w:widowControl w:val="0"/>
        <w:spacing w:after="0"/>
        <w:ind w:firstLine="709"/>
        <w:jc w:val="both"/>
      </w:pPr>
      <w:r w:rsidRPr="008324DF">
        <w:t>отсутствия у участника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432EC" w:rsidRPr="008324DF" w:rsidRDefault="00A00AF4" w:rsidP="008324DF">
      <w:pPr>
        <w:widowControl w:val="0"/>
        <w:spacing w:after="0"/>
        <w:ind w:firstLine="709"/>
        <w:jc w:val="both"/>
      </w:pPr>
      <w:r w:rsidRPr="008324DF">
        <w:t>внесения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32EC" w:rsidRPr="008324DF" w:rsidRDefault="00A00AF4" w:rsidP="008324DF">
      <w:pPr>
        <w:widowControl w:val="0"/>
        <w:spacing w:after="0"/>
        <w:ind w:firstLine="709"/>
        <w:jc w:val="both"/>
      </w:pPr>
      <w:r w:rsidRPr="008324DF">
        <w:t xml:space="preserve">достижения значений результатов использования субсидии, соответствующих </w:t>
      </w:r>
      <w:hyperlink r:id="rId28" w:history="1">
        <w:r w:rsidRPr="008324DF">
          <w:t>пункту 1</w:t>
        </w:r>
      </w:hyperlink>
      <w:r w:rsidRPr="008324DF">
        <w:t>5 настоящего Порядка;</w:t>
      </w:r>
    </w:p>
    <w:p w:rsidR="007432EC" w:rsidRPr="008324DF" w:rsidRDefault="00A00AF4" w:rsidP="008324DF">
      <w:pPr>
        <w:widowControl w:val="0"/>
        <w:spacing w:after="0"/>
        <w:ind w:firstLine="709"/>
        <w:jc w:val="both"/>
      </w:pPr>
      <w:r w:rsidRPr="008324DF">
        <w:t>сельскохозяйственные товаропроизводители, за исключением граждан, ведущих личное подсобное хозяйство,  должны обеспечить достижение планового объема производства сельскохозяйственной продукции на три года на землях, на которых реализован проект мелиорации, в объемах, представленных участниками отбора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7432EC" w:rsidRPr="008324DF" w:rsidRDefault="00A00AF4" w:rsidP="008324DF">
      <w:pPr>
        <w:widowControl w:val="0"/>
        <w:spacing w:after="0"/>
        <w:ind w:firstLine="709"/>
        <w:jc w:val="both"/>
      </w:pPr>
      <w:r w:rsidRPr="008324DF">
        <w:t>научные и образовательные организации должны обеспечить достижение планового объема посевов (посадок) сельскохозяйственных растений на три года на землях, на которых реализован проект мелиорации в объемах, представленных участниками отбора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rsidR="00B63052" w:rsidRPr="008324DF" w:rsidRDefault="00B63052" w:rsidP="008324DF">
      <w:pPr>
        <w:spacing w:after="0"/>
        <w:ind w:firstLine="708"/>
      </w:pPr>
      <w:r w:rsidRPr="008324DF">
        <w:t>в пункте 14 слово «или» заменить словами «и (или)»;</w:t>
      </w:r>
    </w:p>
    <w:p w:rsidR="007432EC" w:rsidRPr="008324DF" w:rsidRDefault="00A00AF4" w:rsidP="008324DF">
      <w:pPr>
        <w:widowControl w:val="0"/>
        <w:spacing w:after="0"/>
        <w:ind w:firstLine="709"/>
        <w:jc w:val="both"/>
      </w:pPr>
      <w:r w:rsidRPr="008324DF">
        <w:t>пункт 15 изложить в следующей редакции:</w:t>
      </w:r>
    </w:p>
    <w:p w:rsidR="007432EC" w:rsidRPr="008324DF" w:rsidRDefault="00A00AF4" w:rsidP="008324DF">
      <w:pPr>
        <w:widowControl w:val="0"/>
        <w:spacing w:after="0"/>
        <w:ind w:firstLine="709"/>
        <w:jc w:val="both"/>
      </w:pPr>
      <w:r w:rsidRPr="008324DF">
        <w:t>«15. Для оценки эффективности предоставления субсидии применяется следующий рез</w:t>
      </w:r>
      <w:r w:rsidR="00E40338" w:rsidRPr="008324DF">
        <w:t>ультат предоставления субсидии:</w:t>
      </w:r>
      <w:r w:rsidRPr="008324DF">
        <w:t xml:space="preserve"> восстановлено плодородие пашни за счет химической мелиорации земель по состоянию на 31 декабря текущего </w:t>
      </w:r>
      <w:r w:rsidRPr="008324DF">
        <w:lastRenderedPageBreak/>
        <w:t>финансового года, гектаров.»;</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29" w:history="1">
        <w:r w:rsidRPr="008324DF">
          <w:t>пунктом 31</w:t>
        </w:r>
      </w:hyperlink>
      <w:r w:rsidRPr="008324DF">
        <w:t xml:space="preserve"> настоящего Порядка» исключить;</w:t>
      </w:r>
    </w:p>
    <w:p w:rsidR="00B63052" w:rsidRPr="008324DF" w:rsidRDefault="00B63052" w:rsidP="008324DF">
      <w:pPr>
        <w:spacing w:after="0"/>
        <w:ind w:firstLine="708"/>
      </w:pPr>
      <w:r w:rsidRPr="008324DF">
        <w:t>в пункте 25:</w:t>
      </w:r>
    </w:p>
    <w:p w:rsidR="00B63052" w:rsidRPr="008324DF" w:rsidRDefault="00B63052" w:rsidP="008324DF">
      <w:pPr>
        <w:spacing w:after="0"/>
        <w:ind w:firstLine="708"/>
      </w:pPr>
      <w:r w:rsidRPr="008324DF">
        <w:t>слово «или» заменить словами «и (или)»;</w:t>
      </w:r>
    </w:p>
    <w:p w:rsidR="00B63052" w:rsidRPr="008324DF" w:rsidRDefault="00B63052" w:rsidP="008324DF">
      <w:pPr>
        <w:spacing w:after="0"/>
        <w:ind w:firstLine="708"/>
      </w:pPr>
      <w:r w:rsidRPr="008324DF">
        <w:t>дополнить абзацами следующего содержания:</w:t>
      </w:r>
    </w:p>
    <w:p w:rsidR="007432EC" w:rsidRPr="008324DF" w:rsidRDefault="00A00AF4" w:rsidP="008324DF">
      <w:pPr>
        <w:widowControl w:val="0"/>
        <w:spacing w:after="0"/>
        <w:ind w:firstLine="709"/>
        <w:jc w:val="both"/>
      </w:pPr>
      <w:r w:rsidRPr="008324DF">
        <w:t>«справки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rsidR="00494913" w:rsidRPr="008324DF" w:rsidRDefault="00A00AF4" w:rsidP="008324DF">
      <w:pPr>
        <w:widowControl w:val="0"/>
        <w:spacing w:after="0"/>
        <w:ind w:firstLine="709"/>
        <w:jc w:val="both"/>
      </w:pPr>
      <w:r w:rsidRPr="008324DF">
        <w:t>справки об отсутствии у участника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r w:rsidR="00494913" w:rsidRPr="008324DF">
        <w:t>;</w:t>
      </w:r>
    </w:p>
    <w:p w:rsidR="007432EC" w:rsidRPr="008324DF" w:rsidRDefault="00494913" w:rsidP="008324DF">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осуществлена реализация проекта мелиорации</w:t>
      </w:r>
      <w:r w:rsidR="00B63052" w:rsidRPr="008324DF">
        <w:t>, по форме, утвержденной приказом Министерства</w:t>
      </w:r>
      <w:r w:rsidR="00A00AF4" w:rsidRPr="008324DF">
        <w:t>.»;</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lastRenderedPageBreak/>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30" w:history="1">
        <w:r w:rsidR="00A00AF4" w:rsidRPr="008324DF">
          <w:t>в Порядке</w:t>
        </w:r>
      </w:hyperlink>
      <w:r w:rsidR="00A00AF4" w:rsidRPr="008324DF">
        <w:t xml:space="preserve"> предоставления из бюджета Республики Татарстан 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11 дополнить абзацами следующего содержания:</w:t>
      </w:r>
    </w:p>
    <w:p w:rsidR="007432EC" w:rsidRPr="008324DF" w:rsidRDefault="00A00AF4" w:rsidP="008324DF">
      <w:pPr>
        <w:widowControl w:val="0"/>
        <w:spacing w:after="0"/>
        <w:ind w:firstLine="709"/>
        <w:jc w:val="both"/>
      </w:pPr>
      <w:r w:rsidRPr="008324DF">
        <w:t>«документального подтверждения наличия у участников отбора прав пользования земельными участками, на которых осуществляется разведение и (или) содержание сельскохозяйственных животных;</w:t>
      </w:r>
    </w:p>
    <w:p w:rsidR="007432EC" w:rsidRPr="008324DF" w:rsidRDefault="00A00AF4" w:rsidP="008324DF">
      <w:pPr>
        <w:widowControl w:val="0"/>
        <w:spacing w:after="0"/>
        <w:ind w:firstLine="709"/>
        <w:jc w:val="both"/>
      </w:pPr>
      <w:r w:rsidRPr="008324DF">
        <w:t>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 xml:space="preserve">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разведение и (или) содержание сельскохозяйственных животных, в соответствии с </w:t>
      </w:r>
      <w:hyperlink r:id="rId31" w:history="1">
        <w:r w:rsidRPr="008324DF">
          <w:t>приложением № 1</w:t>
        </w:r>
      </w:hyperlink>
      <w:r w:rsidRPr="008324DF">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 xml:space="preserve">в случае внесения изменений в объявление о проведении отбора после </w:t>
      </w:r>
      <w:r w:rsidRPr="008324DF">
        <w:lastRenderedPageBreak/>
        <w:t>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32"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 25 дополнить абзацами следующего содержания:</w:t>
      </w:r>
    </w:p>
    <w:p w:rsidR="007432EC" w:rsidRPr="008324DF" w:rsidRDefault="00A00AF4" w:rsidP="008324DF">
      <w:pPr>
        <w:widowControl w:val="0"/>
        <w:spacing w:after="0"/>
        <w:ind w:firstLine="709"/>
        <w:jc w:val="both"/>
      </w:pPr>
      <w:r w:rsidRPr="008324DF">
        <w:t>«для всех участников отбора электронные копии следующих документов:</w:t>
      </w:r>
    </w:p>
    <w:p w:rsidR="007432EC" w:rsidRPr="008324DF" w:rsidRDefault="00A00AF4" w:rsidP="008324DF">
      <w:pPr>
        <w:widowControl w:val="0"/>
        <w:spacing w:after="0"/>
        <w:ind w:firstLine="709"/>
        <w:jc w:val="both"/>
      </w:pPr>
      <w:r w:rsidRPr="008324DF">
        <w:t>реестра документов на право пользования земельными участками (выписки из Единого государственного реестра недвижимости об основных характеристиках и зарегистрированных правах на объект недвижимости, договоров (соглашений) аренды, субаренды, в случае если земельный участок предоставляется в краткосрочную аренду или субаренду) на которых осуществляется разведение и (или) содержание сельскохозяйственных животных, по форме, утвержденной приказом Министерства;</w:t>
      </w:r>
    </w:p>
    <w:p w:rsidR="007432EC" w:rsidRPr="008324DF" w:rsidRDefault="00A00AF4" w:rsidP="008324DF">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осуществляется разведение и (или) содержание сельскохозяйственных животных, по форме, утвержденной приказом Министерства;</w:t>
      </w:r>
    </w:p>
    <w:p w:rsidR="007432EC" w:rsidRPr="008324DF" w:rsidRDefault="00A00AF4" w:rsidP="008324DF">
      <w:pPr>
        <w:widowControl w:val="0"/>
        <w:spacing w:after="0"/>
        <w:ind w:firstLine="709"/>
        <w:jc w:val="both"/>
      </w:pPr>
      <w:r w:rsidRPr="008324DF">
        <w:t>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 xml:space="preserve">абзац первый пункта 54 после слов «о предоставлении субсидии» дополнить </w:t>
      </w:r>
      <w:r w:rsidRPr="008324DF">
        <w:lastRenderedPageBreak/>
        <w:t>словами «либо об отказе в предоставлении субсидии»;</w:t>
      </w:r>
    </w:p>
    <w:p w:rsidR="007432EC" w:rsidRPr="008324DF" w:rsidRDefault="00E837AD" w:rsidP="008324DF">
      <w:pPr>
        <w:widowControl w:val="0"/>
        <w:spacing w:after="0"/>
        <w:ind w:firstLine="709"/>
        <w:jc w:val="both"/>
      </w:pPr>
      <w:hyperlink r:id="rId33" w:history="1">
        <w:r w:rsidR="00A00AF4" w:rsidRPr="008324DF">
          <w:t>в Порядке</w:t>
        </w:r>
      </w:hyperlink>
      <w:r w:rsidR="00A00AF4" w:rsidRPr="008324DF">
        <w:t xml:space="preserve"> предоставления из бюджета Республики Татарстан субсидии на поддержку сельскохозяйственного страхования,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11 дополнить абзацами следующего содержания:</w:t>
      </w:r>
    </w:p>
    <w:p w:rsidR="007432EC" w:rsidRPr="008324DF" w:rsidRDefault="00A00AF4" w:rsidP="008324DF">
      <w:pPr>
        <w:widowControl w:val="0"/>
        <w:spacing w:after="0"/>
        <w:ind w:firstLine="709"/>
        <w:jc w:val="both"/>
      </w:pPr>
      <w:r w:rsidRPr="008324DF">
        <w:t xml:space="preserve">«уплаты участником отбора страховых премий в соответствии со </w:t>
      </w:r>
      <w:hyperlink r:id="rId34" w:history="1">
        <w:r w:rsidRPr="008324DF">
          <w:t>статьей 4</w:t>
        </w:r>
      </w:hyperlink>
      <w:r w:rsidRPr="008324DF">
        <w:t xml:space="preserve">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29 декабря 2006 года № 264-ФЗ «О развитии сельского хозяйства» по действующим на дату принятия решения о предоставлении субсидии договорам сельскохозяйственного страхования;</w:t>
      </w:r>
    </w:p>
    <w:p w:rsidR="007432EC" w:rsidRPr="008324DF" w:rsidRDefault="00A00AF4" w:rsidP="008324DF">
      <w:pPr>
        <w:widowControl w:val="0"/>
        <w:spacing w:after="0"/>
        <w:ind w:firstLine="709"/>
        <w:jc w:val="both"/>
      </w:pPr>
      <w:r w:rsidRPr="008324DF">
        <w:t>документального подтверждения наличия у участников отбора прав пользования земельными участками, на которых осуществлено сельскохозяйственное страхование;</w:t>
      </w:r>
    </w:p>
    <w:p w:rsidR="007432EC" w:rsidRPr="008324DF" w:rsidRDefault="00A00AF4" w:rsidP="008324DF">
      <w:pPr>
        <w:widowControl w:val="0"/>
        <w:spacing w:after="0"/>
        <w:ind w:firstLine="709"/>
        <w:jc w:val="both"/>
      </w:pPr>
      <w:r w:rsidRPr="008324DF">
        <w:t>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 xml:space="preserve">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осуществлено сельскохозяйственное страхование, в соответствии с </w:t>
      </w:r>
      <w:hyperlink r:id="rId35" w:history="1">
        <w:r w:rsidRPr="008324DF">
          <w:t>приложением № 1</w:t>
        </w:r>
      </w:hyperlink>
      <w:r w:rsidRPr="008324DF">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 xml:space="preserve">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Pr="008324DF">
        <w:lastRenderedPageBreak/>
        <w:t>«Электронный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36"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 25 дополнить абзацами следующего содержания:</w:t>
      </w:r>
    </w:p>
    <w:p w:rsidR="007432EC" w:rsidRPr="008324DF" w:rsidRDefault="00A00AF4" w:rsidP="008324DF">
      <w:pPr>
        <w:widowControl w:val="0"/>
        <w:spacing w:after="0"/>
        <w:ind w:firstLine="709"/>
        <w:jc w:val="both"/>
      </w:pPr>
      <w:r w:rsidRPr="008324DF">
        <w:t>«реестра документов на право пользования земельными участками (выписки из Единого государственного реестра недвижимости об основных характеристиках и зарегистрированных правах на объект недвижимости, договоров (соглашений) аренды, субаренды, в случае если земельный участок предоставляется в краткосрочную аренду или субаренду) на которых осуществлено сельскохозяйственное страхование, по форме, утвержденной приказом Министерства;</w:t>
      </w:r>
    </w:p>
    <w:p w:rsidR="007432EC" w:rsidRPr="008324DF" w:rsidRDefault="00A00AF4" w:rsidP="008324DF">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осуществлено сельскохозяйственное страхование, по форме, утвержденной приказом Министерства;</w:t>
      </w:r>
    </w:p>
    <w:p w:rsidR="007432EC" w:rsidRPr="008324DF" w:rsidRDefault="00A00AF4" w:rsidP="008324DF">
      <w:pPr>
        <w:widowControl w:val="0"/>
        <w:spacing w:after="0"/>
        <w:ind w:firstLine="709"/>
        <w:jc w:val="both"/>
      </w:pPr>
      <w:r w:rsidRPr="008324DF">
        <w:t>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37" w:history="1">
        <w:r w:rsidR="00A00AF4" w:rsidRPr="008324DF">
          <w:t>в Порядке</w:t>
        </w:r>
      </w:hyperlink>
      <w:r w:rsidR="00A00AF4" w:rsidRPr="008324DF">
        <w:t xml:space="preserve"> предоставления из бюджета Республики Татарстан субсидии сельскохозяйственным потребительским кооперативам и переработчикам на возмещение части понесенных затрат,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в пункте 1:</w:t>
      </w:r>
    </w:p>
    <w:p w:rsidR="007432EC" w:rsidRPr="008324DF" w:rsidRDefault="00A00AF4" w:rsidP="008324DF">
      <w:pPr>
        <w:widowControl w:val="0"/>
        <w:spacing w:after="0"/>
        <w:ind w:firstLine="709"/>
        <w:jc w:val="both"/>
      </w:pPr>
      <w:r w:rsidRPr="008324DF">
        <w:t>подпункт «б» изложить в следующей редакции:</w:t>
      </w:r>
    </w:p>
    <w:p w:rsidR="007432EC" w:rsidRPr="008324DF" w:rsidRDefault="00A00AF4" w:rsidP="008324DF">
      <w:pPr>
        <w:widowControl w:val="0"/>
        <w:spacing w:after="0"/>
        <w:ind w:firstLine="709"/>
        <w:jc w:val="both"/>
      </w:pPr>
      <w:r w:rsidRPr="008324DF">
        <w:lastRenderedPageBreak/>
        <w:t>«б)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p>
    <w:p w:rsidR="007432EC" w:rsidRPr="008324DF" w:rsidRDefault="00A00AF4" w:rsidP="008324DF">
      <w:pPr>
        <w:widowControl w:val="0"/>
        <w:spacing w:after="0"/>
        <w:ind w:firstLine="709"/>
        <w:jc w:val="both"/>
      </w:pPr>
      <w:r w:rsidRPr="008324DF">
        <w:t>в подпункте «е» после слова «культур,» дополнить словами «многолетних насаждений (кроме виноградников),», после слов «а также» дополнить словами «сельскохозяйственной птицы,»;</w:t>
      </w:r>
    </w:p>
    <w:p w:rsidR="007432EC" w:rsidRPr="008324DF" w:rsidRDefault="00A00AF4" w:rsidP="008324DF">
      <w:pPr>
        <w:widowControl w:val="0"/>
        <w:spacing w:after="0"/>
        <w:ind w:firstLine="709"/>
        <w:jc w:val="both"/>
      </w:pPr>
      <w:r w:rsidRPr="008324DF">
        <w:t>в подпункте «ж» после слова «грунта,» дополнить словом «плодов,», после слова «свиней),» дополнить словом «яиц,», после слов «а также» дополнить словами «сельскохозяйственной птицы,»;</w:t>
      </w:r>
    </w:p>
    <w:p w:rsidR="007432EC" w:rsidRPr="008324DF" w:rsidRDefault="00A00AF4" w:rsidP="008324DF">
      <w:pPr>
        <w:widowControl w:val="0"/>
        <w:spacing w:after="0"/>
        <w:ind w:firstLine="709"/>
        <w:jc w:val="both"/>
      </w:pPr>
      <w:r w:rsidRPr="008324DF">
        <w:t>в пункте 2:</w:t>
      </w:r>
    </w:p>
    <w:p w:rsidR="007432EC" w:rsidRPr="008324DF" w:rsidRDefault="00A00AF4" w:rsidP="008324DF">
      <w:pPr>
        <w:widowControl w:val="0"/>
        <w:spacing w:after="0"/>
        <w:ind w:firstLine="709"/>
        <w:jc w:val="both"/>
      </w:pPr>
      <w:r w:rsidRPr="008324DF">
        <w:t>подпункт «д» после слова «культур,» дополнить словами «многолетних насаждений (кроме виноградников),», после слов «а также» дополнить словами «сельскохозяйственной птицы,»;</w:t>
      </w:r>
    </w:p>
    <w:p w:rsidR="007432EC" w:rsidRPr="008324DF" w:rsidRDefault="00A00AF4" w:rsidP="008324DF">
      <w:pPr>
        <w:widowControl w:val="0"/>
        <w:spacing w:after="0"/>
        <w:ind w:firstLine="709"/>
        <w:jc w:val="both"/>
      </w:pPr>
      <w:r w:rsidRPr="008324DF">
        <w:t>дополнить подпунктом «ж» следующего содержания:</w:t>
      </w:r>
    </w:p>
    <w:p w:rsidR="007432EC" w:rsidRPr="008324DF" w:rsidRDefault="00A00AF4" w:rsidP="008324DF">
      <w:pPr>
        <w:widowControl w:val="0"/>
        <w:spacing w:after="0"/>
        <w:ind w:firstLine="709"/>
        <w:jc w:val="both"/>
      </w:pPr>
      <w:r w:rsidRPr="008324DF">
        <w:t xml:space="preserve">«ж) 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38" w:history="1">
        <w:r w:rsidRPr="008324DF">
          <w:t>законом</w:t>
        </w:r>
      </w:hyperlink>
      <w:r w:rsidRPr="008324DF">
        <w:t xml:space="preserve"> от 7 июля 2003 года № 112-ФЗ «О личном подсобном хозяйстве», применяющий специальный налоговый режим «Налог на профессиональный доход»;»;</w:t>
      </w:r>
    </w:p>
    <w:p w:rsidR="007432EC" w:rsidRPr="008324DF" w:rsidRDefault="00A00AF4" w:rsidP="008324DF">
      <w:pPr>
        <w:widowControl w:val="0"/>
        <w:spacing w:after="0"/>
        <w:ind w:firstLine="709"/>
        <w:jc w:val="both"/>
      </w:pPr>
      <w:r w:rsidRPr="008324DF">
        <w:t>в пункте 12:</w:t>
      </w:r>
    </w:p>
    <w:p w:rsidR="007432EC" w:rsidRPr="008324DF" w:rsidRDefault="00A00AF4" w:rsidP="008324DF">
      <w:pPr>
        <w:widowControl w:val="0"/>
        <w:spacing w:after="0"/>
        <w:ind w:firstLine="709"/>
        <w:jc w:val="both"/>
      </w:pPr>
      <w:r w:rsidRPr="008324DF">
        <w:t>абзац третий изложить в следующей редакции:</w:t>
      </w:r>
    </w:p>
    <w:p w:rsidR="007432EC" w:rsidRPr="008324DF" w:rsidRDefault="00A00AF4" w:rsidP="008324DF">
      <w:pPr>
        <w:widowControl w:val="0"/>
        <w:spacing w:after="0"/>
        <w:ind w:firstLine="709"/>
        <w:jc w:val="both"/>
      </w:pPr>
      <w:r w:rsidRPr="008324DF">
        <w:t>«в соответствии с подпунктом «б» пункта 1 настоящего Порядка - оплата приобретенного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p>
    <w:p w:rsidR="007432EC" w:rsidRPr="008324DF" w:rsidRDefault="00A00AF4" w:rsidP="008324DF">
      <w:pPr>
        <w:widowControl w:val="0"/>
        <w:spacing w:after="0"/>
        <w:ind w:firstLine="709"/>
        <w:jc w:val="both"/>
      </w:pPr>
      <w:r w:rsidRPr="008324DF">
        <w:t>в абзаце седьмом после слова «культур,» дополнить словами «многолетних насаждений (кроме виноградников),», после слов «а также» дополнить словами «сельскохозяйственной птицы,»;</w:t>
      </w:r>
    </w:p>
    <w:p w:rsidR="007432EC" w:rsidRPr="008324DF" w:rsidRDefault="00A00AF4" w:rsidP="008324DF">
      <w:pPr>
        <w:widowControl w:val="0"/>
        <w:spacing w:after="0"/>
        <w:ind w:firstLine="709"/>
        <w:jc w:val="both"/>
      </w:pPr>
      <w:r w:rsidRPr="008324DF">
        <w:t>в абзаце восьмом после слова «грунта,» дополнить словом «плодов,», после слова «свиней),» дополнить словом «яиц,», после слов «а также» дополнить словами «сельскохозяйственной птицы,»;</w:t>
      </w:r>
    </w:p>
    <w:p w:rsidR="007432EC" w:rsidRPr="008324DF" w:rsidRDefault="00A00AF4" w:rsidP="008324DF">
      <w:pPr>
        <w:widowControl w:val="0"/>
        <w:spacing w:after="0"/>
        <w:ind w:firstLine="709"/>
        <w:jc w:val="both"/>
      </w:pPr>
      <w:r w:rsidRPr="008324DF">
        <w:t>в пункте 13:</w:t>
      </w:r>
    </w:p>
    <w:p w:rsidR="007432EC" w:rsidRPr="008324DF" w:rsidRDefault="00A00AF4" w:rsidP="008324DF">
      <w:pPr>
        <w:widowControl w:val="0"/>
        <w:spacing w:after="0"/>
        <w:ind w:firstLine="709"/>
        <w:jc w:val="both"/>
      </w:pPr>
      <w:r w:rsidRPr="008324DF">
        <w:t>абзац девятый изложить в следующей редакции:</w:t>
      </w:r>
    </w:p>
    <w:p w:rsidR="007432EC" w:rsidRPr="008324DF" w:rsidRDefault="00A00AF4" w:rsidP="008324DF">
      <w:pPr>
        <w:widowControl w:val="0"/>
        <w:spacing w:after="0"/>
        <w:ind w:firstLine="709"/>
        <w:jc w:val="both"/>
      </w:pPr>
      <w:r w:rsidRPr="008324DF">
        <w:t>«Скрс - фактически понесенные затраты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в текущем финансовом году, рублей.»;</w:t>
      </w:r>
    </w:p>
    <w:p w:rsidR="007432EC" w:rsidRPr="008324DF" w:rsidRDefault="00A00AF4" w:rsidP="008324DF">
      <w:pPr>
        <w:widowControl w:val="0"/>
        <w:spacing w:after="0"/>
        <w:ind w:firstLine="709"/>
        <w:jc w:val="both"/>
      </w:pPr>
      <w:r w:rsidRPr="008324DF">
        <w:t>абзац одиннадцатый изложить в следующей редакции:</w:t>
      </w:r>
    </w:p>
    <w:p w:rsidR="007432EC" w:rsidRPr="008324DF" w:rsidRDefault="00A00AF4" w:rsidP="008324DF">
      <w:pPr>
        <w:widowControl w:val="0"/>
        <w:spacing w:after="0"/>
        <w:ind w:firstLine="709"/>
        <w:jc w:val="both"/>
      </w:pPr>
      <w:r w:rsidRPr="008324DF">
        <w:t xml:space="preserve">«Стоимость крупного рогатого скота, мелкого рогатого скота, передаваемого </w:t>
      </w:r>
      <w:r w:rsidRPr="008324DF">
        <w:lastRenderedPageBreak/>
        <w:t>(реализуемого)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Члены кооператива (кроме ассоциированных членов), в собственность которых передается (реализуется) крупный рогатого скота, мелкого рогатый скот в целях замены крупного рогатого скота, мелкого рогатого скота, больных или инфицированных лейкозом, бруцеллезом, оспой овец, должны состоять в сельскохозяйственном потребительском кооперативе не менее одного года, что подтверждается справкой ревизионного союза сельскохозяйственных кооперативов о членстве в сельскохозяйственном потребительском кооперативе. Возраст приобретаемого крупного рогатого скота, мелкого рогатого скота не должен превышать двух лет. Порядок замены крупного рогатого скота, мелкого рогатого скота,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устанавливается Главным управлением ветеринарии Кабинета Министров Республики Татарстан.»;</w:t>
      </w:r>
    </w:p>
    <w:p w:rsidR="007432EC" w:rsidRPr="008324DF" w:rsidRDefault="00A00AF4" w:rsidP="008324DF">
      <w:pPr>
        <w:widowControl w:val="0"/>
        <w:spacing w:after="0"/>
        <w:ind w:firstLine="709"/>
        <w:jc w:val="both"/>
      </w:pPr>
      <w:r w:rsidRPr="008324DF">
        <w:t>в абзаце пятнадцатом цифры «10 000,0» заменить цифрами «5 000,0»;</w:t>
      </w:r>
    </w:p>
    <w:p w:rsidR="007432EC" w:rsidRPr="008324DF" w:rsidRDefault="00A00AF4" w:rsidP="008324DF">
      <w:pPr>
        <w:widowControl w:val="0"/>
        <w:spacing w:after="0"/>
        <w:ind w:firstLine="709"/>
        <w:jc w:val="both"/>
      </w:pPr>
      <w:r w:rsidRPr="008324DF">
        <w:t>в абзаце двадцать четвертом цифры «20 000,0» заменить цифрами «10 000,0»;</w:t>
      </w:r>
    </w:p>
    <w:p w:rsidR="007432EC" w:rsidRPr="008324DF" w:rsidRDefault="00A00AF4" w:rsidP="008324DF">
      <w:pPr>
        <w:widowControl w:val="0"/>
        <w:spacing w:after="0"/>
        <w:ind w:firstLine="709"/>
        <w:jc w:val="both"/>
      </w:pPr>
      <w:r w:rsidRPr="008324DF">
        <w:t>в абзаце тридцать седьмом после слова «культур,» дополнить словами «многолетних насаждений (кроме виноградников),», после слов «а также» дополнить словами «сельскохозяйственной птицы,»;</w:t>
      </w:r>
    </w:p>
    <w:p w:rsidR="007432EC" w:rsidRPr="008324DF" w:rsidRDefault="00A00AF4" w:rsidP="008324DF">
      <w:pPr>
        <w:widowControl w:val="0"/>
        <w:spacing w:after="0"/>
        <w:ind w:firstLine="709"/>
        <w:jc w:val="both"/>
      </w:pPr>
      <w:r w:rsidRPr="008324DF">
        <w:t>в абзаце сорок втором после слова «грунта,» дополнить словом «плодов,», после слова «свиней),» дополнить словом «яиц,», после слов «а также» дополнить словами «сельскохозяйственной птицы,»;</w:t>
      </w:r>
    </w:p>
    <w:p w:rsidR="007432EC" w:rsidRPr="008324DF" w:rsidRDefault="00A00AF4" w:rsidP="008324DF">
      <w:pPr>
        <w:widowControl w:val="0"/>
        <w:spacing w:after="0"/>
        <w:ind w:firstLine="709"/>
        <w:jc w:val="both"/>
      </w:pPr>
      <w:r w:rsidRPr="008324DF">
        <w:t>в пункте 15:</w:t>
      </w:r>
    </w:p>
    <w:p w:rsidR="007432EC" w:rsidRPr="008324DF" w:rsidRDefault="00A00AF4" w:rsidP="008324DF">
      <w:pPr>
        <w:widowControl w:val="0"/>
        <w:spacing w:after="0"/>
        <w:ind w:firstLine="709"/>
        <w:jc w:val="both"/>
      </w:pPr>
      <w:r w:rsidRPr="008324DF">
        <w:t>в абзаце третьем цифру «8» заменить цифрой «5»;</w:t>
      </w:r>
    </w:p>
    <w:p w:rsidR="007432EC" w:rsidRPr="008324DF" w:rsidRDefault="00A00AF4" w:rsidP="008324DF">
      <w:pPr>
        <w:widowControl w:val="0"/>
        <w:spacing w:after="0"/>
        <w:ind w:firstLine="709"/>
        <w:jc w:val="both"/>
      </w:pPr>
      <w:r w:rsidRPr="008324DF">
        <w:t>в абзаце четвертом цифры «100,0» заменить цифрами «200,0»;</w:t>
      </w:r>
    </w:p>
    <w:p w:rsidR="007432EC" w:rsidRPr="008324DF" w:rsidRDefault="00A00AF4" w:rsidP="008324DF">
      <w:pPr>
        <w:widowControl w:val="0"/>
        <w:spacing w:after="0"/>
        <w:ind w:firstLine="709"/>
        <w:jc w:val="both"/>
      </w:pPr>
      <w:r w:rsidRPr="008324DF">
        <w:t>в абзаце пятом цифру «8» заменить цифрой «5»;</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lastRenderedPageBreak/>
        <w:t xml:space="preserve">в абзаце десятом пункта 19 слова «в соответствии с </w:t>
      </w:r>
      <w:hyperlink r:id="rId39"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в пункте 25:</w:t>
      </w:r>
    </w:p>
    <w:p w:rsidR="007432EC" w:rsidRPr="008324DF" w:rsidRDefault="00A00AF4" w:rsidP="008324DF">
      <w:pPr>
        <w:widowControl w:val="0"/>
        <w:spacing w:after="0"/>
        <w:ind w:firstLine="709"/>
        <w:jc w:val="both"/>
      </w:pPr>
      <w:r w:rsidRPr="008324DF">
        <w:t xml:space="preserve">абзац тридцать второй после слова «крупного» дополнить словами «и (или) мелкого»; </w:t>
      </w:r>
    </w:p>
    <w:p w:rsidR="007432EC" w:rsidRPr="008324DF" w:rsidRDefault="00A00AF4" w:rsidP="008324DF">
      <w:pPr>
        <w:widowControl w:val="0"/>
        <w:spacing w:after="0"/>
        <w:ind w:firstLine="709"/>
        <w:jc w:val="both"/>
      </w:pPr>
      <w:r w:rsidRPr="008324DF">
        <w:t xml:space="preserve">абзац тридцать третий после слова «крупного» дополнить словами «и (или) мелкого»; </w:t>
      </w:r>
    </w:p>
    <w:p w:rsidR="007432EC" w:rsidRPr="008324DF" w:rsidRDefault="00A00AF4" w:rsidP="008324DF">
      <w:pPr>
        <w:widowControl w:val="0"/>
        <w:spacing w:after="0"/>
        <w:ind w:firstLine="709"/>
        <w:jc w:val="both"/>
      </w:pPr>
      <w:r w:rsidRPr="008324DF">
        <w:t xml:space="preserve">абзац тридцать четвертый после слова «крупного» дополнить словами «и (или) мелкого»; </w:t>
      </w:r>
    </w:p>
    <w:p w:rsidR="007432EC" w:rsidRPr="008324DF" w:rsidRDefault="00A00AF4" w:rsidP="008324DF">
      <w:pPr>
        <w:widowControl w:val="0"/>
        <w:spacing w:after="0"/>
        <w:ind w:firstLine="709"/>
        <w:jc w:val="both"/>
      </w:pPr>
      <w:r w:rsidRPr="008324DF">
        <w:t>абзацы тридцать шестой и тридцать седьмой изложить в следующей редакции:</w:t>
      </w:r>
    </w:p>
    <w:p w:rsidR="007432EC" w:rsidRPr="008324DF" w:rsidRDefault="00A00AF4" w:rsidP="008324DF">
      <w:pPr>
        <w:widowControl w:val="0"/>
        <w:spacing w:after="0"/>
        <w:ind w:firstLine="709"/>
        <w:jc w:val="both"/>
      </w:pPr>
      <w:r w:rsidRPr="008324DF">
        <w:t>«плана мероприятий по профилактике и борьбе с лейкозом и (или) бруцеллезом крупного и (или) мелкого рогатого скота, и (или) оспой овец актуализированного на каждый год, заверенного уполномоченным лицом кооператива;</w:t>
      </w:r>
    </w:p>
    <w:p w:rsidR="007432EC" w:rsidRPr="008324DF" w:rsidRDefault="00A00AF4" w:rsidP="008324DF">
      <w:pPr>
        <w:spacing w:after="0"/>
        <w:ind w:firstLine="709"/>
        <w:jc w:val="both"/>
      </w:pPr>
      <w:r w:rsidRPr="008324DF">
        <w:t>отчета о выполнении получателем субсидии плана мероприятий по профилактике и борьбе с лейкозом и (или) бруцеллезом крупного и (или) мелкого рогатого скота, и (или) оспой овец по форме, утвержденной Главным управлением ветеринарии Кабинета Министров Республики Татарстан;»;</w:t>
      </w:r>
    </w:p>
    <w:p w:rsidR="007432EC" w:rsidRPr="008324DF" w:rsidRDefault="00A00AF4" w:rsidP="008324DF">
      <w:pPr>
        <w:widowControl w:val="0"/>
        <w:spacing w:after="0"/>
        <w:ind w:firstLine="709"/>
        <w:jc w:val="both"/>
      </w:pPr>
      <w:r w:rsidRPr="008324DF">
        <w:t>в абзаце тридцать восьмом после слова «крупного» дополнить словами «и (или) мелкого», после слова «лейкоза» дополнить словами «и (или) оспой овец»;</w:t>
      </w:r>
    </w:p>
    <w:p w:rsidR="007432EC" w:rsidRPr="008324DF" w:rsidRDefault="00A00AF4" w:rsidP="008324DF">
      <w:pPr>
        <w:widowControl w:val="0"/>
        <w:spacing w:after="0"/>
        <w:ind w:firstLine="709"/>
        <w:jc w:val="both"/>
      </w:pPr>
      <w:r w:rsidRPr="008324DF">
        <w:t>в абзаце тридцать девятом после слова «крупного» дополнить словами «и (или) мелкого», после слова «лейкоза» дополнить словами «и (или) оспой овец»;</w:t>
      </w:r>
    </w:p>
    <w:p w:rsidR="007432EC" w:rsidRPr="008324DF" w:rsidRDefault="00A00AF4" w:rsidP="008324DF">
      <w:pPr>
        <w:widowControl w:val="0"/>
        <w:spacing w:after="0"/>
        <w:ind w:firstLine="709"/>
        <w:jc w:val="both"/>
      </w:pPr>
      <w:r w:rsidRPr="008324DF">
        <w:t>в абзаце сорок первом после слова «крупного» дополнить словами «и (или) мелкого», после слова «скота» дополнить словами «и (или) овец»;</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40" w:history="1">
        <w:r w:rsidR="00A00AF4" w:rsidRPr="008324DF">
          <w:t>в Порядке</w:t>
        </w:r>
      </w:hyperlink>
      <w:r w:rsidR="00A00AF4" w:rsidRPr="008324DF">
        <w:t xml:space="preserve"> предоставления из бюджета Республики Татарстан субсидии на поддержку производства молока,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11 дополнить абзацами следующего содержания:</w:t>
      </w:r>
    </w:p>
    <w:p w:rsidR="007432EC" w:rsidRPr="008324DF" w:rsidRDefault="00A00AF4" w:rsidP="008324DF">
      <w:pPr>
        <w:widowControl w:val="0"/>
        <w:spacing w:after="0"/>
        <w:ind w:firstLine="709"/>
        <w:jc w:val="both"/>
      </w:pPr>
      <w:r w:rsidRPr="008324DF">
        <w:lastRenderedPageBreak/>
        <w:t>«документального подтверждения наличия у участников отбора прав пользования земельными участками, на которых осуществляется разведение и (или) содержание сельскохозяйственных животных;</w:t>
      </w:r>
    </w:p>
    <w:p w:rsidR="007432EC" w:rsidRPr="008324DF" w:rsidRDefault="00A00AF4" w:rsidP="008324DF">
      <w:pPr>
        <w:widowControl w:val="0"/>
        <w:spacing w:after="0"/>
        <w:ind w:firstLine="709"/>
        <w:jc w:val="both"/>
      </w:pPr>
      <w:r w:rsidRPr="008324DF">
        <w:t>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 xml:space="preserve">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разведение и (или) содержание сельскохозяйственных животных, в соответствии с </w:t>
      </w:r>
      <w:hyperlink r:id="rId41" w:history="1">
        <w:r w:rsidRPr="008324DF">
          <w:t>приложением № 1</w:t>
        </w:r>
      </w:hyperlink>
      <w:r w:rsidRPr="008324DF">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42"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 25 дополнить абзацами следующего содержания:</w:t>
      </w:r>
    </w:p>
    <w:p w:rsidR="007432EC" w:rsidRPr="008324DF" w:rsidRDefault="00A00AF4" w:rsidP="008324DF">
      <w:pPr>
        <w:widowControl w:val="0"/>
        <w:spacing w:after="0"/>
        <w:ind w:firstLine="709"/>
        <w:jc w:val="both"/>
      </w:pPr>
      <w:r w:rsidRPr="008324DF">
        <w:t>«для всех участников отбора электронные копии следующих документов:</w:t>
      </w:r>
    </w:p>
    <w:p w:rsidR="007432EC" w:rsidRPr="008324DF" w:rsidRDefault="00A00AF4" w:rsidP="008324DF">
      <w:pPr>
        <w:widowControl w:val="0"/>
        <w:spacing w:after="0"/>
        <w:ind w:firstLine="709"/>
        <w:jc w:val="both"/>
      </w:pPr>
      <w:r w:rsidRPr="008324DF">
        <w:t xml:space="preserve">реестра документов на право пользования земельными участками (выписки из Единого государственного реестра недвижимости об основных характеристиках и зарегистрированных правах на объект недвижимости, договоров (соглашений) аренды, субаренды, в случае если земельный участок предоставляется в краткосрочную аренду или субаренду), на которых осуществляется разведение и (или) содержание сельскохозяйственных животных, по форме, утвержденной </w:t>
      </w:r>
      <w:r w:rsidRPr="008324DF">
        <w:lastRenderedPageBreak/>
        <w:t>приказом Министерства;</w:t>
      </w:r>
    </w:p>
    <w:p w:rsidR="007432EC" w:rsidRPr="008324DF" w:rsidRDefault="00A00AF4" w:rsidP="008324DF">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осуществляется разведение и (или) содержание сельскохозяйственных животных, по форме, утвержденной приказом Министерства;</w:t>
      </w:r>
    </w:p>
    <w:p w:rsidR="007432EC" w:rsidRPr="008324DF" w:rsidRDefault="00A00AF4" w:rsidP="008324DF">
      <w:pPr>
        <w:widowControl w:val="0"/>
        <w:spacing w:after="0"/>
        <w:ind w:firstLine="709"/>
        <w:jc w:val="both"/>
      </w:pPr>
      <w:r w:rsidRPr="008324DF">
        <w:t>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441 следующего содержания:</w:t>
      </w:r>
    </w:p>
    <w:p w:rsidR="007432EC" w:rsidRPr="008324DF" w:rsidRDefault="00A00AF4" w:rsidP="008324DF">
      <w:pPr>
        <w:widowControl w:val="0"/>
        <w:spacing w:after="0"/>
        <w:ind w:firstLine="709"/>
        <w:jc w:val="both"/>
      </w:pPr>
      <w:r w:rsidRPr="008324DF">
        <w:t>«441.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абзац первый пункта 55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43" w:history="1">
        <w:r w:rsidR="00A00AF4" w:rsidRPr="008324DF">
          <w:t>в Порядке</w:t>
        </w:r>
      </w:hyperlink>
      <w:r w:rsidR="00A00AF4" w:rsidRPr="008324DF">
        <w:t xml:space="preserve"> предоставления из бюджета Республики Татарстан субсидии на поддержку племенного животноводства,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10 дополнить абзацами следующего содержания:</w:t>
      </w:r>
    </w:p>
    <w:p w:rsidR="007432EC" w:rsidRPr="008324DF" w:rsidRDefault="00A00AF4" w:rsidP="008324DF">
      <w:pPr>
        <w:widowControl w:val="0"/>
        <w:spacing w:after="0"/>
        <w:ind w:firstLine="709"/>
        <w:jc w:val="both"/>
      </w:pPr>
      <w:r w:rsidRPr="008324DF">
        <w:t>«документального подтверждения наличия у участников отбора прав пользования земельными участками, на которых осуществляется ведение племенного животноводства;</w:t>
      </w:r>
    </w:p>
    <w:p w:rsidR="007432EC" w:rsidRPr="008324DF" w:rsidRDefault="00A00AF4" w:rsidP="008324DF">
      <w:pPr>
        <w:widowControl w:val="0"/>
        <w:spacing w:after="0"/>
        <w:ind w:firstLine="709"/>
        <w:jc w:val="both"/>
      </w:pPr>
      <w:r w:rsidRPr="008324DF">
        <w:t>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 xml:space="preserve">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w:t>
      </w:r>
      <w:r w:rsidRPr="008324DF">
        <w:lastRenderedPageBreak/>
        <w:t xml:space="preserve">которых осуществляется ведение племенного животноводства, в соответствии с </w:t>
      </w:r>
      <w:hyperlink r:id="rId44" w:history="1">
        <w:r w:rsidRPr="008324DF">
          <w:t>приложением № 1</w:t>
        </w:r>
      </w:hyperlink>
      <w:r w:rsidRPr="008324DF">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45"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 25 дополнить абзацами следующего содержания:</w:t>
      </w:r>
    </w:p>
    <w:p w:rsidR="007432EC" w:rsidRPr="008324DF" w:rsidRDefault="00A00AF4" w:rsidP="008324DF">
      <w:pPr>
        <w:widowControl w:val="0"/>
        <w:spacing w:after="0"/>
        <w:ind w:firstLine="709"/>
        <w:jc w:val="both"/>
      </w:pPr>
      <w:r w:rsidRPr="008324DF">
        <w:t xml:space="preserve">«для получения субсидии в соответствии с </w:t>
      </w:r>
      <w:hyperlink r:id="rId46" w:history="1">
        <w:r w:rsidRPr="008324DF">
          <w:t>подпунктами «а»</w:t>
        </w:r>
      </w:hyperlink>
      <w:r w:rsidRPr="008324DF">
        <w:t xml:space="preserve"> - «</w:t>
      </w:r>
      <w:hyperlink r:id="rId47" w:history="1">
        <w:r w:rsidRPr="008324DF">
          <w:t>в» пункта 1</w:t>
        </w:r>
      </w:hyperlink>
      <w:r w:rsidRPr="008324DF">
        <w:t xml:space="preserve"> настоящего Порядка:</w:t>
      </w:r>
    </w:p>
    <w:p w:rsidR="007432EC" w:rsidRPr="008324DF" w:rsidRDefault="00A00AF4" w:rsidP="008324DF">
      <w:pPr>
        <w:widowControl w:val="0"/>
        <w:spacing w:after="0"/>
        <w:ind w:firstLine="709"/>
        <w:jc w:val="both"/>
      </w:pPr>
      <w:r w:rsidRPr="008324DF">
        <w:t>реестра документов на право пользования земельными участками (выписки из Единого государственного реестра недвижимости об основных характеристиках и зарегистрированных правах на объект недвижимости, договоров (соглашений) аренды, субаренды, в случае если земельный участок предоставляется в краткосрочную аренду или субаренду), на которых осуществляется ведение племенного животноводства, по форме, утвержденной приказом Министерства;</w:t>
      </w:r>
    </w:p>
    <w:p w:rsidR="007432EC" w:rsidRPr="008324DF" w:rsidRDefault="00A00AF4" w:rsidP="008324DF">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осуществляется ведение племенного животноводства, по форме, утвержденной приказом Министерства;</w:t>
      </w:r>
    </w:p>
    <w:p w:rsidR="007432EC" w:rsidRPr="008324DF" w:rsidRDefault="00A00AF4" w:rsidP="008324DF">
      <w:pPr>
        <w:widowControl w:val="0"/>
        <w:spacing w:after="0"/>
        <w:ind w:firstLine="709"/>
        <w:jc w:val="both"/>
      </w:pPr>
      <w:r w:rsidRPr="008324DF">
        <w:t>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lastRenderedPageBreak/>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абзац первый пункта 55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48" w:history="1">
        <w:r w:rsidR="00A00AF4" w:rsidRPr="008324DF">
          <w:t>в Порядке</w:t>
        </w:r>
      </w:hyperlink>
      <w:r w:rsidR="00A00AF4" w:rsidRPr="008324DF">
        <w:t xml:space="preserve"> предоставления из бюджета Республики Татарстан субсидии на возмещение части затрат на уплату процентов по инвестиционным кредитам (займам) </w:t>
      </w:r>
      <w:r w:rsidR="00A00AF4" w:rsidRPr="008324DF">
        <w:br/>
        <w:t>в агропромышленном комплексе,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17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18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18 слова «в соответствии с </w:t>
      </w:r>
      <w:hyperlink r:id="rId49"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xml:space="preserve">.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w:t>
      </w:r>
      <w:r w:rsidRPr="008324DF">
        <w:lastRenderedPageBreak/>
        <w:t>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1D510B" w:rsidRPr="008324DF" w:rsidRDefault="001D510B" w:rsidP="008324DF">
      <w:pPr>
        <w:widowControl w:val="0"/>
        <w:spacing w:after="0"/>
        <w:ind w:firstLine="709"/>
        <w:jc w:val="both"/>
      </w:pPr>
      <w:r w:rsidRPr="008324DF">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50" w:history="1">
        <w:r w:rsidR="00A00AF4" w:rsidRPr="008324DF">
          <w:t>в Порядке</w:t>
        </w:r>
      </w:hyperlink>
      <w:r w:rsidR="00A00AF4" w:rsidRPr="008324DF">
        <w:t xml:space="preserve"> предоставления из бюджета Республики Татарстан субсидии на стимулирование увеличения производства картофеля и овощей,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51"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lastRenderedPageBreak/>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B06BBF" w:rsidRPr="008324DF" w:rsidRDefault="00B06BBF" w:rsidP="008324DF">
      <w:pPr>
        <w:widowControl w:val="0"/>
        <w:spacing w:after="0"/>
        <w:ind w:firstLine="709"/>
        <w:jc w:val="both"/>
      </w:pPr>
      <w:r w:rsidRPr="008324DF">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52" w:history="1">
        <w:r w:rsidR="00A00AF4" w:rsidRPr="008324DF">
          <w:t>в Порядке</w:t>
        </w:r>
      </w:hyperlink>
      <w:r w:rsidR="00A00AF4" w:rsidRPr="008324DF">
        <w:t xml:space="preserve"> предоставления из бюджета Республики Татарстан субсидии на стимулирование увеличения производства картофеля и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17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18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30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18 слова «в соответствии с </w:t>
      </w:r>
      <w:hyperlink r:id="rId53" w:history="1">
        <w:r w:rsidRPr="008324DF">
          <w:t>пунктом 3</w:t>
        </w:r>
      </w:hyperlink>
      <w:r w:rsidRPr="008324DF">
        <w:t>0 настоящего Порядка» исключить;</w:t>
      </w:r>
    </w:p>
    <w:p w:rsidR="007432EC" w:rsidRPr="008324DF" w:rsidRDefault="00A00AF4" w:rsidP="008324DF">
      <w:pPr>
        <w:widowControl w:val="0"/>
        <w:spacing w:after="0"/>
        <w:ind w:firstLine="709"/>
        <w:jc w:val="both"/>
      </w:pPr>
      <w:r w:rsidRPr="008324DF">
        <w:t>пункты 38 и 39 признать утратившими силу;</w:t>
      </w:r>
    </w:p>
    <w:p w:rsidR="007432EC" w:rsidRPr="008324DF" w:rsidRDefault="00A00AF4" w:rsidP="008324DF">
      <w:pPr>
        <w:widowControl w:val="0"/>
        <w:spacing w:after="0"/>
        <w:ind w:firstLine="709"/>
        <w:jc w:val="both"/>
      </w:pPr>
      <w:r w:rsidRPr="008324DF">
        <w:t>дополнить пунктом 43</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«43</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43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44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47 признать утратившим силу;</w:t>
      </w:r>
    </w:p>
    <w:p w:rsidR="007432EC" w:rsidRPr="008324DF" w:rsidRDefault="00A00AF4" w:rsidP="008324DF">
      <w:pPr>
        <w:widowControl w:val="0"/>
        <w:spacing w:after="0"/>
        <w:ind w:firstLine="709"/>
        <w:jc w:val="both"/>
      </w:pPr>
      <w:r w:rsidRPr="008324DF">
        <w:t xml:space="preserve">в пункте 49 слова «и результатов ее предоставления или» заменить словами «и </w:t>
      </w:r>
      <w:r w:rsidRPr="008324DF">
        <w:lastRenderedPageBreak/>
        <w:t>(или)»;</w:t>
      </w:r>
    </w:p>
    <w:p w:rsidR="007432EC" w:rsidRPr="008324DF" w:rsidRDefault="00A00AF4" w:rsidP="008324DF">
      <w:pPr>
        <w:widowControl w:val="0"/>
        <w:spacing w:after="0"/>
        <w:ind w:firstLine="709"/>
        <w:jc w:val="both"/>
      </w:pPr>
      <w:r w:rsidRPr="008324DF">
        <w:t>пункт 50 признать утратившим силу;</w:t>
      </w:r>
    </w:p>
    <w:p w:rsidR="007432EC" w:rsidRPr="008324DF" w:rsidRDefault="00A00AF4" w:rsidP="008324DF">
      <w:pPr>
        <w:widowControl w:val="0"/>
        <w:spacing w:after="0"/>
        <w:ind w:firstLine="709"/>
        <w:jc w:val="both"/>
      </w:pPr>
      <w:r w:rsidRPr="008324DF">
        <w:t>в пункте 51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B06BBF" w:rsidRPr="008324DF" w:rsidRDefault="00B06BBF" w:rsidP="008324DF">
      <w:pPr>
        <w:widowControl w:val="0"/>
        <w:spacing w:after="0"/>
        <w:ind w:firstLine="709"/>
        <w:jc w:val="both"/>
      </w:pPr>
      <w:r w:rsidRPr="008324DF">
        <w:t>абзац первый пункта 53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54" w:history="1">
        <w:r w:rsidR="00A00AF4" w:rsidRPr="008324DF">
          <w:t>в Порядке</w:t>
        </w:r>
      </w:hyperlink>
      <w:r w:rsidR="00A00AF4" w:rsidRPr="008324DF">
        <w:t xml:space="preserve"> предоставления из бюджета Республики Татарстан субсидии на возмещение части прямых понесенных затрат на создание и (или) модернизацию хранилищ,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55"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w:t>
      </w:r>
    </w:p>
    <w:p w:rsidR="00B06BBF" w:rsidRPr="008324DF" w:rsidRDefault="00B06BBF" w:rsidP="008324DF">
      <w:pPr>
        <w:widowControl w:val="0"/>
        <w:spacing w:after="0"/>
        <w:ind w:firstLine="709"/>
        <w:jc w:val="both"/>
      </w:pPr>
      <w:r w:rsidRPr="008324DF">
        <w:lastRenderedPageBreak/>
        <w:t>абзац первый пункта 54 после слов «о предоставлении субсидии» дополнить словами «либо об отказе в предоставлении субсидии»;</w:t>
      </w:r>
    </w:p>
    <w:p w:rsidR="007432EC" w:rsidRPr="008324DF" w:rsidRDefault="00E837AD" w:rsidP="008324DF">
      <w:pPr>
        <w:widowControl w:val="0"/>
        <w:spacing w:after="0"/>
        <w:ind w:firstLine="709"/>
        <w:jc w:val="both"/>
      </w:pPr>
      <w:hyperlink r:id="rId56" w:history="1">
        <w:r w:rsidR="00A00AF4" w:rsidRPr="008324DF">
          <w:t>в Порядке</w:t>
        </w:r>
      </w:hyperlink>
      <w:r w:rsidR="00A00AF4" w:rsidRPr="008324DF">
        <w:t xml:space="preserve"> предоставления из бюджета Республики Татарстан субсидии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софинансируемой из федерального бюджета, утвержденном указанным постановлением:</w:t>
      </w:r>
    </w:p>
    <w:p w:rsidR="007432EC" w:rsidRPr="008324DF" w:rsidRDefault="00A00AF4" w:rsidP="008324DF">
      <w:pPr>
        <w:widowControl w:val="0"/>
        <w:spacing w:after="0"/>
        <w:ind w:firstLine="709"/>
        <w:jc w:val="both"/>
      </w:pPr>
      <w:r w:rsidRPr="008324DF">
        <w:t>пункт 18 дополнить абзацами следующего содержания:</w:t>
      </w:r>
    </w:p>
    <w:p w:rsidR="007432EC" w:rsidRPr="008324DF" w:rsidRDefault="00A00AF4" w:rsidP="008324DF">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19 настоящего Порядка не позднее наступления даты окончания приема заявок с соблюдением следующих условий:</w:t>
      </w:r>
    </w:p>
    <w:p w:rsidR="007432EC" w:rsidRPr="008324DF" w:rsidRDefault="00A00AF4" w:rsidP="008324DF">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rsidP="008324DF">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rsidP="008324DF">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31 настоящего Порядка;</w:t>
      </w:r>
    </w:p>
    <w:p w:rsidR="007432EC" w:rsidRPr="008324DF" w:rsidRDefault="00A00AF4" w:rsidP="008324DF">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rsidP="008324DF">
      <w:pPr>
        <w:widowControl w:val="0"/>
        <w:spacing w:after="0"/>
        <w:ind w:firstLine="709"/>
        <w:jc w:val="both"/>
      </w:pPr>
      <w:r w:rsidRPr="008324DF">
        <w:t xml:space="preserve">в абзаце десятом пункта 19 слова «в соответствии с </w:t>
      </w:r>
      <w:hyperlink r:id="rId57" w:history="1">
        <w:r w:rsidRPr="008324DF">
          <w:t>пунктом 31</w:t>
        </w:r>
      </w:hyperlink>
      <w:r w:rsidRPr="008324DF">
        <w:t xml:space="preserve"> настоящего Порядка» исключить;</w:t>
      </w:r>
    </w:p>
    <w:p w:rsidR="007432EC" w:rsidRPr="008324DF" w:rsidRDefault="00A00AF4" w:rsidP="008324DF">
      <w:pPr>
        <w:widowControl w:val="0"/>
        <w:spacing w:after="0"/>
        <w:ind w:firstLine="709"/>
        <w:jc w:val="both"/>
      </w:pPr>
      <w:r w:rsidRPr="008324DF">
        <w:t>пункты 39 и 40 признать утратившими силу;</w:t>
      </w:r>
    </w:p>
    <w:p w:rsidR="007432EC" w:rsidRPr="008324DF" w:rsidRDefault="00A00AF4" w:rsidP="008324DF">
      <w:pPr>
        <w:widowControl w:val="0"/>
        <w:spacing w:after="0"/>
        <w:ind w:firstLine="709"/>
        <w:jc w:val="both"/>
      </w:pPr>
      <w:r w:rsidRPr="008324DF">
        <w:t>дополнить пунктом 44</w:t>
      </w:r>
      <w:r w:rsidRPr="008324DF">
        <w:rPr>
          <w:vertAlign w:val="superscript"/>
        </w:rPr>
        <w:t>1</w:t>
      </w:r>
      <w:r w:rsidRPr="008324DF">
        <w:t xml:space="preserve"> следующего содержания:</w:t>
      </w:r>
    </w:p>
    <w:p w:rsidR="007432EC" w:rsidRPr="008324DF" w:rsidRDefault="00A00AF4" w:rsidP="008324DF">
      <w:pPr>
        <w:widowControl w:val="0"/>
        <w:spacing w:after="0"/>
        <w:ind w:firstLine="709"/>
        <w:jc w:val="both"/>
      </w:pPr>
      <w:r w:rsidRPr="008324DF">
        <w:t>«44</w:t>
      </w:r>
      <w:r w:rsidRPr="008324DF">
        <w:rPr>
          <w:vertAlign w:val="superscript"/>
        </w:rPr>
        <w:t>1</w:t>
      </w:r>
      <w:r w:rsidRPr="008324DF">
        <w:t>. Внесение изменений в протокол подведения итогов отбора осуществляется не позднее 10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44 настоящего Порядка, с указанием причин внесения изменений.»;</w:t>
      </w:r>
    </w:p>
    <w:p w:rsidR="007432EC" w:rsidRPr="008324DF" w:rsidRDefault="00A00AF4" w:rsidP="008324DF">
      <w:pPr>
        <w:widowControl w:val="0"/>
        <w:spacing w:after="0"/>
        <w:ind w:firstLine="709"/>
        <w:jc w:val="both"/>
      </w:pPr>
      <w:r w:rsidRPr="008324DF">
        <w:t>в пункте 45 слова «может скорректировать» заменить словом «корректирует»;</w:t>
      </w:r>
    </w:p>
    <w:p w:rsidR="007432EC" w:rsidRPr="008324DF" w:rsidRDefault="00A00AF4" w:rsidP="008324DF">
      <w:pPr>
        <w:widowControl w:val="0"/>
        <w:spacing w:after="0"/>
        <w:ind w:firstLine="709"/>
        <w:jc w:val="both"/>
      </w:pPr>
      <w:r w:rsidRPr="008324DF">
        <w:t>абзац второй пункта 48 признать утратившим силу;</w:t>
      </w:r>
    </w:p>
    <w:p w:rsidR="007432EC" w:rsidRPr="008324DF" w:rsidRDefault="00A00AF4" w:rsidP="008324DF">
      <w:pPr>
        <w:widowControl w:val="0"/>
        <w:spacing w:after="0"/>
        <w:ind w:firstLine="709"/>
        <w:jc w:val="both"/>
      </w:pPr>
      <w:r w:rsidRPr="008324DF">
        <w:t>в пункте 50 слова «и результатов ее предоставления или» заменить словами «и (или)»;</w:t>
      </w:r>
    </w:p>
    <w:p w:rsidR="007432EC" w:rsidRPr="008324DF" w:rsidRDefault="00A00AF4" w:rsidP="008324DF">
      <w:pPr>
        <w:widowControl w:val="0"/>
        <w:spacing w:after="0"/>
        <w:ind w:firstLine="709"/>
        <w:jc w:val="both"/>
      </w:pPr>
      <w:r w:rsidRPr="008324DF">
        <w:t>пункт 51 признать утратившим силу;</w:t>
      </w:r>
    </w:p>
    <w:p w:rsidR="007432EC" w:rsidRPr="008324DF" w:rsidRDefault="00A00AF4" w:rsidP="008324DF">
      <w:pPr>
        <w:widowControl w:val="0"/>
        <w:spacing w:after="0"/>
        <w:ind w:firstLine="709"/>
        <w:jc w:val="both"/>
      </w:pPr>
      <w:r w:rsidRPr="008324DF">
        <w:t>в пункте 52 слова «может распределяться» заменить словом «распределяется»;</w:t>
      </w:r>
    </w:p>
    <w:p w:rsidR="007432EC" w:rsidRPr="008324DF" w:rsidRDefault="00A00AF4" w:rsidP="008324DF">
      <w:pPr>
        <w:widowControl w:val="0"/>
        <w:spacing w:after="0"/>
        <w:ind w:firstLine="709"/>
        <w:jc w:val="both"/>
      </w:pPr>
      <w:r w:rsidRPr="008324DF">
        <w:t>дополнить указанное постановление Порядком предоставления из бюджета Республики Татарстан субсидии на поддержку производства льна-долгунца и (или) технической конопли, софинансируемой из федерального бюджета, (прилагается).</w:t>
      </w:r>
    </w:p>
    <w:p w:rsidR="007432EC" w:rsidRPr="008324DF" w:rsidRDefault="007432EC" w:rsidP="008324DF">
      <w:pPr>
        <w:widowControl w:val="0"/>
        <w:spacing w:after="0"/>
        <w:jc w:val="both"/>
      </w:pPr>
    </w:p>
    <w:p w:rsidR="007432EC" w:rsidRPr="008324DF" w:rsidRDefault="007432EC">
      <w:pPr>
        <w:widowControl w:val="0"/>
        <w:spacing w:after="0"/>
        <w:ind w:right="120" w:firstLine="709"/>
      </w:pPr>
    </w:p>
    <w:p w:rsidR="007432EC" w:rsidRPr="008324DF" w:rsidRDefault="00A00AF4">
      <w:pPr>
        <w:widowControl w:val="0"/>
        <w:spacing w:after="0"/>
        <w:ind w:right="120"/>
      </w:pPr>
      <w:r w:rsidRPr="008324DF">
        <w:t>Премьер-министр</w:t>
      </w:r>
    </w:p>
    <w:p w:rsidR="007432EC" w:rsidRPr="008324DF" w:rsidRDefault="00A00AF4">
      <w:pPr>
        <w:widowControl w:val="0"/>
        <w:spacing w:after="0"/>
        <w:ind w:right="-1"/>
      </w:pPr>
      <w:r w:rsidRPr="008324DF">
        <w:t>Республики Татарстан</w:t>
      </w:r>
      <w:r w:rsidRPr="008324DF">
        <w:tab/>
      </w:r>
      <w:r w:rsidRPr="008324DF">
        <w:tab/>
      </w:r>
      <w:r w:rsidRPr="008324DF">
        <w:tab/>
      </w:r>
      <w:r w:rsidRPr="008324DF">
        <w:tab/>
      </w:r>
      <w:r w:rsidRPr="008324DF">
        <w:tab/>
      </w:r>
      <w:r w:rsidRPr="008324DF">
        <w:tab/>
      </w:r>
      <w:r w:rsidRPr="008324DF">
        <w:tab/>
      </w:r>
      <w:r w:rsidRPr="008324DF">
        <w:tab/>
      </w:r>
      <w:r w:rsidRPr="008324DF">
        <w:tab/>
        <w:t xml:space="preserve"> А.В.Песошин</w:t>
      </w:r>
    </w:p>
    <w:p w:rsidR="007432EC" w:rsidRPr="008324DF" w:rsidRDefault="007432EC">
      <w:pPr>
        <w:sectPr w:rsidR="007432EC" w:rsidRPr="008324DF">
          <w:headerReference w:type="default" r:id="rId58"/>
          <w:pgSz w:w="11906" w:h="16838"/>
          <w:pgMar w:top="1134" w:right="567" w:bottom="1134" w:left="1134" w:header="510" w:footer="0" w:gutter="0"/>
          <w:cols w:space="720"/>
          <w:titlePg/>
        </w:sectPr>
      </w:pPr>
    </w:p>
    <w:p w:rsidR="007432EC" w:rsidRPr="008324DF" w:rsidRDefault="00A00AF4">
      <w:pPr>
        <w:widowControl w:val="0"/>
        <w:spacing w:after="0"/>
        <w:ind w:left="6804" w:right="141"/>
        <w:jc w:val="both"/>
      </w:pPr>
      <w:r w:rsidRPr="008324DF">
        <w:lastRenderedPageBreak/>
        <w:t>Утвержден</w:t>
      </w:r>
    </w:p>
    <w:p w:rsidR="007432EC" w:rsidRPr="008324DF" w:rsidRDefault="00A00AF4">
      <w:pPr>
        <w:widowControl w:val="0"/>
        <w:spacing w:after="0"/>
        <w:ind w:left="6804" w:right="141"/>
        <w:jc w:val="both"/>
      </w:pPr>
      <w:r w:rsidRPr="008324DF">
        <w:t>постановлением</w:t>
      </w:r>
    </w:p>
    <w:p w:rsidR="007432EC" w:rsidRPr="008324DF" w:rsidRDefault="00A00AF4">
      <w:pPr>
        <w:widowControl w:val="0"/>
        <w:spacing w:after="0"/>
        <w:ind w:left="6804" w:right="141"/>
        <w:jc w:val="both"/>
      </w:pPr>
      <w:r w:rsidRPr="008324DF">
        <w:t>Кабинета Министров</w:t>
      </w:r>
    </w:p>
    <w:p w:rsidR="007432EC" w:rsidRPr="008324DF" w:rsidRDefault="00A00AF4">
      <w:pPr>
        <w:widowControl w:val="0"/>
        <w:spacing w:after="0"/>
        <w:ind w:left="6804" w:right="141"/>
        <w:jc w:val="both"/>
      </w:pPr>
      <w:r w:rsidRPr="008324DF">
        <w:t>Республики Татарстан</w:t>
      </w:r>
    </w:p>
    <w:p w:rsidR="007432EC" w:rsidRPr="008324DF" w:rsidRDefault="00A00AF4">
      <w:pPr>
        <w:widowControl w:val="0"/>
        <w:spacing w:after="0"/>
        <w:ind w:left="6804" w:right="141"/>
        <w:jc w:val="both"/>
      </w:pPr>
      <w:r w:rsidRPr="008324DF">
        <w:t>от 30.06.2021 № 514</w:t>
      </w:r>
    </w:p>
    <w:p w:rsidR="007432EC" w:rsidRPr="008324DF" w:rsidRDefault="00A00AF4">
      <w:pPr>
        <w:widowControl w:val="0"/>
        <w:spacing w:after="0"/>
        <w:ind w:left="6804" w:right="120"/>
        <w:jc w:val="both"/>
      </w:pPr>
      <w:r w:rsidRPr="008324DF">
        <w:t xml:space="preserve">(в редакции постановления </w:t>
      </w:r>
    </w:p>
    <w:p w:rsidR="007432EC" w:rsidRPr="008324DF" w:rsidRDefault="00A00AF4">
      <w:pPr>
        <w:widowControl w:val="0"/>
        <w:spacing w:after="0"/>
        <w:ind w:left="6804" w:right="141"/>
        <w:jc w:val="both"/>
      </w:pPr>
      <w:r w:rsidRPr="008324DF">
        <w:t>Кабинета Министров</w:t>
      </w:r>
    </w:p>
    <w:p w:rsidR="007432EC" w:rsidRPr="008324DF" w:rsidRDefault="00A00AF4">
      <w:pPr>
        <w:widowControl w:val="0"/>
        <w:spacing w:after="0"/>
        <w:ind w:left="6804" w:right="141"/>
        <w:jc w:val="both"/>
      </w:pPr>
      <w:r w:rsidRPr="008324DF">
        <w:t>Республики Татарстан</w:t>
      </w:r>
    </w:p>
    <w:p w:rsidR="007432EC" w:rsidRPr="008324DF" w:rsidRDefault="00A00AF4">
      <w:pPr>
        <w:widowControl w:val="0"/>
        <w:spacing w:after="0"/>
        <w:ind w:left="6804" w:right="141"/>
        <w:jc w:val="both"/>
      </w:pPr>
      <w:r w:rsidRPr="008324DF">
        <w:t xml:space="preserve">от ______ 2024 № ______) </w:t>
      </w:r>
    </w:p>
    <w:p w:rsidR="007432EC" w:rsidRPr="008324DF" w:rsidRDefault="007432EC">
      <w:pPr>
        <w:widowControl w:val="0"/>
        <w:spacing w:after="0"/>
        <w:ind w:left="6804" w:right="141" w:hanging="2"/>
        <w:jc w:val="both"/>
      </w:pPr>
    </w:p>
    <w:p w:rsidR="007432EC" w:rsidRPr="008324DF" w:rsidRDefault="00A00AF4">
      <w:pPr>
        <w:widowControl w:val="0"/>
        <w:spacing w:after="0"/>
        <w:ind w:right="120"/>
        <w:jc w:val="center"/>
      </w:pPr>
      <w:r w:rsidRPr="008324DF">
        <w:t xml:space="preserve">Порядок </w:t>
      </w:r>
    </w:p>
    <w:p w:rsidR="007432EC" w:rsidRPr="008324DF" w:rsidRDefault="00A00AF4">
      <w:pPr>
        <w:widowControl w:val="0"/>
        <w:spacing w:after="0"/>
        <w:ind w:right="120"/>
        <w:jc w:val="center"/>
      </w:pPr>
      <w:r w:rsidRPr="008324DF">
        <w:t xml:space="preserve">предоставления из бюджета Республики Татарстан субсидии </w:t>
      </w:r>
    </w:p>
    <w:p w:rsidR="007432EC" w:rsidRPr="008324DF" w:rsidRDefault="00A00AF4">
      <w:pPr>
        <w:widowControl w:val="0"/>
        <w:spacing w:after="0"/>
        <w:ind w:right="120"/>
        <w:jc w:val="center"/>
      </w:pPr>
      <w:r w:rsidRPr="008324DF">
        <w:t>на поддержку производства льна-долгунца и (или) технической конопли, софинансируемой из федерального бюджета</w:t>
      </w:r>
    </w:p>
    <w:p w:rsidR="007432EC" w:rsidRPr="008324DF" w:rsidRDefault="007432EC">
      <w:pPr>
        <w:widowControl w:val="0"/>
        <w:spacing w:after="0"/>
        <w:jc w:val="center"/>
      </w:pPr>
    </w:p>
    <w:p w:rsidR="007432EC" w:rsidRPr="008324DF" w:rsidRDefault="00A00AF4">
      <w:pPr>
        <w:widowControl w:val="0"/>
        <w:spacing w:after="0"/>
        <w:jc w:val="center"/>
      </w:pPr>
      <w:r w:rsidRPr="008324DF">
        <w:t>I. Общие положения и условия предоставления субсидии</w:t>
      </w:r>
    </w:p>
    <w:p w:rsidR="007432EC" w:rsidRPr="008324DF" w:rsidRDefault="007432EC">
      <w:pPr>
        <w:widowControl w:val="0"/>
        <w:spacing w:after="0"/>
        <w:ind w:firstLine="709"/>
        <w:jc w:val="center"/>
      </w:pPr>
    </w:p>
    <w:p w:rsidR="007432EC" w:rsidRPr="008324DF" w:rsidRDefault="00A00AF4">
      <w:pPr>
        <w:widowControl w:val="0"/>
        <w:spacing w:after="0"/>
        <w:ind w:firstLine="709"/>
        <w:jc w:val="both"/>
      </w:pPr>
      <w:r w:rsidRPr="008324DF">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и образовательным организациям,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(без учета налога на добавленную стоимость), произведенных в году предшествующем текущему финансовому году, связанных с производством льна-долгунца и (или) технической конопли, софинансируемой из федерального бюджета (далее соответственно – участники отбора, субсидия).</w:t>
      </w:r>
    </w:p>
    <w:p w:rsidR="007432EC" w:rsidRPr="008324DF" w:rsidRDefault="00A00AF4">
      <w:pPr>
        <w:widowControl w:val="0"/>
        <w:spacing w:after="0"/>
        <w:ind w:firstLine="709"/>
        <w:jc w:val="both"/>
      </w:pPr>
      <w:r w:rsidRPr="008324DF">
        <w:t>Субсидия предоставляется на затраты по производству льна-долгунца и (или) технической конопли не возмещенные ранее в соответствии с иными Порядками предоставления субсидий.</w:t>
      </w:r>
    </w:p>
    <w:p w:rsidR="007432EC" w:rsidRPr="008324DF" w:rsidRDefault="00A00AF4">
      <w:pPr>
        <w:widowControl w:val="0"/>
        <w:spacing w:after="0"/>
        <w:ind w:firstLine="709"/>
        <w:jc w:val="both"/>
      </w:pPr>
      <w:r w:rsidRPr="008324DF">
        <w:t>2. Субсидия предоставляется в рамках регионального проекта «Развитие отраслей и техническая модернизация агропромышленного комплекса»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7432EC" w:rsidRPr="008324DF" w:rsidRDefault="00A00AF4">
      <w:pPr>
        <w:widowControl w:val="0"/>
        <w:spacing w:after="0"/>
        <w:ind w:firstLine="709"/>
        <w:jc w:val="both"/>
      </w:pPr>
      <w:r w:rsidRPr="008324DF">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w:t>
      </w:r>
      <w:r w:rsidRPr="008324DF">
        <w:lastRenderedPageBreak/>
        <w:t>Министерство сельского хозяйства и продовольствия Республики Татарстан (далее – Министерство).</w:t>
      </w:r>
    </w:p>
    <w:p w:rsidR="007432EC" w:rsidRPr="008324DF" w:rsidRDefault="00A00AF4">
      <w:pPr>
        <w:widowControl w:val="0"/>
        <w:spacing w:after="0"/>
        <w:ind w:firstLine="709"/>
        <w:jc w:val="both"/>
      </w:pPr>
      <w:r w:rsidRPr="008324DF">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7432EC" w:rsidRPr="008324DF" w:rsidRDefault="00A00AF4">
      <w:pPr>
        <w:widowControl w:val="0"/>
        <w:spacing w:after="0"/>
        <w:ind w:firstLine="709"/>
        <w:jc w:val="both"/>
      </w:pPr>
      <w:r w:rsidRPr="008324DF">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rsidR="007432EC" w:rsidRPr="008324DF" w:rsidRDefault="00A00AF4">
      <w:pPr>
        <w:widowControl w:val="0"/>
        <w:spacing w:after="0"/>
        <w:ind w:firstLine="709"/>
        <w:jc w:val="both"/>
      </w:pPr>
      <w:r w:rsidRPr="008324DF">
        <w:t>6. Получатель субсидии должен соответствовать следующим критериям отбора:</w:t>
      </w:r>
    </w:p>
    <w:p w:rsidR="007432EC" w:rsidRPr="008324DF" w:rsidRDefault="00A00AF4">
      <w:pPr>
        <w:widowControl w:val="0"/>
        <w:spacing w:after="0"/>
        <w:ind w:firstLine="709"/>
        <w:jc w:val="both"/>
      </w:pPr>
      <w:r w:rsidRPr="008324DF">
        <w:t xml:space="preserve">ведение деятельности на территории Республики Татарстан и уплата налогов </w:t>
      </w:r>
      <w:r w:rsidRPr="008324DF">
        <w:br/>
        <w:t>в бюджет Республики Татарстан;</w:t>
      </w:r>
    </w:p>
    <w:p w:rsidR="007432EC" w:rsidRPr="008324DF" w:rsidRDefault="00A00AF4">
      <w:pPr>
        <w:widowControl w:val="0"/>
        <w:spacing w:after="0"/>
        <w:ind w:firstLine="709"/>
        <w:jc w:val="both"/>
      </w:pPr>
      <w:r w:rsidRPr="008324DF">
        <w:t xml:space="preserve">осуществление деятельности по производству льно- и (или) пеньковолокна, </w:t>
      </w:r>
      <w:r w:rsidRPr="008324DF">
        <w:br/>
        <w:t>и (или) тресты льняной, и (или) тресты конопляной и последующей их реализации перерабатывающим организациям, расположенным на территории Российской Федерации и (или) отгрузке на собственную переработку.</w:t>
      </w:r>
    </w:p>
    <w:p w:rsidR="007432EC" w:rsidRPr="008324DF" w:rsidRDefault="00A00AF4">
      <w:pPr>
        <w:widowControl w:val="0"/>
        <w:spacing w:after="0"/>
        <w:ind w:firstLine="709"/>
        <w:jc w:val="both"/>
      </w:pPr>
      <w:r w:rsidRPr="008324DF">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7432EC" w:rsidRPr="008324DF" w:rsidRDefault="00A00AF4">
      <w:pPr>
        <w:widowControl w:val="0"/>
        <w:spacing w:after="0"/>
        <w:ind w:firstLine="709"/>
        <w:jc w:val="both"/>
      </w:pPr>
      <w:r w:rsidRPr="008324DF">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7432EC" w:rsidRPr="008324DF" w:rsidRDefault="00A00AF4">
      <w:pPr>
        <w:widowControl w:val="0"/>
        <w:spacing w:after="0"/>
        <w:ind w:firstLine="709"/>
        <w:jc w:val="both"/>
      </w:pPr>
      <w:r w:rsidRPr="008324DF">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32EC" w:rsidRPr="008324DF" w:rsidRDefault="00A00AF4">
      <w:pPr>
        <w:widowControl w:val="0"/>
        <w:spacing w:after="0"/>
        <w:ind w:firstLine="709"/>
        <w:jc w:val="both"/>
      </w:pPr>
      <w:r w:rsidRPr="008324DF">
        <w:t>10. Способом предоставления субсидии является возмещение затрат.</w:t>
      </w:r>
    </w:p>
    <w:p w:rsidR="007432EC" w:rsidRPr="008324DF" w:rsidRDefault="00A00AF4">
      <w:pPr>
        <w:widowControl w:val="0"/>
        <w:spacing w:after="0"/>
        <w:ind w:firstLine="709"/>
        <w:jc w:val="both"/>
      </w:pPr>
      <w:r w:rsidRPr="008324DF">
        <w:t>11. Условиями предоставления субсидии являются:</w:t>
      </w:r>
    </w:p>
    <w:p w:rsidR="007432EC" w:rsidRPr="008324DF" w:rsidRDefault="00A00AF4">
      <w:pPr>
        <w:widowControl w:val="0"/>
        <w:spacing w:after="0"/>
        <w:ind w:firstLine="709"/>
        <w:jc w:val="both"/>
      </w:pPr>
      <w:r w:rsidRPr="008324DF">
        <w:t>а) принятие обязательства об использовании в текущем финансовом году на посев участниками отбора, занимающимися производством льно- и (или) пеньковолокна, и (или) тресты льняной, и (или) тресты конопляной, семян сельскохозяйственных растений:</w:t>
      </w:r>
    </w:p>
    <w:p w:rsidR="007432EC" w:rsidRPr="008324DF" w:rsidRDefault="00A00AF4">
      <w:pPr>
        <w:pStyle w:val="a7"/>
        <w:widowControl w:val="0"/>
        <w:spacing w:after="0" w:line="240" w:lineRule="auto"/>
        <w:ind w:firstLine="709"/>
        <w:jc w:val="both"/>
      </w:pPr>
      <w:r w:rsidRPr="008324DF">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от 30 декабря 2021 года № 454-ФЗ «О семеноводстве» (в случае если роды и виды сельскохозяйственных растений содержатся в перечне видов сельскохозяйственных растений);</w:t>
      </w:r>
    </w:p>
    <w:p w:rsidR="007432EC" w:rsidRPr="008324DF" w:rsidRDefault="00A00AF4">
      <w:pPr>
        <w:pStyle w:val="a7"/>
        <w:widowControl w:val="0"/>
        <w:spacing w:after="0" w:line="240" w:lineRule="auto"/>
        <w:ind w:firstLine="709"/>
        <w:jc w:val="both"/>
      </w:pPr>
      <w:r w:rsidRPr="008324DF">
        <w:t xml:space="preserve">показатели сортовых и посевных (посадочных) качеств которых соответствуют ГОСТ Р 52325-2005 (семена сельскохозяйственных растений) (в случае если роды и виды сельскохозяйственных растений не входят в перечень видов </w:t>
      </w:r>
      <w:r w:rsidRPr="008324DF">
        <w:lastRenderedPageBreak/>
        <w:t>сельскохозяйственных растений);</w:t>
      </w:r>
    </w:p>
    <w:p w:rsidR="007432EC" w:rsidRPr="008324DF" w:rsidRDefault="00A00AF4">
      <w:pPr>
        <w:pStyle w:val="a7"/>
        <w:widowControl w:val="0"/>
        <w:spacing w:after="0" w:line="240" w:lineRule="auto"/>
        <w:ind w:firstLine="709"/>
        <w:jc w:val="both"/>
      </w:pPr>
      <w:r w:rsidRPr="008324DF">
        <w:t>б) принятие обязательства о внесении в текущем финансовом году минеральных удобрений в количестве не менее 10 кг в пересчете на действующее вещество с учетом элементов питания растений – азота, фосфора, калия и серы, на один гектар посевов, занятых льном-долгунцом и (или) технической коноплей;</w:t>
      </w:r>
    </w:p>
    <w:p w:rsidR="007432EC" w:rsidRPr="008324DF" w:rsidRDefault="00A00AF4">
      <w:pPr>
        <w:pStyle w:val="a7"/>
        <w:widowControl w:val="0"/>
        <w:spacing w:after="0" w:line="240" w:lineRule="auto"/>
        <w:ind w:firstLine="709"/>
        <w:jc w:val="both"/>
      </w:pPr>
      <w:r w:rsidRPr="008324DF">
        <w:t>в) реализация участниками отбора льно-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отгрузка на собственную переработку в году предшествующем текущему финансовому году;</w:t>
      </w:r>
    </w:p>
    <w:p w:rsidR="007432EC" w:rsidRPr="008324DF" w:rsidRDefault="00A00AF4">
      <w:pPr>
        <w:pStyle w:val="a7"/>
        <w:widowControl w:val="0"/>
        <w:spacing w:after="0" w:line="240" w:lineRule="auto"/>
        <w:ind w:firstLine="709"/>
        <w:jc w:val="both"/>
      </w:pPr>
      <w:r w:rsidRPr="008324DF">
        <w:t>г) документальное подтверждение наличия прав пользования земельными участками из земель сельскохозяйственного назначения на которых в текущем финансовом году осуществляется или планируется осуществлять производство льна-долгунца и (или) технической конопли.</w:t>
      </w:r>
    </w:p>
    <w:p w:rsidR="007432EC" w:rsidRPr="008324DF" w:rsidRDefault="00A00AF4">
      <w:pPr>
        <w:pStyle w:val="a7"/>
        <w:widowControl w:val="0"/>
        <w:spacing w:after="0" w:line="240" w:lineRule="auto"/>
        <w:ind w:firstLine="709"/>
        <w:jc w:val="both"/>
      </w:pPr>
      <w:r w:rsidRPr="008324DF">
        <w:t xml:space="preserve">д) непривлечение к административной ответственности по </w:t>
      </w:r>
      <w:hyperlink r:id="rId59" w:history="1">
        <w:r w:rsidRPr="008324DF">
          <w:t>статье 20.4</w:t>
        </w:r>
      </w:hyperlink>
      <w:r w:rsidRPr="008324DF">
        <w:t xml:space="preserve"> Кодекса Российской Федерации об административных правонарушениях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текущему финансовому году, установленного </w:t>
      </w:r>
      <w:hyperlink r:id="rId60" w:history="1">
        <w:r w:rsidRPr="008324DF">
          <w:t>постановлением</w:t>
        </w:r>
      </w:hyperlink>
      <w:r w:rsidRPr="008324DF">
        <w:t xml:space="preserve"> Правительства Российской Федерации от 16 сентября 2020 г. </w:t>
      </w:r>
      <w:r w:rsidRPr="008324DF">
        <w:br/>
        <w:t>№ 1479 «Об утверждении Правил противопожарного режима в Российской Федерации»;</w:t>
      </w:r>
    </w:p>
    <w:p w:rsidR="007432EC" w:rsidRPr="008324DF" w:rsidRDefault="00A00AF4">
      <w:pPr>
        <w:pStyle w:val="a7"/>
        <w:widowControl w:val="0"/>
        <w:spacing w:after="0" w:line="240" w:lineRule="auto"/>
        <w:ind w:firstLine="709"/>
        <w:jc w:val="both"/>
      </w:pPr>
      <w:r w:rsidRPr="008324DF">
        <w:t>е) 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pPr>
        <w:pStyle w:val="a7"/>
        <w:widowControl w:val="0"/>
        <w:spacing w:after="0" w:line="240" w:lineRule="auto"/>
        <w:ind w:firstLine="709"/>
        <w:jc w:val="both"/>
      </w:pPr>
      <w:r w:rsidRPr="008324DF">
        <w:t xml:space="preserve">ж)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в текущем финансовом году планируются (осуществляются) посевы льна-долгунца и (или) технической конопли, в соответствии с </w:t>
      </w:r>
      <w:hyperlink r:id="rId61" w:history="1">
        <w:r w:rsidRPr="008324DF">
          <w:t>приложением № 1</w:t>
        </w:r>
      </w:hyperlink>
      <w:r w:rsidRPr="008324DF">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rsidR="007432EC" w:rsidRPr="008324DF" w:rsidRDefault="00A00AF4">
      <w:pPr>
        <w:widowControl w:val="0"/>
        <w:spacing w:after="0"/>
        <w:ind w:firstLine="709"/>
        <w:jc w:val="both"/>
      </w:pPr>
      <w:r w:rsidRPr="008324DF">
        <w:t>12. Направлениями затрат, на возмещение которых предоставляется субсидия, являются фактические затраты, связанные с производством льна-долгунца и (или) технической конопли (минеральные удобрения, семена, средства защиты растений, горюче-смазочные материалы, запасные части, оплата услуг сторонних организаций на перевозку тресты льняной и (или) тресты конопляной).</w:t>
      </w:r>
    </w:p>
    <w:p w:rsidR="007432EC" w:rsidRPr="008324DF" w:rsidRDefault="00A00AF4">
      <w:pPr>
        <w:widowControl w:val="0"/>
        <w:spacing w:after="0"/>
        <w:ind w:firstLine="709"/>
        <w:jc w:val="both"/>
      </w:pPr>
      <w:r w:rsidRPr="008324DF">
        <w:t>13. Размер субсидии, предоставляемой получателю субсидии (W) (в рублях), определяется по следующей формуле:</w:t>
      </w:r>
    </w:p>
    <w:p w:rsidR="007432EC" w:rsidRPr="008324DF" w:rsidRDefault="00A00AF4">
      <w:pPr>
        <w:widowControl w:val="0"/>
        <w:spacing w:after="0"/>
        <w:ind w:firstLine="709"/>
        <w:jc w:val="both"/>
      </w:pPr>
      <w:r w:rsidRPr="008324DF">
        <w:t> </w:t>
      </w:r>
    </w:p>
    <w:p w:rsidR="007432EC" w:rsidRPr="008324DF" w:rsidRDefault="00A00AF4">
      <w:pPr>
        <w:widowControl w:val="0"/>
        <w:spacing w:after="0"/>
        <w:ind w:firstLine="709"/>
        <w:jc w:val="center"/>
      </w:pPr>
      <w:r w:rsidRPr="008324DF">
        <w:t>W = V × Кпл × 0,25 × С,</w:t>
      </w:r>
    </w:p>
    <w:p w:rsidR="007432EC" w:rsidRPr="008324DF" w:rsidRDefault="00A00AF4">
      <w:pPr>
        <w:widowControl w:val="0"/>
        <w:spacing w:after="0"/>
        <w:ind w:firstLine="709"/>
        <w:jc w:val="both"/>
      </w:pPr>
      <w:r w:rsidRPr="008324DF">
        <w:lastRenderedPageBreak/>
        <w:t>где:</w:t>
      </w:r>
    </w:p>
    <w:p w:rsidR="007432EC" w:rsidRPr="008324DF" w:rsidRDefault="00A00AF4">
      <w:pPr>
        <w:widowControl w:val="0"/>
        <w:spacing w:after="0"/>
        <w:ind w:firstLine="709"/>
        <w:jc w:val="both"/>
      </w:pPr>
      <w:r w:rsidRPr="008324DF">
        <w:t>V – объем тресты льняной и (или) тресты конопляной собственного производства реализованной перерабатывающим организациям, расположенным на территории Российской Федерации, и (или) отгруженной на собственную переработку, в году предшествующем текущему финансовому году, тонн;</w:t>
      </w:r>
    </w:p>
    <w:p w:rsidR="007432EC" w:rsidRPr="008324DF" w:rsidRDefault="00E40338">
      <w:pPr>
        <w:widowControl w:val="0"/>
        <w:spacing w:after="0"/>
        <w:ind w:firstLine="709"/>
      </w:pPr>
      <w:r w:rsidRPr="008324DF">
        <w:t>Кпл — коэффициент,</w:t>
      </w:r>
      <w:r w:rsidR="00A00AF4" w:rsidRPr="008324DF">
        <w:t xml:space="preserve"> применяемый при изменении посевных площадей льна-долгунца и (или) технической конопли в текущем финансовом году и определяемый по следующей формуле:</w:t>
      </w:r>
    </w:p>
    <w:p w:rsidR="007432EC" w:rsidRPr="008324DF" w:rsidRDefault="00A00AF4">
      <w:pPr>
        <w:widowControl w:val="0"/>
        <w:spacing w:after="0"/>
        <w:ind w:firstLine="709"/>
        <w:jc w:val="center"/>
      </w:pPr>
      <w:r w:rsidRPr="008324DF">
        <w:t>Кпл = Sтек / Sотч,</w:t>
      </w:r>
    </w:p>
    <w:p w:rsidR="007432EC" w:rsidRPr="008324DF" w:rsidRDefault="00A00AF4">
      <w:pPr>
        <w:widowControl w:val="0"/>
        <w:spacing w:after="0"/>
        <w:ind w:firstLine="709"/>
      </w:pPr>
      <w:r w:rsidRPr="008324DF">
        <w:t>где:</w:t>
      </w:r>
    </w:p>
    <w:p w:rsidR="007432EC" w:rsidRPr="008324DF" w:rsidRDefault="00A00AF4">
      <w:pPr>
        <w:widowControl w:val="0"/>
        <w:spacing w:after="0"/>
        <w:ind w:firstLine="709"/>
        <w:jc w:val="both"/>
      </w:pPr>
      <w:r w:rsidRPr="008324DF">
        <w:t>Sтек — планируемая (посеянная) площадь посева льна-долгунца и (или) технической конопли в текущем финансовом году, га;</w:t>
      </w:r>
    </w:p>
    <w:p w:rsidR="007432EC" w:rsidRPr="008324DF" w:rsidRDefault="00A00AF4">
      <w:pPr>
        <w:widowControl w:val="0"/>
        <w:spacing w:after="0"/>
        <w:ind w:firstLine="709"/>
        <w:jc w:val="both"/>
      </w:pPr>
      <w:r w:rsidRPr="008324DF">
        <w:t>Sотч — площадь посева льна-долгунца и (или) технической конопли в году предшествующем текущему финансовому году, га;</w:t>
      </w:r>
    </w:p>
    <w:p w:rsidR="007432EC" w:rsidRPr="008324DF" w:rsidRDefault="00A00AF4">
      <w:pPr>
        <w:widowControl w:val="0"/>
        <w:spacing w:after="0"/>
        <w:ind w:firstLine="709"/>
      </w:pPr>
      <w:r w:rsidRPr="008324DF">
        <w:t>0,25 - средний выход волокна из тресты льняной и (или) тресты конопляной;</w:t>
      </w:r>
    </w:p>
    <w:p w:rsidR="007432EC" w:rsidRPr="008324DF" w:rsidRDefault="00A00AF4">
      <w:pPr>
        <w:widowControl w:val="0"/>
        <w:spacing w:after="0"/>
        <w:ind w:firstLine="709"/>
        <w:jc w:val="both"/>
      </w:pPr>
      <w:r w:rsidRPr="008324DF">
        <w:t>С –  ставка субсидии из расчета 9,3 тыс. рублей на 1 тонну тресты льняной и (или) тресты конопляной.</w:t>
      </w:r>
    </w:p>
    <w:p w:rsidR="007432EC" w:rsidRPr="008324DF" w:rsidRDefault="00A00AF4">
      <w:pPr>
        <w:pStyle w:val="a7"/>
        <w:spacing w:after="0" w:line="240" w:lineRule="auto"/>
        <w:ind w:firstLine="540"/>
        <w:jc w:val="both"/>
      </w:pPr>
      <w:r w:rsidRPr="008324DF">
        <w:t>Размер субсидии, предоставляемой получателю субсидии, не может превышать объема фактических затрат, связанных с производством льна-долгунца и (или) технической конопли, произведенных в году предшествующем текущему финансовому году.</w:t>
      </w:r>
    </w:p>
    <w:p w:rsidR="007432EC" w:rsidRPr="008324DF" w:rsidRDefault="00A00AF4">
      <w:pPr>
        <w:widowControl w:val="0"/>
        <w:spacing w:after="0"/>
        <w:ind w:firstLine="709"/>
        <w:jc w:val="both"/>
      </w:pPr>
      <w:r w:rsidRPr="008324DF">
        <w:t>14. Результатом предоставления субсидии является - достигнут объем валового сбора льно- и (или) пеньковолокна по состоянию на 31 декабря текущего финансового года, тонн.</w:t>
      </w:r>
    </w:p>
    <w:p w:rsidR="007432EC" w:rsidRPr="008324DF" w:rsidRDefault="007432EC">
      <w:pPr>
        <w:widowControl w:val="0"/>
        <w:spacing w:after="0"/>
        <w:ind w:right="120" w:firstLine="709"/>
        <w:jc w:val="both"/>
      </w:pPr>
    </w:p>
    <w:p w:rsidR="007432EC" w:rsidRPr="008324DF" w:rsidRDefault="00A00AF4">
      <w:pPr>
        <w:widowControl w:val="0"/>
        <w:spacing w:after="0"/>
        <w:jc w:val="center"/>
      </w:pPr>
      <w:r w:rsidRPr="008324DF">
        <w:t>II. Требования к участникам отбора</w:t>
      </w:r>
    </w:p>
    <w:p w:rsidR="007432EC" w:rsidRPr="008324DF" w:rsidRDefault="007432EC">
      <w:pPr>
        <w:widowControl w:val="0"/>
        <w:spacing w:after="0"/>
        <w:ind w:firstLine="709"/>
        <w:jc w:val="center"/>
      </w:pPr>
    </w:p>
    <w:p w:rsidR="007432EC" w:rsidRPr="008324DF" w:rsidRDefault="00A00AF4">
      <w:pPr>
        <w:widowControl w:val="0"/>
        <w:spacing w:after="0"/>
        <w:ind w:firstLine="709"/>
        <w:jc w:val="both"/>
      </w:pPr>
      <w:r w:rsidRPr="008324DF">
        <w:t>15. Участник отбора по состоянию на дату рассмотрения заявки и заключения соглашения должен соответствовать следующим требованиям:</w:t>
      </w:r>
    </w:p>
    <w:p w:rsidR="007432EC" w:rsidRPr="008324DF" w:rsidRDefault="00A00AF4">
      <w:pPr>
        <w:widowControl w:val="0"/>
        <w:spacing w:after="0"/>
        <w:ind w:firstLine="709"/>
        <w:jc w:val="both"/>
      </w:pPr>
      <w:r w:rsidRPr="008324DF">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62" w:history="1">
        <w:r w:rsidRPr="008324DF">
          <w:t>перечень</w:t>
        </w:r>
      </w:hyperlink>
      <w:r w:rsidRPr="008324DF">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w:t>
      </w:r>
      <w:r w:rsidRPr="008324DF">
        <w:br/>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432EC" w:rsidRPr="008324DF" w:rsidRDefault="00A00AF4">
      <w:pPr>
        <w:widowControl w:val="0"/>
        <w:spacing w:after="0"/>
        <w:ind w:firstLine="709"/>
        <w:jc w:val="both"/>
      </w:pPr>
      <w:r w:rsidRPr="008324DF">
        <w:lastRenderedPageBreak/>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432EC" w:rsidRPr="008324DF" w:rsidRDefault="00A00AF4">
      <w:pPr>
        <w:widowControl w:val="0"/>
        <w:spacing w:after="0"/>
        <w:ind w:firstLine="709"/>
        <w:jc w:val="both"/>
      </w:pPr>
      <w:r w:rsidRPr="008324DF">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432EC" w:rsidRPr="008324DF" w:rsidRDefault="00A00AF4">
      <w:pPr>
        <w:widowControl w:val="0"/>
        <w:spacing w:after="0"/>
        <w:ind w:firstLine="709"/>
        <w:jc w:val="both"/>
      </w:pPr>
      <w:r w:rsidRPr="008324DF">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7432EC" w:rsidRPr="008324DF" w:rsidRDefault="00A00AF4">
      <w:pPr>
        <w:widowControl w:val="0"/>
        <w:spacing w:after="0"/>
        <w:ind w:firstLine="709"/>
        <w:jc w:val="both"/>
      </w:pPr>
      <w:r w:rsidRPr="008324DF">
        <w:t xml:space="preserve">не является иностранным агентом в соответствии с </w:t>
      </w:r>
      <w:hyperlink r:id="rId63" w:history="1">
        <w:r w:rsidRPr="008324DF">
          <w:t>Федеральным законом</w:t>
        </w:r>
      </w:hyperlink>
      <w:r w:rsidRPr="008324DF">
        <w:t xml:space="preserve"> от </w:t>
      </w:r>
      <w:r w:rsidRPr="008324DF">
        <w:br/>
        <w:t>14 июля 2022 года № 255-ФЗ «О контроле за деятельностью лиц, находящихся под иностранным влиянием»;</w:t>
      </w:r>
    </w:p>
    <w:p w:rsidR="007432EC" w:rsidRPr="008324DF" w:rsidRDefault="00A00AF4">
      <w:pPr>
        <w:widowControl w:val="0"/>
        <w:spacing w:after="0"/>
        <w:ind w:firstLine="709"/>
        <w:jc w:val="both"/>
      </w:pPr>
      <w:r w:rsidRPr="008324DF">
        <w:t xml:space="preserve">у участника отбора на едином налоговом счете отсутствует или не превышает размер, определенный </w:t>
      </w:r>
      <w:hyperlink r:id="rId64" w:history="1">
        <w:r w:rsidRPr="008324DF">
          <w:t>пунктом 3 статьи 47</w:t>
        </w:r>
      </w:hyperlink>
      <w:r w:rsidRPr="008324DF">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432EC" w:rsidRPr="008324DF" w:rsidRDefault="00A00AF4">
      <w:pPr>
        <w:widowControl w:val="0"/>
        <w:spacing w:after="0"/>
        <w:ind w:firstLine="709"/>
        <w:jc w:val="both"/>
      </w:pPr>
      <w:r w:rsidRPr="008324DF">
        <w:t xml:space="preserve">у участника отбора отсутствует просроченная задолженность по возврату </w:t>
      </w:r>
      <w:r w:rsidRPr="008324DF">
        <w:br/>
        <w:t>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7432EC" w:rsidRPr="008324DF" w:rsidRDefault="00A00AF4">
      <w:pPr>
        <w:widowControl w:val="0"/>
        <w:spacing w:after="0"/>
        <w:ind w:firstLine="709"/>
        <w:jc w:val="both"/>
      </w:pPr>
      <w:r w:rsidRPr="008324DF">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7432EC" w:rsidRPr="008324DF" w:rsidRDefault="00A00AF4">
      <w:pPr>
        <w:widowControl w:val="0"/>
        <w:spacing w:after="0"/>
        <w:ind w:firstLine="709"/>
        <w:jc w:val="both"/>
      </w:pPr>
      <w:r w:rsidRPr="008324DF">
        <w:t>16. Проверка участника отбора на соответствие требованиям, определенным пунктом 15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7432EC" w:rsidRPr="008324DF" w:rsidRDefault="00A00AF4">
      <w:pPr>
        <w:widowControl w:val="0"/>
        <w:spacing w:after="0"/>
        <w:ind w:firstLine="709"/>
        <w:jc w:val="both"/>
      </w:pPr>
      <w:r w:rsidRPr="008324DF">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7432EC" w:rsidRPr="008324DF" w:rsidRDefault="00A00AF4">
      <w:pPr>
        <w:widowControl w:val="0"/>
        <w:spacing w:after="0"/>
        <w:ind w:firstLine="709"/>
        <w:jc w:val="both"/>
      </w:pPr>
      <w:r w:rsidRPr="008324DF">
        <w:t xml:space="preserve">Подтверждение соответствия участника отбора требованиям, определенным пунктом 15 настоящего Порядка, в случае отсутствия технической возможности </w:t>
      </w:r>
      <w:r w:rsidRPr="008324DF">
        <w:lastRenderedPageBreak/>
        <w:t>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432EC" w:rsidRPr="008324DF" w:rsidRDefault="007432EC">
      <w:pPr>
        <w:widowControl w:val="0"/>
        <w:spacing w:after="0"/>
        <w:ind w:firstLine="709"/>
        <w:jc w:val="center"/>
      </w:pPr>
    </w:p>
    <w:p w:rsidR="007432EC" w:rsidRPr="008324DF" w:rsidRDefault="00A00AF4">
      <w:pPr>
        <w:widowControl w:val="0"/>
        <w:spacing w:after="0"/>
        <w:jc w:val="center"/>
      </w:pPr>
      <w:r w:rsidRPr="008324DF">
        <w:t>III. Порядок формирования и размещения объявления о проведении отбора</w:t>
      </w:r>
    </w:p>
    <w:p w:rsidR="007432EC" w:rsidRPr="008324DF" w:rsidRDefault="007432EC">
      <w:pPr>
        <w:widowControl w:val="0"/>
        <w:spacing w:after="0"/>
        <w:ind w:firstLine="709"/>
        <w:jc w:val="both"/>
      </w:pPr>
    </w:p>
    <w:p w:rsidR="007432EC" w:rsidRPr="008324DF" w:rsidRDefault="00A00AF4">
      <w:pPr>
        <w:widowControl w:val="0"/>
        <w:spacing w:after="0"/>
        <w:ind w:firstLine="709"/>
        <w:jc w:val="both"/>
      </w:pPr>
      <w:r w:rsidRPr="008324DF">
        <w:t xml:space="preserve">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w:t>
      </w:r>
      <w:hyperlink r:id="rId65" w:history="1">
        <w:r w:rsidRPr="008324DF">
          <w:t>квалифицированной электронной подписью</w:t>
        </w:r>
      </w:hyperlink>
      <w:r w:rsidRPr="008324DF">
        <w:t xml:space="preserve"> руководителя Министерства (уполномоченного им лица) и публикации на </w:t>
      </w:r>
      <w:hyperlink r:id="rId66" w:history="1">
        <w:r w:rsidRPr="008324DF">
          <w:t>едином портале</w:t>
        </w:r>
      </w:hyperlink>
      <w:r w:rsidRPr="008324DF">
        <w:t xml:space="preserve"> информации о субсидии.</w:t>
      </w:r>
    </w:p>
    <w:p w:rsidR="007432EC" w:rsidRPr="008324DF" w:rsidRDefault="00A00AF4">
      <w:pPr>
        <w:widowControl w:val="0"/>
        <w:spacing w:after="0"/>
        <w:ind w:firstLine="709"/>
        <w:jc w:val="both"/>
      </w:pPr>
      <w:r w:rsidRPr="008324DF">
        <w:t>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18 настоящего Порядка не позднее наступления даты окончания приема заявок с соблюдением следующих условий:</w:t>
      </w:r>
    </w:p>
    <w:p w:rsidR="007432EC" w:rsidRPr="008324DF" w:rsidRDefault="00A00AF4">
      <w:pPr>
        <w:widowControl w:val="0"/>
        <w:spacing w:after="0"/>
        <w:ind w:firstLine="709"/>
        <w:jc w:val="both"/>
      </w:pPr>
      <w:r w:rsidRPr="008324DF">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7432EC" w:rsidRPr="008324DF" w:rsidRDefault="00A00AF4">
      <w:pPr>
        <w:widowControl w:val="0"/>
        <w:spacing w:after="0"/>
        <w:ind w:firstLine="709"/>
        <w:jc w:val="both"/>
      </w:pPr>
      <w:r w:rsidRPr="008324DF">
        <w:t>при внесении изменений в объявление о проведении отбора изменение способа отбора не допускается;</w:t>
      </w:r>
    </w:p>
    <w:p w:rsidR="007432EC" w:rsidRPr="008324DF" w:rsidRDefault="00A00AF4">
      <w:pPr>
        <w:widowControl w:val="0"/>
        <w:spacing w:after="0"/>
        <w:ind w:firstLine="709"/>
        <w:jc w:val="both"/>
      </w:pPr>
      <w:r w:rsidRPr="008324DF">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абзацем вторым пункта 30 настоящего Порядка;</w:t>
      </w:r>
    </w:p>
    <w:p w:rsidR="007432EC" w:rsidRPr="008324DF" w:rsidRDefault="00A00AF4">
      <w:pPr>
        <w:widowControl w:val="0"/>
        <w:spacing w:after="0"/>
        <w:ind w:firstLine="709"/>
        <w:jc w:val="both"/>
      </w:pPr>
      <w:r w:rsidRPr="008324DF">
        <w:t xml:space="preserve">участники отбора, подавшие заявку, уведомляются о внесении изменений </w:t>
      </w:r>
      <w:r w:rsidRPr="008324DF">
        <w:br/>
        <w:t>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7432EC" w:rsidRPr="008324DF" w:rsidRDefault="00A00AF4">
      <w:pPr>
        <w:widowControl w:val="0"/>
        <w:spacing w:after="0"/>
        <w:ind w:firstLine="709"/>
        <w:jc w:val="both"/>
      </w:pPr>
      <w:r w:rsidRPr="008324DF">
        <w:t xml:space="preserve">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67" w:history="1">
        <w:r w:rsidRPr="008324DF">
          <w:t>квалифицированной электронной подписью</w:t>
        </w:r>
      </w:hyperlink>
      <w:r w:rsidRPr="008324DF">
        <w:t xml:space="preserve"> руководителя Министерства (уполномоченного им лица), публикуется на </w:t>
      </w:r>
      <w:hyperlink r:id="rId68" w:history="1">
        <w:r w:rsidRPr="008324DF">
          <w:t>едином портале</w:t>
        </w:r>
      </w:hyperlink>
      <w:r w:rsidRPr="008324DF">
        <w:t>, включает в себя следующую информацию:</w:t>
      </w:r>
    </w:p>
    <w:p w:rsidR="007432EC" w:rsidRPr="008324DF" w:rsidRDefault="00A00AF4">
      <w:pPr>
        <w:widowControl w:val="0"/>
        <w:spacing w:after="0"/>
        <w:ind w:firstLine="709"/>
        <w:jc w:val="both"/>
      </w:pPr>
      <w:r w:rsidRPr="008324DF">
        <w:t>сроки проведения отбора;</w:t>
      </w:r>
    </w:p>
    <w:p w:rsidR="007432EC" w:rsidRPr="008324DF" w:rsidRDefault="00A00AF4">
      <w:pPr>
        <w:widowControl w:val="0"/>
        <w:spacing w:after="0"/>
        <w:ind w:firstLine="709"/>
        <w:jc w:val="both"/>
      </w:pPr>
      <w:r w:rsidRPr="008324DF">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7432EC" w:rsidRPr="008324DF" w:rsidRDefault="00A00AF4">
      <w:pPr>
        <w:widowControl w:val="0"/>
        <w:spacing w:after="0"/>
        <w:ind w:firstLine="709"/>
        <w:jc w:val="both"/>
      </w:pPr>
      <w:r w:rsidRPr="008324DF">
        <w:t>наименование, место нахождения, почтовый адрес, адрес электронной почты Министерства;</w:t>
      </w:r>
    </w:p>
    <w:p w:rsidR="007432EC" w:rsidRPr="008324DF" w:rsidRDefault="00A00AF4">
      <w:pPr>
        <w:widowControl w:val="0"/>
        <w:spacing w:after="0"/>
        <w:ind w:firstLine="709"/>
        <w:jc w:val="both"/>
      </w:pPr>
      <w:r w:rsidRPr="008324DF">
        <w:t>результат предоставления субсидии в соответствии с пунктом 14 настоящего Порядка;</w:t>
      </w:r>
    </w:p>
    <w:p w:rsidR="007432EC" w:rsidRPr="008324DF" w:rsidRDefault="00A00AF4">
      <w:pPr>
        <w:widowControl w:val="0"/>
        <w:spacing w:after="0"/>
        <w:ind w:firstLine="709"/>
        <w:jc w:val="both"/>
      </w:pPr>
      <w:r w:rsidRPr="008324DF">
        <w:t xml:space="preserve">доменное имя и (или) указатели страниц государственной информационной </w:t>
      </w:r>
      <w:r w:rsidRPr="008324DF">
        <w:br/>
        <w:t>системы в сети «Интернет»;</w:t>
      </w:r>
    </w:p>
    <w:p w:rsidR="007432EC" w:rsidRPr="008324DF" w:rsidRDefault="00A00AF4">
      <w:pPr>
        <w:widowControl w:val="0"/>
        <w:spacing w:after="0"/>
        <w:ind w:firstLine="709"/>
        <w:jc w:val="both"/>
      </w:pPr>
      <w:r w:rsidRPr="008324DF">
        <w:lastRenderedPageBreak/>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7432EC" w:rsidRPr="008324DF" w:rsidRDefault="00A00AF4">
      <w:pPr>
        <w:widowControl w:val="0"/>
        <w:spacing w:after="0"/>
        <w:ind w:firstLine="709"/>
        <w:jc w:val="both"/>
      </w:pPr>
      <w:r w:rsidRPr="008324DF">
        <w:t>критерии отбора;</w:t>
      </w:r>
    </w:p>
    <w:p w:rsidR="007432EC" w:rsidRPr="008324DF" w:rsidRDefault="00A00AF4">
      <w:pPr>
        <w:widowControl w:val="0"/>
        <w:spacing w:after="0"/>
        <w:ind w:firstLine="709"/>
        <w:jc w:val="both"/>
      </w:pPr>
      <w:r w:rsidRPr="008324DF">
        <w:t>порядок подачи участниками отбора заявок и требования, предъявляемые к форме и содержанию заявок в соответствии с пунктами 24 – 29 настоящего Порядка;</w:t>
      </w:r>
    </w:p>
    <w:p w:rsidR="007432EC" w:rsidRPr="008324DF" w:rsidRDefault="00A00AF4">
      <w:pPr>
        <w:widowControl w:val="0"/>
        <w:spacing w:after="0"/>
        <w:ind w:firstLine="709"/>
        <w:jc w:val="both"/>
      </w:pPr>
      <w:r w:rsidRPr="008324DF">
        <w:t>порядок отзыва заявок, порядок их возврата, определяющий в том числе основания для возврата заявок, порядок внесения изменений в заявки;</w:t>
      </w:r>
    </w:p>
    <w:p w:rsidR="007432EC" w:rsidRPr="008324DF" w:rsidRDefault="00A00AF4">
      <w:pPr>
        <w:widowControl w:val="0"/>
        <w:spacing w:after="0"/>
        <w:ind w:firstLine="709"/>
        <w:jc w:val="both"/>
      </w:pPr>
      <w:r w:rsidRPr="008324DF">
        <w:t>правила рассмотрения заявок в соответствии с пунктами 33 – 36 настоящего Порядка;</w:t>
      </w:r>
    </w:p>
    <w:p w:rsidR="007432EC" w:rsidRPr="008324DF" w:rsidRDefault="00A00AF4">
      <w:pPr>
        <w:widowControl w:val="0"/>
        <w:spacing w:after="0"/>
        <w:ind w:firstLine="709"/>
        <w:jc w:val="both"/>
      </w:pPr>
      <w:r w:rsidRPr="008324DF">
        <w:t>порядок возврата заявок на доработку;</w:t>
      </w:r>
    </w:p>
    <w:p w:rsidR="007432EC" w:rsidRPr="008324DF" w:rsidRDefault="00A00AF4">
      <w:pPr>
        <w:widowControl w:val="0"/>
        <w:spacing w:after="0"/>
        <w:ind w:firstLine="709"/>
        <w:jc w:val="both"/>
      </w:pPr>
      <w:r w:rsidRPr="008324DF">
        <w:t>порядок отклонения заявок, а также информацию об основаниях их отклонения в соответствии с пунктом 37 настоящего Порядка;</w:t>
      </w:r>
    </w:p>
    <w:p w:rsidR="007432EC" w:rsidRPr="008324DF" w:rsidRDefault="00A00AF4">
      <w:pPr>
        <w:widowControl w:val="0"/>
        <w:spacing w:after="0"/>
        <w:ind w:firstLine="709"/>
        <w:jc w:val="both"/>
      </w:pPr>
      <w:r w:rsidRPr="008324DF">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7432EC" w:rsidRPr="008324DF" w:rsidRDefault="00A00AF4">
      <w:pPr>
        <w:widowControl w:val="0"/>
        <w:spacing w:after="0"/>
        <w:ind w:firstLine="709"/>
        <w:jc w:val="both"/>
      </w:pPr>
      <w:r w:rsidRPr="008324DF">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r w:rsidRPr="008324DF">
        <w:br/>
        <w:t>в соответствии с пунктами 31, 32 настоящего Порядка;</w:t>
      </w:r>
    </w:p>
    <w:p w:rsidR="007432EC" w:rsidRPr="008324DF" w:rsidRDefault="00A00AF4">
      <w:pPr>
        <w:widowControl w:val="0"/>
        <w:spacing w:after="0"/>
        <w:ind w:firstLine="709"/>
        <w:jc w:val="both"/>
      </w:pPr>
      <w:r w:rsidRPr="008324DF">
        <w:t>срок, в течение которого победитель (победители) отбора должен подписать соглашение в соответствии с пунктом 45 настоящего Порядка;</w:t>
      </w:r>
    </w:p>
    <w:p w:rsidR="007432EC" w:rsidRPr="008324DF" w:rsidRDefault="00A00AF4">
      <w:pPr>
        <w:widowControl w:val="0"/>
        <w:spacing w:after="0"/>
        <w:ind w:firstLine="709"/>
        <w:jc w:val="both"/>
      </w:pPr>
      <w:r w:rsidRPr="008324DF">
        <w:t>условия признания победителя (победителей) отбора уклонившимся от заключения соглашения в соответствии с пунктом 51 настоящего Порядка;</w:t>
      </w:r>
    </w:p>
    <w:p w:rsidR="007432EC" w:rsidRPr="008324DF" w:rsidRDefault="00A00AF4">
      <w:pPr>
        <w:widowControl w:val="0"/>
        <w:spacing w:after="0"/>
        <w:ind w:firstLine="709"/>
        <w:jc w:val="both"/>
      </w:pPr>
      <w:r w:rsidRPr="008324DF">
        <w:t xml:space="preserve">сроки размещения протокола подведения итогов отбора на </w:t>
      </w:r>
      <w:hyperlink r:id="rId69" w:history="1">
        <w:r w:rsidRPr="008324DF">
          <w:t>едином портале</w:t>
        </w:r>
      </w:hyperlink>
      <w:r w:rsidRPr="008324DF">
        <w:t xml:space="preserve">, </w:t>
      </w:r>
      <w:r w:rsidRPr="008324DF">
        <w:br/>
        <w:t xml:space="preserve">а также на официальном сайте Министерства </w:t>
      </w:r>
      <w:hyperlink r:id="rId70" w:history="1">
        <w:r w:rsidRPr="008324DF">
          <w:t>https://agro.tatarstan.ru</w:t>
        </w:r>
      </w:hyperlink>
      <w:r w:rsidRPr="008324DF">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7432EC" w:rsidRPr="008324DF" w:rsidRDefault="007432EC">
      <w:pPr>
        <w:widowControl w:val="0"/>
        <w:spacing w:after="0"/>
        <w:ind w:firstLine="709"/>
        <w:jc w:val="both"/>
      </w:pPr>
    </w:p>
    <w:p w:rsidR="007432EC" w:rsidRPr="008324DF" w:rsidRDefault="00A00AF4">
      <w:pPr>
        <w:widowControl w:val="0"/>
        <w:spacing w:after="0"/>
        <w:jc w:val="center"/>
      </w:pPr>
      <w:r w:rsidRPr="008324DF">
        <w:t>IV. Порядок отмены проведения отбора</w:t>
      </w:r>
    </w:p>
    <w:p w:rsidR="007432EC" w:rsidRPr="008324DF" w:rsidRDefault="007432EC">
      <w:pPr>
        <w:widowControl w:val="0"/>
        <w:spacing w:after="0"/>
        <w:ind w:firstLine="709"/>
        <w:jc w:val="center"/>
      </w:pPr>
    </w:p>
    <w:p w:rsidR="007432EC" w:rsidRPr="008324DF" w:rsidRDefault="00A00AF4">
      <w:pPr>
        <w:widowControl w:val="0"/>
        <w:spacing w:after="0"/>
        <w:ind w:firstLine="709"/>
        <w:jc w:val="both"/>
      </w:pPr>
      <w:r w:rsidRPr="008324DF">
        <w:t xml:space="preserve">19. Размещение Министерством объявления об отмене проведения отбора на </w:t>
      </w:r>
      <w:hyperlink r:id="rId71" w:history="1">
        <w:r w:rsidRPr="008324DF">
          <w:t>едином портале</w:t>
        </w:r>
      </w:hyperlink>
      <w:r w:rsidRPr="008324DF">
        <w:t xml:space="preserve"> допускается не позднее чем за один рабочий день до даты окончания срока подачи заявок участниками отбора.</w:t>
      </w:r>
    </w:p>
    <w:p w:rsidR="007432EC" w:rsidRPr="008324DF" w:rsidRDefault="00A00AF4">
      <w:pPr>
        <w:widowControl w:val="0"/>
        <w:spacing w:after="0"/>
        <w:ind w:firstLine="709"/>
        <w:jc w:val="both"/>
      </w:pPr>
      <w:r w:rsidRPr="008324DF">
        <w:t xml:space="preserve">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72" w:history="1">
        <w:r w:rsidRPr="008324DF">
          <w:t>квалифицированной электронной подписью</w:t>
        </w:r>
      </w:hyperlink>
      <w:r w:rsidRPr="008324DF">
        <w:t xml:space="preserve"> руководителя Министерства (уполномоченного им лица), размещается на едином портале и содержит информацию о причинах отмены отбора.</w:t>
      </w:r>
    </w:p>
    <w:p w:rsidR="007432EC" w:rsidRPr="008324DF" w:rsidRDefault="00A00AF4">
      <w:pPr>
        <w:widowControl w:val="0"/>
        <w:spacing w:after="0"/>
        <w:ind w:firstLine="709"/>
        <w:jc w:val="both"/>
      </w:pPr>
      <w:r w:rsidRPr="008324DF">
        <w:t>Случаем отмены отбора является отзыв лимитов бюджетных обязательств, доведенных Министерству на цели, указанные в пункте 1 настоящего Порядка.</w:t>
      </w:r>
    </w:p>
    <w:p w:rsidR="007432EC" w:rsidRPr="008324DF" w:rsidRDefault="00A00AF4">
      <w:pPr>
        <w:widowControl w:val="0"/>
        <w:spacing w:after="0"/>
        <w:ind w:firstLine="709"/>
        <w:jc w:val="both"/>
      </w:pPr>
      <w:r w:rsidRPr="008324DF">
        <w:t>21. Участники отбора, подавшие заявки, информируются об отмене проведения отбора в системе «Электронный бюджет».</w:t>
      </w:r>
    </w:p>
    <w:p w:rsidR="007432EC" w:rsidRPr="008324DF" w:rsidRDefault="00A00AF4">
      <w:pPr>
        <w:widowControl w:val="0"/>
        <w:spacing w:after="0"/>
        <w:ind w:firstLine="709"/>
        <w:jc w:val="both"/>
      </w:pPr>
      <w:r w:rsidRPr="008324DF">
        <w:lastRenderedPageBreak/>
        <w:t>22. Отбор считается отмененным со дня размещения объявления о его отмене на едином портале.</w:t>
      </w:r>
    </w:p>
    <w:p w:rsidR="007432EC" w:rsidRPr="008324DF" w:rsidRDefault="00A00AF4">
      <w:pPr>
        <w:widowControl w:val="0"/>
        <w:spacing w:after="0"/>
        <w:ind w:firstLine="709"/>
        <w:jc w:val="both"/>
      </w:pPr>
      <w:r w:rsidRPr="008324DF">
        <w:t xml:space="preserve">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73" w:history="1">
        <w:r w:rsidRPr="008324DF">
          <w:t>пунктом 3 статьи 401</w:t>
        </w:r>
      </w:hyperlink>
      <w:r w:rsidRPr="008324DF">
        <w:t xml:space="preserve"> Гражданского кодекса Российской Федерации.</w:t>
      </w:r>
    </w:p>
    <w:p w:rsidR="007432EC" w:rsidRPr="008324DF" w:rsidRDefault="007432EC">
      <w:pPr>
        <w:widowControl w:val="0"/>
        <w:spacing w:after="0"/>
        <w:ind w:firstLine="709"/>
        <w:jc w:val="both"/>
      </w:pPr>
    </w:p>
    <w:p w:rsidR="007432EC" w:rsidRPr="008324DF" w:rsidRDefault="00A00AF4">
      <w:pPr>
        <w:widowControl w:val="0"/>
        <w:spacing w:after="0"/>
        <w:ind w:right="120"/>
        <w:jc w:val="center"/>
      </w:pPr>
      <w:r w:rsidRPr="008324DF">
        <w:t>V. Порядок формирования и подачи участниками отбора заявок</w:t>
      </w:r>
    </w:p>
    <w:p w:rsidR="007432EC" w:rsidRPr="008324DF" w:rsidRDefault="007432EC">
      <w:pPr>
        <w:widowControl w:val="0"/>
        <w:spacing w:after="0"/>
        <w:ind w:firstLine="709"/>
        <w:jc w:val="both"/>
      </w:pPr>
    </w:p>
    <w:p w:rsidR="007432EC" w:rsidRPr="008324DF" w:rsidRDefault="00A00AF4">
      <w:pPr>
        <w:widowControl w:val="0"/>
        <w:spacing w:after="0"/>
        <w:ind w:firstLine="709"/>
        <w:jc w:val="both"/>
      </w:pPr>
      <w:r w:rsidRPr="008324DF">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rsidR="007432EC" w:rsidRPr="008324DF" w:rsidRDefault="00A00AF4">
      <w:pPr>
        <w:widowControl w:val="0"/>
        <w:spacing w:after="0"/>
        <w:ind w:firstLine="709"/>
        <w:jc w:val="both"/>
      </w:pPr>
      <w:r w:rsidRPr="008324DF">
        <w:t>справки-расчета о причитающейся субсидии по форме, утвержденной приказом Министерства;</w:t>
      </w:r>
    </w:p>
    <w:p w:rsidR="007432EC" w:rsidRPr="008324DF" w:rsidRDefault="00A00AF4">
      <w:pPr>
        <w:widowControl w:val="0"/>
        <w:spacing w:after="0"/>
        <w:ind w:firstLine="709"/>
        <w:jc w:val="both"/>
      </w:pPr>
      <w:r w:rsidRPr="008324DF">
        <w:t>реестра документов в произвольной форме на право пользования земельными участками (выписки из Единого государственного реестра недвижимости об основных характеристиках и зарегистрированных правах на объект недвижимости, договоров (соглашений) аренды, субаренды, в случае если земельный участок предоставляется в краткосрочную аренду или субаренду), на которых в текущем году осуществляется или планируется осуществлять производство льна-долгунца и (или) технической конопли;</w:t>
      </w:r>
    </w:p>
    <w:p w:rsidR="007432EC" w:rsidRPr="008324DF" w:rsidRDefault="00A00AF4">
      <w:pPr>
        <w:widowControl w:val="0"/>
        <w:spacing w:after="0"/>
        <w:ind w:firstLine="709"/>
        <w:jc w:val="both"/>
      </w:pPr>
      <w:r w:rsidRPr="008324DF">
        <w:t>справки о площадях, на которых осуществляется или планируется осуществлять производство льна-долгунца и (или) технической конопли в текущем финансовом году, по форме, утвержденной приказом Министерства;</w:t>
      </w:r>
    </w:p>
    <w:p w:rsidR="007432EC" w:rsidRPr="008324DF" w:rsidRDefault="00A00AF4">
      <w:pPr>
        <w:widowControl w:val="0"/>
        <w:spacing w:after="0"/>
        <w:ind w:firstLine="709"/>
        <w:jc w:val="both"/>
      </w:pPr>
      <w:r w:rsidRPr="008324DF">
        <w:t>справки от уполномоченных федеральных органов государственной власти в области пожарной безопасности о выполнении условия указанного в подпункте «д» пункта 11 настоящего Порядка;</w:t>
      </w:r>
    </w:p>
    <w:p w:rsidR="007432EC" w:rsidRPr="008324DF" w:rsidRDefault="00A00AF4">
      <w:pPr>
        <w:widowControl w:val="0"/>
        <w:spacing w:after="0"/>
        <w:ind w:firstLine="709"/>
        <w:jc w:val="both"/>
      </w:pPr>
      <w:r w:rsidRPr="008324DF">
        <w:t>сведения о сборе урожая сельскохозяйственных культур в предшествующем финансовом году с отметкой органа статистики;</w:t>
      </w:r>
    </w:p>
    <w:p w:rsidR="007432EC" w:rsidRPr="008324DF" w:rsidRDefault="00A00AF4">
      <w:pPr>
        <w:widowControl w:val="0"/>
        <w:spacing w:after="0"/>
        <w:ind w:firstLine="709"/>
        <w:jc w:val="both"/>
      </w:pPr>
      <w:r w:rsidRPr="008324DF">
        <w:t>реестра первичных документов в произвольной форме о реализации получателем субсидии перерабатывающим организациям, расположенным на территории Российской Федерации и (или) об отгрузке на собственную переработку тресты льняной и (или) тресты конопляной в году предшествующем текущему финансовому году;</w:t>
      </w:r>
    </w:p>
    <w:p w:rsidR="007432EC" w:rsidRPr="008324DF" w:rsidRDefault="00A00AF4">
      <w:pPr>
        <w:spacing w:after="0"/>
        <w:ind w:firstLine="540"/>
        <w:jc w:val="both"/>
      </w:pPr>
      <w:r w:rsidRPr="008324DF">
        <w:t xml:space="preserve">реестра документов, по форме, утвержденной приказом Министерства, связанных с производством и реализацией льна-долгунца и (или) технической конопли в году предшествующем текущему финансовому году (договоров купли-продажи товарно-материальных ценностей не приобретенных за счет других направлений государственной поддержки (минеральных удобрений, семян, средств защиты растений, горюче-смазочных материалов, запасных частей), актов приема-передачи, товарных накладных, платежных поручений, универсальных передаточных </w:t>
      </w:r>
      <w:r w:rsidRPr="008324DF">
        <w:lastRenderedPageBreak/>
        <w:t>документов, актов  списания товарно-материальных ценностей на производство льна-долгунца и (или) технической конопли), оплата услуг сторонних организаций на перевозку тресты льняной и (или) тресты конопляной);</w:t>
      </w:r>
    </w:p>
    <w:p w:rsidR="007432EC" w:rsidRPr="008324DF" w:rsidRDefault="00A00AF4">
      <w:pPr>
        <w:widowControl w:val="0"/>
        <w:spacing w:after="0"/>
        <w:ind w:firstLine="709"/>
        <w:jc w:val="both"/>
      </w:pPr>
      <w:r w:rsidRPr="008324DF">
        <w:t>реестра паспортов земельных участков, включенных в государственный реестр земель сельскохозяйственного назначения, на которых осуществляется или планируется осуществлять производство льна-долгунца и (или) технической конопли в текущем финансовом году, по форме, утвержденной приказом Министерства;</w:t>
      </w:r>
    </w:p>
    <w:p w:rsidR="007432EC" w:rsidRPr="008324DF" w:rsidRDefault="00A00AF4">
      <w:pPr>
        <w:widowControl w:val="0"/>
        <w:spacing w:after="0"/>
        <w:ind w:firstLine="709"/>
        <w:jc w:val="both"/>
      </w:pPr>
      <w:r w:rsidRPr="008324DF">
        <w:t>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w:t>
      </w:r>
    </w:p>
    <w:p w:rsidR="007432EC" w:rsidRPr="008324DF" w:rsidRDefault="00A00AF4">
      <w:pPr>
        <w:widowControl w:val="0"/>
        <w:spacing w:after="0"/>
        <w:ind w:firstLine="709"/>
        <w:jc w:val="both"/>
      </w:pPr>
      <w:r w:rsidRPr="008324DF">
        <w:t xml:space="preserve">25. Заявка подписывается усиленной </w:t>
      </w:r>
      <w:hyperlink r:id="rId74" w:history="1">
        <w:r w:rsidRPr="008324DF">
          <w:t>квалифицированной электронной подписью</w:t>
        </w:r>
      </w:hyperlink>
      <w:r w:rsidRPr="008324DF">
        <w:t xml:space="preserve"> руководителя участника отбора или уполномоченного им лица.</w:t>
      </w:r>
    </w:p>
    <w:p w:rsidR="007432EC" w:rsidRPr="008324DF" w:rsidRDefault="00A00AF4">
      <w:pPr>
        <w:widowControl w:val="0"/>
        <w:spacing w:after="0"/>
        <w:ind w:firstLine="709"/>
        <w:jc w:val="both"/>
      </w:pPr>
      <w:r w:rsidRPr="008324DF">
        <w:t>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432EC" w:rsidRPr="008324DF" w:rsidRDefault="00A00AF4">
      <w:pPr>
        <w:widowControl w:val="0"/>
        <w:spacing w:after="0"/>
        <w:ind w:firstLine="709"/>
        <w:jc w:val="both"/>
      </w:pPr>
      <w:r w:rsidRPr="008324DF">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432EC" w:rsidRPr="008324DF" w:rsidRDefault="00A00AF4">
      <w:pPr>
        <w:widowControl w:val="0"/>
        <w:spacing w:after="0"/>
        <w:ind w:firstLine="709"/>
        <w:jc w:val="both"/>
      </w:pPr>
      <w:r w:rsidRPr="008324DF">
        <w:t>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432EC" w:rsidRPr="008324DF" w:rsidRDefault="00A00AF4">
      <w:pPr>
        <w:widowControl w:val="0"/>
        <w:spacing w:after="0"/>
        <w:ind w:firstLine="709"/>
        <w:jc w:val="both"/>
      </w:pPr>
      <w:r w:rsidRPr="008324DF">
        <w:t>29. Заявка должна содержать следующие сведения:</w:t>
      </w:r>
    </w:p>
    <w:p w:rsidR="007432EC" w:rsidRPr="008324DF" w:rsidRDefault="00A00AF4">
      <w:pPr>
        <w:widowControl w:val="0"/>
        <w:spacing w:after="0"/>
        <w:ind w:firstLine="709"/>
        <w:jc w:val="both"/>
      </w:pPr>
      <w:r w:rsidRPr="008324DF">
        <w:t>а) информация и документы об участнике отбора:</w:t>
      </w:r>
    </w:p>
    <w:p w:rsidR="007432EC" w:rsidRPr="008324DF" w:rsidRDefault="00A00AF4">
      <w:pPr>
        <w:widowControl w:val="0"/>
        <w:spacing w:after="0"/>
        <w:ind w:firstLine="709"/>
        <w:jc w:val="both"/>
      </w:pPr>
      <w:r w:rsidRPr="008324DF">
        <w:t>полное и сокращенное наименование участника отбора (для юридических лиц);</w:t>
      </w:r>
    </w:p>
    <w:p w:rsidR="007432EC" w:rsidRPr="008324DF" w:rsidRDefault="00A00AF4">
      <w:pPr>
        <w:widowControl w:val="0"/>
        <w:spacing w:after="0"/>
        <w:ind w:firstLine="709"/>
        <w:jc w:val="both"/>
      </w:pPr>
      <w:r w:rsidRPr="008324DF">
        <w:t>фамилия, имя, отчество (при наличии) индивидуального предпринимателя;</w:t>
      </w:r>
    </w:p>
    <w:p w:rsidR="007432EC" w:rsidRPr="008324DF" w:rsidRDefault="00A00AF4">
      <w:pPr>
        <w:widowControl w:val="0"/>
        <w:spacing w:after="0"/>
        <w:ind w:firstLine="709"/>
        <w:jc w:val="both"/>
      </w:pPr>
      <w:r w:rsidRPr="008324DF">
        <w:t>основной государственный регистрационный номер участника отбора (для юридических лиц и индивидуальных предпринимателей);</w:t>
      </w:r>
    </w:p>
    <w:p w:rsidR="007432EC" w:rsidRPr="008324DF" w:rsidRDefault="00A00AF4">
      <w:pPr>
        <w:widowControl w:val="0"/>
        <w:spacing w:after="0"/>
        <w:ind w:firstLine="709"/>
        <w:jc w:val="both"/>
      </w:pPr>
      <w:r w:rsidRPr="008324DF">
        <w:t>идентификационный номер налогоплательщика;</w:t>
      </w:r>
    </w:p>
    <w:p w:rsidR="007432EC" w:rsidRPr="008324DF" w:rsidRDefault="00A00AF4">
      <w:pPr>
        <w:widowControl w:val="0"/>
        <w:spacing w:after="0"/>
        <w:ind w:firstLine="709"/>
        <w:jc w:val="both"/>
      </w:pPr>
      <w:r w:rsidRPr="008324DF">
        <w:t>дата постановки на учет в налоговом органе (для индивидуальных предпринимателей);</w:t>
      </w:r>
    </w:p>
    <w:p w:rsidR="007432EC" w:rsidRPr="008324DF" w:rsidRDefault="00A00AF4">
      <w:pPr>
        <w:widowControl w:val="0"/>
        <w:spacing w:after="0"/>
        <w:ind w:firstLine="709"/>
        <w:jc w:val="both"/>
      </w:pPr>
      <w:r w:rsidRPr="008324DF">
        <w:t>дата и код причины постановки на учет в налоговом органе (для юридических лиц);</w:t>
      </w:r>
    </w:p>
    <w:p w:rsidR="007432EC" w:rsidRPr="008324DF" w:rsidRDefault="00A00AF4">
      <w:pPr>
        <w:widowControl w:val="0"/>
        <w:spacing w:after="0"/>
        <w:ind w:firstLine="709"/>
        <w:jc w:val="both"/>
      </w:pPr>
      <w:r w:rsidRPr="008324DF">
        <w:t>дата государственной регистрации физического лица в качестве индивидуального предпринимателя;</w:t>
      </w:r>
    </w:p>
    <w:p w:rsidR="007432EC" w:rsidRPr="008324DF" w:rsidRDefault="00A00AF4">
      <w:pPr>
        <w:widowControl w:val="0"/>
        <w:spacing w:after="0"/>
        <w:ind w:firstLine="709"/>
        <w:jc w:val="both"/>
      </w:pPr>
      <w:r w:rsidRPr="008324DF">
        <w:t>адрес юридического лица, адрес регистрации (для индивидуальных предпринимателей);</w:t>
      </w:r>
    </w:p>
    <w:p w:rsidR="007432EC" w:rsidRPr="008324DF" w:rsidRDefault="00A00AF4">
      <w:pPr>
        <w:widowControl w:val="0"/>
        <w:spacing w:after="0"/>
        <w:ind w:firstLine="709"/>
        <w:jc w:val="both"/>
      </w:pPr>
      <w:r w:rsidRPr="008324DF">
        <w:t>номер контактного телефона, почтовый адрес и адрес электронной почты для направления юридически значимых сообщений;</w:t>
      </w:r>
    </w:p>
    <w:p w:rsidR="007432EC" w:rsidRPr="008324DF" w:rsidRDefault="00A00AF4">
      <w:pPr>
        <w:widowControl w:val="0"/>
        <w:spacing w:after="0"/>
        <w:ind w:firstLine="709"/>
        <w:jc w:val="both"/>
      </w:pPr>
      <w:r w:rsidRPr="008324DF">
        <w:t xml:space="preserve">информация о руководителе юридического лица (фамилия, имя, отчество (при </w:t>
      </w:r>
      <w:r w:rsidRPr="008324DF">
        <w:lastRenderedPageBreak/>
        <w:t>наличии), идентификационный номер налогоплательщика, должность);</w:t>
      </w:r>
    </w:p>
    <w:p w:rsidR="007432EC" w:rsidRPr="008324DF" w:rsidRDefault="00A00AF4">
      <w:pPr>
        <w:widowControl w:val="0"/>
        <w:spacing w:after="0"/>
        <w:ind w:firstLine="709"/>
        <w:jc w:val="both"/>
      </w:pPr>
      <w:r w:rsidRPr="008324DF">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432EC" w:rsidRPr="008324DF" w:rsidRDefault="00A00AF4">
      <w:pPr>
        <w:widowControl w:val="0"/>
        <w:spacing w:after="0"/>
        <w:ind w:firstLine="709"/>
        <w:jc w:val="both"/>
      </w:pPr>
      <w:r w:rsidRPr="008324DF">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432EC" w:rsidRPr="008324DF" w:rsidRDefault="00A00AF4">
      <w:pPr>
        <w:widowControl w:val="0"/>
        <w:spacing w:after="0"/>
        <w:ind w:firstLine="709"/>
        <w:jc w:val="both"/>
      </w:pPr>
      <w:r w:rsidRPr="008324DF">
        <w:t>б) информация и документы, подтверждающие соответствие участника отбора установленным в объявлении о проведении отбора требованиям;</w:t>
      </w:r>
    </w:p>
    <w:p w:rsidR="007432EC" w:rsidRPr="008324DF" w:rsidRDefault="00A00AF4">
      <w:pPr>
        <w:widowControl w:val="0"/>
        <w:spacing w:after="0"/>
        <w:ind w:firstLine="709"/>
        <w:jc w:val="both"/>
      </w:pPr>
      <w:r w:rsidRPr="008324DF">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7432EC" w:rsidRPr="008324DF" w:rsidRDefault="00A00AF4">
      <w:pPr>
        <w:widowControl w:val="0"/>
        <w:spacing w:after="0"/>
        <w:ind w:firstLine="709"/>
        <w:jc w:val="both"/>
      </w:pPr>
      <w:r w:rsidRPr="008324DF">
        <w:t>г) предлагаемые участником отбора значения результата предоставления субсидии, размер запрашиваемой субсидии.</w:t>
      </w:r>
    </w:p>
    <w:p w:rsidR="007432EC" w:rsidRPr="008324DF" w:rsidRDefault="00A00AF4">
      <w:pPr>
        <w:widowControl w:val="0"/>
        <w:spacing w:after="0"/>
        <w:ind w:firstLine="709"/>
        <w:jc w:val="both"/>
      </w:pPr>
      <w:r w:rsidRPr="008324DF">
        <w:t>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7432EC" w:rsidRPr="008324DF" w:rsidRDefault="00A00AF4">
      <w:pPr>
        <w:widowControl w:val="0"/>
        <w:spacing w:after="0"/>
        <w:ind w:firstLine="709"/>
        <w:jc w:val="both"/>
      </w:pPr>
      <w:r w:rsidRPr="008324DF">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rsidR="007432EC" w:rsidRPr="008324DF" w:rsidRDefault="00A00AF4">
      <w:pPr>
        <w:widowControl w:val="0"/>
        <w:spacing w:after="0"/>
        <w:ind w:firstLine="709"/>
        <w:jc w:val="both"/>
      </w:pPr>
      <w:r w:rsidRPr="008324DF">
        <w:t>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7432EC" w:rsidRPr="008324DF" w:rsidRDefault="00A00AF4">
      <w:pPr>
        <w:widowControl w:val="0"/>
        <w:spacing w:after="0"/>
        <w:ind w:firstLine="709"/>
        <w:jc w:val="both"/>
      </w:pPr>
      <w:r w:rsidRPr="008324DF">
        <w:t>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7432EC" w:rsidRPr="008324DF" w:rsidRDefault="00A00AF4">
      <w:pPr>
        <w:widowControl w:val="0"/>
        <w:spacing w:after="0"/>
        <w:ind w:firstLine="709"/>
        <w:jc w:val="both"/>
      </w:pPr>
      <w:r w:rsidRPr="008324DF">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7432EC" w:rsidRPr="008324DF" w:rsidRDefault="007432EC">
      <w:pPr>
        <w:widowControl w:val="0"/>
        <w:spacing w:after="0"/>
        <w:ind w:firstLine="709"/>
        <w:jc w:val="center"/>
      </w:pPr>
    </w:p>
    <w:p w:rsidR="007432EC" w:rsidRPr="008324DF" w:rsidRDefault="00A00AF4">
      <w:pPr>
        <w:widowControl w:val="0"/>
        <w:spacing w:after="0"/>
        <w:jc w:val="center"/>
      </w:pPr>
      <w:r w:rsidRPr="008324DF">
        <w:t>VI. Правила рассмотрения заявок, а также определения победителей отбора</w:t>
      </w:r>
    </w:p>
    <w:p w:rsidR="007432EC" w:rsidRPr="008324DF" w:rsidRDefault="007432EC">
      <w:pPr>
        <w:widowControl w:val="0"/>
        <w:spacing w:after="0"/>
        <w:ind w:firstLine="709"/>
        <w:jc w:val="center"/>
      </w:pPr>
    </w:p>
    <w:p w:rsidR="007432EC" w:rsidRPr="008324DF" w:rsidRDefault="00A00AF4">
      <w:pPr>
        <w:widowControl w:val="0"/>
        <w:spacing w:after="0"/>
        <w:ind w:firstLine="709"/>
        <w:jc w:val="both"/>
      </w:pPr>
      <w:r w:rsidRPr="008324DF">
        <w:t xml:space="preserve">33.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(далее – Управление) в системе «Электронный бюджет» в </w:t>
      </w:r>
      <w:r w:rsidRPr="008324DF">
        <w:lastRenderedPageBreak/>
        <w:t>течение 15 рабочих дней, следующих за днем открытия доступа Министерству и Управлениям для рассмотрения заявок.</w:t>
      </w:r>
    </w:p>
    <w:p w:rsidR="007432EC" w:rsidRPr="008324DF" w:rsidRDefault="00A00AF4">
      <w:pPr>
        <w:widowControl w:val="0"/>
        <w:spacing w:after="0"/>
        <w:ind w:firstLine="709"/>
        <w:jc w:val="both"/>
      </w:pPr>
      <w:r w:rsidRPr="008324DF">
        <w:t>Доступ Министерству и Управлениям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rsidR="007432EC" w:rsidRPr="008324DF" w:rsidRDefault="00A00AF4">
      <w:pPr>
        <w:widowControl w:val="0"/>
        <w:spacing w:after="0"/>
        <w:ind w:firstLine="709"/>
        <w:jc w:val="both"/>
      </w:pPr>
      <w:r w:rsidRPr="008324DF">
        <w:t xml:space="preserve">В системе «Электронный бюджет» Министерством может быть определена дата до окончания срока подачи заявок, после наступления которой Министерству </w:t>
      </w:r>
      <w:r w:rsidRPr="008324DF">
        <w:br/>
        <w:t>и Управлениям открывается доступ в системе «Электронный бюджет» к поданным участниками отбора заявкам.</w:t>
      </w:r>
    </w:p>
    <w:p w:rsidR="007432EC" w:rsidRPr="008324DF" w:rsidRDefault="00A00AF4">
      <w:pPr>
        <w:widowControl w:val="0"/>
        <w:spacing w:after="0"/>
        <w:ind w:firstLine="709"/>
        <w:jc w:val="both"/>
      </w:pPr>
      <w:r w:rsidRPr="008324DF">
        <w:t>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7432EC" w:rsidRPr="008324DF" w:rsidRDefault="00A00AF4">
      <w:pPr>
        <w:widowControl w:val="0"/>
        <w:spacing w:after="0"/>
        <w:ind w:firstLine="709"/>
        <w:jc w:val="both"/>
      </w:pPr>
      <w:r w:rsidRPr="008324DF">
        <w:t>а) регистрационный номер заявки;</w:t>
      </w:r>
    </w:p>
    <w:p w:rsidR="007432EC" w:rsidRPr="008324DF" w:rsidRDefault="00A00AF4">
      <w:pPr>
        <w:widowControl w:val="0"/>
        <w:spacing w:after="0"/>
        <w:ind w:firstLine="709"/>
        <w:jc w:val="both"/>
      </w:pPr>
      <w:r w:rsidRPr="008324DF">
        <w:t>б) дата и время поступления заявки;</w:t>
      </w:r>
    </w:p>
    <w:p w:rsidR="007432EC" w:rsidRPr="008324DF" w:rsidRDefault="00A00AF4">
      <w:pPr>
        <w:widowControl w:val="0"/>
        <w:spacing w:after="0"/>
        <w:ind w:firstLine="709"/>
        <w:jc w:val="both"/>
      </w:pPr>
      <w:r w:rsidRPr="008324DF">
        <w:t>в) полное наименование участника отбора (для юридических лиц) или фамилия, имя, отчество (при наличии) (для индивидуальных предпринимателей);</w:t>
      </w:r>
    </w:p>
    <w:p w:rsidR="007432EC" w:rsidRPr="008324DF" w:rsidRDefault="00A00AF4">
      <w:pPr>
        <w:widowControl w:val="0"/>
        <w:spacing w:after="0"/>
        <w:ind w:firstLine="709"/>
        <w:jc w:val="both"/>
      </w:pPr>
      <w:r w:rsidRPr="008324DF">
        <w:t>г) адрес юридического лица, адрес регистрации (для индивидуальных предпринимателей);</w:t>
      </w:r>
    </w:p>
    <w:p w:rsidR="007432EC" w:rsidRPr="008324DF" w:rsidRDefault="00A00AF4">
      <w:pPr>
        <w:widowControl w:val="0"/>
        <w:spacing w:after="0"/>
        <w:ind w:firstLine="709"/>
        <w:jc w:val="both"/>
      </w:pPr>
      <w:r w:rsidRPr="008324DF">
        <w:t>д) запрашиваемый участником отбора размер субсидии.</w:t>
      </w:r>
    </w:p>
    <w:p w:rsidR="007432EC" w:rsidRPr="008324DF" w:rsidRDefault="00A00AF4">
      <w:pPr>
        <w:widowControl w:val="0"/>
        <w:spacing w:after="0"/>
        <w:ind w:firstLine="709"/>
        <w:jc w:val="both"/>
      </w:pPr>
      <w:r w:rsidRPr="008324DF">
        <w:t xml:space="preserve">35. Протокол вскрытия заявок формируется на едином портале автоматически и подписывается усиленной </w:t>
      </w:r>
      <w:hyperlink r:id="rId75" w:history="1">
        <w:r w:rsidRPr="008324DF">
          <w:t>квалифицированной электронной подписью</w:t>
        </w:r>
      </w:hyperlink>
      <w:r w:rsidRPr="008324DF">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7432EC" w:rsidRPr="008324DF" w:rsidRDefault="00A00AF4">
      <w:pPr>
        <w:widowControl w:val="0"/>
        <w:spacing w:after="0"/>
        <w:ind w:firstLine="709"/>
        <w:jc w:val="both"/>
      </w:pPr>
      <w:r w:rsidRPr="008324DF">
        <w:t>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7432EC" w:rsidRPr="008324DF" w:rsidRDefault="00A00AF4">
      <w:pPr>
        <w:widowControl w:val="0"/>
        <w:spacing w:after="0"/>
        <w:ind w:firstLine="709"/>
        <w:jc w:val="both"/>
      </w:pPr>
      <w:r w:rsidRPr="008324DF">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rsidR="007432EC" w:rsidRPr="008324DF" w:rsidRDefault="00A00AF4">
      <w:pPr>
        <w:widowControl w:val="0"/>
        <w:spacing w:after="0"/>
        <w:ind w:firstLine="709"/>
        <w:jc w:val="both"/>
      </w:pPr>
      <w:r w:rsidRPr="008324DF">
        <w:t>37. На стадии рассмотрения заявки основаниями для отклонения заявки являются:</w:t>
      </w:r>
    </w:p>
    <w:p w:rsidR="007432EC" w:rsidRPr="008324DF" w:rsidRDefault="00A00AF4">
      <w:pPr>
        <w:widowControl w:val="0"/>
        <w:spacing w:after="0"/>
        <w:ind w:firstLine="709"/>
        <w:jc w:val="both"/>
      </w:pPr>
      <w:r w:rsidRPr="008324DF">
        <w:t xml:space="preserve">а) несоответствие участника отбора требованиям, указанным в объявлении </w:t>
      </w:r>
      <w:r w:rsidRPr="008324DF">
        <w:br/>
        <w:t>о проведении отбора;</w:t>
      </w:r>
    </w:p>
    <w:p w:rsidR="007432EC" w:rsidRPr="008324DF" w:rsidRDefault="00A00AF4">
      <w:pPr>
        <w:widowControl w:val="0"/>
        <w:spacing w:after="0"/>
        <w:ind w:firstLine="709"/>
        <w:jc w:val="both"/>
      </w:pPr>
      <w:r w:rsidRPr="008324DF">
        <w:t>б) непредставление (представление не в полном объеме) документов, указанных в объявлении о проведении отбора;</w:t>
      </w:r>
    </w:p>
    <w:p w:rsidR="007432EC" w:rsidRPr="008324DF" w:rsidRDefault="00A00AF4">
      <w:pPr>
        <w:widowControl w:val="0"/>
        <w:spacing w:after="0"/>
        <w:ind w:firstLine="709"/>
        <w:jc w:val="both"/>
      </w:pPr>
      <w:r w:rsidRPr="008324DF">
        <w:t>в) несоответствие представленных документов и (или) заявки требованиям, установленным в объявлении о проведении отбора;</w:t>
      </w:r>
    </w:p>
    <w:p w:rsidR="007432EC" w:rsidRPr="008324DF" w:rsidRDefault="00A00AF4">
      <w:pPr>
        <w:widowControl w:val="0"/>
        <w:spacing w:after="0"/>
        <w:ind w:firstLine="709"/>
        <w:jc w:val="both"/>
      </w:pPr>
      <w:r w:rsidRPr="008324DF">
        <w:t>г) недостоверность информации, содержащейся в документах, представленных в составе заявки;</w:t>
      </w:r>
    </w:p>
    <w:p w:rsidR="007432EC" w:rsidRPr="008324DF" w:rsidRDefault="00A00AF4">
      <w:pPr>
        <w:widowControl w:val="0"/>
        <w:spacing w:after="0"/>
        <w:ind w:firstLine="709"/>
        <w:jc w:val="both"/>
      </w:pPr>
      <w:r w:rsidRPr="008324DF">
        <w:t>д) подача участником отбора заявки после даты и (или) времени, определенных для подачи заявок.</w:t>
      </w:r>
    </w:p>
    <w:p w:rsidR="007432EC" w:rsidRPr="008324DF" w:rsidRDefault="00A00AF4">
      <w:pPr>
        <w:widowControl w:val="0"/>
        <w:spacing w:after="0"/>
        <w:ind w:firstLine="709"/>
        <w:jc w:val="both"/>
      </w:pPr>
      <w:r w:rsidRPr="008324DF">
        <w:t>38. Отбор признается несостоявшимся в следующих случаях:</w:t>
      </w:r>
    </w:p>
    <w:p w:rsidR="007432EC" w:rsidRPr="008324DF" w:rsidRDefault="00A00AF4">
      <w:pPr>
        <w:widowControl w:val="0"/>
        <w:spacing w:after="0"/>
        <w:ind w:firstLine="709"/>
        <w:jc w:val="both"/>
      </w:pPr>
      <w:r w:rsidRPr="008324DF">
        <w:lastRenderedPageBreak/>
        <w:t>а) по окончании срока подачи заявок не подано ни одной заявки;</w:t>
      </w:r>
    </w:p>
    <w:p w:rsidR="007432EC" w:rsidRPr="008324DF" w:rsidRDefault="00A00AF4">
      <w:pPr>
        <w:widowControl w:val="0"/>
        <w:spacing w:after="0"/>
        <w:ind w:firstLine="709"/>
        <w:jc w:val="both"/>
      </w:pPr>
      <w:r w:rsidRPr="008324DF">
        <w:t>б) по результатам рассмотрения заявок отклонены все заявки.</w:t>
      </w:r>
    </w:p>
    <w:p w:rsidR="007432EC" w:rsidRPr="008324DF" w:rsidRDefault="00A00AF4">
      <w:pPr>
        <w:widowControl w:val="0"/>
        <w:spacing w:after="0"/>
        <w:ind w:firstLine="709"/>
        <w:jc w:val="both"/>
      </w:pPr>
      <w:r w:rsidRPr="008324DF">
        <w:t>39. Ранжирование поступивших заявок осуществляется исходя из очередности их поступления.</w:t>
      </w:r>
    </w:p>
    <w:p w:rsidR="007432EC" w:rsidRPr="008324DF" w:rsidRDefault="00A00AF4">
      <w:pPr>
        <w:widowControl w:val="0"/>
        <w:spacing w:after="0"/>
        <w:ind w:firstLine="709"/>
        <w:jc w:val="both"/>
      </w:pPr>
      <w:r w:rsidRPr="008324DF">
        <w:t>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7432EC" w:rsidRPr="008324DF" w:rsidRDefault="00A00AF4">
      <w:pPr>
        <w:widowControl w:val="0"/>
        <w:spacing w:after="0"/>
        <w:ind w:firstLine="709"/>
        <w:jc w:val="both"/>
      </w:pPr>
      <w:r w:rsidRPr="008324DF">
        <w:t xml:space="preserve">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76" w:history="1">
        <w:r w:rsidRPr="008324DF">
          <w:t>квалифицированной электронной подписью</w:t>
        </w:r>
      </w:hyperlink>
      <w:r w:rsidRPr="008324DF">
        <w:t xml:space="preserve">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w:t>
      </w:r>
      <w:hyperlink r:id="rId77" w:history="1">
        <w:r w:rsidRPr="008324DF">
          <w:t>официальном сайте</w:t>
        </w:r>
      </w:hyperlink>
      <w:r w:rsidRPr="008324DF">
        <w:t xml:space="preserve"> Министерства не позднее 14-го календарного дня, следующего за днем определения победителя отбора. Протокол включает следующие сведения:</w:t>
      </w:r>
    </w:p>
    <w:p w:rsidR="007432EC" w:rsidRPr="008324DF" w:rsidRDefault="00A00AF4">
      <w:pPr>
        <w:widowControl w:val="0"/>
        <w:spacing w:after="0"/>
        <w:ind w:firstLine="709"/>
        <w:jc w:val="both"/>
      </w:pPr>
      <w:r w:rsidRPr="008324DF">
        <w:t>дату, время и место проведения рассмотрения заявок;</w:t>
      </w:r>
    </w:p>
    <w:p w:rsidR="007432EC" w:rsidRPr="008324DF" w:rsidRDefault="00A00AF4">
      <w:pPr>
        <w:widowControl w:val="0"/>
        <w:spacing w:after="0"/>
        <w:ind w:firstLine="709"/>
        <w:jc w:val="both"/>
      </w:pPr>
      <w:r w:rsidRPr="008324DF">
        <w:t>информацию об участниках отбора, заявки которых были рассмотрены;</w:t>
      </w:r>
    </w:p>
    <w:p w:rsidR="007432EC" w:rsidRPr="008324DF" w:rsidRDefault="00A00AF4">
      <w:pPr>
        <w:widowControl w:val="0"/>
        <w:spacing w:after="0"/>
        <w:ind w:firstLine="709"/>
        <w:jc w:val="both"/>
      </w:pPr>
      <w:r w:rsidRPr="008324DF">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7432EC" w:rsidRPr="008324DF" w:rsidRDefault="00A00AF4">
      <w:pPr>
        <w:widowControl w:val="0"/>
        <w:spacing w:after="0"/>
        <w:ind w:firstLine="709"/>
        <w:jc w:val="both"/>
      </w:pPr>
      <w:r w:rsidRPr="008324DF">
        <w:t>наименование получателя (получателей) субсидии, с которым (которыми) заключается соглашение, и размер предоставляемой ему субсидии.</w:t>
      </w:r>
    </w:p>
    <w:p w:rsidR="007432EC" w:rsidRPr="008324DF" w:rsidRDefault="00A00AF4">
      <w:pPr>
        <w:widowControl w:val="0"/>
        <w:spacing w:after="0"/>
        <w:ind w:firstLine="709"/>
        <w:jc w:val="both"/>
      </w:pPr>
      <w:r w:rsidRPr="008324DF">
        <w:t>42. Внесение изменений в протокол подведения итогов отбора осуществляется не позднее 10-го календарного дня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пунктом 41 настоящего Порядка, с указанием причин внесения изменений.</w:t>
      </w:r>
    </w:p>
    <w:p w:rsidR="007432EC" w:rsidRPr="008324DF" w:rsidRDefault="00A00AF4">
      <w:pPr>
        <w:widowControl w:val="0"/>
        <w:spacing w:after="0"/>
        <w:ind w:firstLine="709"/>
        <w:jc w:val="both"/>
      </w:pPr>
      <w:r w:rsidRPr="008324DF">
        <w:t>43.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7432EC" w:rsidRPr="008324DF" w:rsidRDefault="00A00AF4">
      <w:pPr>
        <w:widowControl w:val="0"/>
        <w:spacing w:after="0"/>
        <w:ind w:firstLine="709"/>
        <w:jc w:val="both"/>
      </w:pPr>
      <w:r w:rsidRPr="008324DF">
        <w:t>44.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rsidR="007432EC" w:rsidRPr="008324DF" w:rsidRDefault="00A00AF4">
      <w:pPr>
        <w:widowControl w:val="0"/>
        <w:spacing w:after="0"/>
        <w:ind w:firstLine="709"/>
        <w:jc w:val="both"/>
      </w:pPr>
      <w:r w:rsidRPr="008324DF">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7432EC" w:rsidRPr="008324DF" w:rsidRDefault="00A00AF4">
      <w:pPr>
        <w:widowControl w:val="0"/>
        <w:spacing w:after="0"/>
        <w:ind w:firstLine="709"/>
        <w:jc w:val="both"/>
      </w:pPr>
      <w:r w:rsidRPr="008324DF">
        <w:lastRenderedPageBreak/>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rsidR="007432EC" w:rsidRPr="008324DF" w:rsidRDefault="00A00AF4">
      <w:pPr>
        <w:widowControl w:val="0"/>
        <w:spacing w:after="0"/>
        <w:ind w:firstLine="709"/>
        <w:jc w:val="both"/>
      </w:pPr>
      <w:r w:rsidRPr="008324DF">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rsidR="007432EC" w:rsidRPr="008324DF" w:rsidRDefault="007432EC">
      <w:pPr>
        <w:widowControl w:val="0"/>
        <w:spacing w:after="0"/>
        <w:ind w:firstLine="709"/>
        <w:jc w:val="center"/>
      </w:pPr>
    </w:p>
    <w:p w:rsidR="007432EC" w:rsidRPr="008324DF" w:rsidRDefault="00A00AF4">
      <w:pPr>
        <w:widowControl w:val="0"/>
        <w:spacing w:after="0"/>
        <w:jc w:val="center"/>
      </w:pPr>
      <w:r w:rsidRPr="008324DF">
        <w:t>VII. Порядок заключения соглашений и перечисления субсидии</w:t>
      </w:r>
    </w:p>
    <w:p w:rsidR="007432EC" w:rsidRPr="008324DF" w:rsidRDefault="007432EC">
      <w:pPr>
        <w:widowControl w:val="0"/>
        <w:spacing w:after="0"/>
        <w:ind w:firstLine="709"/>
        <w:jc w:val="both"/>
      </w:pPr>
    </w:p>
    <w:p w:rsidR="007432EC" w:rsidRPr="008324DF" w:rsidRDefault="00A00AF4">
      <w:pPr>
        <w:widowControl w:val="0"/>
        <w:spacing w:after="0"/>
        <w:ind w:firstLine="709"/>
        <w:jc w:val="both"/>
      </w:pPr>
      <w:r w:rsidRPr="008324DF">
        <w:t>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rsidR="007432EC" w:rsidRPr="008324DF" w:rsidRDefault="00A00AF4">
      <w:pPr>
        <w:widowControl w:val="0"/>
        <w:spacing w:after="0"/>
        <w:ind w:firstLine="709"/>
        <w:jc w:val="both"/>
      </w:pPr>
      <w:r w:rsidRPr="008324DF">
        <w:t xml:space="preserve">Соглашение заключается в форме электронного документа в системе «Электронный бюджет» и подписывается усиленной </w:t>
      </w:r>
      <w:hyperlink r:id="rId78" w:history="1">
        <w:r w:rsidRPr="008324DF">
          <w:t>квалифицированной электронной подписью</w:t>
        </w:r>
      </w:hyperlink>
      <w:r w:rsidRPr="008324DF">
        <w:t xml:space="preserve"> лиц, имеющих право действовать от имени каждой из сторон.</w:t>
      </w:r>
    </w:p>
    <w:p w:rsidR="007432EC" w:rsidRPr="008324DF" w:rsidRDefault="00A00AF4">
      <w:pPr>
        <w:widowControl w:val="0"/>
        <w:spacing w:after="0"/>
        <w:ind w:firstLine="709"/>
        <w:jc w:val="both"/>
      </w:pPr>
      <w:r w:rsidRPr="008324DF">
        <w:t>46.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7432EC" w:rsidRPr="008324DF" w:rsidRDefault="00A00AF4">
      <w:pPr>
        <w:widowControl w:val="0"/>
        <w:spacing w:after="0"/>
        <w:ind w:firstLine="709"/>
        <w:jc w:val="both"/>
      </w:pPr>
      <w:r w:rsidRPr="008324DF">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7432EC" w:rsidRPr="008324DF" w:rsidRDefault="00A00AF4">
      <w:pPr>
        <w:widowControl w:val="0"/>
        <w:spacing w:after="0"/>
        <w:ind w:firstLine="709"/>
        <w:jc w:val="both"/>
      </w:pPr>
      <w:r w:rsidRPr="008324DF">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432EC" w:rsidRPr="008324DF" w:rsidRDefault="00A00AF4">
      <w:pPr>
        <w:widowControl w:val="0"/>
        <w:spacing w:after="0"/>
        <w:ind w:firstLine="709"/>
        <w:jc w:val="both"/>
      </w:pPr>
      <w:r w:rsidRPr="008324DF">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79" w:history="1">
        <w:r w:rsidRPr="008324DF">
          <w:t>абзацем вторым пункта 5 статьи 23</w:t>
        </w:r>
      </w:hyperlink>
      <w:r w:rsidRPr="008324DF">
        <w:t xml:space="preserve"> Гражданского кодекса Российской Федерации, передающего свои права другому гражданину в соответствии со </w:t>
      </w:r>
      <w:hyperlink r:id="rId80" w:history="1">
        <w:r w:rsidRPr="008324DF">
          <w:t>статьей 18</w:t>
        </w:r>
      </w:hyperlink>
      <w:r w:rsidRPr="008324DF">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432EC" w:rsidRPr="008324DF" w:rsidRDefault="00A00AF4">
      <w:pPr>
        <w:widowControl w:val="0"/>
        <w:spacing w:after="0"/>
        <w:ind w:firstLine="709"/>
        <w:jc w:val="both"/>
      </w:pPr>
      <w:r w:rsidRPr="008324DF">
        <w:t xml:space="preserve">48. Министерство отказывается от заключения соглашения с победителем </w:t>
      </w:r>
      <w:r w:rsidRPr="008324DF">
        <w:lastRenderedPageBreak/>
        <w:t>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7432EC" w:rsidRPr="008324DF" w:rsidRDefault="00A00AF4">
      <w:pPr>
        <w:widowControl w:val="0"/>
        <w:spacing w:after="0"/>
        <w:ind w:firstLine="709"/>
        <w:jc w:val="both"/>
      </w:pPr>
      <w:r w:rsidRPr="008324DF">
        <w:t>49. В случае отказа Министерства от заключения соглашения с победителем отбора по основаниям, предусмотренным пунктом 48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7432EC" w:rsidRPr="008324DF" w:rsidRDefault="00A00AF4">
      <w:pPr>
        <w:widowControl w:val="0"/>
        <w:spacing w:after="0"/>
        <w:ind w:firstLine="709"/>
        <w:jc w:val="both"/>
      </w:pPr>
      <w:r w:rsidRPr="008324DF">
        <w:t>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w:t>
      </w:r>
    </w:p>
    <w:p w:rsidR="007432EC" w:rsidRPr="008324DF" w:rsidRDefault="00A00AF4">
      <w:pPr>
        <w:widowControl w:val="0"/>
        <w:spacing w:after="0"/>
        <w:ind w:firstLine="709"/>
        <w:jc w:val="both"/>
      </w:pPr>
      <w:r w:rsidRPr="008324DF">
        <w:t>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rsidR="007432EC" w:rsidRPr="008324DF" w:rsidRDefault="00A00AF4">
      <w:pPr>
        <w:widowControl w:val="0"/>
        <w:spacing w:after="0"/>
        <w:ind w:firstLine="709"/>
        <w:jc w:val="both"/>
      </w:pPr>
      <w:r w:rsidRPr="008324DF">
        <w:t>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rsidR="007432EC" w:rsidRPr="008324DF" w:rsidRDefault="00A00AF4">
      <w:pPr>
        <w:widowControl w:val="0"/>
        <w:spacing w:after="0"/>
        <w:ind w:firstLine="709"/>
        <w:jc w:val="both"/>
      </w:pPr>
      <w:r w:rsidRPr="008324DF">
        <w:t>53. Основаниями для отказа получателю субсидии в предоставлении субсидии являются:</w:t>
      </w:r>
    </w:p>
    <w:p w:rsidR="007432EC" w:rsidRPr="008324DF" w:rsidRDefault="00A00AF4">
      <w:pPr>
        <w:widowControl w:val="0"/>
        <w:spacing w:after="0"/>
        <w:ind w:firstLine="709"/>
        <w:jc w:val="both"/>
      </w:pPr>
      <w:r w:rsidRPr="008324DF">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7432EC" w:rsidRPr="008324DF" w:rsidRDefault="00A00AF4">
      <w:pPr>
        <w:widowControl w:val="0"/>
        <w:spacing w:after="0"/>
        <w:ind w:firstLine="709"/>
        <w:jc w:val="both"/>
      </w:pPr>
      <w:r w:rsidRPr="008324DF">
        <w:t>установление факта недостоверности представленной получателем субсидии информации.</w:t>
      </w:r>
    </w:p>
    <w:p w:rsidR="007432EC" w:rsidRPr="008324DF" w:rsidRDefault="00A00AF4">
      <w:pPr>
        <w:widowControl w:val="0"/>
        <w:spacing w:after="0"/>
        <w:ind w:firstLine="709"/>
        <w:jc w:val="both"/>
      </w:pPr>
      <w:r w:rsidRPr="008324DF">
        <w:t>54. Министерство 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rsidR="007432EC" w:rsidRPr="008324DF" w:rsidRDefault="00A00AF4">
      <w:pPr>
        <w:widowControl w:val="0"/>
        <w:spacing w:after="0"/>
        <w:ind w:firstLine="709"/>
        <w:jc w:val="both"/>
      </w:pPr>
      <w:r w:rsidRPr="008324DF">
        <w:t>Управления в пятидневный срок, исчисляемый в рабочих днях, со дня получения бюджетных средств на свой лицевой счет перечисляют субсидию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7432EC" w:rsidRPr="008324DF" w:rsidRDefault="007432EC">
      <w:pPr>
        <w:widowControl w:val="0"/>
        <w:spacing w:after="0"/>
        <w:ind w:firstLine="709"/>
      </w:pPr>
    </w:p>
    <w:p w:rsidR="007432EC" w:rsidRPr="008324DF" w:rsidRDefault="00A00AF4">
      <w:pPr>
        <w:widowControl w:val="0"/>
        <w:spacing w:after="0"/>
        <w:jc w:val="center"/>
      </w:pPr>
      <w:r w:rsidRPr="008324DF">
        <w:t xml:space="preserve">VIII. Порядок представления отчетности, осуществления контроля (мониторинга) </w:t>
      </w:r>
    </w:p>
    <w:p w:rsidR="007432EC" w:rsidRPr="008324DF" w:rsidRDefault="00A00AF4">
      <w:pPr>
        <w:widowControl w:val="0"/>
        <w:spacing w:after="0"/>
        <w:jc w:val="center"/>
      </w:pPr>
      <w:r w:rsidRPr="008324DF">
        <w:t xml:space="preserve">за соблюдением условий и порядка предоставления субсидии и ответственности </w:t>
      </w:r>
    </w:p>
    <w:p w:rsidR="007432EC" w:rsidRPr="008324DF" w:rsidRDefault="00A00AF4">
      <w:pPr>
        <w:widowControl w:val="0"/>
        <w:spacing w:after="0"/>
        <w:jc w:val="center"/>
      </w:pPr>
      <w:r w:rsidRPr="008324DF">
        <w:t>за их нарушение</w:t>
      </w:r>
    </w:p>
    <w:p w:rsidR="007432EC" w:rsidRPr="008324DF" w:rsidRDefault="007432EC">
      <w:pPr>
        <w:widowControl w:val="0"/>
        <w:spacing w:after="0"/>
        <w:ind w:firstLine="709"/>
        <w:jc w:val="center"/>
      </w:pPr>
    </w:p>
    <w:p w:rsidR="007432EC" w:rsidRPr="008324DF" w:rsidRDefault="00A00AF4">
      <w:pPr>
        <w:widowControl w:val="0"/>
        <w:spacing w:after="0"/>
        <w:ind w:firstLine="709"/>
        <w:jc w:val="both"/>
      </w:pPr>
      <w:r w:rsidRPr="008324DF">
        <w:t>55. Получатель субсидии представляет отчеты в системе «Электронный бюджет», по формам, предусмотренным типовыми формами, установленными Министерством финансов Российской Федерации для соглашений:</w:t>
      </w:r>
    </w:p>
    <w:p w:rsidR="007432EC" w:rsidRPr="008324DF" w:rsidRDefault="00A00AF4">
      <w:pPr>
        <w:widowControl w:val="0"/>
        <w:spacing w:after="0"/>
        <w:ind w:firstLine="709"/>
        <w:jc w:val="both"/>
      </w:pPr>
      <w:r w:rsidRPr="008324DF">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w:t>
      </w:r>
    </w:p>
    <w:p w:rsidR="007432EC" w:rsidRPr="008324DF" w:rsidRDefault="00A00AF4">
      <w:pPr>
        <w:widowControl w:val="0"/>
        <w:spacing w:after="0"/>
        <w:ind w:firstLine="709"/>
        <w:jc w:val="both"/>
      </w:pPr>
      <w:r w:rsidRPr="008324DF">
        <w:t>Единовременно с годовым отчетом получатель субсидии представляет в систему «Электронный бюджет» электронные копии:</w:t>
      </w:r>
    </w:p>
    <w:p w:rsidR="007432EC" w:rsidRPr="008324DF" w:rsidRDefault="00A00AF4">
      <w:pPr>
        <w:spacing w:after="0"/>
        <w:ind w:firstLine="709"/>
        <w:jc w:val="both"/>
      </w:pPr>
      <w:r w:rsidRPr="008324DF">
        <w:t>а) сведений об итогах сева за текущий финансовый год с отметкой органа статистики;</w:t>
      </w:r>
    </w:p>
    <w:p w:rsidR="007432EC" w:rsidRPr="008324DF" w:rsidRDefault="00A00AF4">
      <w:pPr>
        <w:spacing w:after="0"/>
        <w:ind w:firstLine="709"/>
        <w:jc w:val="both"/>
      </w:pPr>
      <w:r w:rsidRPr="008324DF">
        <w:t>б) сведений о сборе урожая сельскохозяйственных культур за текущий финансовый год с отметкой органа статистики;</w:t>
      </w:r>
    </w:p>
    <w:p w:rsidR="007432EC" w:rsidRPr="008324DF" w:rsidRDefault="00A00AF4">
      <w:pPr>
        <w:widowControl w:val="0"/>
        <w:spacing w:after="0"/>
        <w:ind w:firstLine="709"/>
        <w:jc w:val="both"/>
      </w:pPr>
      <w:r w:rsidRPr="008324DF">
        <w:t>в) справки в произвольной форме о выполнении условия, указанного в подпункте «а» пункта 11 настоящего Порядка согласованной с районным или межрайонным отделом филиала федерального государственного бюджетного учреждения «Российский сельскохозяйственный центр» по Республике Татарстан;</w:t>
      </w:r>
    </w:p>
    <w:p w:rsidR="007432EC" w:rsidRPr="008324DF" w:rsidRDefault="00A00AF4">
      <w:pPr>
        <w:widowControl w:val="0"/>
        <w:spacing w:after="0"/>
        <w:ind w:firstLine="709"/>
        <w:jc w:val="both"/>
      </w:pPr>
      <w:r w:rsidRPr="008324DF">
        <w:t>г) справки в произвольной форме о выполнении условия, указанного в подпункте «б» пункта 11 настоящего Порядка согласованной федеральным государственным бюджетным учреждением «Центр агрохимической службы «Татарский» или федеральным государственным бюджетным учреждением «Станция агрохимической службы «Альметьевская».</w:t>
      </w:r>
    </w:p>
    <w:p w:rsidR="007432EC" w:rsidRPr="008324DF" w:rsidRDefault="00A00AF4">
      <w:pPr>
        <w:spacing w:after="0"/>
        <w:ind w:firstLine="709"/>
        <w:jc w:val="both"/>
      </w:pPr>
      <w:r w:rsidRPr="008324DF">
        <w:t xml:space="preserve">56. Министерство осуществляет проверку отчетов и документов, указанных </w:t>
      </w:r>
      <w:r w:rsidRPr="008324DF">
        <w:br/>
        <w:t>в пункте 55 настоящего Порядка в срок, не превышающий 60 рабочих дней со дня представления указанных отчетов и документов.</w:t>
      </w:r>
    </w:p>
    <w:p w:rsidR="007432EC" w:rsidRPr="008324DF" w:rsidRDefault="00A00AF4">
      <w:pPr>
        <w:widowControl w:val="0"/>
        <w:spacing w:after="0"/>
        <w:ind w:firstLine="709"/>
        <w:jc w:val="both"/>
      </w:pPr>
      <w:r w:rsidRPr="008324DF">
        <w:t>57.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7432EC" w:rsidRPr="008324DF" w:rsidRDefault="00A00AF4">
      <w:pPr>
        <w:widowControl w:val="0"/>
        <w:spacing w:after="0"/>
        <w:ind w:firstLine="709"/>
        <w:jc w:val="both"/>
      </w:pPr>
      <w:r w:rsidRPr="008324DF">
        <w:t>58.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7432EC" w:rsidRPr="008324DF" w:rsidRDefault="00A00AF4">
      <w:pPr>
        <w:widowControl w:val="0"/>
        <w:spacing w:after="0"/>
        <w:ind w:firstLine="709"/>
        <w:jc w:val="both"/>
      </w:pPr>
      <w:r w:rsidRPr="008324DF">
        <w:t>Органы государственного финансового контроля осуществляют проверку в соответствии со статьями 268</w:t>
      </w:r>
      <w:r w:rsidRPr="008324DF">
        <w:rPr>
          <w:vertAlign w:val="superscript"/>
        </w:rPr>
        <w:t>1</w:t>
      </w:r>
      <w:r w:rsidRPr="008324DF">
        <w:t xml:space="preserve"> и 269</w:t>
      </w:r>
      <w:r w:rsidRPr="008324DF">
        <w:rPr>
          <w:vertAlign w:val="superscript"/>
        </w:rPr>
        <w:t>2</w:t>
      </w:r>
      <w:r w:rsidRPr="008324DF">
        <w:t xml:space="preserve"> Бюджетного кодекса Российской Федерации.</w:t>
      </w:r>
    </w:p>
    <w:p w:rsidR="007432EC" w:rsidRPr="008324DF" w:rsidRDefault="00A00AF4">
      <w:pPr>
        <w:widowControl w:val="0"/>
        <w:spacing w:after="0"/>
        <w:ind w:firstLine="709"/>
        <w:jc w:val="both"/>
      </w:pPr>
      <w:r w:rsidRPr="008324DF">
        <w:t>59.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7432EC" w:rsidRPr="008324DF" w:rsidRDefault="00A00AF4">
      <w:pPr>
        <w:widowControl w:val="0"/>
        <w:spacing w:after="0"/>
        <w:ind w:firstLine="709"/>
        <w:jc w:val="both"/>
      </w:pPr>
      <w:r w:rsidRPr="008324DF">
        <w:t xml:space="preserve">в полном объеме – в случаях выявления факта недостоверности представленной </w:t>
      </w:r>
      <w:r w:rsidRPr="008324DF">
        <w:lastRenderedPageBreak/>
        <w:t>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7432EC" w:rsidRPr="008324DF" w:rsidRDefault="00A00AF4">
      <w:pPr>
        <w:widowControl w:val="0"/>
        <w:spacing w:after="0"/>
        <w:ind w:firstLine="709"/>
        <w:jc w:val="both"/>
      </w:pPr>
      <w:r w:rsidRPr="008324DF">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(V</w:t>
      </w:r>
      <w:r w:rsidRPr="008324DF">
        <w:rPr>
          <w:vertAlign w:val="subscript"/>
        </w:rPr>
        <w:t>возврата</w:t>
      </w:r>
      <w:r w:rsidRPr="008324DF">
        <w:t>), определяемом по формуле:</w:t>
      </w:r>
    </w:p>
    <w:p w:rsidR="007432EC" w:rsidRPr="008324DF" w:rsidRDefault="007432EC">
      <w:pPr>
        <w:widowControl w:val="0"/>
        <w:spacing w:after="0"/>
        <w:ind w:firstLine="709"/>
        <w:jc w:val="both"/>
      </w:pPr>
    </w:p>
    <w:p w:rsidR="007432EC" w:rsidRPr="008324DF" w:rsidRDefault="00A00AF4">
      <w:pPr>
        <w:widowControl w:val="0"/>
        <w:spacing w:after="0"/>
        <w:jc w:val="center"/>
      </w:pPr>
      <w:r w:rsidRPr="008324DF">
        <w:t>V</w:t>
      </w:r>
      <w:r w:rsidRPr="008324DF">
        <w:rPr>
          <w:vertAlign w:val="subscript"/>
        </w:rPr>
        <w:t>возврата</w:t>
      </w:r>
      <w:r w:rsidRPr="008324DF">
        <w:t xml:space="preserve"> = V</w:t>
      </w:r>
      <w:r w:rsidRPr="008324DF">
        <w:rPr>
          <w:vertAlign w:val="subscript"/>
        </w:rPr>
        <w:t>субсидии</w:t>
      </w:r>
      <w:r w:rsidRPr="008324DF">
        <w:t xml:space="preserve"> × k,</w:t>
      </w:r>
    </w:p>
    <w:p w:rsidR="007432EC" w:rsidRPr="008324DF" w:rsidRDefault="007432EC">
      <w:pPr>
        <w:widowControl w:val="0"/>
        <w:spacing w:after="0"/>
        <w:ind w:firstLine="709"/>
        <w:jc w:val="center"/>
      </w:pPr>
    </w:p>
    <w:p w:rsidR="007432EC" w:rsidRPr="008324DF" w:rsidRDefault="00A00AF4">
      <w:pPr>
        <w:widowControl w:val="0"/>
        <w:spacing w:after="0"/>
        <w:ind w:firstLine="709"/>
        <w:jc w:val="both"/>
      </w:pPr>
      <w:r w:rsidRPr="008324DF">
        <w:t>где:</w:t>
      </w:r>
    </w:p>
    <w:p w:rsidR="007432EC" w:rsidRPr="008324DF" w:rsidRDefault="00A00AF4">
      <w:pPr>
        <w:widowControl w:val="0"/>
        <w:spacing w:after="0"/>
        <w:ind w:firstLine="709"/>
        <w:jc w:val="both"/>
      </w:pPr>
      <w:r w:rsidRPr="008324DF">
        <w:t>V</w:t>
      </w:r>
      <w:r w:rsidRPr="008324DF">
        <w:rPr>
          <w:vertAlign w:val="subscript"/>
        </w:rPr>
        <w:t>субсидии</w:t>
      </w:r>
      <w:r w:rsidRPr="008324DF">
        <w:t xml:space="preserve"> – размер субсидии, фактически предоставленной получателю субсидии в целях достижения результата предоставления субсидии, рублей;</w:t>
      </w:r>
    </w:p>
    <w:p w:rsidR="007432EC" w:rsidRPr="008324DF" w:rsidRDefault="00A00AF4">
      <w:pPr>
        <w:widowControl w:val="0"/>
        <w:spacing w:after="0"/>
        <w:ind w:firstLine="709"/>
        <w:jc w:val="both"/>
      </w:pPr>
      <w:r w:rsidRPr="008324DF">
        <w:t>k – коэффициент, отражающий уровень недостижения результата предоставления субсидии, определяемый по следующей формуле:</w:t>
      </w:r>
    </w:p>
    <w:p w:rsidR="007432EC" w:rsidRPr="008324DF" w:rsidRDefault="007432EC">
      <w:pPr>
        <w:widowControl w:val="0"/>
        <w:spacing w:after="0"/>
        <w:ind w:firstLine="709"/>
        <w:jc w:val="both"/>
      </w:pPr>
    </w:p>
    <w:p w:rsidR="007432EC" w:rsidRPr="008324DF" w:rsidRDefault="00A00AF4">
      <w:pPr>
        <w:widowControl w:val="0"/>
        <w:spacing w:after="0"/>
        <w:ind w:firstLine="709"/>
        <w:jc w:val="center"/>
      </w:pPr>
      <m:oMathPara>
        <m:oMath>
          <m:r>
            <w:rPr>
              <w:rFonts w:ascii="Cambria Math" w:hAnsi="Cambria Math"/>
              <w:sz w:val="22"/>
            </w:rPr>
            <m:t>k=1–</m:t>
          </m:r>
          <m:f>
            <m:fPr>
              <m:ctrlPr>
                <w:rPr>
                  <w:rFonts w:ascii="Cambria Math" w:hAnsi="Cambria Math"/>
                </w:rPr>
              </m:ctrlPr>
            </m:fPr>
            <m:num>
              <m:r>
                <w:rPr>
                  <w:rFonts w:ascii="Cambria Math" w:hAnsi="Cambria Math"/>
                  <w:sz w:val="22"/>
                </w:rPr>
                <m:t>Т</m:t>
              </m:r>
            </m:num>
            <m:den>
              <m:r>
                <w:rPr>
                  <w:rFonts w:ascii="Cambria Math" w:hAnsi="Cambria Math"/>
                  <w:sz w:val="22"/>
                </w:rPr>
                <m:t>S</m:t>
              </m:r>
            </m:den>
          </m:f>
          <m:r>
            <w:rPr>
              <w:rFonts w:ascii="Cambria Math" w:hAnsi="Cambria Math"/>
              <w:sz w:val="22"/>
            </w:rPr>
            <m:t>,</m:t>
          </m:r>
        </m:oMath>
      </m:oMathPara>
    </w:p>
    <w:p w:rsidR="007432EC" w:rsidRPr="008324DF" w:rsidRDefault="007432EC">
      <w:pPr>
        <w:widowControl w:val="0"/>
        <w:spacing w:after="0"/>
        <w:ind w:firstLine="709"/>
        <w:jc w:val="both"/>
      </w:pPr>
    </w:p>
    <w:p w:rsidR="007432EC" w:rsidRPr="008324DF" w:rsidRDefault="00A00AF4">
      <w:pPr>
        <w:widowControl w:val="0"/>
        <w:spacing w:after="0"/>
        <w:ind w:firstLine="709"/>
        <w:jc w:val="both"/>
      </w:pPr>
      <w:r w:rsidRPr="008324DF">
        <w:t>где:</w:t>
      </w:r>
    </w:p>
    <w:p w:rsidR="007432EC" w:rsidRPr="008324DF" w:rsidRDefault="00A00AF4">
      <w:pPr>
        <w:widowControl w:val="0"/>
        <w:spacing w:after="0"/>
        <w:ind w:firstLine="709"/>
        <w:jc w:val="both"/>
      </w:pPr>
      <w:r w:rsidRPr="008324DF">
        <w:t>T – фактически достигнутое значение результата предоставления субсидии на отчетную дату получателем субсидии;</w:t>
      </w:r>
    </w:p>
    <w:p w:rsidR="007432EC" w:rsidRPr="008324DF" w:rsidRDefault="00A00AF4">
      <w:pPr>
        <w:widowControl w:val="0"/>
        <w:spacing w:after="0"/>
        <w:ind w:firstLine="709"/>
        <w:jc w:val="both"/>
      </w:pPr>
      <w:r w:rsidRPr="008324DF">
        <w:t>S – плановое значение результата предоставления субсидии, установленное соглашением получателю субсидии.</w:t>
      </w:r>
    </w:p>
    <w:p w:rsidR="007432EC" w:rsidRPr="008324DF" w:rsidRDefault="00A00AF4">
      <w:pPr>
        <w:widowControl w:val="0"/>
        <w:spacing w:after="0"/>
        <w:ind w:firstLine="709"/>
        <w:jc w:val="both"/>
      </w:pPr>
      <w:r w:rsidRPr="008324DF">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rsidR="007432EC" w:rsidRPr="008324DF" w:rsidRDefault="00A00AF4">
      <w:pPr>
        <w:widowControl w:val="0"/>
        <w:spacing w:after="0"/>
        <w:ind w:firstLine="709"/>
        <w:jc w:val="both"/>
      </w:pPr>
      <w:r w:rsidRPr="008324DF">
        <w:t xml:space="preserve">60. Министерство направляет уведомление о возврате средств субсидии </w:t>
      </w:r>
      <w:r w:rsidRPr="008324DF">
        <w:br/>
        <w:t>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rsidR="007432EC" w:rsidRPr="008324DF" w:rsidRDefault="00A00AF4">
      <w:pPr>
        <w:widowControl w:val="0"/>
        <w:spacing w:after="0"/>
        <w:ind w:firstLine="709"/>
        <w:jc w:val="both"/>
      </w:pPr>
      <w:r w:rsidRPr="008324DF">
        <w:t>В случае отказа от добровольного возврата в доход бюджета Республики Татарстан средств, указанных в пунктах 58 и 60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rsidR="007432EC" w:rsidRPr="008324DF" w:rsidRDefault="007432EC">
      <w:pPr>
        <w:widowControl w:val="0"/>
        <w:spacing w:after="0"/>
        <w:ind w:firstLine="709"/>
        <w:jc w:val="both"/>
      </w:pPr>
    </w:p>
    <w:p w:rsidR="007432EC" w:rsidRPr="008324DF" w:rsidRDefault="007432EC">
      <w:pPr>
        <w:widowControl w:val="0"/>
        <w:spacing w:after="0"/>
        <w:ind w:firstLine="709"/>
        <w:jc w:val="both"/>
      </w:pPr>
    </w:p>
    <w:p w:rsidR="007432EC" w:rsidRDefault="00A00AF4">
      <w:pPr>
        <w:widowControl w:val="0"/>
        <w:spacing w:after="0"/>
        <w:jc w:val="center"/>
      </w:pPr>
      <w:r w:rsidRPr="008324DF">
        <w:t>__________________________</w:t>
      </w:r>
      <w:r>
        <w:t xml:space="preserve"> </w:t>
      </w:r>
    </w:p>
    <w:p w:rsidR="00C567A8" w:rsidRDefault="00C567A8" w:rsidP="00C567A8">
      <w:pPr>
        <w:widowControl w:val="0"/>
        <w:spacing w:after="0"/>
        <w:jc w:val="center"/>
      </w:pPr>
      <w:r>
        <w:t>Пояснительная записка</w:t>
      </w:r>
    </w:p>
    <w:p w:rsidR="00C567A8" w:rsidRDefault="00C567A8" w:rsidP="00C567A8">
      <w:pPr>
        <w:widowControl w:val="0"/>
        <w:spacing w:after="0"/>
        <w:jc w:val="center"/>
      </w:pPr>
      <w:r>
        <w:t>к проекту постановления Кабинета Министров Республики Татарстан</w:t>
      </w:r>
    </w:p>
    <w:p w:rsidR="00C567A8" w:rsidRDefault="00C567A8" w:rsidP="00C567A8">
      <w:pPr>
        <w:widowControl w:val="0"/>
        <w:spacing w:after="0"/>
        <w:jc w:val="center"/>
      </w:pPr>
      <w:r>
        <w:t>«О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p>
    <w:p w:rsidR="00C567A8" w:rsidRDefault="00C567A8" w:rsidP="00C567A8">
      <w:pPr>
        <w:widowControl w:val="0"/>
        <w:spacing w:after="0"/>
        <w:jc w:val="center"/>
      </w:pPr>
    </w:p>
    <w:p w:rsidR="00C567A8" w:rsidRDefault="00C567A8" w:rsidP="00C567A8">
      <w:pPr>
        <w:widowControl w:val="0"/>
        <w:spacing w:after="0"/>
        <w:jc w:val="center"/>
      </w:pPr>
      <w:r>
        <w:lastRenderedPageBreak/>
        <w:t>Проект постановления Кабинета Министров Республики Татарстан                          «О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разработан Министерством сельского хозяйства и продовольствия Республики Татарстан в целях приведения Порядков предоставления субсидий в соответствие с постановлениями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(с учетом изменений от 19.12.2024 № 1824, от 25.12.2024 № 1893), от 14 мая 2021 г. № 731</w:t>
      </w:r>
    </w:p>
    <w:p w:rsidR="00C567A8" w:rsidRDefault="00C567A8" w:rsidP="00C567A8">
      <w:pPr>
        <w:widowControl w:val="0"/>
        <w:spacing w:after="0"/>
        <w:jc w:val="center"/>
      </w:pPr>
      <w:r>
        <w: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(с учетом изменений от 24.12.2024 № 1878) и в соответствие с требованиями постановления Правительства Российской Федерации от 25 октября 2023 г. № 1782 (с учетом изменений от 16.11.2024                        № 1573)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C567A8" w:rsidRDefault="00C567A8" w:rsidP="00C567A8">
      <w:pPr>
        <w:widowControl w:val="0"/>
        <w:spacing w:after="0"/>
        <w:jc w:val="center"/>
      </w:pPr>
      <w:r>
        <w:t>Кроме того, в связи с предусмотренными в бюджете Республики Татарстан на 2025 год и на плановый период 2026 и 2027 годов средствами, проект дополнен новым Порядком предоставления из бюджета Республики Татарстан субсидии на поддержку производства льна-долгунца и (или) технической конопли, софинансируемой из федерального бюджета.</w:t>
      </w:r>
    </w:p>
    <w:p w:rsidR="00C567A8" w:rsidRDefault="00C567A8" w:rsidP="00C567A8">
      <w:pPr>
        <w:widowControl w:val="0"/>
        <w:spacing w:after="0"/>
        <w:jc w:val="center"/>
      </w:pPr>
      <w: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(https://tatarstan.ru/regulation). Заключений по результатам проведения независимой антикоррупционной экспертизы не поступило.</w:t>
      </w:r>
    </w:p>
    <w:p w:rsidR="00C567A8" w:rsidRDefault="00C567A8" w:rsidP="00C567A8">
      <w:pPr>
        <w:widowControl w:val="0"/>
        <w:spacing w:after="0"/>
        <w:jc w:val="center"/>
      </w:pPr>
      <w:r>
        <w:t>Проведение процедуры оценки регулирующего воздействия проекта не требуется.</w:t>
      </w:r>
    </w:p>
    <w:p w:rsidR="00C567A8" w:rsidRDefault="00C567A8" w:rsidP="00C567A8">
      <w:pPr>
        <w:widowControl w:val="0"/>
        <w:spacing w:after="0"/>
        <w:jc w:val="center"/>
      </w:pPr>
      <w:r>
        <w:t>Принятие данного постановления не потребует дополнительных расходов из бюджета Республики Татарстан.</w:t>
      </w:r>
    </w:p>
    <w:p w:rsidR="007432EC" w:rsidRDefault="007432EC" w:rsidP="00C567A8">
      <w:pPr>
        <w:widowControl w:val="0"/>
        <w:spacing w:after="0"/>
        <w:jc w:val="center"/>
      </w:pPr>
    </w:p>
    <w:sectPr w:rsidR="007432EC">
      <w:headerReference w:type="default" r:id="rId81"/>
      <w:headerReference w:type="first" r:id="rId82"/>
      <w:pgSz w:w="11906" w:h="16838"/>
      <w:pgMar w:top="1134" w:right="567" w:bottom="1134" w:left="1134" w:header="51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7AD" w:rsidRDefault="00E837AD">
      <w:pPr>
        <w:spacing w:after="0"/>
      </w:pPr>
      <w:r>
        <w:separator/>
      </w:r>
    </w:p>
  </w:endnote>
  <w:endnote w:type="continuationSeparator" w:id="0">
    <w:p w:rsidR="00E837AD" w:rsidRDefault="00E83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TimesNewRoman">
    <w:charset w:val="01"/>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7AD" w:rsidRDefault="00E837AD">
      <w:pPr>
        <w:spacing w:after="0"/>
      </w:pPr>
      <w:r>
        <w:separator/>
      </w:r>
    </w:p>
  </w:footnote>
  <w:footnote w:type="continuationSeparator" w:id="0">
    <w:p w:rsidR="00E837AD" w:rsidRDefault="00E837A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AE" w:rsidRDefault="00511BAE">
    <w:pPr>
      <w:pStyle w:val="af9"/>
      <w:jc w:val="center"/>
    </w:pPr>
    <w:r>
      <w:rPr>
        <w:noProof/>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78435" cy="20320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rsidR="00511BAE" w:rsidRDefault="00511BAE">
                          <w:pPr>
                            <w:pStyle w:val="1f"/>
                          </w:pPr>
                          <w:r>
                            <w:fldChar w:fldCharType="begin"/>
                          </w:r>
                          <w:r>
                            <w:instrText xml:space="preserve">PAGE </w:instrText>
                          </w:r>
                          <w:r>
                            <w:fldChar w:fldCharType="separate"/>
                          </w:r>
                          <w:r w:rsidR="00C567A8">
                            <w:rPr>
                              <w:noProof/>
                            </w:rPr>
                            <w:t>2</w:t>
                          </w:r>
                          <w:r>
                            <w:fldChar w:fldCharType="end"/>
                          </w:r>
                        </w:p>
                      </w:txbxContent>
                    </wps:txbx>
                    <wps:bodyPr lIns="0" tIns="0" rIns="0" bIns="0" anchor="t">
                      <a:spAutoFit/>
                    </wps:bodyPr>
                  </wps:wsp>
                </a:graphicData>
              </a:graphic>
            </wp:anchor>
          </w:drawing>
        </mc:Choice>
        <mc:Fallback>
          <w:pict>
            <v:rect id="Picture 1" o:spid="_x0000_s1026" style="position:absolute;left:0;text-align:left;margin-left:0;margin-top:.05pt;width:14.05pt;height:16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" filled="f" stroked="f" strokeweight="0">
              <v:textbox style="mso-fit-shape-to-text:t" inset="0,0,0,0">
                <w:txbxContent>
                  <w:p w:rsidR="00511BAE" w:rsidRDefault="00511BAE">
                    <w:pPr>
                      <w:pStyle w:val="1f"/>
                    </w:pPr>
                    <w:r>
                      <w:fldChar w:fldCharType="begin"/>
                    </w:r>
                    <w:r>
                      <w:instrText xml:space="preserve">PAGE </w:instrText>
                    </w:r>
                    <w:r>
                      <w:fldChar w:fldCharType="separate"/>
                    </w:r>
                    <w:r w:rsidR="00C567A8">
                      <w:rPr>
                        <w:noProof/>
                      </w:rPr>
                      <w:t>2</w:t>
                    </w:r>
                    <w:r>
                      <w:fldChar w:fldCharType="end"/>
                    </w:r>
                  </w:p>
                </w:txbxContent>
              </v:textbox>
              <w10:wrap type="square" anchorx="margin"/>
            </v:rect>
          </w:pict>
        </mc:Fallback>
      </mc:AlternateContent>
    </w:r>
  </w:p>
  <w:p w:rsidR="00511BAE" w:rsidRDefault="00511BAE">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AE" w:rsidRDefault="00511BAE">
    <w:pPr>
      <w:pStyle w:val="af9"/>
      <w:jc w:val="center"/>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78435" cy="20320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178435" cy="203200"/>
                      </a:xfrm>
                      <a:prstGeom prst="rect">
                        <a:avLst/>
                      </a:prstGeom>
                      <a:noFill/>
                      <a:ln w="0">
                        <a:noFill/>
                      </a:ln>
                    </wps:spPr>
                    <wps:txbx>
                      <w:txbxContent>
                        <w:p w:rsidR="00511BAE" w:rsidRDefault="00511BAE">
                          <w:pPr>
                            <w:pStyle w:val="1f"/>
                          </w:pPr>
                          <w:r>
                            <w:fldChar w:fldCharType="begin"/>
                          </w:r>
                          <w:r>
                            <w:instrText xml:space="preserve">PAGE </w:instrText>
                          </w:r>
                          <w:r>
                            <w:fldChar w:fldCharType="separate"/>
                          </w:r>
                          <w:r w:rsidR="00C567A8">
                            <w:rPr>
                              <w:noProof/>
                            </w:rPr>
                            <w:t>17</w:t>
                          </w:r>
                          <w:r>
                            <w:fldChar w:fldCharType="end"/>
                          </w:r>
                        </w:p>
                      </w:txbxContent>
                    </wps:txbx>
                    <wps:bodyPr lIns="0" tIns="0" rIns="0" bIns="0" anchor="t">
                      <a:spAutoFit/>
                    </wps:bodyPr>
                  </wps:wsp>
                </a:graphicData>
              </a:graphic>
            </wp:anchor>
          </w:drawing>
        </mc:Choice>
        <mc:Fallback>
          <w:pict>
            <v:rect id="Picture 2" o:spid="_x0000_s1027" style="position:absolute;left:0;text-align:left;margin-left:0;margin-top:.05pt;width:14.05pt;height:16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" filled="f" stroked="f" strokeweight="0">
              <v:textbox style="mso-fit-shape-to-text:t" inset="0,0,0,0">
                <w:txbxContent>
                  <w:p w:rsidR="00511BAE" w:rsidRDefault="00511BAE">
                    <w:pPr>
                      <w:pStyle w:val="1f"/>
                    </w:pPr>
                    <w:r>
                      <w:fldChar w:fldCharType="begin"/>
                    </w:r>
                    <w:r>
                      <w:instrText xml:space="preserve">PAGE </w:instrText>
                    </w:r>
                    <w:r>
                      <w:fldChar w:fldCharType="separate"/>
                    </w:r>
                    <w:r w:rsidR="00C567A8">
                      <w:rPr>
                        <w:noProof/>
                      </w:rPr>
                      <w:t>17</w:t>
                    </w:r>
                    <w:r>
                      <w:fldChar w:fldCharType="end"/>
                    </w:r>
                  </w:p>
                </w:txbxContent>
              </v:textbox>
              <w10:wrap type="square" anchorx="margin"/>
            </v:rect>
          </w:pict>
        </mc:Fallback>
      </mc:AlternateContent>
    </w:r>
  </w:p>
  <w:p w:rsidR="00511BAE" w:rsidRDefault="00511BAE">
    <w:pPr>
      <w:pStyle w:val="af9"/>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AE" w:rsidRDefault="00511BA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EC"/>
    <w:rsid w:val="000672E2"/>
    <w:rsid w:val="000E78C6"/>
    <w:rsid w:val="001760E4"/>
    <w:rsid w:val="001D510B"/>
    <w:rsid w:val="00494913"/>
    <w:rsid w:val="004E25FF"/>
    <w:rsid w:val="00511BAE"/>
    <w:rsid w:val="005F7FF4"/>
    <w:rsid w:val="00697CDF"/>
    <w:rsid w:val="0073700E"/>
    <w:rsid w:val="007432EC"/>
    <w:rsid w:val="008324DF"/>
    <w:rsid w:val="009F3BF9"/>
    <w:rsid w:val="00A00AF4"/>
    <w:rsid w:val="00A34F2D"/>
    <w:rsid w:val="00A36076"/>
    <w:rsid w:val="00A7194E"/>
    <w:rsid w:val="00B06BBF"/>
    <w:rsid w:val="00B63052"/>
    <w:rsid w:val="00C567A8"/>
    <w:rsid w:val="00C92A0F"/>
    <w:rsid w:val="00E40338"/>
    <w:rsid w:val="00E837AD"/>
    <w:rsid w:val="00FF7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F9FAC-061B-413C-A7F0-F1D1B7AD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pPr>
    <w:rPr>
      <w:rFonts w:ascii="Times New Roman" w:hAnsi="Times New Roman"/>
      <w:sz w:val="28"/>
    </w:rPr>
  </w:style>
  <w:style w:type="paragraph" w:styleId="10">
    <w:name w:val="heading 1"/>
    <w:link w:val="11"/>
    <w:uiPriority w:val="9"/>
    <w:qFormat/>
    <w:pPr>
      <w:outlineLvl w:val="0"/>
    </w:pPr>
    <w:rPr>
      <w:rFonts w:ascii="XO Thames" w:hAnsi="XO Thames"/>
      <w:b/>
      <w:sz w:val="32"/>
    </w:rPr>
  </w:style>
  <w:style w:type="paragraph" w:styleId="2">
    <w:name w:val="heading 2"/>
    <w:link w:val="20"/>
    <w:uiPriority w:val="9"/>
    <w:qFormat/>
    <w:pPr>
      <w:outlineLvl w:val="1"/>
    </w:pPr>
    <w:rPr>
      <w:rFonts w:ascii="XO Thames" w:hAnsi="XO Thames"/>
      <w:b/>
      <w:sz w:val="28"/>
    </w:rPr>
  </w:style>
  <w:style w:type="paragraph" w:styleId="3">
    <w:name w:val="heading 3"/>
    <w:link w:val="30"/>
    <w:uiPriority w:val="9"/>
    <w:qFormat/>
    <w:pPr>
      <w:outlineLvl w:val="2"/>
    </w:pPr>
    <w:rPr>
      <w:rFonts w:ascii="XO Thames" w:hAnsi="XO Thames"/>
      <w:b/>
      <w:sz w:val="26"/>
    </w:rPr>
  </w:style>
  <w:style w:type="paragraph" w:styleId="4">
    <w:name w:val="heading 4"/>
    <w:link w:val="40"/>
    <w:uiPriority w:val="9"/>
    <w:qFormat/>
    <w:pPr>
      <w:outlineLvl w:val="3"/>
    </w:pPr>
    <w:rPr>
      <w:rFonts w:ascii="XO Thames" w:hAnsi="XO Thames"/>
      <w:b/>
      <w:sz w:val="24"/>
    </w:rPr>
  </w:style>
  <w:style w:type="paragraph" w:styleId="5">
    <w:name w:val="heading 5"/>
    <w:link w:val="50"/>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8"/>
    </w:rPr>
  </w:style>
  <w:style w:type="paragraph" w:customStyle="1" w:styleId="110">
    <w:name w:val="Просмотренная гиперссылка11"/>
    <w:link w:val="111"/>
    <w:rPr>
      <w:rFonts w:ascii="Calibri" w:hAnsi="Calibri"/>
      <w:color w:val="800000"/>
      <w:u w:val="single"/>
    </w:rPr>
  </w:style>
  <w:style w:type="character" w:customStyle="1" w:styleId="111">
    <w:name w:val="Просмотренная гиперссылка11"/>
    <w:link w:val="110"/>
    <w:rPr>
      <w:rFonts w:ascii="Calibri" w:hAnsi="Calibri"/>
      <w:color w:val="800000"/>
      <w:sz w:val="22"/>
      <w:u w:val="single"/>
    </w:rPr>
  </w:style>
  <w:style w:type="paragraph" w:customStyle="1" w:styleId="22">
    <w:name w:val="Заголовок 2 Знак2"/>
    <w:link w:val="220"/>
    <w:rPr>
      <w:rFonts w:ascii="XO Thames" w:hAnsi="XO Thames"/>
      <w:b/>
      <w:sz w:val="28"/>
    </w:rPr>
  </w:style>
  <w:style w:type="character" w:customStyle="1" w:styleId="220">
    <w:name w:val="Заголовок 2 Знак2"/>
    <w:link w:val="22"/>
    <w:rPr>
      <w:rFonts w:ascii="XO Thames" w:hAnsi="XO Thames"/>
      <w:b/>
      <w:color w:val="000000"/>
      <w:sz w:val="28"/>
    </w:rPr>
  </w:style>
  <w:style w:type="paragraph" w:customStyle="1" w:styleId="112">
    <w:name w:val="Основной шрифт абзаца11"/>
    <w:link w:val="113"/>
  </w:style>
  <w:style w:type="character" w:customStyle="1" w:styleId="113">
    <w:name w:val="Основной шрифт абзаца11"/>
    <w:link w:val="112"/>
    <w:rPr>
      <w:rFonts w:asciiTheme="minorHAnsi" w:hAnsiTheme="minorHAnsi"/>
      <w:color w:val="000000"/>
      <w:sz w:val="22"/>
    </w:rPr>
  </w:style>
  <w:style w:type="paragraph" w:styleId="21">
    <w:name w:val="toc 2"/>
    <w:next w:val="a"/>
    <w:link w:val="23"/>
    <w:uiPriority w:val="39"/>
    <w:pPr>
      <w:spacing w:after="160" w:line="264" w:lineRule="auto"/>
      <w:ind w:left="200"/>
    </w:pPr>
    <w:rPr>
      <w:rFonts w:ascii="XO Thames" w:hAnsi="XO Thames"/>
      <w:sz w:val="28"/>
    </w:rPr>
  </w:style>
  <w:style w:type="character" w:customStyle="1" w:styleId="23">
    <w:name w:val="Оглавление 2 Знак"/>
    <w:link w:val="21"/>
    <w:rPr>
      <w:rFonts w:ascii="XO Thames" w:hAnsi="XO Thames"/>
      <w:color w:val="000000"/>
      <w:sz w:val="28"/>
    </w:rPr>
  </w:style>
  <w:style w:type="paragraph" w:customStyle="1" w:styleId="311">
    <w:name w:val="Заголовок 311"/>
    <w:link w:val="3110"/>
    <w:rPr>
      <w:rFonts w:ascii="XO Thames" w:hAnsi="XO Thames"/>
      <w:b/>
      <w:sz w:val="26"/>
    </w:rPr>
  </w:style>
  <w:style w:type="character" w:customStyle="1" w:styleId="3110">
    <w:name w:val="Заголовок 311"/>
    <w:link w:val="311"/>
    <w:rPr>
      <w:rFonts w:ascii="XO Thames" w:hAnsi="XO Thames"/>
      <w:b/>
      <w:color w:val="000000"/>
      <w:sz w:val="26"/>
    </w:rPr>
  </w:style>
  <w:style w:type="paragraph" w:customStyle="1" w:styleId="12">
    <w:name w:val="Верхний колонтитул Знак1"/>
    <w:basedOn w:val="114"/>
    <w:link w:val="13"/>
  </w:style>
  <w:style w:type="character" w:customStyle="1" w:styleId="13">
    <w:name w:val="Верхний колонтитул Знак1"/>
    <w:basedOn w:val="115"/>
    <w:link w:val="12"/>
    <w:rPr>
      <w:rFonts w:ascii="Times New Roman" w:hAnsi="Times New Roman"/>
      <w:color w:val="000000"/>
      <w:sz w:val="28"/>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customStyle="1" w:styleId="116">
    <w:name w:val="Подзаголовок11"/>
    <w:link w:val="117"/>
    <w:rPr>
      <w:rFonts w:ascii="XO Thames" w:hAnsi="XO Thames"/>
      <w:i/>
      <w:sz w:val="24"/>
    </w:rPr>
  </w:style>
  <w:style w:type="character" w:customStyle="1" w:styleId="117">
    <w:name w:val="Подзаголовок11"/>
    <w:link w:val="116"/>
    <w:rPr>
      <w:rFonts w:ascii="XO Thames" w:hAnsi="XO Thames"/>
      <w:i/>
      <w:color w:val="000000"/>
      <w:sz w:val="24"/>
    </w:rPr>
  </w:style>
  <w:style w:type="paragraph" w:customStyle="1" w:styleId="14">
    <w:name w:val="Нижний колонтитул Знак1"/>
    <w:link w:val="15"/>
  </w:style>
  <w:style w:type="character" w:customStyle="1" w:styleId="15">
    <w:name w:val="Нижний колонтитул Знак1"/>
    <w:link w:val="14"/>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a3">
    <w:name w:val="Основной текст с отступом Знак"/>
    <w:basedOn w:val="114"/>
    <w:link w:val="a4"/>
    <w:rPr>
      <w:rFonts w:ascii="PT Astra Serif" w:hAnsi="PT Astra Serif"/>
      <w:sz w:val="21"/>
    </w:rPr>
  </w:style>
  <w:style w:type="character" w:customStyle="1" w:styleId="a4">
    <w:name w:val="Основной текст с отступом Знак"/>
    <w:basedOn w:val="115"/>
    <w:link w:val="a3"/>
    <w:rPr>
      <w:rFonts w:ascii="PT Astra Serif" w:hAnsi="PT Astra Serif"/>
      <w:color w:val="000000"/>
      <w:sz w:val="21"/>
    </w:rPr>
  </w:style>
  <w:style w:type="paragraph" w:customStyle="1" w:styleId="24">
    <w:name w:val="Подзаголовок Знак2"/>
    <w:link w:val="25"/>
    <w:rPr>
      <w:rFonts w:ascii="XO Thames" w:hAnsi="XO Thames"/>
      <w:i/>
      <w:sz w:val="24"/>
    </w:rPr>
  </w:style>
  <w:style w:type="character" w:customStyle="1" w:styleId="25">
    <w:name w:val="Подзаголовок Знак2"/>
    <w:link w:val="24"/>
    <w:rPr>
      <w:rFonts w:ascii="XO Thames" w:hAnsi="XO Thames"/>
      <w:i/>
      <w:color w:val="000000"/>
      <w:sz w:val="24"/>
    </w:rPr>
  </w:style>
  <w:style w:type="paragraph" w:customStyle="1" w:styleId="a5">
    <w:name w:val="Список Знак"/>
    <w:basedOn w:val="Textbody1"/>
    <w:link w:val="a6"/>
    <w:rPr>
      <w:rFonts w:ascii="PT Astra Serif" w:hAnsi="PT Astra Serif"/>
    </w:rPr>
  </w:style>
  <w:style w:type="character" w:customStyle="1" w:styleId="a6">
    <w:name w:val="Список Знак"/>
    <w:basedOn w:val="Textbody10"/>
    <w:link w:val="a5"/>
    <w:rPr>
      <w:rFonts w:ascii="PT Astra Serif" w:hAnsi="PT Astra Serif"/>
      <w:color w:val="000000"/>
      <w:sz w:val="22"/>
    </w:rPr>
  </w:style>
  <w:style w:type="paragraph" w:customStyle="1" w:styleId="62">
    <w:name w:val="Оглавление 6 Знак2"/>
    <w:link w:val="620"/>
    <w:rPr>
      <w:rFonts w:ascii="XO Thames" w:hAnsi="XO Thames"/>
      <w:sz w:val="28"/>
    </w:rPr>
  </w:style>
  <w:style w:type="character" w:customStyle="1" w:styleId="620">
    <w:name w:val="Оглавление 6 Знак2"/>
    <w:link w:val="62"/>
    <w:rPr>
      <w:rFonts w:ascii="XO Thames" w:hAnsi="XO Thames"/>
      <w:color w:val="000000"/>
      <w:sz w:val="28"/>
    </w:rPr>
  </w:style>
  <w:style w:type="paragraph" w:customStyle="1" w:styleId="16">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color w:val="000000"/>
      <w:sz w:val="26"/>
    </w:rPr>
  </w:style>
  <w:style w:type="paragraph" w:customStyle="1" w:styleId="61">
    <w:name w:val="Оглавление 6 Знак1"/>
    <w:link w:val="610"/>
    <w:rPr>
      <w:rFonts w:ascii="XO Thames" w:hAnsi="XO Thames"/>
      <w:sz w:val="28"/>
    </w:rPr>
  </w:style>
  <w:style w:type="character" w:customStyle="1" w:styleId="610">
    <w:name w:val="Оглавление 6 Знак1"/>
    <w:link w:val="61"/>
    <w:rPr>
      <w:rFonts w:ascii="XO Thames" w:hAnsi="XO Thames"/>
      <w:sz w:val="28"/>
    </w:rPr>
  </w:style>
  <w:style w:type="paragraph" w:customStyle="1" w:styleId="Internetlink1">
    <w:name w:val="Internet link1"/>
    <w:link w:val="Internetlink10"/>
    <w:rPr>
      <w:rFonts w:ascii="Calibri" w:hAnsi="Calibri"/>
      <w:color w:val="0000FF"/>
      <w:u w:val="single"/>
    </w:rPr>
  </w:style>
  <w:style w:type="character" w:customStyle="1" w:styleId="Internetlink10">
    <w:name w:val="Internet link1"/>
    <w:link w:val="Internetlink1"/>
    <w:rPr>
      <w:rFonts w:ascii="Calibri" w:hAnsi="Calibri"/>
      <w:color w:val="0000FF"/>
      <w:sz w:val="22"/>
      <w:u w:val="single"/>
    </w:rPr>
  </w:style>
  <w:style w:type="paragraph" w:customStyle="1" w:styleId="17">
    <w:name w:val="Колонтитул1"/>
    <w:link w:val="18"/>
    <w:rPr>
      <w:rFonts w:ascii="XO Thames" w:hAnsi="XO Thames"/>
      <w:sz w:val="20"/>
    </w:rPr>
  </w:style>
  <w:style w:type="character" w:customStyle="1" w:styleId="18">
    <w:name w:val="Колонтитул1"/>
    <w:link w:val="17"/>
    <w:rPr>
      <w:rFonts w:ascii="XO Thames" w:hAnsi="XO Thames"/>
      <w:color w:val="000000"/>
      <w:sz w:val="20"/>
    </w:rPr>
  </w:style>
  <w:style w:type="paragraph" w:customStyle="1" w:styleId="120">
    <w:name w:val="Заголовок 1 Знак2"/>
    <w:link w:val="121"/>
    <w:rPr>
      <w:rFonts w:ascii="XO Thames" w:hAnsi="XO Thames"/>
      <w:b/>
      <w:sz w:val="32"/>
    </w:rPr>
  </w:style>
  <w:style w:type="character" w:customStyle="1" w:styleId="121">
    <w:name w:val="Заголовок 1 Знак2"/>
    <w:link w:val="120"/>
    <w:rPr>
      <w:rFonts w:ascii="XO Thames" w:hAnsi="XO Thames"/>
      <w:b/>
      <w:color w:val="000000"/>
      <w:sz w:val="32"/>
    </w:rPr>
  </w:style>
  <w:style w:type="paragraph" w:customStyle="1" w:styleId="31">
    <w:name w:val="Основной шрифт абзаца31"/>
    <w:link w:val="310"/>
    <w:pPr>
      <w:spacing w:after="160" w:line="264" w:lineRule="auto"/>
    </w:pPr>
  </w:style>
  <w:style w:type="character" w:customStyle="1" w:styleId="310">
    <w:name w:val="Основной шрифт абзаца31"/>
    <w:link w:val="31"/>
    <w:rPr>
      <w:rFonts w:asciiTheme="minorHAnsi" w:hAnsiTheme="minorHAnsi"/>
      <w:color w:val="000000"/>
      <w:sz w:val="22"/>
    </w:rPr>
  </w:style>
  <w:style w:type="paragraph" w:customStyle="1" w:styleId="Contents91">
    <w:name w:val="Contents 91"/>
    <w:link w:val="Contents910"/>
    <w:rPr>
      <w:rFonts w:ascii="XO Thames" w:hAnsi="XO Thames"/>
      <w:sz w:val="28"/>
    </w:rPr>
  </w:style>
  <w:style w:type="character" w:customStyle="1" w:styleId="Contents910">
    <w:name w:val="Contents 91"/>
    <w:link w:val="Contents91"/>
    <w:rPr>
      <w:rFonts w:ascii="XO Thames" w:hAnsi="XO Thames"/>
      <w:color w:val="000000"/>
      <w:sz w:val="28"/>
    </w:rPr>
  </w:style>
  <w:style w:type="paragraph" w:customStyle="1" w:styleId="118">
    <w:name w:val="Список11"/>
    <w:basedOn w:val="a7"/>
    <w:link w:val="119"/>
    <w:rPr>
      <w:rFonts w:ascii="PT Astra Serif" w:hAnsi="PT Astra Serif"/>
    </w:rPr>
  </w:style>
  <w:style w:type="character" w:customStyle="1" w:styleId="119">
    <w:name w:val="Список11"/>
    <w:basedOn w:val="19"/>
    <w:link w:val="118"/>
    <w:rPr>
      <w:rFonts w:ascii="PT Astra Serif" w:hAnsi="PT Astra Serif"/>
      <w:color w:val="000000"/>
      <w:sz w:val="28"/>
    </w:rPr>
  </w:style>
  <w:style w:type="paragraph" w:customStyle="1" w:styleId="511">
    <w:name w:val="Заголовок 5 Знак11"/>
    <w:link w:val="5110"/>
    <w:rPr>
      <w:rFonts w:ascii="XO Thames" w:hAnsi="XO Thames"/>
      <w:b/>
    </w:rPr>
  </w:style>
  <w:style w:type="character" w:customStyle="1" w:styleId="5110">
    <w:name w:val="Заголовок 5 Знак11"/>
    <w:link w:val="511"/>
    <w:rPr>
      <w:rFonts w:ascii="XO Thames" w:hAnsi="XO Thames"/>
      <w:b/>
      <w:color w:val="000000"/>
      <w:sz w:val="22"/>
    </w:rPr>
  </w:style>
  <w:style w:type="paragraph" w:customStyle="1" w:styleId="caption1">
    <w:name w:val="caption1"/>
    <w:basedOn w:val="a"/>
    <w:link w:val="caption10"/>
    <w:pPr>
      <w:spacing w:before="120" w:after="120"/>
    </w:pPr>
    <w:rPr>
      <w:rFonts w:ascii="PT Astra Serif" w:hAnsi="PT Astra Serif"/>
      <w:i/>
      <w:sz w:val="24"/>
    </w:rPr>
  </w:style>
  <w:style w:type="character" w:customStyle="1" w:styleId="caption10">
    <w:name w:val="caption1"/>
    <w:basedOn w:val="1"/>
    <w:link w:val="caption1"/>
    <w:rPr>
      <w:rFonts w:ascii="PT Astra Serif" w:hAnsi="PT Astra Serif"/>
      <w:i/>
      <w:color w:val="000000"/>
      <w:sz w:val="24"/>
    </w:rPr>
  </w:style>
  <w:style w:type="paragraph" w:customStyle="1" w:styleId="Footnote1">
    <w:name w:val="Footnote1"/>
    <w:link w:val="Footnote10"/>
    <w:pPr>
      <w:spacing w:after="160" w:line="264" w:lineRule="auto"/>
      <w:ind w:firstLine="851"/>
      <w:jc w:val="both"/>
    </w:pPr>
    <w:rPr>
      <w:rFonts w:ascii="XO Thames" w:hAnsi="XO Thames"/>
    </w:rPr>
  </w:style>
  <w:style w:type="character" w:customStyle="1" w:styleId="Footnote10">
    <w:name w:val="Footnote1"/>
    <w:link w:val="Footnote1"/>
    <w:rPr>
      <w:rFonts w:ascii="XO Thames" w:hAnsi="XO Thames"/>
      <w:color w:val="000000"/>
      <w:sz w:val="22"/>
    </w:rPr>
  </w:style>
  <w:style w:type="paragraph" w:customStyle="1" w:styleId="420">
    <w:name w:val="Заголовок 4 Знак2"/>
    <w:link w:val="421"/>
    <w:rPr>
      <w:rFonts w:ascii="XO Thames" w:hAnsi="XO Thames"/>
      <w:b/>
      <w:sz w:val="24"/>
    </w:rPr>
  </w:style>
  <w:style w:type="character" w:customStyle="1" w:styleId="421">
    <w:name w:val="Заголовок 4 Знак2"/>
    <w:link w:val="420"/>
    <w:rPr>
      <w:rFonts w:ascii="XO Thames" w:hAnsi="XO Thames"/>
      <w:b/>
      <w:color w:val="000000"/>
      <w:sz w:val="24"/>
    </w:rPr>
  </w:style>
  <w:style w:type="paragraph" w:customStyle="1" w:styleId="122">
    <w:name w:val="Оглавление 1 Знак2"/>
    <w:link w:val="123"/>
    <w:rPr>
      <w:rFonts w:ascii="XO Thames" w:hAnsi="XO Thames"/>
      <w:b/>
      <w:sz w:val="28"/>
    </w:rPr>
  </w:style>
  <w:style w:type="character" w:customStyle="1" w:styleId="123">
    <w:name w:val="Оглавление 1 Знак2"/>
    <w:link w:val="122"/>
    <w:rPr>
      <w:rFonts w:ascii="XO Thames" w:hAnsi="XO Thames"/>
      <w:b/>
      <w:color w:val="000000"/>
      <w:sz w:val="28"/>
    </w:rPr>
  </w:style>
  <w:style w:type="paragraph" w:customStyle="1" w:styleId="221">
    <w:name w:val="Оглавление 2 Знак2"/>
    <w:link w:val="222"/>
    <w:rPr>
      <w:rFonts w:ascii="XO Thames" w:hAnsi="XO Thames"/>
      <w:sz w:val="28"/>
    </w:rPr>
  </w:style>
  <w:style w:type="character" w:customStyle="1" w:styleId="222">
    <w:name w:val="Оглавление 2 Знак2"/>
    <w:link w:val="221"/>
    <w:rPr>
      <w:rFonts w:ascii="XO Thames" w:hAnsi="XO Thames"/>
      <w:color w:val="000000"/>
      <w:sz w:val="28"/>
    </w:rPr>
  </w:style>
  <w:style w:type="paragraph" w:customStyle="1" w:styleId="11a">
    <w:name w:val="Заголовок 1 Знак1"/>
    <w:link w:val="11b"/>
    <w:rPr>
      <w:rFonts w:ascii="XO Thames" w:hAnsi="XO Thames"/>
      <w:b/>
      <w:sz w:val="32"/>
    </w:rPr>
  </w:style>
  <w:style w:type="character" w:customStyle="1" w:styleId="11b">
    <w:name w:val="Заголовок 1 Знак1"/>
    <w:link w:val="11a"/>
    <w:rPr>
      <w:rFonts w:ascii="XO Thames" w:hAnsi="XO Thames"/>
      <w:b/>
      <w:sz w:val="32"/>
    </w:rPr>
  </w:style>
  <w:style w:type="paragraph" w:customStyle="1" w:styleId="fontstyle01">
    <w:name w:val="fontstyle01"/>
    <w:basedOn w:val="16"/>
    <w:link w:val="fontstyle010"/>
    <w:rPr>
      <w:rFonts w:ascii="TimesNewRoman" w:hAnsi="TimesNewRoman"/>
    </w:rPr>
  </w:style>
  <w:style w:type="character" w:customStyle="1" w:styleId="fontstyle010">
    <w:name w:val="fontstyle01"/>
    <w:basedOn w:val="a0"/>
    <w:link w:val="fontstyle01"/>
    <w:rPr>
      <w:rFonts w:ascii="TimesNewRoman" w:hAnsi="TimesNewRoman"/>
      <w:b w:val="0"/>
      <w:i w:val="0"/>
      <w:color w:val="000000"/>
      <w:sz w:val="22"/>
    </w:rPr>
  </w:style>
  <w:style w:type="paragraph" w:customStyle="1" w:styleId="26">
    <w:name w:val="Верхний колонтитул Знак2"/>
    <w:basedOn w:val="114"/>
    <w:link w:val="27"/>
  </w:style>
  <w:style w:type="character" w:customStyle="1" w:styleId="27">
    <w:name w:val="Верхний колонтитул Знак2"/>
    <w:basedOn w:val="115"/>
    <w:link w:val="26"/>
    <w:rPr>
      <w:rFonts w:ascii="Times New Roman" w:hAnsi="Times New Roman"/>
      <w:color w:val="000000"/>
      <w:sz w:val="28"/>
    </w:rPr>
  </w:style>
  <w:style w:type="paragraph" w:customStyle="1" w:styleId="72">
    <w:name w:val="Оглавление 7 Знак2"/>
    <w:link w:val="720"/>
    <w:rPr>
      <w:rFonts w:ascii="XO Thames" w:hAnsi="XO Thames"/>
      <w:sz w:val="28"/>
    </w:rPr>
  </w:style>
  <w:style w:type="character" w:customStyle="1" w:styleId="720">
    <w:name w:val="Оглавление 7 Знак2"/>
    <w:link w:val="72"/>
    <w:rPr>
      <w:rFonts w:ascii="XO Thames" w:hAnsi="XO Thames"/>
      <w:color w:val="000000"/>
      <w:sz w:val="28"/>
    </w:rPr>
  </w:style>
  <w:style w:type="paragraph" w:customStyle="1" w:styleId="411">
    <w:name w:val="Заголовок 411"/>
    <w:link w:val="4110"/>
    <w:rPr>
      <w:rFonts w:ascii="XO Thames" w:hAnsi="XO Thames"/>
      <w:b/>
      <w:sz w:val="24"/>
    </w:rPr>
  </w:style>
  <w:style w:type="character" w:customStyle="1" w:styleId="4110">
    <w:name w:val="Заголовок 411"/>
    <w:link w:val="411"/>
    <w:rPr>
      <w:rFonts w:ascii="XO Thames" w:hAnsi="XO Thames"/>
      <w:b/>
      <w:color w:val="000000"/>
      <w:sz w:val="24"/>
    </w:rPr>
  </w:style>
  <w:style w:type="paragraph" w:customStyle="1" w:styleId="Contents11">
    <w:name w:val="Contents 11"/>
    <w:link w:val="Contents110"/>
    <w:rPr>
      <w:rFonts w:ascii="XO Thames" w:hAnsi="XO Thames"/>
      <w:b/>
      <w:sz w:val="28"/>
    </w:rPr>
  </w:style>
  <w:style w:type="character" w:customStyle="1" w:styleId="Contents110">
    <w:name w:val="Contents 11"/>
    <w:link w:val="Contents11"/>
    <w:rPr>
      <w:rFonts w:ascii="XO Thames" w:hAnsi="XO Thames"/>
      <w:b/>
      <w:color w:val="000000"/>
      <w:sz w:val="28"/>
    </w:rPr>
  </w:style>
  <w:style w:type="paragraph" w:customStyle="1" w:styleId="210">
    <w:name w:val="Гиперссылка21"/>
    <w:link w:val="211"/>
    <w:pPr>
      <w:spacing w:after="160" w:line="264" w:lineRule="auto"/>
    </w:pPr>
    <w:rPr>
      <w:rFonts w:ascii="Calibri" w:hAnsi="Calibri"/>
      <w:color w:val="0000FF"/>
      <w:u w:val="single"/>
    </w:rPr>
  </w:style>
  <w:style w:type="character" w:customStyle="1" w:styleId="211">
    <w:name w:val="Гиперссылка21"/>
    <w:link w:val="210"/>
    <w:rPr>
      <w:rFonts w:ascii="Calibri" w:hAnsi="Calibri"/>
      <w:color w:val="0000FF"/>
      <w:sz w:val="22"/>
      <w:u w:val="single"/>
    </w:rPr>
  </w:style>
  <w:style w:type="paragraph" w:customStyle="1" w:styleId="212">
    <w:name w:val="Просмотренная гиперссылка21"/>
    <w:link w:val="213"/>
    <w:rPr>
      <w:rFonts w:ascii="Calibri" w:hAnsi="Calibri"/>
      <w:color w:val="800000"/>
      <w:u w:val="single"/>
    </w:rPr>
  </w:style>
  <w:style w:type="character" w:customStyle="1" w:styleId="213">
    <w:name w:val="Просмотренная гиперссылка21"/>
    <w:link w:val="212"/>
    <w:rPr>
      <w:rFonts w:ascii="Calibri" w:hAnsi="Calibri"/>
      <w:color w:val="800000"/>
      <w:sz w:val="22"/>
      <w:u w:val="single"/>
    </w:rPr>
  </w:style>
  <w:style w:type="paragraph" w:styleId="a8">
    <w:name w:val="Title"/>
    <w:next w:val="a7"/>
    <w:link w:val="a9"/>
    <w:uiPriority w:val="10"/>
    <w:qFormat/>
    <w:pPr>
      <w:spacing w:before="567" w:after="567" w:line="264" w:lineRule="auto"/>
      <w:jc w:val="center"/>
    </w:pPr>
    <w:rPr>
      <w:rFonts w:ascii="XO Thames" w:hAnsi="XO Thames"/>
      <w:b/>
      <w:caps/>
      <w:sz w:val="40"/>
    </w:rPr>
  </w:style>
  <w:style w:type="character" w:customStyle="1" w:styleId="1a">
    <w:name w:val="Заголовок1"/>
    <w:basedOn w:val="1"/>
    <w:rPr>
      <w:rFonts w:ascii="PT Astra Serif" w:hAnsi="PT Astra Serif"/>
      <w:color w:val="000000"/>
      <w:sz w:val="28"/>
    </w:rPr>
  </w:style>
  <w:style w:type="paragraph" w:styleId="32">
    <w:name w:val="toc 3"/>
    <w:next w:val="a"/>
    <w:link w:val="33"/>
    <w:uiPriority w:val="39"/>
    <w:pPr>
      <w:spacing w:after="160" w:line="264" w:lineRule="auto"/>
      <w:ind w:left="400"/>
    </w:pPr>
    <w:rPr>
      <w:rFonts w:ascii="XO Thames" w:hAnsi="XO Thames"/>
      <w:sz w:val="28"/>
    </w:rPr>
  </w:style>
  <w:style w:type="character" w:customStyle="1" w:styleId="33">
    <w:name w:val="Оглавление 3 Знак"/>
    <w:link w:val="32"/>
    <w:rPr>
      <w:rFonts w:ascii="XO Thames" w:hAnsi="XO Thames"/>
      <w:color w:val="000000"/>
      <w:sz w:val="28"/>
    </w:rPr>
  </w:style>
  <w:style w:type="paragraph" w:customStyle="1" w:styleId="Contents51">
    <w:name w:val="Contents 51"/>
    <w:link w:val="Contents510"/>
    <w:rPr>
      <w:rFonts w:ascii="XO Thames" w:hAnsi="XO Thames"/>
      <w:sz w:val="28"/>
    </w:rPr>
  </w:style>
  <w:style w:type="character" w:customStyle="1" w:styleId="Contents510">
    <w:name w:val="Contents 51"/>
    <w:link w:val="Contents51"/>
    <w:rPr>
      <w:rFonts w:ascii="XO Thames" w:hAnsi="XO Thames"/>
      <w:color w:val="000000"/>
      <w:sz w:val="28"/>
    </w:rPr>
  </w:style>
  <w:style w:type="paragraph" w:customStyle="1" w:styleId="aa">
    <w:name w:val="Основной текст Знак"/>
    <w:basedOn w:val="114"/>
    <w:link w:val="ab"/>
  </w:style>
  <w:style w:type="character" w:customStyle="1" w:styleId="ab">
    <w:name w:val="Основной текст Знак"/>
    <w:basedOn w:val="115"/>
    <w:link w:val="aa"/>
    <w:rPr>
      <w:rFonts w:ascii="Times New Roman" w:hAnsi="Times New Roman"/>
      <w:color w:val="000000"/>
      <w:sz w:val="28"/>
    </w:rPr>
  </w:style>
  <w:style w:type="paragraph" w:styleId="ac">
    <w:name w:val="index heading"/>
    <w:basedOn w:val="a"/>
    <w:link w:val="ad"/>
    <w:rPr>
      <w:rFonts w:ascii="PT Astra Serif" w:hAnsi="PT Astra Serif"/>
    </w:rPr>
  </w:style>
  <w:style w:type="character" w:customStyle="1" w:styleId="1b">
    <w:name w:val="Указатель1"/>
    <w:basedOn w:val="1"/>
    <w:rPr>
      <w:rFonts w:ascii="PT Astra Serif" w:hAnsi="PT Astra Serif"/>
      <w:color w:val="000000"/>
      <w:sz w:val="28"/>
    </w:rPr>
  </w:style>
  <w:style w:type="paragraph" w:styleId="ae">
    <w:name w:val="List"/>
    <w:basedOn w:val="Textbody1"/>
    <w:link w:val="1c"/>
    <w:rPr>
      <w:rFonts w:ascii="PT Astra Serif" w:hAnsi="PT Astra Serif"/>
    </w:rPr>
  </w:style>
  <w:style w:type="character" w:customStyle="1" w:styleId="1c">
    <w:name w:val="Список Знак1"/>
    <w:basedOn w:val="Textbody10"/>
    <w:link w:val="ae"/>
    <w:rPr>
      <w:rFonts w:ascii="PT Astra Serif" w:hAnsi="PT Astra Serif"/>
      <w:color w:val="000000"/>
      <w:sz w:val="22"/>
    </w:rPr>
  </w:style>
  <w:style w:type="paragraph" w:styleId="af">
    <w:name w:val="Balloon Text"/>
    <w:basedOn w:val="a"/>
    <w:link w:val="af0"/>
    <w:pPr>
      <w:spacing w:after="0"/>
    </w:pPr>
    <w:rPr>
      <w:rFonts w:ascii="Tahoma" w:hAnsi="Tahoma"/>
      <w:sz w:val="16"/>
    </w:rPr>
  </w:style>
  <w:style w:type="character" w:customStyle="1" w:styleId="af0">
    <w:name w:val="Текст выноски Знак"/>
    <w:basedOn w:val="1"/>
    <w:link w:val="af"/>
    <w:rPr>
      <w:rFonts w:ascii="Tahoma" w:hAnsi="Tahoma"/>
      <w:color w:val="000000"/>
      <w:sz w:val="16"/>
    </w:rPr>
  </w:style>
  <w:style w:type="paragraph" w:styleId="af1">
    <w:name w:val="List Paragraph"/>
    <w:basedOn w:val="a"/>
    <w:link w:val="af2"/>
    <w:pPr>
      <w:ind w:left="720"/>
      <w:contextualSpacing/>
    </w:pPr>
  </w:style>
  <w:style w:type="character" w:customStyle="1" w:styleId="af2">
    <w:name w:val="Абзац списка Знак"/>
    <w:basedOn w:val="1"/>
    <w:link w:val="af1"/>
    <w:rPr>
      <w:rFonts w:ascii="Times New Roman" w:hAnsi="Times New Roman"/>
      <w:color w:val="000000"/>
      <w:sz w:val="28"/>
    </w:rPr>
  </w:style>
  <w:style w:type="paragraph" w:customStyle="1" w:styleId="214">
    <w:name w:val="Основной шрифт абзаца21"/>
    <w:link w:val="215"/>
    <w:pPr>
      <w:spacing w:after="160" w:line="264" w:lineRule="auto"/>
    </w:pPr>
  </w:style>
  <w:style w:type="character" w:customStyle="1" w:styleId="215">
    <w:name w:val="Основной шрифт абзаца21"/>
    <w:link w:val="214"/>
    <w:rPr>
      <w:rFonts w:asciiTheme="minorHAnsi" w:hAnsiTheme="minorHAnsi"/>
      <w:color w:val="000000"/>
      <w:sz w:val="22"/>
    </w:rPr>
  </w:style>
  <w:style w:type="paragraph" w:customStyle="1" w:styleId="216">
    <w:name w:val="Заголовок21"/>
    <w:link w:val="217"/>
    <w:rPr>
      <w:rFonts w:ascii="XO Thames" w:hAnsi="XO Thames"/>
      <w:b/>
      <w:caps/>
      <w:sz w:val="40"/>
    </w:rPr>
  </w:style>
  <w:style w:type="character" w:customStyle="1" w:styleId="217">
    <w:name w:val="Заголовок21"/>
    <w:link w:val="216"/>
    <w:rPr>
      <w:rFonts w:ascii="XO Thames" w:hAnsi="XO Thames"/>
      <w:b/>
      <w:caps/>
      <w:color w:val="000000"/>
      <w:sz w:val="40"/>
    </w:rPr>
  </w:style>
  <w:style w:type="paragraph" w:customStyle="1" w:styleId="1d">
    <w:name w:val="Основной текст с отступом1"/>
    <w:link w:val="1e"/>
    <w:rPr>
      <w:rFonts w:ascii="PT Astra Serif" w:hAnsi="PT Astra Serif"/>
    </w:rPr>
  </w:style>
  <w:style w:type="character" w:customStyle="1" w:styleId="1e">
    <w:name w:val="Основной текст с отступом1"/>
    <w:link w:val="1d"/>
    <w:rPr>
      <w:rFonts w:ascii="PT Astra Serif" w:hAnsi="PT Astra Serif"/>
      <w:color w:val="000000"/>
      <w:sz w:val="22"/>
    </w:rPr>
  </w:style>
  <w:style w:type="paragraph" w:styleId="af3">
    <w:name w:val="footer"/>
    <w:link w:val="af4"/>
  </w:style>
  <w:style w:type="character" w:customStyle="1" w:styleId="af4">
    <w:name w:val="Нижний колонтитул Знак"/>
    <w:link w:val="af3"/>
    <w:rPr>
      <w:rFonts w:asciiTheme="minorHAnsi" w:hAnsiTheme="minorHAnsi"/>
      <w:color w:val="000000"/>
      <w:sz w:val="22"/>
    </w:rPr>
  </w:style>
  <w:style w:type="paragraph" w:customStyle="1" w:styleId="11c">
    <w:name w:val="Название объекта11"/>
    <w:basedOn w:val="114"/>
    <w:link w:val="11d"/>
    <w:rPr>
      <w:rFonts w:ascii="PT Astra Serif" w:hAnsi="PT Astra Serif"/>
      <w:i/>
      <w:sz w:val="24"/>
    </w:rPr>
  </w:style>
  <w:style w:type="character" w:customStyle="1" w:styleId="11d">
    <w:name w:val="Название объекта11"/>
    <w:basedOn w:val="115"/>
    <w:link w:val="11c"/>
    <w:rPr>
      <w:rFonts w:ascii="PT Astra Serif" w:hAnsi="PT Astra Serif"/>
      <w:i/>
      <w:color w:val="000000"/>
      <w:sz w:val="24"/>
    </w:rPr>
  </w:style>
  <w:style w:type="paragraph" w:customStyle="1" w:styleId="Contents61">
    <w:name w:val="Contents 61"/>
    <w:link w:val="Contents610"/>
    <w:rPr>
      <w:rFonts w:ascii="XO Thames" w:hAnsi="XO Thames"/>
      <w:sz w:val="28"/>
    </w:rPr>
  </w:style>
  <w:style w:type="character" w:customStyle="1" w:styleId="Contents610">
    <w:name w:val="Contents 61"/>
    <w:link w:val="Contents61"/>
    <w:rPr>
      <w:rFonts w:ascii="XO Thames" w:hAnsi="XO Thames"/>
      <w:color w:val="000000"/>
      <w:sz w:val="28"/>
    </w:rPr>
  </w:style>
  <w:style w:type="character" w:customStyle="1" w:styleId="50">
    <w:name w:val="Заголовок 5 Знак"/>
    <w:link w:val="5"/>
    <w:rPr>
      <w:rFonts w:ascii="XO Thames" w:hAnsi="XO Thames"/>
      <w:b/>
      <w:color w:val="000000"/>
      <w:sz w:val="22"/>
    </w:rPr>
  </w:style>
  <w:style w:type="paragraph" w:customStyle="1" w:styleId="320">
    <w:name w:val="Заголовок 3 Знак2"/>
    <w:link w:val="321"/>
    <w:rPr>
      <w:rFonts w:ascii="XO Thames" w:hAnsi="XO Thames"/>
      <w:b/>
      <w:sz w:val="26"/>
    </w:rPr>
  </w:style>
  <w:style w:type="character" w:customStyle="1" w:styleId="321">
    <w:name w:val="Заголовок 3 Знак2"/>
    <w:link w:val="320"/>
    <w:rPr>
      <w:rFonts w:ascii="XO Thames" w:hAnsi="XO Thames"/>
      <w:b/>
      <w:color w:val="000000"/>
      <w:sz w:val="26"/>
    </w:rPr>
  </w:style>
  <w:style w:type="paragraph" w:customStyle="1" w:styleId="11e">
    <w:name w:val="Гиперссылка11"/>
    <w:link w:val="11f"/>
    <w:rPr>
      <w:rFonts w:ascii="Calibri" w:hAnsi="Calibri"/>
      <w:color w:val="0000FF"/>
      <w:u w:val="single"/>
    </w:rPr>
  </w:style>
  <w:style w:type="character" w:customStyle="1" w:styleId="11f">
    <w:name w:val="Гиперссылка11"/>
    <w:link w:val="11e"/>
    <w:rPr>
      <w:rFonts w:ascii="Calibri" w:hAnsi="Calibri"/>
      <w:color w:val="0000FF"/>
      <w:sz w:val="22"/>
      <w:u w:val="single"/>
    </w:rPr>
  </w:style>
  <w:style w:type="paragraph" w:customStyle="1" w:styleId="Contents71">
    <w:name w:val="Contents 71"/>
    <w:link w:val="Contents710"/>
    <w:rPr>
      <w:rFonts w:ascii="XO Thames" w:hAnsi="XO Thames"/>
      <w:sz w:val="28"/>
    </w:rPr>
  </w:style>
  <w:style w:type="character" w:customStyle="1" w:styleId="Contents710">
    <w:name w:val="Contents 71"/>
    <w:link w:val="Contents71"/>
    <w:rPr>
      <w:rFonts w:ascii="XO Thames" w:hAnsi="XO Thames"/>
      <w:color w:val="000000"/>
      <w:sz w:val="28"/>
    </w:rPr>
  </w:style>
  <w:style w:type="character" w:customStyle="1" w:styleId="11">
    <w:name w:val="Заголовок 1 Знак"/>
    <w:link w:val="10"/>
    <w:rPr>
      <w:rFonts w:ascii="XO Thames" w:hAnsi="XO Thames"/>
      <w:b/>
      <w:color w:val="000000"/>
      <w:sz w:val="32"/>
    </w:rPr>
  </w:style>
  <w:style w:type="paragraph" w:customStyle="1" w:styleId="Contents81">
    <w:name w:val="Contents 81"/>
    <w:link w:val="Contents810"/>
    <w:rPr>
      <w:rFonts w:ascii="XO Thames" w:hAnsi="XO Thames"/>
      <w:sz w:val="28"/>
    </w:rPr>
  </w:style>
  <w:style w:type="character" w:customStyle="1" w:styleId="Contents810">
    <w:name w:val="Contents 81"/>
    <w:link w:val="Contents81"/>
    <w:rPr>
      <w:rFonts w:ascii="XO Thames" w:hAnsi="XO Thames"/>
      <w:color w:val="000000"/>
      <w:sz w:val="28"/>
    </w:rPr>
  </w:style>
  <w:style w:type="paragraph" w:customStyle="1" w:styleId="28">
    <w:name w:val="Заголовок Знак2"/>
    <w:link w:val="29"/>
    <w:rPr>
      <w:rFonts w:ascii="XO Thames" w:hAnsi="XO Thames"/>
      <w:b/>
      <w:caps/>
      <w:sz w:val="40"/>
    </w:rPr>
  </w:style>
  <w:style w:type="character" w:customStyle="1" w:styleId="29">
    <w:name w:val="Заголовок Знак2"/>
    <w:link w:val="28"/>
    <w:rPr>
      <w:rFonts w:ascii="XO Thames" w:hAnsi="XO Thames"/>
      <w:b/>
      <w:caps/>
      <w:color w:val="000000"/>
      <w:sz w:val="40"/>
    </w:rPr>
  </w:style>
  <w:style w:type="paragraph" w:customStyle="1" w:styleId="92">
    <w:name w:val="Оглавление 9 Знак2"/>
    <w:link w:val="920"/>
    <w:rPr>
      <w:rFonts w:ascii="XO Thames" w:hAnsi="XO Thames"/>
      <w:sz w:val="28"/>
    </w:rPr>
  </w:style>
  <w:style w:type="character" w:customStyle="1" w:styleId="920">
    <w:name w:val="Оглавление 9 Знак2"/>
    <w:link w:val="92"/>
    <w:rPr>
      <w:rFonts w:ascii="XO Thames" w:hAnsi="XO Thames"/>
      <w:color w:val="000000"/>
      <w:sz w:val="28"/>
    </w:rPr>
  </w:style>
  <w:style w:type="paragraph" w:customStyle="1" w:styleId="1f">
    <w:name w:val="Содержимое врезки1"/>
    <w:basedOn w:val="a"/>
    <w:link w:val="1f0"/>
  </w:style>
  <w:style w:type="character" w:customStyle="1" w:styleId="1f0">
    <w:name w:val="Содержимое врезки1"/>
    <w:basedOn w:val="1"/>
    <w:link w:val="1f"/>
    <w:rPr>
      <w:rFonts w:ascii="Times New Roman" w:hAnsi="Times New Roman"/>
      <w:color w:val="000000"/>
      <w:sz w:val="28"/>
    </w:rPr>
  </w:style>
  <w:style w:type="paragraph" w:customStyle="1" w:styleId="322">
    <w:name w:val="Оглавление 3 Знак2"/>
    <w:link w:val="323"/>
    <w:rPr>
      <w:rFonts w:ascii="XO Thames" w:hAnsi="XO Thames"/>
      <w:sz w:val="28"/>
    </w:rPr>
  </w:style>
  <w:style w:type="character" w:customStyle="1" w:styleId="323">
    <w:name w:val="Оглавление 3 Знак2"/>
    <w:link w:val="322"/>
    <w:rPr>
      <w:rFonts w:ascii="XO Thames" w:hAnsi="XO Thames"/>
      <w:color w:val="000000"/>
      <w:sz w:val="28"/>
    </w:rPr>
  </w:style>
  <w:style w:type="paragraph" w:customStyle="1" w:styleId="1f1">
    <w:name w:val="Гиперссылка1"/>
    <w:link w:val="af5"/>
    <w:rPr>
      <w:color w:val="0000FF"/>
      <w:u w:val="single"/>
    </w:rPr>
  </w:style>
  <w:style w:type="character" w:styleId="af5">
    <w:name w:val="Hyperlink"/>
    <w:link w:val="1f1"/>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f2">
    <w:name w:val="toc 1"/>
    <w:next w:val="a"/>
    <w:link w:val="1f3"/>
    <w:uiPriority w:val="39"/>
    <w:pPr>
      <w:spacing w:after="160" w:line="264" w:lineRule="auto"/>
    </w:pPr>
    <w:rPr>
      <w:rFonts w:ascii="XO Thames" w:hAnsi="XO Thames"/>
      <w:b/>
      <w:sz w:val="28"/>
    </w:rPr>
  </w:style>
  <w:style w:type="character" w:customStyle="1" w:styleId="1f3">
    <w:name w:val="Оглавление 1 Знак"/>
    <w:link w:val="1f2"/>
    <w:rPr>
      <w:rFonts w:ascii="XO Thames" w:hAnsi="XO Thames"/>
      <w:b/>
      <w:color w:val="000000"/>
      <w:sz w:val="28"/>
    </w:rPr>
  </w:style>
  <w:style w:type="paragraph" w:customStyle="1" w:styleId="410">
    <w:name w:val="Оглавление 4 Знак1"/>
    <w:link w:val="412"/>
    <w:rPr>
      <w:rFonts w:ascii="XO Thames" w:hAnsi="XO Thames"/>
      <w:sz w:val="28"/>
    </w:rPr>
  </w:style>
  <w:style w:type="character" w:customStyle="1" w:styleId="412">
    <w:name w:val="Оглавление 4 Знак1"/>
    <w:link w:val="410"/>
    <w:rPr>
      <w:rFonts w:ascii="XO Thames" w:hAnsi="XO Thames"/>
      <w:sz w:val="28"/>
    </w:rPr>
  </w:style>
  <w:style w:type="paragraph" w:customStyle="1" w:styleId="11f0">
    <w:name w:val="Заголовок11"/>
    <w:basedOn w:val="114"/>
    <w:link w:val="11f1"/>
    <w:rPr>
      <w:rFonts w:ascii="PT Astra Serif" w:hAnsi="PT Astra Serif"/>
    </w:rPr>
  </w:style>
  <w:style w:type="character" w:customStyle="1" w:styleId="11f1">
    <w:name w:val="Заголовок11"/>
    <w:basedOn w:val="115"/>
    <w:link w:val="11f0"/>
    <w:rPr>
      <w:rFonts w:ascii="PT Astra Serif" w:hAnsi="PT Astra Serif"/>
      <w:color w:val="000000"/>
      <w:sz w:val="28"/>
    </w:rPr>
  </w:style>
  <w:style w:type="paragraph" w:customStyle="1" w:styleId="Textbody1">
    <w:name w:val="Text body1"/>
    <w:link w:val="Textbody10"/>
  </w:style>
  <w:style w:type="character" w:customStyle="1" w:styleId="Textbody10">
    <w:name w:val="Text body1"/>
    <w:link w:val="Textbody1"/>
    <w:rPr>
      <w:rFonts w:asciiTheme="minorHAnsi" w:hAnsiTheme="minorHAnsi"/>
      <w:color w:val="000000"/>
      <w:sz w:val="22"/>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4">
    <w:name w:val="Просмотренная гиперссылка1"/>
    <w:link w:val="af6"/>
    <w:rPr>
      <w:color w:val="800000"/>
      <w:u w:val="single"/>
    </w:rPr>
  </w:style>
  <w:style w:type="character" w:styleId="af6">
    <w:name w:val="FollowedHyperlink"/>
    <w:link w:val="1f4"/>
    <w:rPr>
      <w:color w:val="800000"/>
      <w:u w:val="single"/>
    </w:rPr>
  </w:style>
  <w:style w:type="paragraph" w:customStyle="1" w:styleId="82">
    <w:name w:val="Оглавление 8 Знак2"/>
    <w:link w:val="820"/>
    <w:rPr>
      <w:rFonts w:ascii="XO Thames" w:hAnsi="XO Thames"/>
      <w:sz w:val="28"/>
    </w:rPr>
  </w:style>
  <w:style w:type="character" w:customStyle="1" w:styleId="820">
    <w:name w:val="Оглавление 8 Знак2"/>
    <w:link w:val="82"/>
    <w:rPr>
      <w:rFonts w:ascii="XO Thames" w:hAnsi="XO Thames"/>
      <w:color w:val="000000"/>
      <w:sz w:val="28"/>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11f2">
    <w:name w:val="Указатель11"/>
    <w:basedOn w:val="114"/>
    <w:link w:val="11f3"/>
    <w:rPr>
      <w:rFonts w:ascii="PT Astra Serif" w:hAnsi="PT Astra Serif"/>
    </w:rPr>
  </w:style>
  <w:style w:type="character" w:customStyle="1" w:styleId="11f3">
    <w:name w:val="Указатель11"/>
    <w:basedOn w:val="115"/>
    <w:link w:val="11f2"/>
    <w:rPr>
      <w:rFonts w:ascii="PT Astra Serif" w:hAnsi="PT Astra Serif"/>
      <w:color w:val="000000"/>
      <w:sz w:val="28"/>
    </w:rPr>
  </w:style>
  <w:style w:type="paragraph" w:customStyle="1" w:styleId="11f4">
    <w:name w:val="Верхний колонтитул11"/>
    <w:link w:val="11f5"/>
  </w:style>
  <w:style w:type="character" w:customStyle="1" w:styleId="11f5">
    <w:name w:val="Верхний колонтитул11"/>
    <w:link w:val="11f4"/>
    <w:rPr>
      <w:rFonts w:asciiTheme="minorHAnsi" w:hAnsiTheme="minorHAnsi"/>
      <w:color w:val="000000"/>
      <w:sz w:val="22"/>
    </w:rPr>
  </w:style>
  <w:style w:type="paragraph" w:customStyle="1" w:styleId="2a">
    <w:name w:val="Нижний колонтитул Знак2"/>
    <w:basedOn w:val="114"/>
    <w:link w:val="2b"/>
  </w:style>
  <w:style w:type="character" w:customStyle="1" w:styleId="2b">
    <w:name w:val="Нижний колонтитул Знак2"/>
    <w:basedOn w:val="115"/>
    <w:link w:val="2a"/>
    <w:rPr>
      <w:rFonts w:ascii="Times New Roman" w:hAnsi="Times New Roman"/>
      <w:color w:val="000000"/>
      <w:sz w:val="28"/>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413">
    <w:name w:val="Основной шрифт абзаца41"/>
    <w:link w:val="414"/>
    <w:pPr>
      <w:spacing w:after="160" w:line="264" w:lineRule="auto"/>
    </w:pPr>
  </w:style>
  <w:style w:type="character" w:customStyle="1" w:styleId="414">
    <w:name w:val="Основной шрифт абзаца41"/>
    <w:link w:val="413"/>
    <w:rPr>
      <w:rFonts w:asciiTheme="minorHAnsi" w:hAnsiTheme="minorHAnsi"/>
      <w:color w:val="000000"/>
      <w:sz w:val="22"/>
    </w:rPr>
  </w:style>
  <w:style w:type="paragraph" w:customStyle="1" w:styleId="ConsPlusNormal1">
    <w:name w:val="ConsPlusNormal1"/>
    <w:link w:val="ConsPlusNormal10"/>
    <w:pPr>
      <w:widowControl w:val="0"/>
    </w:pPr>
    <w:rPr>
      <w:rFonts w:ascii="Arial" w:hAnsi="Arial"/>
      <w:sz w:val="20"/>
    </w:rPr>
  </w:style>
  <w:style w:type="character" w:customStyle="1" w:styleId="ConsPlusNormal10">
    <w:name w:val="ConsPlusNormal1"/>
    <w:link w:val="ConsPlusNormal1"/>
    <w:rPr>
      <w:rFonts w:ascii="Arial" w:hAnsi="Arial"/>
      <w:color w:val="000000"/>
      <w:sz w:val="20"/>
    </w:rPr>
  </w:style>
  <w:style w:type="paragraph" w:customStyle="1" w:styleId="11f6">
    <w:name w:val="Замещающий текст11"/>
    <w:basedOn w:val="413"/>
    <w:link w:val="11f7"/>
    <w:rPr>
      <w:color w:val="808080"/>
    </w:rPr>
  </w:style>
  <w:style w:type="character" w:customStyle="1" w:styleId="11f7">
    <w:name w:val="Замещающий текст11"/>
    <w:basedOn w:val="414"/>
    <w:link w:val="11f6"/>
    <w:rPr>
      <w:rFonts w:asciiTheme="minorHAnsi" w:hAnsiTheme="minorHAnsi"/>
      <w:color w:val="808080"/>
      <w:sz w:val="22"/>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Contents21">
    <w:name w:val="Contents 21"/>
    <w:link w:val="Contents210"/>
    <w:rPr>
      <w:rFonts w:ascii="XO Thames" w:hAnsi="XO Thames"/>
      <w:sz w:val="28"/>
    </w:rPr>
  </w:style>
  <w:style w:type="character" w:customStyle="1" w:styleId="Contents210">
    <w:name w:val="Contents 21"/>
    <w:link w:val="Contents21"/>
    <w:rPr>
      <w:rFonts w:ascii="XO Thames" w:hAnsi="XO Thames"/>
      <w:color w:val="000000"/>
      <w:sz w:val="28"/>
    </w:rPr>
  </w:style>
  <w:style w:type="paragraph" w:customStyle="1" w:styleId="53">
    <w:name w:val="Заголовок 5 Знак3"/>
    <w:link w:val="530"/>
    <w:pPr>
      <w:spacing w:after="160" w:line="264" w:lineRule="auto"/>
    </w:pPr>
    <w:rPr>
      <w:rFonts w:ascii="XO Thames" w:hAnsi="XO Thames"/>
      <w:b/>
    </w:rPr>
  </w:style>
  <w:style w:type="character" w:customStyle="1" w:styleId="530">
    <w:name w:val="Заголовок 5 Знак3"/>
    <w:link w:val="53"/>
    <w:rPr>
      <w:rFonts w:ascii="XO Thames" w:hAnsi="XO Thames"/>
      <w:b/>
      <w:color w:val="000000"/>
      <w:sz w:val="22"/>
    </w:rPr>
  </w:style>
  <w:style w:type="paragraph" w:customStyle="1" w:styleId="5111">
    <w:name w:val="Заголовок 511"/>
    <w:link w:val="5112"/>
    <w:rPr>
      <w:rFonts w:ascii="XO Thames" w:hAnsi="XO Thames"/>
      <w:b/>
    </w:rPr>
  </w:style>
  <w:style w:type="character" w:customStyle="1" w:styleId="5112">
    <w:name w:val="Заголовок 511"/>
    <w:link w:val="5111"/>
    <w:rPr>
      <w:rFonts w:ascii="XO Thames" w:hAnsi="XO Thames"/>
      <w:b/>
      <w:color w:val="000000"/>
      <w:sz w:val="22"/>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114">
    <w:name w:val="Обычный11"/>
    <w:link w:val="115"/>
    <w:rPr>
      <w:rFonts w:ascii="Times New Roman" w:hAnsi="Times New Roman"/>
      <w:sz w:val="28"/>
    </w:rPr>
  </w:style>
  <w:style w:type="character" w:customStyle="1" w:styleId="115">
    <w:name w:val="Обычный11"/>
    <w:link w:val="114"/>
    <w:rPr>
      <w:rFonts w:ascii="Times New Roman" w:hAnsi="Times New Roman"/>
      <w:color w:val="000000"/>
      <w:sz w:val="28"/>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71">
    <w:name w:val="Оглавление 7 Знак1"/>
    <w:link w:val="710"/>
    <w:rPr>
      <w:rFonts w:ascii="XO Thames" w:hAnsi="XO Thames"/>
      <w:sz w:val="28"/>
    </w:rPr>
  </w:style>
  <w:style w:type="character" w:customStyle="1" w:styleId="710">
    <w:name w:val="Оглавление 7 Знак1"/>
    <w:link w:val="71"/>
    <w:rPr>
      <w:rFonts w:ascii="XO Thames" w:hAnsi="XO Thames"/>
      <w:sz w:val="28"/>
    </w:rPr>
  </w:style>
  <w:style w:type="paragraph" w:customStyle="1" w:styleId="1110">
    <w:name w:val="Заголовок 111"/>
    <w:link w:val="1111"/>
    <w:rPr>
      <w:rFonts w:ascii="XO Thames" w:hAnsi="XO Thames"/>
      <w:b/>
      <w:sz w:val="32"/>
    </w:rPr>
  </w:style>
  <w:style w:type="character" w:customStyle="1" w:styleId="1111">
    <w:name w:val="Заголовок 111"/>
    <w:link w:val="1110"/>
    <w:rPr>
      <w:rFonts w:ascii="XO Thames" w:hAnsi="XO Thames"/>
      <w:b/>
      <w:color w:val="000000"/>
      <w:sz w:val="32"/>
    </w:rPr>
  </w:style>
  <w:style w:type="paragraph" w:customStyle="1" w:styleId="11f8">
    <w:name w:val="Нижний колонтитул11"/>
    <w:basedOn w:val="114"/>
    <w:link w:val="11f9"/>
  </w:style>
  <w:style w:type="character" w:customStyle="1" w:styleId="11f9">
    <w:name w:val="Нижний колонтитул11"/>
    <w:basedOn w:val="115"/>
    <w:link w:val="11f8"/>
    <w:rPr>
      <w:rFonts w:ascii="Times New Roman" w:hAnsi="Times New Roman"/>
      <w:color w:val="000000"/>
      <w:sz w:val="28"/>
    </w:rPr>
  </w:style>
  <w:style w:type="paragraph" w:customStyle="1" w:styleId="415">
    <w:name w:val="Заголовок 4 Знак1"/>
    <w:link w:val="416"/>
    <w:rPr>
      <w:rFonts w:ascii="XO Thames" w:hAnsi="XO Thames"/>
      <w:b/>
      <w:sz w:val="24"/>
    </w:rPr>
  </w:style>
  <w:style w:type="character" w:customStyle="1" w:styleId="416">
    <w:name w:val="Заголовок 4 Знак1"/>
    <w:link w:val="415"/>
    <w:rPr>
      <w:rFonts w:ascii="XO Thames" w:hAnsi="XO Thames"/>
      <w:b/>
      <w:sz w:val="24"/>
    </w:rPr>
  </w:style>
  <w:style w:type="paragraph" w:customStyle="1" w:styleId="520">
    <w:name w:val="Оглавление 5 Знак2"/>
    <w:link w:val="521"/>
    <w:rPr>
      <w:rFonts w:ascii="XO Thames" w:hAnsi="XO Thames"/>
      <w:sz w:val="28"/>
    </w:rPr>
  </w:style>
  <w:style w:type="character" w:customStyle="1" w:styleId="521">
    <w:name w:val="Оглавление 5 Знак2"/>
    <w:link w:val="520"/>
    <w:rPr>
      <w:rFonts w:ascii="XO Thames" w:hAnsi="XO Thames"/>
      <w:color w:val="000000"/>
      <w:sz w:val="28"/>
    </w:rPr>
  </w:style>
  <w:style w:type="paragraph" w:customStyle="1" w:styleId="218">
    <w:name w:val="Заголовок 2 Знак1"/>
    <w:link w:val="219"/>
    <w:rPr>
      <w:rFonts w:ascii="XO Thames" w:hAnsi="XO Thames"/>
      <w:b/>
      <w:sz w:val="28"/>
    </w:rPr>
  </w:style>
  <w:style w:type="character" w:customStyle="1" w:styleId="219">
    <w:name w:val="Заголовок 2 Знак1"/>
    <w:link w:val="218"/>
    <w:rPr>
      <w:rFonts w:ascii="XO Thames" w:hAnsi="XO Thames"/>
      <w:b/>
      <w:sz w:val="28"/>
    </w:rPr>
  </w:style>
  <w:style w:type="character" w:customStyle="1" w:styleId="ad">
    <w:name w:val="Указатель Знак"/>
    <w:basedOn w:val="1"/>
    <w:link w:val="ac"/>
    <w:rPr>
      <w:rFonts w:ascii="PT Astra Serif" w:hAnsi="PT Astra Serif"/>
      <w:color w:val="000000"/>
      <w:sz w:val="28"/>
    </w:rPr>
  </w:style>
  <w:style w:type="paragraph" w:customStyle="1" w:styleId="1f5">
    <w:name w:val="Заголовок Знак1"/>
    <w:link w:val="1f6"/>
    <w:rPr>
      <w:rFonts w:ascii="XO Thames" w:hAnsi="XO Thames"/>
      <w:b/>
      <w:caps/>
      <w:sz w:val="40"/>
    </w:rPr>
  </w:style>
  <w:style w:type="character" w:customStyle="1" w:styleId="1f6">
    <w:name w:val="Заголовок Знак1"/>
    <w:link w:val="1f5"/>
    <w:rPr>
      <w:rFonts w:ascii="XO Thames" w:hAnsi="XO Thames"/>
      <w:b/>
      <w:caps/>
      <w:sz w:val="40"/>
    </w:rPr>
  </w:style>
  <w:style w:type="paragraph" w:customStyle="1" w:styleId="Contents31">
    <w:name w:val="Contents 31"/>
    <w:link w:val="Contents310"/>
    <w:rPr>
      <w:rFonts w:ascii="XO Thames" w:hAnsi="XO Thames"/>
      <w:sz w:val="28"/>
    </w:rPr>
  </w:style>
  <w:style w:type="character" w:customStyle="1" w:styleId="Contents310">
    <w:name w:val="Contents 31"/>
    <w:link w:val="Contents31"/>
    <w:rPr>
      <w:rFonts w:ascii="XO Thames" w:hAnsi="XO Thames"/>
      <w:color w:val="000000"/>
      <w:sz w:val="28"/>
    </w:rPr>
  </w:style>
  <w:style w:type="paragraph" w:customStyle="1" w:styleId="21a">
    <w:name w:val="Оглавление 2 Знак1"/>
    <w:link w:val="21b"/>
    <w:rPr>
      <w:rFonts w:ascii="XO Thames" w:hAnsi="XO Thames"/>
      <w:sz w:val="28"/>
    </w:rPr>
  </w:style>
  <w:style w:type="character" w:customStyle="1" w:styleId="21b">
    <w:name w:val="Оглавление 2 Знак1"/>
    <w:link w:val="21a"/>
    <w:rPr>
      <w:rFonts w:ascii="XO Thames" w:hAnsi="XO Thames"/>
      <w:sz w:val="28"/>
    </w:rPr>
  </w:style>
  <w:style w:type="paragraph" w:styleId="af7">
    <w:name w:val="Subtitle"/>
    <w:next w:val="a"/>
    <w:link w:val="af8"/>
    <w:uiPriority w:val="11"/>
    <w:qFormat/>
    <w:pPr>
      <w:spacing w:after="160" w:line="264" w:lineRule="auto"/>
      <w:jc w:val="both"/>
    </w:pPr>
    <w:rPr>
      <w:rFonts w:ascii="XO Thames" w:hAnsi="XO Thames"/>
      <w:i/>
      <w:sz w:val="24"/>
    </w:rPr>
  </w:style>
  <w:style w:type="character" w:customStyle="1" w:styleId="af8">
    <w:name w:val="Подзаголовок Знак"/>
    <w:link w:val="af7"/>
    <w:rPr>
      <w:rFonts w:ascii="XO Thames" w:hAnsi="XO Thames"/>
      <w:i/>
      <w:color w:val="000000"/>
      <w:sz w:val="24"/>
    </w:rPr>
  </w:style>
  <w:style w:type="paragraph" w:customStyle="1" w:styleId="1f7">
    <w:name w:val="Подзаголовок Знак1"/>
    <w:link w:val="1f8"/>
    <w:rPr>
      <w:rFonts w:ascii="XO Thames" w:hAnsi="XO Thames"/>
      <w:i/>
      <w:sz w:val="24"/>
    </w:rPr>
  </w:style>
  <w:style w:type="character" w:customStyle="1" w:styleId="1f8">
    <w:name w:val="Подзаголовок Знак1"/>
    <w:link w:val="1f7"/>
    <w:rPr>
      <w:rFonts w:ascii="XO Thames" w:hAnsi="XO Thames"/>
      <w:i/>
      <w:sz w:val="24"/>
    </w:rPr>
  </w:style>
  <w:style w:type="paragraph" w:styleId="af9">
    <w:name w:val="header"/>
    <w:basedOn w:val="a"/>
    <w:link w:val="afa"/>
    <w:pPr>
      <w:tabs>
        <w:tab w:val="center" w:pos="4677"/>
        <w:tab w:val="right" w:pos="9355"/>
      </w:tabs>
      <w:spacing w:after="0"/>
    </w:pPr>
  </w:style>
  <w:style w:type="character" w:customStyle="1" w:styleId="afa">
    <w:name w:val="Верхний колонтитул Знак"/>
    <w:basedOn w:val="1"/>
    <w:link w:val="af9"/>
    <w:rPr>
      <w:rFonts w:ascii="Times New Roman" w:hAnsi="Times New Roman"/>
      <w:color w:val="000000"/>
      <w:sz w:val="28"/>
    </w:rPr>
  </w:style>
  <w:style w:type="paragraph" w:customStyle="1" w:styleId="Firstlineindent">
    <w:name w:val="First line indent"/>
    <w:link w:val="Firstlineindent0"/>
    <w:rPr>
      <w:rFonts w:ascii="PT Astra Serif" w:hAnsi="PT Astra Serif"/>
    </w:rPr>
  </w:style>
  <w:style w:type="character" w:customStyle="1" w:styleId="Firstlineindent0">
    <w:name w:val="First line indent"/>
    <w:link w:val="Firstlineindent"/>
    <w:rPr>
      <w:rFonts w:ascii="PT Astra Serif" w:hAnsi="PT Astra Serif"/>
    </w:rPr>
  </w:style>
  <w:style w:type="paragraph" w:styleId="afb">
    <w:name w:val="caption"/>
    <w:basedOn w:val="a"/>
    <w:link w:val="afc"/>
    <w:pPr>
      <w:spacing w:before="120" w:after="120"/>
    </w:pPr>
    <w:rPr>
      <w:rFonts w:ascii="PT Astra Serif" w:hAnsi="PT Astra Serif"/>
      <w:i/>
      <w:sz w:val="24"/>
    </w:rPr>
  </w:style>
  <w:style w:type="character" w:customStyle="1" w:styleId="afc">
    <w:name w:val="Название объекта Знак"/>
    <w:basedOn w:val="1"/>
    <w:link w:val="afb"/>
    <w:rPr>
      <w:rFonts w:ascii="PT Astra Serif" w:hAnsi="PT Astra Serif"/>
      <w:i/>
      <w:color w:val="000000"/>
      <w:sz w:val="24"/>
    </w:rPr>
  </w:style>
  <w:style w:type="character" w:customStyle="1" w:styleId="a9">
    <w:name w:val="Заголовок Знак"/>
    <w:link w:val="a8"/>
    <w:rPr>
      <w:rFonts w:ascii="XO Thames" w:hAnsi="XO Thames"/>
      <w:b/>
      <w:caps/>
      <w:color w:val="000000"/>
      <w:sz w:val="40"/>
    </w:rPr>
  </w:style>
  <w:style w:type="character" w:customStyle="1" w:styleId="40">
    <w:name w:val="Заголовок 4 Знак"/>
    <w:link w:val="4"/>
    <w:rPr>
      <w:rFonts w:ascii="XO Thames" w:hAnsi="XO Thames"/>
      <w:b/>
      <w:color w:val="000000"/>
      <w:sz w:val="24"/>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styleId="a7">
    <w:name w:val="Body Text"/>
    <w:basedOn w:val="a"/>
    <w:link w:val="19"/>
    <w:pPr>
      <w:spacing w:after="140" w:line="276" w:lineRule="auto"/>
    </w:pPr>
  </w:style>
  <w:style w:type="character" w:customStyle="1" w:styleId="19">
    <w:name w:val="Основной текст Знак1"/>
    <w:basedOn w:val="1"/>
    <w:link w:val="a7"/>
    <w:rPr>
      <w:rFonts w:ascii="Times New Roman" w:hAnsi="Times New Roman"/>
      <w:color w:val="000000"/>
      <w:sz w:val="28"/>
    </w:rPr>
  </w:style>
  <w:style w:type="paragraph" w:customStyle="1" w:styleId="312">
    <w:name w:val="Гиперссылка31"/>
    <w:link w:val="313"/>
    <w:rPr>
      <w:rFonts w:ascii="Calibri" w:hAnsi="Calibri"/>
      <w:color w:val="0000FF"/>
      <w:u w:val="single"/>
    </w:rPr>
  </w:style>
  <w:style w:type="character" w:customStyle="1" w:styleId="313">
    <w:name w:val="Гиперссылка31"/>
    <w:link w:val="312"/>
    <w:rPr>
      <w:rFonts w:ascii="Calibri" w:hAnsi="Calibri"/>
      <w:color w:val="0000FF"/>
      <w:sz w:val="22"/>
      <w:u w:val="single"/>
    </w:rPr>
  </w:style>
  <w:style w:type="character" w:customStyle="1" w:styleId="20">
    <w:name w:val="Заголовок 2 Знак"/>
    <w:link w:val="2"/>
    <w:rPr>
      <w:rFonts w:ascii="XO Thames" w:hAnsi="XO Thames"/>
      <w:b/>
      <w:color w:val="000000"/>
      <w:sz w:val="28"/>
    </w:rPr>
  </w:style>
  <w:style w:type="paragraph" w:customStyle="1" w:styleId="522">
    <w:name w:val="Заголовок 5 Знак2"/>
    <w:link w:val="523"/>
    <w:rPr>
      <w:rFonts w:ascii="XO Thames" w:hAnsi="XO Thames"/>
      <w:b/>
    </w:rPr>
  </w:style>
  <w:style w:type="character" w:customStyle="1" w:styleId="523">
    <w:name w:val="Заголовок 5 Знак2"/>
    <w:link w:val="522"/>
    <w:rPr>
      <w:rFonts w:ascii="XO Thames" w:hAnsi="XO Thames"/>
      <w:b/>
    </w:rPr>
  </w:style>
  <w:style w:type="paragraph" w:customStyle="1" w:styleId="422">
    <w:name w:val="Оглавление 4 Знак2"/>
    <w:link w:val="423"/>
    <w:rPr>
      <w:rFonts w:ascii="XO Thames" w:hAnsi="XO Thames"/>
      <w:sz w:val="28"/>
    </w:rPr>
  </w:style>
  <w:style w:type="character" w:customStyle="1" w:styleId="423">
    <w:name w:val="Оглавление 4 Знак2"/>
    <w:link w:val="422"/>
    <w:rPr>
      <w:rFonts w:ascii="XO Thames" w:hAnsi="XO Thames"/>
      <w:color w:val="000000"/>
      <w:sz w:val="28"/>
    </w:rPr>
  </w:style>
  <w:style w:type="paragraph" w:customStyle="1" w:styleId="Contents41">
    <w:name w:val="Contents 41"/>
    <w:link w:val="Contents410"/>
    <w:rPr>
      <w:rFonts w:ascii="XO Thames" w:hAnsi="XO Thames"/>
      <w:sz w:val="28"/>
    </w:rPr>
  </w:style>
  <w:style w:type="character" w:customStyle="1" w:styleId="Contents410">
    <w:name w:val="Contents 41"/>
    <w:link w:val="Contents41"/>
    <w:rPr>
      <w:rFonts w:ascii="XO Thames" w:hAnsi="XO Thames"/>
      <w:color w:val="000000"/>
      <w:sz w:val="28"/>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paragraph" w:customStyle="1" w:styleId="314">
    <w:name w:val="Заголовок 3 Знак1"/>
    <w:link w:val="315"/>
    <w:rPr>
      <w:rFonts w:ascii="XO Thames" w:hAnsi="XO Thames"/>
      <w:b/>
      <w:sz w:val="26"/>
    </w:rPr>
  </w:style>
  <w:style w:type="character" w:customStyle="1" w:styleId="315">
    <w:name w:val="Заголовок 3 Знак1"/>
    <w:link w:val="314"/>
    <w:rPr>
      <w:rFonts w:ascii="XO Thames" w:hAnsi="XO Thames"/>
      <w:b/>
      <w:sz w:val="26"/>
    </w:rPr>
  </w:style>
  <w:style w:type="paragraph" w:customStyle="1" w:styleId="2110">
    <w:name w:val="Заголовок 211"/>
    <w:link w:val="2111"/>
    <w:rPr>
      <w:rFonts w:ascii="XO Thames" w:hAnsi="XO Thames"/>
      <w:b/>
      <w:sz w:val="28"/>
    </w:rPr>
  </w:style>
  <w:style w:type="character" w:customStyle="1" w:styleId="2111">
    <w:name w:val="Заголовок 211"/>
    <w:link w:val="2110"/>
    <w:rPr>
      <w:rFonts w:ascii="XO Thames" w:hAnsi="XO Thames"/>
      <w:b/>
      <w:color w:val="000000"/>
      <w:sz w:val="28"/>
    </w:rPr>
  </w:style>
  <w:style w:type="paragraph" w:styleId="afd">
    <w:name w:val="Normal (Web)"/>
    <w:basedOn w:val="a"/>
    <w:uiPriority w:val="99"/>
    <w:semiHidden/>
    <w:unhideWhenUsed/>
    <w:rsid w:val="00697CD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82319">
      <w:bodyDiv w:val="1"/>
      <w:marLeft w:val="0"/>
      <w:marRight w:val="0"/>
      <w:marTop w:val="0"/>
      <w:marBottom w:val="0"/>
      <w:divBdr>
        <w:top w:val="none" w:sz="0" w:space="0" w:color="auto"/>
        <w:left w:val="none" w:sz="0" w:space="0" w:color="auto"/>
        <w:bottom w:val="none" w:sz="0" w:space="0" w:color="auto"/>
        <w:right w:val="none" w:sz="0" w:space="0" w:color="auto"/>
      </w:divBdr>
      <w:divsChild>
        <w:div w:id="477385124">
          <w:marLeft w:val="0"/>
          <w:marRight w:val="0"/>
          <w:marTop w:val="0"/>
          <w:marBottom w:val="0"/>
          <w:divBdr>
            <w:top w:val="none" w:sz="0" w:space="0" w:color="auto"/>
            <w:left w:val="none" w:sz="0" w:space="0" w:color="auto"/>
            <w:bottom w:val="none" w:sz="0" w:space="0" w:color="auto"/>
            <w:right w:val="none" w:sz="0" w:space="0" w:color="auto"/>
          </w:divBdr>
        </w:div>
        <w:div w:id="1442146702">
          <w:marLeft w:val="0"/>
          <w:marRight w:val="0"/>
          <w:marTop w:val="0"/>
          <w:marBottom w:val="0"/>
          <w:divBdr>
            <w:top w:val="none" w:sz="0" w:space="0" w:color="auto"/>
            <w:left w:val="none" w:sz="0" w:space="0" w:color="auto"/>
            <w:bottom w:val="none" w:sz="0" w:space="0" w:color="auto"/>
            <w:right w:val="none" w:sz="0" w:space="0" w:color="auto"/>
          </w:divBdr>
        </w:div>
        <w:div w:id="643854462">
          <w:marLeft w:val="0"/>
          <w:marRight w:val="0"/>
          <w:marTop w:val="0"/>
          <w:marBottom w:val="0"/>
          <w:divBdr>
            <w:top w:val="none" w:sz="0" w:space="0" w:color="auto"/>
            <w:left w:val="none" w:sz="0" w:space="0" w:color="auto"/>
            <w:bottom w:val="none" w:sz="0" w:space="0" w:color="auto"/>
            <w:right w:val="none" w:sz="0" w:space="0" w:color="auto"/>
          </w:divBdr>
        </w:div>
      </w:divsChild>
    </w:div>
    <w:div w:id="1392850913">
      <w:bodyDiv w:val="1"/>
      <w:marLeft w:val="0"/>
      <w:marRight w:val="0"/>
      <w:marTop w:val="0"/>
      <w:marBottom w:val="0"/>
      <w:divBdr>
        <w:top w:val="none" w:sz="0" w:space="0" w:color="auto"/>
        <w:left w:val="none" w:sz="0" w:space="0" w:color="auto"/>
        <w:bottom w:val="none" w:sz="0" w:space="0" w:color="auto"/>
        <w:right w:val="none" w:sz="0" w:space="0" w:color="auto"/>
      </w:divBdr>
    </w:div>
    <w:div w:id="170428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sultant.mship.local:8080?req=doc&amp;base=LAW&amp;n=41168&amp;dst=103528&amp;field=134&amp;date=04.03.2025" TargetMode="External"/><Relationship Id="rId21" Type="http://schemas.openxmlformats.org/officeDocument/2006/relationships/hyperlink" Target="http://consultant.mship.local:8080?req=doc&amp;base=LAW&amp;n=26303&amp;dst=100254&amp;field=134&amp;date=04.03.2025" TargetMode="External"/><Relationship Id="rId42" Type="http://schemas.openxmlformats.org/officeDocument/2006/relationships/hyperlink" Target="http://consultant.mship.local:8080/?req=doc&amp;base=RLAW363&amp;n=186382&amp;dst=108483&amp;field=134&amp;date=24.12.2024" TargetMode="External"/><Relationship Id="rId47" Type="http://schemas.openxmlformats.org/officeDocument/2006/relationships/hyperlink" Target="http://consultant.mship.local:8080/?req=doc&amp;base=RLAW363&amp;n=186382&amp;dst=105510&amp;field=134&amp;date=21.01.2025" TargetMode="External"/><Relationship Id="rId63" Type="http://schemas.openxmlformats.org/officeDocument/2006/relationships/hyperlink" Target="https://internet.garant.ru/document/redirect/404991865/0" TargetMode="External"/><Relationship Id="rId68" Type="http://schemas.openxmlformats.org/officeDocument/2006/relationships/hyperlink" Target="https://internet.garant.ru/document/redirect/8224902/896" TargetMode="External"/><Relationship Id="rId84" Type="http://schemas.openxmlformats.org/officeDocument/2006/relationships/theme" Target="theme/theme1.xml"/><Relationship Id="rId16" Type="http://schemas.openxmlformats.org/officeDocument/2006/relationships/hyperlink" Target="http://consultant.mship.local:8080?req=doc&amp;base=LAW&amp;n=26303&amp;dst=100168&amp;field=134&amp;date=04.03.2025" TargetMode="External"/><Relationship Id="rId11" Type="http://schemas.openxmlformats.org/officeDocument/2006/relationships/hyperlink" Target="http://consultant.mship.local:8080/?req=doc&amp;base=RLAW363&amp;n=186382&amp;dst=100020&amp;field=134&amp;date=28.11.2024" TargetMode="External"/><Relationship Id="rId32" Type="http://schemas.openxmlformats.org/officeDocument/2006/relationships/hyperlink" Target="http://consultant.mship.local:8080/?req=doc&amp;base=RLAW363&amp;n=186382&amp;dst=108483&amp;field=134&amp;date=24.12.2024" TargetMode="External"/><Relationship Id="rId37" Type="http://schemas.openxmlformats.org/officeDocument/2006/relationships/hyperlink" Target="http://consultant.mship.local:8080/?req=doc&amp;base=RLAW363&amp;n=186382&amp;dst=100020&amp;field=134&amp;date=28.11.2024" TargetMode="External"/><Relationship Id="rId53" Type="http://schemas.openxmlformats.org/officeDocument/2006/relationships/hyperlink" Target="http://consultant.mship.local:8080/?req=doc&amp;base=RLAW363&amp;n=186382&amp;dst=108483&amp;field=134&amp;date=24.12.2024" TargetMode="External"/><Relationship Id="rId58" Type="http://schemas.openxmlformats.org/officeDocument/2006/relationships/header" Target="header1.xml"/><Relationship Id="rId74" Type="http://schemas.openxmlformats.org/officeDocument/2006/relationships/hyperlink" Target="https://internet.garant.ru/document/redirect/12184522/54" TargetMode="External"/><Relationship Id="rId79" Type="http://schemas.openxmlformats.org/officeDocument/2006/relationships/hyperlink" Target="https://internet.garant.ru/document/redirect/10164072/23052" TargetMode="External"/><Relationship Id="rId5" Type="http://schemas.openxmlformats.org/officeDocument/2006/relationships/footnotes" Target="footnotes.xml"/><Relationship Id="rId61" Type="http://schemas.openxmlformats.org/officeDocument/2006/relationships/hyperlink" Target="http://consultant.mship.local:8080/?req=doc&amp;base=LAW&amp;n=439084&amp;dst=100127&amp;field=134&amp;date=21.01.2025" TargetMode="External"/><Relationship Id="rId82" Type="http://schemas.openxmlformats.org/officeDocument/2006/relationships/header" Target="header3.xml"/><Relationship Id="rId19" Type="http://schemas.openxmlformats.org/officeDocument/2006/relationships/hyperlink" Target="http://consultant.mship.local:8080?req=doc&amp;base=RLAW363&amp;n=186382&amp;dst=106186&amp;field=134&amp;date=04.03.2025" TargetMode="External"/><Relationship Id="rId14" Type="http://schemas.openxmlformats.org/officeDocument/2006/relationships/hyperlink" Target="http://consultant.mship.local:8080/?req=doc&amp;base=RLAW363&amp;n=186382&amp;dst=108483&amp;field=134&amp;date=24.12.2024" TargetMode="External"/><Relationship Id="rId22" Type="http://schemas.openxmlformats.org/officeDocument/2006/relationships/hyperlink" Target="http://consultant.mship.local:8080?req=doc&amp;base=LAW&amp;n=463403&amp;dst=100011&amp;field=134&amp;date=04.03.2025" TargetMode="External"/><Relationship Id="rId27" Type="http://schemas.openxmlformats.org/officeDocument/2006/relationships/hyperlink" Target="http://consultant.mship.local:8080/?req=doc&amp;base=RLAW363&amp;n=186382&amp;dst=100020&amp;field=134&amp;date=28.11.2024" TargetMode="External"/><Relationship Id="rId30" Type="http://schemas.openxmlformats.org/officeDocument/2006/relationships/hyperlink" Target="http://consultant.mship.local:8080/?req=doc&amp;base=RLAW363&amp;n=186382&amp;dst=100020&amp;field=134&amp;date=28.11.2024" TargetMode="External"/><Relationship Id="rId35" Type="http://schemas.openxmlformats.org/officeDocument/2006/relationships/hyperlink" Target="http://consultant.mship.local:8080/?req=doc&amp;base=LAW&amp;n=439084&amp;dst=100127&amp;field=134&amp;date=21.01.2025" TargetMode="External"/><Relationship Id="rId43" Type="http://schemas.openxmlformats.org/officeDocument/2006/relationships/hyperlink" Target="http://consultant.mship.local:8080/?req=doc&amp;base=RLAW363&amp;n=186382&amp;dst=101742&amp;field=134&amp;date=28.11.2024" TargetMode="External"/><Relationship Id="rId48" Type="http://schemas.openxmlformats.org/officeDocument/2006/relationships/hyperlink" Target="http://consultant.mship.local:8080/?req=doc&amp;base=RLAW363&amp;n=186382&amp;dst=100020&amp;field=134&amp;date=28.11.2024" TargetMode="External"/><Relationship Id="rId56" Type="http://schemas.openxmlformats.org/officeDocument/2006/relationships/hyperlink" Target="http://consultant.mship.local:8080/?req=doc&amp;base=RLAW363&amp;n=186382&amp;dst=100020&amp;field=134&amp;date=28.11.2024" TargetMode="External"/><Relationship Id="rId64" Type="http://schemas.openxmlformats.org/officeDocument/2006/relationships/hyperlink" Target="https://internet.garant.ru/document/redirect/10900200/473" TargetMode="External"/><Relationship Id="rId69" Type="http://schemas.openxmlformats.org/officeDocument/2006/relationships/hyperlink" Target="https://internet.garant.ru/document/redirect/8224902/896" TargetMode="External"/><Relationship Id="rId77" Type="http://schemas.openxmlformats.org/officeDocument/2006/relationships/hyperlink" Target="https://internet.garant.ru/document/redirect/8224902/1164" TargetMode="External"/><Relationship Id="rId8" Type="http://schemas.openxmlformats.org/officeDocument/2006/relationships/hyperlink" Target="http://consultant.mship.local:8080/?req=doc&amp;base=RLAW363&amp;n=186382&amp;dst=100020&amp;field=134&amp;date=28.11.2024" TargetMode="External"/><Relationship Id="rId51" Type="http://schemas.openxmlformats.org/officeDocument/2006/relationships/hyperlink" Target="http://consultant.mship.local:8080/?req=doc&amp;base=RLAW363&amp;n=186382&amp;dst=108483&amp;field=134&amp;date=24.12.2024" TargetMode="External"/><Relationship Id="rId72" Type="http://schemas.openxmlformats.org/officeDocument/2006/relationships/hyperlink" Target="https://internet.garant.ru/document/redirect/12184522/54" TargetMode="External"/><Relationship Id="rId80" Type="http://schemas.openxmlformats.org/officeDocument/2006/relationships/hyperlink" Target="https://internet.garant.ru/document/redirect/12131264/18" TargetMode="External"/><Relationship Id="rId3" Type="http://schemas.openxmlformats.org/officeDocument/2006/relationships/settings" Target="settings.xml"/><Relationship Id="rId12" Type="http://schemas.openxmlformats.org/officeDocument/2006/relationships/hyperlink" Target="http://consultant.mship.local:8080/?req=doc&amp;base=LAW&amp;n=439084&amp;dst=100127&amp;field=134&amp;date=21.01.2025" TargetMode="External"/><Relationship Id="rId17" Type="http://schemas.openxmlformats.org/officeDocument/2006/relationships/hyperlink" Target="http://consultant.mship.local:8080?req=doc&amp;base=LAW&amp;n=26303&amp;dst=100254&amp;field=134&amp;date=04.03.2025" TargetMode="External"/><Relationship Id="rId25" Type="http://schemas.openxmlformats.org/officeDocument/2006/relationships/hyperlink" Target="http://consultant.mship.local:8080?req=doc&amp;base=LAW&amp;n=26303&amp;dst=100254&amp;field=134&amp;date=04.03.2025" TargetMode="External"/><Relationship Id="rId33" Type="http://schemas.openxmlformats.org/officeDocument/2006/relationships/hyperlink" Target="http://consultant.mship.local:8080/?req=doc&amp;base=RLAW363&amp;n=186382&amp;dst=100020&amp;field=134&amp;date=28.11.2024" TargetMode="External"/><Relationship Id="rId38" Type="http://schemas.openxmlformats.org/officeDocument/2006/relationships/hyperlink" Target="http://consultant.mship.local:8080/?req=doc&amp;base=LAW&amp;n=454116&amp;date=22.01.2025" TargetMode="External"/><Relationship Id="rId46" Type="http://schemas.openxmlformats.org/officeDocument/2006/relationships/hyperlink" Target="http://consultant.mship.local:8080/?req=doc&amp;base=RLAW363&amp;n=186382&amp;dst=105509&amp;field=134&amp;date=21.01.2025" TargetMode="External"/><Relationship Id="rId59" Type="http://schemas.openxmlformats.org/officeDocument/2006/relationships/hyperlink" Target="http://consultant.mship.local:8080/?req=doc&amp;base=LAW&amp;n=492081&amp;dst=2686&amp;field=134&amp;date=25.12.2024" TargetMode="External"/><Relationship Id="rId67" Type="http://schemas.openxmlformats.org/officeDocument/2006/relationships/hyperlink" Target="https://internet.garant.ru/document/redirect/12184522/54" TargetMode="External"/><Relationship Id="rId20" Type="http://schemas.openxmlformats.org/officeDocument/2006/relationships/hyperlink" Target="http://consultant.mship.local:8080?req=doc&amp;base=LAW&amp;n=26303&amp;dst=100168&amp;field=134&amp;date=04.03.2025" TargetMode="External"/><Relationship Id="rId41" Type="http://schemas.openxmlformats.org/officeDocument/2006/relationships/hyperlink" Target="http://consultant.mship.local:8080/?req=doc&amp;base=LAW&amp;n=439084&amp;dst=100127&amp;field=134&amp;date=21.01.2025" TargetMode="External"/><Relationship Id="rId54" Type="http://schemas.openxmlformats.org/officeDocument/2006/relationships/hyperlink" Target="http://consultant.mship.local:8080/?req=doc&amp;base=RLAW363&amp;n=186382&amp;dst=108362&amp;field=134&amp;date=28.11.2024" TargetMode="External"/><Relationship Id="rId62" Type="http://schemas.openxmlformats.org/officeDocument/2006/relationships/hyperlink" Target="https://internet.garant.ru/document/redirect/404896369/1000" TargetMode="External"/><Relationship Id="rId70" Type="http://schemas.openxmlformats.org/officeDocument/2006/relationships/hyperlink" Target="https://internet.garant.ru/document/redirect/8224902/1164" TargetMode="External"/><Relationship Id="rId75" Type="http://schemas.openxmlformats.org/officeDocument/2006/relationships/hyperlink" Target="https://internet.garant.ru/document/redirect/12184522/5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consultant.mship.local:8080?req=doc&amp;base=RLAW363&amp;n=186382&amp;dst=106182&amp;field=134&amp;date=04.03.2025" TargetMode="External"/><Relationship Id="rId23" Type="http://schemas.openxmlformats.org/officeDocument/2006/relationships/hyperlink" Target="http://consultant.mship.local:8080?req=doc&amp;base=RLAW363&amp;n=186382&amp;dst=106191&amp;field=134&amp;date=04.03.2025" TargetMode="External"/><Relationship Id="rId28" Type="http://schemas.openxmlformats.org/officeDocument/2006/relationships/hyperlink" Target="http://consultant.mship.local:8080/?req=doc&amp;base=LAW&amp;n=494507&amp;dst=110307&amp;field=134&amp;date=21.01.2025" TargetMode="External"/><Relationship Id="rId36" Type="http://schemas.openxmlformats.org/officeDocument/2006/relationships/hyperlink" Target="http://consultant.mship.local:8080/?req=doc&amp;base=RLAW363&amp;n=186382&amp;dst=108483&amp;field=134&amp;date=24.12.2024" TargetMode="External"/><Relationship Id="rId49" Type="http://schemas.openxmlformats.org/officeDocument/2006/relationships/hyperlink" Target="http://consultant.mship.local:8080/?req=doc&amp;base=RLAW363&amp;n=186382&amp;dst=108483&amp;field=134&amp;date=24.12.2024" TargetMode="External"/><Relationship Id="rId57" Type="http://schemas.openxmlformats.org/officeDocument/2006/relationships/hyperlink" Target="http://consultant.mship.local:8080/?req=doc&amp;base=RLAW363&amp;n=186382&amp;dst=108483&amp;field=134&amp;date=24.12.2024" TargetMode="External"/><Relationship Id="rId10" Type="http://schemas.openxmlformats.org/officeDocument/2006/relationships/hyperlink" Target="http://consultant.mship.local:8080/?req=doc&amp;base=RLAW363&amp;n=186382&amp;dst=108483&amp;field=134&amp;date=24.12.2024" TargetMode="External"/><Relationship Id="rId31" Type="http://schemas.openxmlformats.org/officeDocument/2006/relationships/hyperlink" Target="http://consultant.mship.local:8080/?req=doc&amp;base=LAW&amp;n=439084&amp;dst=100127&amp;field=134&amp;date=21.01.2025" TargetMode="External"/><Relationship Id="rId44" Type="http://schemas.openxmlformats.org/officeDocument/2006/relationships/hyperlink" Target="http://consultant.mship.local:8080/?req=doc&amp;base=LAW&amp;n=439084&amp;dst=100127&amp;field=134&amp;date=21.01.2025" TargetMode="External"/><Relationship Id="rId52" Type="http://schemas.openxmlformats.org/officeDocument/2006/relationships/hyperlink" Target="http://consultant.mship.local:8080/?req=doc&amp;base=RLAW363&amp;n=186382&amp;dst=100020&amp;field=134&amp;date=28.11.2024" TargetMode="External"/><Relationship Id="rId60" Type="http://schemas.openxmlformats.org/officeDocument/2006/relationships/hyperlink" Target="http://consultant.mship.local:8080/?req=doc&amp;base=LAW&amp;n=455730&amp;date=25.12.2024" TargetMode="External"/><Relationship Id="rId65" Type="http://schemas.openxmlformats.org/officeDocument/2006/relationships/hyperlink" Target="https://internet.garant.ru/document/redirect/12184522/54" TargetMode="External"/><Relationship Id="rId73" Type="http://schemas.openxmlformats.org/officeDocument/2006/relationships/hyperlink" Target="https://internet.garant.ru/document/redirect/10164072/4013" TargetMode="External"/><Relationship Id="rId78" Type="http://schemas.openxmlformats.org/officeDocument/2006/relationships/hyperlink" Target="https://internet.garant.ru/document/redirect/12184522/54" TargetMode="External"/><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consultant.mship.local:8080/?req=doc&amp;base=LAW&amp;n=439084&amp;dst=100127&amp;field=134&amp;date=21.01.2025" TargetMode="External"/><Relationship Id="rId13" Type="http://schemas.openxmlformats.org/officeDocument/2006/relationships/hyperlink" Target="http://consultant.mship.local:8080/?req=doc&amp;base=LAW&amp;n=494507&amp;dst=110307&amp;field=134&amp;date=21.01.2025" TargetMode="External"/><Relationship Id="rId18" Type="http://schemas.openxmlformats.org/officeDocument/2006/relationships/hyperlink" Target="http://consultant.mship.local:8080?req=doc&amp;base=LAW&amp;n=41168&amp;dst=103528&amp;field=134&amp;date=04.03.2025" TargetMode="External"/><Relationship Id="rId39" Type="http://schemas.openxmlformats.org/officeDocument/2006/relationships/hyperlink" Target="http://consultant.mship.local:8080/?req=doc&amp;base=RLAW363&amp;n=186382&amp;dst=108483&amp;field=134&amp;date=24.12.2024" TargetMode="External"/><Relationship Id="rId34" Type="http://schemas.openxmlformats.org/officeDocument/2006/relationships/hyperlink" Target="http://consultant.mship.local:8080/?req=doc&amp;base=LAW&amp;n=454997&amp;dst=103&amp;field=134&amp;date=21.01.2025" TargetMode="External"/><Relationship Id="rId50" Type="http://schemas.openxmlformats.org/officeDocument/2006/relationships/hyperlink" Target="http://consultant.mship.local:8080/?req=doc&amp;base=RLAW363&amp;n=186382&amp;dst=100020&amp;field=134&amp;date=28.11.2024" TargetMode="External"/><Relationship Id="rId55" Type="http://schemas.openxmlformats.org/officeDocument/2006/relationships/hyperlink" Target="http://consultant.mship.local:8080/?req=doc&amp;base=RLAW363&amp;n=186382&amp;dst=108483&amp;field=134&amp;date=24.12.2024" TargetMode="External"/><Relationship Id="rId76" Type="http://schemas.openxmlformats.org/officeDocument/2006/relationships/hyperlink" Target="https://internet.garant.ru/document/redirect/12184522/54" TargetMode="External"/><Relationship Id="rId7" Type="http://schemas.openxmlformats.org/officeDocument/2006/relationships/hyperlink" Target="mailto:Ilnar.Kalimullin@tatar.ru" TargetMode="External"/><Relationship Id="rId71" Type="http://schemas.openxmlformats.org/officeDocument/2006/relationships/hyperlink" Target="https://internet.garant.ru/document/redirect/8224902/896" TargetMode="External"/><Relationship Id="rId2" Type="http://schemas.openxmlformats.org/officeDocument/2006/relationships/styles" Target="styles.xml"/><Relationship Id="rId29" Type="http://schemas.openxmlformats.org/officeDocument/2006/relationships/hyperlink" Target="http://consultant.mship.local:8080/?req=doc&amp;base=RLAW363&amp;n=186382&amp;dst=108483&amp;field=134&amp;date=24.12.2024" TargetMode="External"/><Relationship Id="rId24" Type="http://schemas.openxmlformats.org/officeDocument/2006/relationships/hyperlink" Target="http://consultant.mship.local:8080?req=doc&amp;base=LAW&amp;n=26303&amp;dst=100168&amp;field=134&amp;date=04.03.2025" TargetMode="External"/><Relationship Id="rId40" Type="http://schemas.openxmlformats.org/officeDocument/2006/relationships/hyperlink" Target="http://consultant.mship.local:8080/?req=doc&amp;base=RLAW363&amp;n=186382&amp;dst=100020&amp;field=134&amp;date=28.11.2024" TargetMode="External"/><Relationship Id="rId45" Type="http://schemas.openxmlformats.org/officeDocument/2006/relationships/hyperlink" Target="http://consultant.mship.local:8080/?req=doc&amp;base=RLAW363&amp;n=186382&amp;dst=108483&amp;field=134&amp;date=24.12.2024" TargetMode="External"/><Relationship Id="rId66" Type="http://schemas.openxmlformats.org/officeDocument/2006/relationships/hyperlink" Target="https://internet.garant.ru/document/redirect/8224902/89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7CA5-E5B6-46D3-B870-86B148B8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18348</Words>
  <Characters>104588</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Злобин</dc:creator>
  <cp:lastModifiedBy>Пользователь</cp:lastModifiedBy>
  <cp:revision>2</cp:revision>
  <cp:lastPrinted>2025-03-04T07:14:00Z</cp:lastPrinted>
  <dcterms:created xsi:type="dcterms:W3CDTF">2025-03-18T08:44:00Z</dcterms:created>
  <dcterms:modified xsi:type="dcterms:W3CDTF">2025-03-18T08:44:00Z</dcterms:modified>
</cp:coreProperties>
</file>