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6750DA" w14:textId="77777777" w:rsidR="00FA3BF9" w:rsidRPr="00FA3BF9" w:rsidRDefault="00FA3BF9" w:rsidP="00FA3BF9">
      <w:pPr>
        <w:widowControl w:val="0"/>
        <w:spacing w:line="336" w:lineRule="auto"/>
        <w:jc w:val="right"/>
        <w:rPr>
          <w:rFonts w:eastAsia="Times New Roman" w:cs="Times New Roman"/>
          <w:b/>
          <w:bCs/>
          <w:szCs w:val="28"/>
          <w:lang w:eastAsia="ru-RU"/>
        </w:rPr>
      </w:pPr>
      <w:r w:rsidRPr="00FA3BF9">
        <w:rPr>
          <w:rFonts w:eastAsia="Times New Roman" w:cs="Times New Roman"/>
          <w:b/>
          <w:bCs/>
          <w:szCs w:val="28"/>
          <w:lang w:eastAsia="ru-RU"/>
        </w:rPr>
        <w:t>Дата размещения – 20.03.2025</w:t>
      </w:r>
    </w:p>
    <w:p w14:paraId="41957EC8" w14:textId="77777777" w:rsidR="00FA3BF9" w:rsidRPr="00FA3BF9" w:rsidRDefault="00FA3BF9" w:rsidP="00FA3BF9">
      <w:pPr>
        <w:widowControl w:val="0"/>
        <w:spacing w:line="336" w:lineRule="auto"/>
        <w:jc w:val="right"/>
        <w:rPr>
          <w:rFonts w:eastAsia="Times New Roman" w:cs="Times New Roman"/>
          <w:b/>
          <w:bCs/>
          <w:szCs w:val="28"/>
          <w:lang w:eastAsia="ru-RU"/>
        </w:rPr>
      </w:pPr>
      <w:r w:rsidRPr="00FA3BF9">
        <w:rPr>
          <w:rFonts w:eastAsia="Times New Roman" w:cs="Times New Roman"/>
          <w:b/>
          <w:bCs/>
          <w:szCs w:val="28"/>
          <w:lang w:eastAsia="ru-RU"/>
        </w:rPr>
        <w:t>Дата истечения срока проведения независимой антикоррупционной экспертизы (не менее 10 рабочих дней с даты размещения) – 02.04.2025</w:t>
      </w:r>
    </w:p>
    <w:p w14:paraId="1F2D925A" w14:textId="77777777" w:rsidR="00FA3BF9" w:rsidRPr="00FA3BF9" w:rsidRDefault="00FA3BF9" w:rsidP="00FA3BF9">
      <w:pPr>
        <w:widowControl w:val="0"/>
        <w:spacing w:line="336" w:lineRule="auto"/>
        <w:jc w:val="right"/>
        <w:rPr>
          <w:rFonts w:eastAsia="Times New Roman" w:cs="Times New Roman"/>
          <w:b/>
          <w:bCs/>
          <w:szCs w:val="28"/>
          <w:lang w:eastAsia="ru-RU"/>
        </w:rPr>
      </w:pPr>
      <w:r w:rsidRPr="00FA3BF9">
        <w:rPr>
          <w:rFonts w:eastAsia="Times New Roman" w:cs="Times New Roman"/>
          <w:b/>
          <w:bCs/>
          <w:szCs w:val="28"/>
          <w:lang w:eastAsia="ru-RU"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FA3BF9">
        <w:rPr>
          <w:rFonts w:eastAsia="Times New Roman" w:cs="Times New Roman"/>
          <w:b/>
          <w:bCs/>
          <w:szCs w:val="28"/>
          <w:lang w:eastAsia="ru-RU"/>
        </w:rPr>
        <w:t>г.Казань</w:t>
      </w:r>
      <w:proofErr w:type="spellEnd"/>
      <w:r w:rsidRPr="00FA3BF9">
        <w:rPr>
          <w:rFonts w:eastAsia="Times New Roman" w:cs="Times New Roman"/>
          <w:b/>
          <w:bCs/>
          <w:szCs w:val="28"/>
          <w:lang w:eastAsia="ru-RU"/>
        </w:rPr>
        <w:t xml:space="preserve">, </w:t>
      </w:r>
      <w:proofErr w:type="spellStart"/>
      <w:r w:rsidRPr="00FA3BF9">
        <w:rPr>
          <w:rFonts w:eastAsia="Times New Roman" w:cs="Times New Roman"/>
          <w:b/>
          <w:bCs/>
          <w:szCs w:val="28"/>
          <w:lang w:eastAsia="ru-RU"/>
        </w:rPr>
        <w:t>ул.Груздева</w:t>
      </w:r>
      <w:proofErr w:type="spellEnd"/>
      <w:r w:rsidRPr="00FA3BF9">
        <w:rPr>
          <w:rFonts w:eastAsia="Times New Roman" w:cs="Times New Roman"/>
          <w:b/>
          <w:bCs/>
          <w:szCs w:val="28"/>
          <w:lang w:eastAsia="ru-RU"/>
        </w:rPr>
        <w:t>, д.5</w:t>
      </w:r>
    </w:p>
    <w:p w14:paraId="32545C6A" w14:textId="77777777" w:rsidR="00FA3BF9" w:rsidRPr="00FA3BF9" w:rsidRDefault="00FA3BF9" w:rsidP="00FA3BF9">
      <w:pPr>
        <w:widowControl w:val="0"/>
        <w:spacing w:line="336" w:lineRule="auto"/>
        <w:jc w:val="right"/>
        <w:rPr>
          <w:rFonts w:eastAsia="Times New Roman" w:cs="Times New Roman"/>
          <w:b/>
          <w:bCs/>
          <w:szCs w:val="28"/>
          <w:lang w:val="en-US" w:eastAsia="ru-RU"/>
        </w:rPr>
      </w:pPr>
      <w:r w:rsidRPr="00FA3BF9">
        <w:rPr>
          <w:rFonts w:eastAsia="Times New Roman" w:cs="Times New Roman"/>
          <w:b/>
          <w:bCs/>
          <w:szCs w:val="28"/>
          <w:lang w:val="en-US" w:eastAsia="ru-RU"/>
        </w:rPr>
        <w:t>e-mail – danila.politov@tatar.ru</w:t>
      </w:r>
    </w:p>
    <w:p w14:paraId="696A208D" w14:textId="77777777" w:rsidR="00FA3BF9" w:rsidRPr="00FA3BF9" w:rsidRDefault="00FA3BF9" w:rsidP="00FA3BF9">
      <w:pPr>
        <w:widowControl w:val="0"/>
        <w:spacing w:line="336" w:lineRule="auto"/>
        <w:jc w:val="right"/>
        <w:rPr>
          <w:rFonts w:eastAsia="Times New Roman" w:cs="Times New Roman"/>
          <w:b/>
          <w:bCs/>
          <w:szCs w:val="28"/>
          <w:lang w:eastAsia="ru-RU"/>
        </w:rPr>
      </w:pPr>
      <w:r w:rsidRPr="00FA3BF9">
        <w:rPr>
          <w:rFonts w:eastAsia="Times New Roman" w:cs="Times New Roman"/>
          <w:b/>
          <w:bCs/>
          <w:szCs w:val="28"/>
          <w:lang w:eastAsia="ru-RU"/>
        </w:rPr>
        <w:t xml:space="preserve">На имя начальника отдела проектов планировок МКУ «Управление архитектуры и градостроительства </w:t>
      </w:r>
    </w:p>
    <w:p w14:paraId="276FBD75" w14:textId="77777777" w:rsidR="00FA3BF9" w:rsidRPr="00FA3BF9" w:rsidRDefault="00FA3BF9" w:rsidP="00FA3BF9">
      <w:pPr>
        <w:widowControl w:val="0"/>
        <w:spacing w:line="336" w:lineRule="auto"/>
        <w:jc w:val="right"/>
        <w:rPr>
          <w:rFonts w:eastAsia="Times New Roman" w:cs="Times New Roman"/>
          <w:b/>
          <w:bCs/>
          <w:szCs w:val="28"/>
          <w:lang w:eastAsia="ru-RU"/>
        </w:rPr>
      </w:pPr>
      <w:r w:rsidRPr="00FA3BF9">
        <w:rPr>
          <w:rFonts w:eastAsia="Times New Roman" w:cs="Times New Roman"/>
          <w:b/>
          <w:bCs/>
          <w:szCs w:val="28"/>
          <w:lang w:eastAsia="ru-RU"/>
        </w:rPr>
        <w:t xml:space="preserve">                                        ИК МО </w:t>
      </w:r>
      <w:proofErr w:type="spellStart"/>
      <w:r w:rsidRPr="00FA3BF9">
        <w:rPr>
          <w:rFonts w:eastAsia="Times New Roman" w:cs="Times New Roman"/>
          <w:b/>
          <w:bCs/>
          <w:szCs w:val="28"/>
          <w:lang w:eastAsia="ru-RU"/>
        </w:rPr>
        <w:t>г.Казани</w:t>
      </w:r>
      <w:proofErr w:type="spellEnd"/>
      <w:r w:rsidRPr="00FA3BF9">
        <w:rPr>
          <w:rFonts w:eastAsia="Times New Roman" w:cs="Times New Roman"/>
          <w:b/>
          <w:bCs/>
          <w:szCs w:val="28"/>
          <w:lang w:eastAsia="ru-RU"/>
        </w:rPr>
        <w:t xml:space="preserve">» </w:t>
      </w:r>
      <w:proofErr w:type="spellStart"/>
      <w:r w:rsidRPr="00FA3BF9">
        <w:rPr>
          <w:rFonts w:eastAsia="Times New Roman" w:cs="Times New Roman"/>
          <w:b/>
          <w:bCs/>
          <w:szCs w:val="28"/>
          <w:lang w:eastAsia="ru-RU"/>
        </w:rPr>
        <w:t>Д.С.Политова</w:t>
      </w:r>
      <w:proofErr w:type="spellEnd"/>
    </w:p>
    <w:p w14:paraId="04C3EB21" w14:textId="77777777" w:rsidR="00FA3BF9" w:rsidRPr="00FA3BF9" w:rsidRDefault="00FA3BF9" w:rsidP="00FA3BF9">
      <w:pPr>
        <w:spacing w:line="22" w:lineRule="atLeast"/>
        <w:contextualSpacing/>
        <w:jc w:val="center"/>
        <w:rPr>
          <w:rFonts w:eastAsia="Times New Roman" w:cs="Times New Roman"/>
          <w:b/>
          <w:szCs w:val="28"/>
          <w:lang w:eastAsia="ru-RU"/>
        </w:rPr>
      </w:pPr>
    </w:p>
    <w:p w14:paraId="6B1FF840" w14:textId="77777777" w:rsidR="00FA3BF9" w:rsidRPr="00FA3BF9" w:rsidRDefault="00FA3BF9" w:rsidP="00FA3BF9">
      <w:pPr>
        <w:spacing w:line="22" w:lineRule="atLeast"/>
        <w:contextualSpacing/>
        <w:jc w:val="center"/>
        <w:rPr>
          <w:rFonts w:eastAsia="Times New Roman" w:cs="Times New Roman"/>
          <w:b/>
          <w:szCs w:val="28"/>
          <w:lang w:eastAsia="ru-RU"/>
        </w:rPr>
      </w:pPr>
      <w:r w:rsidRPr="00FA3BF9">
        <w:rPr>
          <w:rFonts w:eastAsia="Times New Roman" w:cs="Times New Roman"/>
          <w:b/>
          <w:szCs w:val="28"/>
          <w:lang w:eastAsia="ru-RU"/>
        </w:rPr>
        <w:t xml:space="preserve">Проект постановления Исполнительного комитета </w:t>
      </w:r>
      <w:proofErr w:type="spellStart"/>
      <w:r w:rsidRPr="00FA3BF9">
        <w:rPr>
          <w:rFonts w:eastAsia="Times New Roman" w:cs="Times New Roman"/>
          <w:b/>
          <w:szCs w:val="28"/>
          <w:lang w:eastAsia="ru-RU"/>
        </w:rPr>
        <w:t>г.Казани</w:t>
      </w:r>
      <w:proofErr w:type="spellEnd"/>
    </w:p>
    <w:p w14:paraId="44838FFC" w14:textId="77777777" w:rsidR="00FA3BF9" w:rsidRPr="00FA3BF9" w:rsidRDefault="00FA3BF9" w:rsidP="00FA3BF9">
      <w:pPr>
        <w:spacing w:line="22" w:lineRule="atLeast"/>
        <w:contextualSpacing/>
        <w:jc w:val="center"/>
        <w:rPr>
          <w:rFonts w:eastAsia="Times New Roman" w:cs="Times New Roman"/>
          <w:b/>
          <w:sz w:val="26"/>
          <w:szCs w:val="26"/>
          <w:lang w:eastAsia="ru-RU"/>
        </w:rPr>
      </w:pPr>
    </w:p>
    <w:p w14:paraId="06377D35" w14:textId="77777777" w:rsidR="00FA3BF9" w:rsidRPr="00FA3BF9" w:rsidRDefault="00FA3BF9" w:rsidP="00FA3BF9">
      <w:pPr>
        <w:widowControl w:val="0"/>
        <w:spacing w:line="276" w:lineRule="auto"/>
        <w:contextualSpacing/>
        <w:jc w:val="center"/>
        <w:rPr>
          <w:rFonts w:eastAsia="Times New Roman" w:cs="Times New Roman"/>
          <w:b/>
          <w:szCs w:val="28"/>
          <w:lang w:eastAsia="ru-RU"/>
        </w:rPr>
      </w:pPr>
      <w:r w:rsidRPr="00FA3BF9">
        <w:rPr>
          <w:rFonts w:eastAsia="Times New Roman" w:cs="Times New Roman"/>
          <w:b/>
          <w:szCs w:val="28"/>
          <w:lang w:eastAsia="ru-RU"/>
        </w:rPr>
        <w:t xml:space="preserve">О внесении изменений в проект планировки территории «Центр», утвержденный постановлением Исполнительного комитета </w:t>
      </w:r>
      <w:proofErr w:type="spellStart"/>
      <w:r w:rsidRPr="00FA3BF9">
        <w:rPr>
          <w:rFonts w:eastAsia="Times New Roman" w:cs="Times New Roman"/>
          <w:b/>
          <w:szCs w:val="28"/>
          <w:lang w:eastAsia="ru-RU"/>
        </w:rPr>
        <w:t>г.Казани</w:t>
      </w:r>
      <w:proofErr w:type="spellEnd"/>
      <w:r w:rsidRPr="00FA3BF9">
        <w:rPr>
          <w:rFonts w:eastAsia="Times New Roman" w:cs="Times New Roman"/>
          <w:b/>
          <w:szCs w:val="28"/>
          <w:lang w:eastAsia="ru-RU"/>
        </w:rPr>
        <w:t xml:space="preserve"> </w:t>
      </w:r>
    </w:p>
    <w:p w14:paraId="19CB18BF" w14:textId="77777777" w:rsidR="00FA3BF9" w:rsidRPr="00FA3BF9" w:rsidRDefault="00FA3BF9" w:rsidP="00FA3BF9">
      <w:pPr>
        <w:widowControl w:val="0"/>
        <w:spacing w:line="276" w:lineRule="auto"/>
        <w:contextualSpacing/>
        <w:jc w:val="center"/>
        <w:rPr>
          <w:rFonts w:eastAsia="Times New Roman" w:cs="Times New Roman"/>
          <w:b/>
          <w:szCs w:val="28"/>
          <w:lang w:eastAsia="ru-RU"/>
        </w:rPr>
      </w:pPr>
      <w:r w:rsidRPr="00FA3BF9">
        <w:rPr>
          <w:rFonts w:eastAsia="Times New Roman" w:cs="Times New Roman"/>
          <w:b/>
          <w:szCs w:val="28"/>
          <w:lang w:eastAsia="ru-RU"/>
        </w:rPr>
        <w:t xml:space="preserve">от 24.06.2015 №2478, в границах улиц </w:t>
      </w:r>
      <w:proofErr w:type="spellStart"/>
      <w:r w:rsidRPr="00FA3BF9">
        <w:rPr>
          <w:rFonts w:eastAsia="Times New Roman" w:cs="Times New Roman"/>
          <w:b/>
          <w:szCs w:val="28"/>
          <w:lang w:eastAsia="ru-RU"/>
        </w:rPr>
        <w:t>Туфана</w:t>
      </w:r>
      <w:proofErr w:type="spellEnd"/>
      <w:r w:rsidRPr="00FA3BF9">
        <w:rPr>
          <w:rFonts w:eastAsia="Times New Roman" w:cs="Times New Roman"/>
          <w:b/>
          <w:szCs w:val="28"/>
          <w:lang w:eastAsia="ru-RU"/>
        </w:rPr>
        <w:t xml:space="preserve"> </w:t>
      </w:r>
      <w:proofErr w:type="spellStart"/>
      <w:r w:rsidRPr="00FA3BF9">
        <w:rPr>
          <w:rFonts w:eastAsia="Times New Roman" w:cs="Times New Roman"/>
          <w:b/>
          <w:szCs w:val="28"/>
          <w:lang w:eastAsia="ru-RU"/>
        </w:rPr>
        <w:t>Миннуллина</w:t>
      </w:r>
      <w:proofErr w:type="spellEnd"/>
      <w:r w:rsidRPr="00FA3BF9">
        <w:rPr>
          <w:rFonts w:eastAsia="Times New Roman" w:cs="Times New Roman"/>
          <w:b/>
          <w:szCs w:val="28"/>
          <w:lang w:eastAsia="ru-RU"/>
        </w:rPr>
        <w:t xml:space="preserve">, </w:t>
      </w:r>
    </w:p>
    <w:p w14:paraId="1F811D99" w14:textId="77777777" w:rsidR="00FA3BF9" w:rsidRPr="00FA3BF9" w:rsidRDefault="00FA3BF9" w:rsidP="00FA3BF9">
      <w:pPr>
        <w:widowControl w:val="0"/>
        <w:spacing w:line="276" w:lineRule="auto"/>
        <w:contextualSpacing/>
        <w:jc w:val="center"/>
        <w:rPr>
          <w:rFonts w:eastAsia="Times New Roman" w:cs="Times New Roman"/>
          <w:b/>
          <w:szCs w:val="28"/>
          <w:lang w:eastAsia="ru-RU"/>
        </w:rPr>
      </w:pPr>
      <w:r w:rsidRPr="00FA3BF9">
        <w:rPr>
          <w:rFonts w:eastAsia="Times New Roman" w:cs="Times New Roman"/>
          <w:b/>
          <w:szCs w:val="28"/>
          <w:lang w:eastAsia="ru-RU"/>
        </w:rPr>
        <w:t>Островского, Суконная, Спартаковская</w:t>
      </w:r>
    </w:p>
    <w:p w14:paraId="375931A0" w14:textId="77777777" w:rsidR="00FA3BF9" w:rsidRPr="00FA3BF9" w:rsidRDefault="00FA3BF9" w:rsidP="00FA3BF9">
      <w:pPr>
        <w:widowControl w:val="0"/>
        <w:spacing w:line="276" w:lineRule="auto"/>
        <w:ind w:firstLine="709"/>
        <w:contextualSpacing/>
        <w:jc w:val="center"/>
        <w:rPr>
          <w:rFonts w:eastAsia="Times New Roman" w:cs="Times New Roman"/>
          <w:b/>
          <w:szCs w:val="28"/>
          <w:lang w:eastAsia="ru-RU"/>
        </w:rPr>
      </w:pPr>
    </w:p>
    <w:p w14:paraId="73D1A60E" w14:textId="77777777" w:rsidR="00FA3BF9" w:rsidRPr="00FA3BF9" w:rsidRDefault="00FA3BF9" w:rsidP="00FA3BF9">
      <w:pPr>
        <w:spacing w:line="276" w:lineRule="auto"/>
        <w:ind w:firstLine="709"/>
        <w:contextualSpacing/>
        <w:rPr>
          <w:rFonts w:eastAsia="Times New Roman" w:cs="Times New Roman"/>
          <w:szCs w:val="28"/>
          <w:lang w:eastAsia="ru-RU"/>
        </w:rPr>
      </w:pPr>
      <w:r w:rsidRPr="00FA3BF9">
        <w:rPr>
          <w:rFonts w:eastAsia="Times New Roman" w:cs="Times New Roman"/>
          <w:szCs w:val="28"/>
          <w:lang w:eastAsia="ru-RU"/>
        </w:rPr>
        <w:t xml:space="preserve">В соответствии со статьями 42, 45, 46 Градостроительного кодекса Российской Федерации, согласно постановлению Правительства Российской Федерации от 02.02.2024 №112 «Об утверждении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значения», постановлению Кабинета Министров Республики Татарстан от 27.07.2022 №722 «Об установлении в 2022, 2023, 2024 и 2025 годах случаев утверждения проектов планировки территории, проектов межевания территории и внесения изменений в указанные проекты без проведения общественных обсуждений или публичных слушаний», </w:t>
      </w:r>
      <w:r w:rsidRPr="00FA3BF9">
        <w:rPr>
          <w:rFonts w:eastAsia="Times New Roman" w:cs="Times New Roman"/>
          <w:b/>
          <w:szCs w:val="28"/>
          <w:lang w:eastAsia="ru-RU"/>
        </w:rPr>
        <w:t>постановляю</w:t>
      </w:r>
      <w:r w:rsidRPr="00FA3BF9">
        <w:rPr>
          <w:rFonts w:eastAsia="Times New Roman" w:cs="Times New Roman"/>
          <w:szCs w:val="28"/>
          <w:lang w:eastAsia="ru-RU"/>
        </w:rPr>
        <w:t>:</w:t>
      </w:r>
    </w:p>
    <w:p w14:paraId="4CDC6C9C" w14:textId="77777777" w:rsidR="00FA3BF9" w:rsidRPr="00FA3BF9" w:rsidRDefault="00FA3BF9" w:rsidP="00FA3BF9">
      <w:pPr>
        <w:spacing w:line="276" w:lineRule="auto"/>
        <w:ind w:firstLine="709"/>
        <w:contextualSpacing/>
        <w:rPr>
          <w:rFonts w:eastAsia="Times New Roman" w:cs="Times New Roman"/>
          <w:szCs w:val="28"/>
          <w:lang w:eastAsia="ru-RU"/>
        </w:rPr>
      </w:pPr>
      <w:r w:rsidRPr="00FA3BF9">
        <w:rPr>
          <w:rFonts w:eastAsia="Times New Roman" w:cs="Times New Roman"/>
          <w:szCs w:val="28"/>
          <w:lang w:eastAsia="ru-RU"/>
        </w:rPr>
        <w:t xml:space="preserve">1. Внести изменения в проект планировки территории «Центр», утвержденный постановлением Исполнительного комитета </w:t>
      </w:r>
      <w:proofErr w:type="spellStart"/>
      <w:r w:rsidRPr="00FA3BF9">
        <w:rPr>
          <w:rFonts w:eastAsia="Times New Roman" w:cs="Times New Roman"/>
          <w:szCs w:val="28"/>
          <w:lang w:eastAsia="ru-RU"/>
        </w:rPr>
        <w:t>г.Казани</w:t>
      </w:r>
      <w:proofErr w:type="spellEnd"/>
      <w:r w:rsidRPr="00FA3BF9">
        <w:rPr>
          <w:rFonts w:eastAsia="Times New Roman" w:cs="Times New Roman"/>
          <w:szCs w:val="28"/>
          <w:lang w:eastAsia="ru-RU"/>
        </w:rPr>
        <w:t xml:space="preserve"> от 24.06.2015 №2478 (с учетом изменений, внесенных в него постановлениями </w:t>
      </w:r>
      <w:r w:rsidRPr="00FA3BF9">
        <w:rPr>
          <w:rFonts w:eastAsia="Times New Roman" w:cs="Times New Roman"/>
          <w:szCs w:val="28"/>
          <w:lang w:eastAsia="ru-RU"/>
        </w:rPr>
        <w:lastRenderedPageBreak/>
        <w:t xml:space="preserve">Исполнительного комитета </w:t>
      </w:r>
      <w:proofErr w:type="spellStart"/>
      <w:r w:rsidRPr="00FA3BF9">
        <w:rPr>
          <w:rFonts w:eastAsia="Times New Roman" w:cs="Times New Roman"/>
          <w:szCs w:val="28"/>
          <w:lang w:eastAsia="ru-RU"/>
        </w:rPr>
        <w:t>г.Казани</w:t>
      </w:r>
      <w:proofErr w:type="spellEnd"/>
      <w:r w:rsidRPr="00FA3BF9">
        <w:rPr>
          <w:rFonts w:eastAsia="Times New Roman" w:cs="Times New Roman"/>
          <w:szCs w:val="28"/>
          <w:lang w:eastAsia="ru-RU"/>
        </w:rPr>
        <w:t xml:space="preserve"> от 21.08.2019 №2979, от 07.05.2021 №1143, от 23.08.2021 №2092, от 23.05.2022 №1501, от 29.07.2022 №2452, от 17.08.2022 №2775, от 06.09.2022 №2928, от 19.09.2022 №3133, от 27.09.2022 №3295, от 19.12.2022 №4520, от 26.12.2022 №4607, от 30.12.2022 №4767, от 13.04.2023 №1076, от 07.11.2023 №3363, от 25.12.2023 №4308, от 26.01.2024 №262, от 29.01.2024 №274, от 25.03.2024 №1073, от 25.03.2024 №1076, от 16.04.2024 №1578, от 02.07.2024 №2825, от 10.10.2024 №4268, от 25.10.2024 №4478, от 19.12.2024 №5251), в границах улиц </w:t>
      </w:r>
      <w:proofErr w:type="spellStart"/>
      <w:r w:rsidRPr="00FA3BF9">
        <w:rPr>
          <w:rFonts w:eastAsia="Times New Roman" w:cs="Times New Roman"/>
          <w:szCs w:val="28"/>
          <w:lang w:eastAsia="ru-RU"/>
        </w:rPr>
        <w:t>Туфана</w:t>
      </w:r>
      <w:proofErr w:type="spellEnd"/>
      <w:r w:rsidRPr="00FA3BF9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A3BF9">
        <w:rPr>
          <w:rFonts w:eastAsia="Times New Roman" w:cs="Times New Roman"/>
          <w:szCs w:val="28"/>
          <w:lang w:eastAsia="ru-RU"/>
        </w:rPr>
        <w:t>Миннуллина</w:t>
      </w:r>
      <w:proofErr w:type="spellEnd"/>
      <w:r w:rsidRPr="00FA3BF9">
        <w:rPr>
          <w:rFonts w:eastAsia="Times New Roman" w:cs="Times New Roman"/>
          <w:szCs w:val="28"/>
          <w:lang w:eastAsia="ru-RU"/>
        </w:rPr>
        <w:t>, Островского, Суконная, Спартаковская, путем утверждения отдельных частей проекта планировки согласно приложению к настоящему постановлению.</w:t>
      </w:r>
    </w:p>
    <w:p w14:paraId="3F3F6A86" w14:textId="77777777" w:rsidR="00FA3BF9" w:rsidRPr="00FA3BF9" w:rsidRDefault="00FA3BF9" w:rsidP="00FA3BF9">
      <w:pPr>
        <w:spacing w:line="276" w:lineRule="auto"/>
        <w:ind w:firstLine="709"/>
        <w:contextualSpacing/>
        <w:rPr>
          <w:rFonts w:eastAsia="Times New Roman" w:cs="Times New Roman"/>
          <w:szCs w:val="28"/>
          <w:lang w:eastAsia="ru-RU"/>
        </w:rPr>
      </w:pPr>
      <w:r w:rsidRPr="00FA3BF9">
        <w:rPr>
          <w:rFonts w:eastAsia="Times New Roman" w:cs="Times New Roman"/>
          <w:szCs w:val="28"/>
          <w:lang w:eastAsia="ru-RU"/>
        </w:rPr>
        <w:t>2. Опубликовать настоящее постановление за исключением перечня координат характерных точек устанавливаемых красных линий (приложение к чертежу проекта планировки территории с указанием красных линий с координатами поворотных точек) (материалы для служебного пользования)в сетевом издании «Муниципальные правовые акты и иная официальная информация» (www.docskzn.ru), разместить его на официальном портале органов местного самоуправления города Казани (www.kzn.ru) и разместить его на официальном портале органов правовой информации Республики Татарстан (</w:t>
      </w:r>
      <w:r w:rsidRPr="00FA3BF9">
        <w:rPr>
          <w:rFonts w:eastAsia="Times New Roman" w:cs="Times New Roman"/>
          <w:szCs w:val="28"/>
          <w:lang w:val="en-US" w:eastAsia="ru-RU"/>
        </w:rPr>
        <w:t>www</w:t>
      </w:r>
      <w:r w:rsidRPr="00FA3BF9">
        <w:rPr>
          <w:rFonts w:eastAsia="Times New Roman" w:cs="Times New Roman"/>
          <w:szCs w:val="28"/>
          <w:lang w:eastAsia="ru-RU"/>
        </w:rPr>
        <w:t>.</w:t>
      </w:r>
      <w:proofErr w:type="spellStart"/>
      <w:r w:rsidRPr="00FA3BF9">
        <w:rPr>
          <w:rFonts w:eastAsia="Times New Roman" w:cs="Times New Roman"/>
          <w:szCs w:val="28"/>
          <w:lang w:val="en-US" w:eastAsia="ru-RU"/>
        </w:rPr>
        <w:t>pravo</w:t>
      </w:r>
      <w:proofErr w:type="spellEnd"/>
      <w:r w:rsidRPr="00FA3BF9">
        <w:rPr>
          <w:rFonts w:eastAsia="Times New Roman" w:cs="Times New Roman"/>
          <w:szCs w:val="28"/>
          <w:lang w:eastAsia="ru-RU"/>
        </w:rPr>
        <w:t>.</w:t>
      </w:r>
      <w:proofErr w:type="spellStart"/>
      <w:r w:rsidRPr="00FA3BF9">
        <w:rPr>
          <w:rFonts w:eastAsia="Times New Roman" w:cs="Times New Roman"/>
          <w:szCs w:val="28"/>
          <w:lang w:val="en-US" w:eastAsia="ru-RU"/>
        </w:rPr>
        <w:t>tatarstan</w:t>
      </w:r>
      <w:proofErr w:type="spellEnd"/>
      <w:r w:rsidRPr="00FA3BF9">
        <w:rPr>
          <w:rFonts w:eastAsia="Times New Roman" w:cs="Times New Roman"/>
          <w:szCs w:val="28"/>
          <w:lang w:eastAsia="ru-RU"/>
        </w:rPr>
        <w:t>.</w:t>
      </w:r>
      <w:proofErr w:type="spellStart"/>
      <w:r w:rsidRPr="00FA3BF9">
        <w:rPr>
          <w:rFonts w:eastAsia="Times New Roman" w:cs="Times New Roman"/>
          <w:szCs w:val="28"/>
          <w:lang w:val="en-US" w:eastAsia="ru-RU"/>
        </w:rPr>
        <w:t>ru</w:t>
      </w:r>
      <w:proofErr w:type="spellEnd"/>
      <w:r w:rsidRPr="00FA3BF9">
        <w:rPr>
          <w:rFonts w:eastAsia="Times New Roman" w:cs="Times New Roman"/>
          <w:szCs w:val="28"/>
          <w:lang w:eastAsia="ru-RU"/>
        </w:rPr>
        <w:t>).</w:t>
      </w:r>
    </w:p>
    <w:p w14:paraId="7EE665F3" w14:textId="77777777" w:rsidR="00FA3BF9" w:rsidRPr="00FA3BF9" w:rsidRDefault="00FA3BF9" w:rsidP="00FA3BF9">
      <w:pPr>
        <w:spacing w:line="276" w:lineRule="auto"/>
        <w:ind w:firstLine="709"/>
        <w:contextualSpacing/>
        <w:rPr>
          <w:rFonts w:eastAsia="Times New Roman" w:cs="Times New Roman"/>
          <w:szCs w:val="28"/>
          <w:lang w:eastAsia="ru-RU"/>
        </w:rPr>
      </w:pPr>
      <w:r w:rsidRPr="00FA3BF9">
        <w:rPr>
          <w:rFonts w:eastAsia="Times New Roman" w:cs="Times New Roman"/>
          <w:szCs w:val="28"/>
          <w:lang w:eastAsia="ru-RU"/>
        </w:rPr>
        <w:t>3. Установить, что настоящее постановление вступает в силу со дня его официального опубликования.</w:t>
      </w:r>
    </w:p>
    <w:p w14:paraId="67E22239" w14:textId="77777777" w:rsidR="00FA3BF9" w:rsidRPr="00FA3BF9" w:rsidRDefault="00FA3BF9" w:rsidP="00FA3BF9">
      <w:pPr>
        <w:spacing w:line="276" w:lineRule="auto"/>
        <w:ind w:firstLine="709"/>
        <w:contextualSpacing/>
        <w:rPr>
          <w:rFonts w:eastAsia="Times New Roman" w:cs="Times New Roman"/>
          <w:szCs w:val="28"/>
          <w:lang w:eastAsia="ru-RU"/>
        </w:rPr>
      </w:pPr>
      <w:r w:rsidRPr="00FA3BF9">
        <w:rPr>
          <w:rFonts w:eastAsia="Times New Roman" w:cs="Times New Roman"/>
          <w:szCs w:val="28"/>
          <w:lang w:eastAsia="ru-RU"/>
        </w:rPr>
        <w:t xml:space="preserve">4.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FA3BF9">
        <w:rPr>
          <w:rFonts w:eastAsia="Times New Roman" w:cs="Times New Roman"/>
          <w:szCs w:val="28"/>
          <w:lang w:eastAsia="ru-RU"/>
        </w:rPr>
        <w:t>г.Казани</w:t>
      </w:r>
      <w:proofErr w:type="spellEnd"/>
      <w:r w:rsidRPr="00FA3BF9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A3BF9">
        <w:rPr>
          <w:rFonts w:eastAsia="Times New Roman" w:cs="Times New Roman"/>
          <w:szCs w:val="28"/>
          <w:lang w:eastAsia="ru-RU"/>
        </w:rPr>
        <w:t>А.Р.Нигматзянова</w:t>
      </w:r>
      <w:proofErr w:type="spellEnd"/>
      <w:r w:rsidRPr="00FA3BF9">
        <w:rPr>
          <w:rFonts w:eastAsia="Times New Roman" w:cs="Times New Roman"/>
          <w:szCs w:val="28"/>
          <w:lang w:eastAsia="ru-RU"/>
        </w:rPr>
        <w:t>.</w:t>
      </w:r>
    </w:p>
    <w:p w14:paraId="6947C3CA" w14:textId="77777777" w:rsidR="00FA3BF9" w:rsidRPr="00FA3BF9" w:rsidRDefault="00FA3BF9" w:rsidP="00FA3BF9">
      <w:pPr>
        <w:spacing w:line="276" w:lineRule="auto"/>
        <w:ind w:firstLine="709"/>
        <w:contextualSpacing/>
        <w:rPr>
          <w:rFonts w:eastAsia="Times New Roman" w:cs="Times New Roman"/>
          <w:szCs w:val="28"/>
          <w:lang w:eastAsia="ru-RU"/>
        </w:rPr>
      </w:pPr>
    </w:p>
    <w:p w14:paraId="012F097C" w14:textId="77777777" w:rsidR="00FA3BF9" w:rsidRPr="00FA3BF9" w:rsidRDefault="00FA3BF9" w:rsidP="00FA3BF9">
      <w:pPr>
        <w:widowControl w:val="0"/>
        <w:tabs>
          <w:tab w:val="left" w:pos="7938"/>
        </w:tabs>
        <w:spacing w:line="276" w:lineRule="auto"/>
        <w:contextualSpacing/>
        <w:jc w:val="center"/>
        <w:rPr>
          <w:rFonts w:eastAsia="Times New Roman" w:cs="Times New Roman"/>
          <w:b/>
          <w:szCs w:val="28"/>
          <w:lang w:eastAsia="ru-RU"/>
        </w:rPr>
      </w:pPr>
      <w:r w:rsidRPr="00FA3BF9">
        <w:rPr>
          <w:rFonts w:eastAsia="Times New Roman" w:cs="Times New Roman"/>
          <w:b/>
          <w:szCs w:val="28"/>
          <w:lang w:eastAsia="ru-RU"/>
        </w:rPr>
        <w:t>_____________</w:t>
      </w:r>
    </w:p>
    <w:p w14:paraId="048B7925" w14:textId="77777777" w:rsidR="00FA3BF9" w:rsidRPr="00FA3BF9" w:rsidRDefault="00FA3BF9" w:rsidP="00FA3BF9">
      <w:pPr>
        <w:widowControl w:val="0"/>
        <w:tabs>
          <w:tab w:val="left" w:pos="7938"/>
        </w:tabs>
        <w:spacing w:line="276" w:lineRule="auto"/>
        <w:contextualSpacing/>
        <w:jc w:val="center"/>
        <w:rPr>
          <w:rFonts w:eastAsia="Times New Roman" w:cs="Times New Roman"/>
          <w:sz w:val="26"/>
          <w:szCs w:val="26"/>
          <w:lang w:eastAsia="ru-RU"/>
        </w:rPr>
      </w:pPr>
    </w:p>
    <w:p w14:paraId="75B34287" w14:textId="77777777" w:rsidR="00FA3BF9" w:rsidRPr="00FA3BF9" w:rsidRDefault="00FA3BF9" w:rsidP="00FA3BF9">
      <w:pPr>
        <w:widowControl w:val="0"/>
        <w:tabs>
          <w:tab w:val="left" w:pos="7938"/>
        </w:tabs>
        <w:spacing w:line="276" w:lineRule="auto"/>
        <w:contextualSpacing/>
        <w:jc w:val="center"/>
        <w:rPr>
          <w:rFonts w:eastAsia="Times New Roman" w:cs="Times New Roman"/>
          <w:sz w:val="26"/>
          <w:szCs w:val="26"/>
          <w:lang w:eastAsia="ru-RU"/>
        </w:rPr>
      </w:pPr>
    </w:p>
    <w:p w14:paraId="790C2251" w14:textId="77777777" w:rsidR="00FA3BF9" w:rsidRPr="00FA3BF9" w:rsidRDefault="00FA3BF9" w:rsidP="00FA3BF9">
      <w:pPr>
        <w:widowControl w:val="0"/>
        <w:tabs>
          <w:tab w:val="left" w:pos="7938"/>
        </w:tabs>
        <w:spacing w:line="276" w:lineRule="auto"/>
        <w:contextualSpacing/>
        <w:jc w:val="center"/>
        <w:rPr>
          <w:rFonts w:eastAsia="Times New Roman" w:cs="Times New Roman"/>
          <w:sz w:val="26"/>
          <w:szCs w:val="26"/>
          <w:lang w:eastAsia="ru-RU"/>
        </w:rPr>
      </w:pPr>
    </w:p>
    <w:p w14:paraId="618D8651" w14:textId="77777777" w:rsidR="00FA3BF9" w:rsidRPr="00FA3BF9" w:rsidRDefault="00FA3BF9" w:rsidP="00FA3BF9">
      <w:pPr>
        <w:widowControl w:val="0"/>
        <w:tabs>
          <w:tab w:val="left" w:pos="7938"/>
        </w:tabs>
        <w:spacing w:line="276" w:lineRule="auto"/>
        <w:contextualSpacing/>
        <w:jc w:val="center"/>
        <w:rPr>
          <w:rFonts w:eastAsia="Times New Roman" w:cs="Times New Roman"/>
          <w:sz w:val="26"/>
          <w:szCs w:val="26"/>
          <w:lang w:eastAsia="ru-RU"/>
        </w:rPr>
      </w:pPr>
    </w:p>
    <w:p w14:paraId="0D66CC3D" w14:textId="77777777" w:rsidR="00FA3BF9" w:rsidRPr="00FA3BF9" w:rsidRDefault="00FA3BF9" w:rsidP="00FA3BF9">
      <w:pPr>
        <w:widowControl w:val="0"/>
        <w:tabs>
          <w:tab w:val="left" w:pos="7938"/>
        </w:tabs>
        <w:spacing w:line="276" w:lineRule="auto"/>
        <w:contextualSpacing/>
        <w:jc w:val="center"/>
        <w:rPr>
          <w:rFonts w:eastAsia="Times New Roman" w:cs="Times New Roman"/>
          <w:sz w:val="26"/>
          <w:szCs w:val="26"/>
          <w:lang w:eastAsia="ru-RU"/>
        </w:rPr>
      </w:pPr>
    </w:p>
    <w:p w14:paraId="3BB5E879" w14:textId="77777777" w:rsidR="00FA3BF9" w:rsidRPr="00FA3BF9" w:rsidRDefault="00FA3BF9" w:rsidP="00FA3BF9">
      <w:pPr>
        <w:widowControl w:val="0"/>
        <w:tabs>
          <w:tab w:val="left" w:pos="7938"/>
        </w:tabs>
        <w:spacing w:line="276" w:lineRule="auto"/>
        <w:contextualSpacing/>
        <w:jc w:val="center"/>
        <w:rPr>
          <w:rFonts w:eastAsia="Times New Roman" w:cs="Times New Roman"/>
          <w:sz w:val="26"/>
          <w:szCs w:val="26"/>
          <w:lang w:eastAsia="ru-RU"/>
        </w:rPr>
      </w:pPr>
    </w:p>
    <w:p w14:paraId="4CA43928" w14:textId="77777777" w:rsidR="00FA3BF9" w:rsidRPr="00FA3BF9" w:rsidRDefault="00FA3BF9" w:rsidP="00FA3BF9">
      <w:pPr>
        <w:widowControl w:val="0"/>
        <w:tabs>
          <w:tab w:val="left" w:pos="7938"/>
        </w:tabs>
        <w:spacing w:line="276" w:lineRule="auto"/>
        <w:contextualSpacing/>
        <w:jc w:val="center"/>
        <w:rPr>
          <w:rFonts w:eastAsia="Times New Roman" w:cs="Times New Roman"/>
          <w:sz w:val="26"/>
          <w:szCs w:val="26"/>
          <w:lang w:eastAsia="ru-RU"/>
        </w:rPr>
      </w:pPr>
    </w:p>
    <w:p w14:paraId="53318D25" w14:textId="77777777" w:rsidR="00FA3BF9" w:rsidRPr="00FA3BF9" w:rsidRDefault="00FA3BF9" w:rsidP="00FA3BF9">
      <w:pPr>
        <w:widowControl w:val="0"/>
        <w:tabs>
          <w:tab w:val="left" w:pos="7938"/>
        </w:tabs>
        <w:spacing w:line="276" w:lineRule="auto"/>
        <w:contextualSpacing/>
        <w:jc w:val="center"/>
        <w:rPr>
          <w:rFonts w:eastAsia="Times New Roman" w:cs="Times New Roman"/>
          <w:sz w:val="26"/>
          <w:szCs w:val="26"/>
          <w:lang w:eastAsia="ru-RU"/>
        </w:rPr>
      </w:pPr>
    </w:p>
    <w:p w14:paraId="2F00A793" w14:textId="77777777" w:rsidR="00FA3BF9" w:rsidRPr="00FA3BF9" w:rsidRDefault="00FA3BF9" w:rsidP="00FA3BF9">
      <w:pPr>
        <w:widowControl w:val="0"/>
        <w:tabs>
          <w:tab w:val="left" w:pos="7938"/>
        </w:tabs>
        <w:spacing w:line="276" w:lineRule="auto"/>
        <w:contextualSpacing/>
        <w:jc w:val="center"/>
        <w:rPr>
          <w:rFonts w:eastAsia="Times New Roman" w:cs="Times New Roman"/>
          <w:sz w:val="26"/>
          <w:szCs w:val="26"/>
          <w:lang w:eastAsia="ru-RU"/>
        </w:rPr>
      </w:pPr>
    </w:p>
    <w:p w14:paraId="472971CB" w14:textId="77777777" w:rsidR="00FA3BF9" w:rsidRPr="00FA3BF9" w:rsidRDefault="00FA3BF9" w:rsidP="00FA3BF9">
      <w:pPr>
        <w:widowControl w:val="0"/>
        <w:tabs>
          <w:tab w:val="left" w:pos="7938"/>
        </w:tabs>
        <w:spacing w:line="276" w:lineRule="auto"/>
        <w:contextualSpacing/>
        <w:jc w:val="center"/>
        <w:rPr>
          <w:rFonts w:eastAsia="Times New Roman" w:cs="Times New Roman"/>
          <w:sz w:val="26"/>
          <w:szCs w:val="26"/>
          <w:lang w:eastAsia="ru-RU"/>
        </w:rPr>
      </w:pPr>
    </w:p>
    <w:p w14:paraId="1BFF45DA" w14:textId="77777777" w:rsidR="00FA3BF9" w:rsidRPr="00FA3BF9" w:rsidRDefault="00FA3BF9" w:rsidP="00FA3BF9">
      <w:pPr>
        <w:widowControl w:val="0"/>
        <w:tabs>
          <w:tab w:val="left" w:pos="7938"/>
        </w:tabs>
        <w:spacing w:line="276" w:lineRule="auto"/>
        <w:contextualSpacing/>
        <w:jc w:val="center"/>
        <w:rPr>
          <w:rFonts w:eastAsia="Times New Roman" w:cs="Times New Roman"/>
          <w:sz w:val="26"/>
          <w:szCs w:val="26"/>
          <w:lang w:eastAsia="ru-RU"/>
        </w:rPr>
      </w:pPr>
    </w:p>
    <w:p w14:paraId="2B276C27" w14:textId="77777777" w:rsidR="00FA3BF9" w:rsidRPr="00FA3BF9" w:rsidRDefault="00FA3BF9" w:rsidP="00FA3BF9">
      <w:pPr>
        <w:widowControl w:val="0"/>
        <w:tabs>
          <w:tab w:val="left" w:pos="7938"/>
        </w:tabs>
        <w:spacing w:line="276" w:lineRule="auto"/>
        <w:contextualSpacing/>
        <w:jc w:val="center"/>
        <w:rPr>
          <w:rFonts w:eastAsia="Times New Roman" w:cs="Times New Roman"/>
          <w:sz w:val="26"/>
          <w:szCs w:val="26"/>
          <w:lang w:eastAsia="ru-RU"/>
        </w:rPr>
      </w:pPr>
    </w:p>
    <w:p w14:paraId="226CD13D" w14:textId="77777777" w:rsidR="00FA3BF9" w:rsidRPr="00FA3BF9" w:rsidRDefault="00FA3BF9" w:rsidP="00FA3BF9">
      <w:pPr>
        <w:widowControl w:val="0"/>
        <w:tabs>
          <w:tab w:val="left" w:pos="7938"/>
        </w:tabs>
        <w:spacing w:line="276" w:lineRule="auto"/>
        <w:contextualSpacing/>
        <w:jc w:val="center"/>
        <w:rPr>
          <w:rFonts w:eastAsia="Times New Roman" w:cs="Times New Roman"/>
          <w:sz w:val="26"/>
          <w:szCs w:val="26"/>
          <w:lang w:eastAsia="ru-RU"/>
        </w:rPr>
      </w:pPr>
    </w:p>
    <w:p w14:paraId="43A3C60F" w14:textId="77777777" w:rsidR="00FA3BF9" w:rsidRPr="00FA3BF9" w:rsidRDefault="00FA3BF9" w:rsidP="00FA3BF9">
      <w:pPr>
        <w:widowControl w:val="0"/>
        <w:tabs>
          <w:tab w:val="left" w:pos="7938"/>
        </w:tabs>
        <w:spacing w:line="276" w:lineRule="auto"/>
        <w:contextualSpacing/>
        <w:jc w:val="center"/>
        <w:rPr>
          <w:rFonts w:eastAsia="Times New Roman" w:cs="Times New Roman"/>
          <w:sz w:val="26"/>
          <w:szCs w:val="26"/>
          <w:lang w:eastAsia="ru-RU"/>
        </w:rPr>
      </w:pPr>
    </w:p>
    <w:p w14:paraId="7E3E717E" w14:textId="77777777" w:rsidR="00B91007" w:rsidRPr="00B41103" w:rsidRDefault="00B91007" w:rsidP="00B91007">
      <w:pPr>
        <w:spacing w:line="288" w:lineRule="auto"/>
        <w:ind w:left="6237"/>
        <w:rPr>
          <w:szCs w:val="28"/>
          <w:lang w:eastAsia="ru-RU"/>
        </w:rPr>
      </w:pPr>
      <w:bookmarkStart w:id="0" w:name="_GoBack"/>
      <w:bookmarkEnd w:id="0"/>
      <w:r w:rsidRPr="00B41103">
        <w:rPr>
          <w:szCs w:val="28"/>
          <w:lang w:eastAsia="ru-RU"/>
        </w:rPr>
        <w:lastRenderedPageBreak/>
        <w:t xml:space="preserve">Приложение </w:t>
      </w:r>
    </w:p>
    <w:p w14:paraId="3C94EB4E" w14:textId="77777777" w:rsidR="00B91007" w:rsidRPr="00B41103" w:rsidRDefault="00B91007" w:rsidP="00B91007">
      <w:pPr>
        <w:spacing w:line="288" w:lineRule="auto"/>
        <w:ind w:left="6237"/>
        <w:rPr>
          <w:szCs w:val="28"/>
          <w:lang w:eastAsia="ru-RU"/>
        </w:rPr>
      </w:pPr>
      <w:r w:rsidRPr="00B41103">
        <w:rPr>
          <w:szCs w:val="28"/>
          <w:lang w:eastAsia="ru-RU"/>
        </w:rPr>
        <w:t xml:space="preserve">к постановлению </w:t>
      </w:r>
    </w:p>
    <w:p w14:paraId="3813E4FB" w14:textId="77777777" w:rsidR="00B91007" w:rsidRPr="00B41103" w:rsidRDefault="00B91007" w:rsidP="00B91007">
      <w:pPr>
        <w:spacing w:line="288" w:lineRule="auto"/>
        <w:ind w:left="6237"/>
        <w:rPr>
          <w:szCs w:val="28"/>
          <w:lang w:eastAsia="ru-RU"/>
        </w:rPr>
      </w:pPr>
      <w:r w:rsidRPr="00B41103">
        <w:rPr>
          <w:szCs w:val="28"/>
          <w:lang w:eastAsia="ru-RU"/>
        </w:rPr>
        <w:t xml:space="preserve">Исполнительного комитета </w:t>
      </w:r>
    </w:p>
    <w:p w14:paraId="6E443C42" w14:textId="77777777" w:rsidR="00B91007" w:rsidRPr="00B41103" w:rsidRDefault="00B91007" w:rsidP="00B91007">
      <w:pPr>
        <w:spacing w:line="288" w:lineRule="auto"/>
        <w:ind w:left="6237"/>
        <w:rPr>
          <w:szCs w:val="28"/>
          <w:lang w:eastAsia="ru-RU"/>
        </w:rPr>
      </w:pPr>
      <w:proofErr w:type="spellStart"/>
      <w:r w:rsidRPr="00B41103">
        <w:rPr>
          <w:szCs w:val="28"/>
          <w:lang w:eastAsia="ru-RU"/>
        </w:rPr>
        <w:t>г.Казани</w:t>
      </w:r>
      <w:proofErr w:type="spellEnd"/>
    </w:p>
    <w:p w14:paraId="4AC8B054" w14:textId="77777777" w:rsidR="00B91007" w:rsidRPr="00B41103" w:rsidRDefault="00B91007" w:rsidP="00B91007">
      <w:pPr>
        <w:spacing w:line="288" w:lineRule="auto"/>
        <w:ind w:left="6237"/>
        <w:rPr>
          <w:szCs w:val="28"/>
          <w:lang w:eastAsia="ru-RU"/>
        </w:rPr>
      </w:pPr>
      <w:r w:rsidRPr="00B41103">
        <w:rPr>
          <w:szCs w:val="28"/>
          <w:lang w:eastAsia="ru-RU"/>
        </w:rPr>
        <w:t>от__________№_________</w:t>
      </w:r>
    </w:p>
    <w:p w14:paraId="10216634" w14:textId="77777777" w:rsidR="00B91007" w:rsidRPr="00B41103" w:rsidRDefault="00B91007" w:rsidP="00B91007">
      <w:pPr>
        <w:spacing w:line="288" w:lineRule="auto"/>
        <w:rPr>
          <w:szCs w:val="28"/>
          <w:lang w:eastAsia="ru-RU"/>
        </w:rPr>
      </w:pPr>
    </w:p>
    <w:p w14:paraId="6C5A8AA4" w14:textId="77777777" w:rsidR="00B91007" w:rsidRPr="00B41103" w:rsidRDefault="00B91007" w:rsidP="00B91007">
      <w:pPr>
        <w:spacing w:line="288" w:lineRule="auto"/>
        <w:rPr>
          <w:szCs w:val="28"/>
          <w:lang w:eastAsia="ru-RU"/>
        </w:rPr>
      </w:pPr>
    </w:p>
    <w:p w14:paraId="6885A6CB" w14:textId="77777777" w:rsidR="00B91007" w:rsidRDefault="00B91007" w:rsidP="00B91007">
      <w:pPr>
        <w:pStyle w:val="1"/>
        <w:spacing w:line="288" w:lineRule="auto"/>
        <w:rPr>
          <w:rFonts w:eastAsia="Times New Roman"/>
          <w:szCs w:val="28"/>
          <w:lang w:eastAsia="ru-RU"/>
        </w:rPr>
      </w:pPr>
      <w:r w:rsidRPr="00B41103">
        <w:rPr>
          <w:szCs w:val="28"/>
        </w:rPr>
        <w:t xml:space="preserve">Изменения, вносимые </w:t>
      </w:r>
      <w:r w:rsidRPr="00B41103">
        <w:rPr>
          <w:rFonts w:eastAsia="Times New Roman"/>
          <w:szCs w:val="28"/>
          <w:lang w:eastAsia="ru-RU"/>
        </w:rPr>
        <w:t xml:space="preserve">в проект планировки территории «Центр», утвержденный постановлением Исполнительного комитета </w:t>
      </w:r>
    </w:p>
    <w:p w14:paraId="6A5CA544" w14:textId="77777777" w:rsidR="00B91007" w:rsidRPr="00B41103" w:rsidRDefault="00B91007" w:rsidP="00B91007">
      <w:pPr>
        <w:pStyle w:val="1"/>
        <w:spacing w:line="288" w:lineRule="auto"/>
        <w:rPr>
          <w:rFonts w:eastAsia="Times New Roman"/>
          <w:szCs w:val="28"/>
          <w:lang w:eastAsia="ru-RU"/>
        </w:rPr>
      </w:pPr>
      <w:proofErr w:type="spellStart"/>
      <w:r w:rsidRPr="00B41103">
        <w:rPr>
          <w:rFonts w:eastAsia="Times New Roman"/>
          <w:szCs w:val="28"/>
          <w:lang w:eastAsia="ru-RU"/>
        </w:rPr>
        <w:t>г.Казани</w:t>
      </w:r>
      <w:proofErr w:type="spellEnd"/>
      <w:r w:rsidRPr="00B41103">
        <w:rPr>
          <w:rFonts w:eastAsia="Times New Roman"/>
          <w:szCs w:val="28"/>
          <w:lang w:eastAsia="ru-RU"/>
        </w:rPr>
        <w:t xml:space="preserve"> от 24.06.2015 №2478</w:t>
      </w:r>
    </w:p>
    <w:p w14:paraId="7D5B0377" w14:textId="413816C3" w:rsidR="004D2C03" w:rsidRDefault="004D2C03" w:rsidP="005538BC">
      <w:pPr>
        <w:pStyle w:val="a4"/>
        <w:numPr>
          <w:ilvl w:val="0"/>
          <w:numId w:val="1"/>
        </w:numPr>
        <w:ind w:left="0" w:firstLine="709"/>
      </w:pPr>
      <w:r>
        <w:t xml:space="preserve">В </w:t>
      </w:r>
      <w:r w:rsidR="00325935">
        <w:t>п</w:t>
      </w:r>
      <w:r w:rsidRPr="004D2C03">
        <w:t>оложени</w:t>
      </w:r>
      <w:r>
        <w:t>и</w:t>
      </w:r>
      <w:r w:rsidRPr="004D2C03">
        <w:t xml:space="preserve"> о размещении объектов капитального строительства регионального и местного значения, характеристиках планируемого развития территории, в том числе плотности и параметрах застройки территории, характеристиках развития систем социального, транспортного обслуживания и инженерно-технического обеспечения, необходимых для развития территории</w:t>
      </w:r>
      <w:r>
        <w:t>:</w:t>
      </w:r>
    </w:p>
    <w:p w14:paraId="0615C980" w14:textId="19CBAA07" w:rsidR="005A670E" w:rsidRDefault="005A670E" w:rsidP="005538BC">
      <w:pPr>
        <w:pStyle w:val="a4"/>
        <w:numPr>
          <w:ilvl w:val="1"/>
          <w:numId w:val="3"/>
        </w:numPr>
        <w:ind w:left="0" w:firstLine="709"/>
      </w:pPr>
      <w:r>
        <w:t>В пункте 2.1.16 цифру «814,3» заменить на цифру «8</w:t>
      </w:r>
      <w:r w:rsidR="0007650E">
        <w:t>39</w:t>
      </w:r>
      <w:r>
        <w:t>,94»;</w:t>
      </w:r>
    </w:p>
    <w:p w14:paraId="6735BDF3" w14:textId="4EA22DE6" w:rsidR="004D2C03" w:rsidRDefault="004D2C03" w:rsidP="005538BC">
      <w:pPr>
        <w:pStyle w:val="a4"/>
        <w:numPr>
          <w:ilvl w:val="1"/>
          <w:numId w:val="3"/>
        </w:numPr>
        <w:ind w:left="0" w:firstLine="709"/>
      </w:pPr>
      <w:r>
        <w:t xml:space="preserve">В пункте 2.1.22 цифру «3120» заменить на </w:t>
      </w:r>
      <w:r w:rsidR="005A670E">
        <w:t xml:space="preserve">цифру </w:t>
      </w:r>
      <w:r>
        <w:t>«3180»</w:t>
      </w:r>
      <w:r w:rsidR="00325935">
        <w:t>;</w:t>
      </w:r>
    </w:p>
    <w:p w14:paraId="237843EA" w14:textId="20780E0A" w:rsidR="0021598E" w:rsidRDefault="00006BD9" w:rsidP="00F12EFB">
      <w:pPr>
        <w:pStyle w:val="a4"/>
        <w:numPr>
          <w:ilvl w:val="1"/>
          <w:numId w:val="3"/>
        </w:numPr>
        <w:ind w:left="0" w:firstLine="709"/>
      </w:pPr>
      <w:r w:rsidRPr="0021598E">
        <w:t>Дополнить пунктом 2.1.2</w:t>
      </w:r>
      <w:r w:rsidR="0021598E" w:rsidRPr="0021598E">
        <w:t>7</w:t>
      </w:r>
      <w:r w:rsidRPr="0021598E">
        <w:t xml:space="preserve"> следующего содержания «</w:t>
      </w:r>
      <w:r w:rsidR="0021598E" w:rsidRPr="0021598E">
        <w:t>Для земельного участка с кадастровым номером 16:50:000000:1019, расположенного в зоне планируемого размещения многоэтажной жилой застройки (девять этажей и более) в квартале 144:</w:t>
      </w:r>
      <w:r w:rsidR="00F12EFB">
        <w:t>»;</w:t>
      </w:r>
    </w:p>
    <w:p w14:paraId="32C0081C" w14:textId="303651E0" w:rsidR="00F12EFB" w:rsidRPr="00F12EFB" w:rsidRDefault="00F12EFB" w:rsidP="00F12EFB">
      <w:pPr>
        <w:pStyle w:val="a4"/>
        <w:numPr>
          <w:ilvl w:val="1"/>
          <w:numId w:val="3"/>
        </w:numPr>
        <w:ind w:left="0" w:firstLine="709"/>
      </w:pPr>
      <w:r w:rsidRPr="0021598E">
        <w:t xml:space="preserve">Дополнить </w:t>
      </w:r>
      <w:r>
        <w:t>под</w:t>
      </w:r>
      <w:r w:rsidRPr="0021598E">
        <w:t>пунктом 2.1.27</w:t>
      </w:r>
      <w:r>
        <w:t>.1 следующего содержания «</w:t>
      </w:r>
      <w:r w:rsidRPr="00F12EFB">
        <w:t>Минимальные отступы от границ земельного участка устанавливаются равными нулю.</w:t>
      </w:r>
    </w:p>
    <w:p w14:paraId="0DC1BFCE" w14:textId="294EC37C" w:rsidR="00B223E2" w:rsidRPr="00B223E2" w:rsidRDefault="00B223E2" w:rsidP="00B223E2">
      <w:pPr>
        <w:ind w:firstLine="709"/>
        <w:rPr>
          <w:rFonts w:eastAsia="Times New Roman" w:cs="Times New Roman"/>
          <w:color w:val="000000"/>
          <w:lang w:eastAsia="ru-RU"/>
        </w:rPr>
      </w:pPr>
      <w:r w:rsidRPr="00B223E2">
        <w:rPr>
          <w:rFonts w:eastAsia="Times New Roman" w:cs="Times New Roman"/>
          <w:color w:val="000000"/>
          <w:lang w:eastAsia="ru-RU"/>
        </w:rPr>
        <w:t xml:space="preserve">Максимальная плотность застройки (жилищного фонда) в границах земельного участка составляет </w:t>
      </w:r>
      <w:r w:rsidR="00BB7037">
        <w:rPr>
          <w:rFonts w:eastAsia="Times New Roman" w:cs="Times New Roman"/>
          <w:color w:val="000000"/>
          <w:lang w:eastAsia="ru-RU"/>
        </w:rPr>
        <w:t>31,45</w:t>
      </w:r>
      <w:r w:rsidRPr="00B223E2">
        <w:rPr>
          <w:rFonts w:eastAsia="Times New Roman" w:cs="Times New Roman"/>
          <w:color w:val="000000"/>
          <w:lang w:eastAsia="ru-RU"/>
        </w:rPr>
        <w:t xml:space="preserve"> </w:t>
      </w:r>
      <w:proofErr w:type="spellStart"/>
      <w:r w:rsidRPr="00B223E2">
        <w:rPr>
          <w:rFonts w:eastAsia="Times New Roman" w:cs="Times New Roman"/>
          <w:color w:val="000000"/>
          <w:lang w:eastAsia="ru-RU"/>
        </w:rPr>
        <w:t>тыс.</w:t>
      </w:r>
      <w:proofErr w:type="gramStart"/>
      <w:r w:rsidRPr="00B223E2">
        <w:rPr>
          <w:rFonts w:eastAsia="Times New Roman" w:cs="Times New Roman"/>
          <w:color w:val="000000"/>
          <w:lang w:eastAsia="ru-RU"/>
        </w:rPr>
        <w:t>кв.м</w:t>
      </w:r>
      <w:proofErr w:type="spellEnd"/>
      <w:proofErr w:type="gramEnd"/>
      <w:r w:rsidRPr="00B223E2">
        <w:rPr>
          <w:rFonts w:eastAsia="Times New Roman" w:cs="Times New Roman"/>
          <w:color w:val="000000"/>
          <w:lang w:eastAsia="ru-RU"/>
        </w:rPr>
        <w:t>/га.</w:t>
      </w:r>
    </w:p>
    <w:p w14:paraId="5CE80366" w14:textId="520F2D48" w:rsidR="00B223E2" w:rsidRPr="00B223E2" w:rsidRDefault="00B223E2" w:rsidP="00B223E2">
      <w:pPr>
        <w:ind w:firstLine="709"/>
        <w:rPr>
          <w:rFonts w:eastAsia="Times New Roman" w:cs="Times New Roman"/>
          <w:color w:val="000000"/>
          <w:lang w:eastAsia="ru-RU"/>
        </w:rPr>
      </w:pPr>
      <w:r w:rsidRPr="00B223E2">
        <w:rPr>
          <w:rFonts w:eastAsia="Times New Roman" w:cs="Times New Roman"/>
          <w:color w:val="000000"/>
          <w:lang w:eastAsia="ru-RU"/>
        </w:rPr>
        <w:t xml:space="preserve">Для многоквартирных домов, не выходящих фасадом на территории общего пользования, выделенные красными линиями, либо линиями регулирования застройки, максимальный процент использования первого этажа под общественно-деловую функцию устанавливается равным </w:t>
      </w:r>
      <w:r w:rsidR="00D25289">
        <w:rPr>
          <w:rFonts w:eastAsia="Times New Roman" w:cs="Times New Roman"/>
          <w:color w:val="000000"/>
          <w:lang w:eastAsia="ru-RU"/>
        </w:rPr>
        <w:t>20</w:t>
      </w:r>
      <w:r w:rsidRPr="00B223E2">
        <w:rPr>
          <w:rFonts w:eastAsia="Times New Roman" w:cs="Times New Roman"/>
          <w:color w:val="000000"/>
          <w:lang w:eastAsia="ru-RU"/>
        </w:rPr>
        <w:t>%.</w:t>
      </w:r>
    </w:p>
    <w:p w14:paraId="4BD7376C" w14:textId="3499FEFE" w:rsidR="00B223E2" w:rsidRPr="00B223E2" w:rsidRDefault="00B223E2" w:rsidP="00B223E2">
      <w:pPr>
        <w:ind w:firstLine="709"/>
        <w:rPr>
          <w:rFonts w:eastAsia="Times New Roman" w:cs="Times New Roman"/>
          <w:color w:val="000000"/>
          <w:lang w:eastAsia="ru-RU"/>
        </w:rPr>
      </w:pPr>
      <w:r w:rsidRPr="00B223E2">
        <w:rPr>
          <w:rFonts w:eastAsia="Times New Roman" w:cs="Times New Roman"/>
          <w:color w:val="000000"/>
          <w:lang w:eastAsia="ru-RU"/>
        </w:rPr>
        <w:t xml:space="preserve">Максимальный процент застройки земельного участка – </w:t>
      </w:r>
      <w:r w:rsidR="00C552C6">
        <w:rPr>
          <w:rFonts w:eastAsia="Times New Roman" w:cs="Times New Roman"/>
          <w:color w:val="000000"/>
          <w:lang w:eastAsia="ru-RU"/>
        </w:rPr>
        <w:t>60</w:t>
      </w:r>
      <w:r w:rsidRPr="00B223E2">
        <w:rPr>
          <w:rFonts w:eastAsia="Times New Roman" w:cs="Times New Roman"/>
          <w:color w:val="000000"/>
          <w:lang w:eastAsia="ru-RU"/>
        </w:rPr>
        <w:t>%.</w:t>
      </w:r>
    </w:p>
    <w:p w14:paraId="6D203BDE" w14:textId="749A935D" w:rsidR="00775B0E" w:rsidRPr="00775B0E" w:rsidRDefault="00775B0E" w:rsidP="00775B0E">
      <w:pPr>
        <w:pStyle w:val="a4"/>
        <w:ind w:left="0" w:firstLine="709"/>
        <w:rPr>
          <w:rFonts w:eastAsia="Times New Roman" w:cs="Times New Roman"/>
          <w:color w:val="000000"/>
          <w:lang w:eastAsia="ru-RU"/>
        </w:rPr>
      </w:pPr>
      <w:r w:rsidRPr="00775B0E">
        <w:rPr>
          <w:rFonts w:eastAsia="Times New Roman" w:cs="Times New Roman"/>
          <w:color w:val="000000"/>
          <w:lang w:eastAsia="ru-RU"/>
        </w:rPr>
        <w:lastRenderedPageBreak/>
        <w:t xml:space="preserve">Из 350 расчетных </w:t>
      </w:r>
      <w:proofErr w:type="spellStart"/>
      <w:r w:rsidRPr="00775B0E">
        <w:rPr>
          <w:rFonts w:eastAsia="Times New Roman" w:cs="Times New Roman"/>
          <w:color w:val="000000"/>
          <w:lang w:eastAsia="ru-RU"/>
        </w:rPr>
        <w:t>машино</w:t>
      </w:r>
      <w:proofErr w:type="spellEnd"/>
      <w:r w:rsidRPr="00775B0E">
        <w:rPr>
          <w:rFonts w:eastAsia="Times New Roman" w:cs="Times New Roman"/>
          <w:color w:val="000000"/>
          <w:lang w:eastAsia="ru-RU"/>
        </w:rPr>
        <w:t>-мест минимальное количество</w:t>
      </w:r>
      <w:r w:rsidR="00EF2C3A">
        <w:rPr>
          <w:rFonts w:eastAsia="Times New Roman" w:cs="Times New Roman"/>
          <w:color w:val="000000"/>
          <w:lang w:eastAsia="ru-RU"/>
        </w:rPr>
        <w:t>,</w:t>
      </w:r>
      <w:r w:rsidRPr="00775B0E">
        <w:rPr>
          <w:rFonts w:eastAsia="Times New Roman" w:cs="Times New Roman"/>
          <w:color w:val="000000"/>
          <w:lang w:eastAsia="ru-RU"/>
        </w:rPr>
        <w:t xml:space="preserve"> подлежащих размещению в границах земельного участка</w:t>
      </w:r>
      <w:r w:rsidR="00EF2C3A">
        <w:rPr>
          <w:rFonts w:eastAsia="Times New Roman" w:cs="Times New Roman"/>
          <w:color w:val="000000"/>
          <w:lang w:eastAsia="ru-RU"/>
        </w:rPr>
        <w:t>,</w:t>
      </w:r>
      <w:r w:rsidRPr="00775B0E">
        <w:rPr>
          <w:rFonts w:eastAsia="Times New Roman" w:cs="Times New Roman"/>
          <w:color w:val="000000"/>
          <w:lang w:eastAsia="ru-RU"/>
        </w:rPr>
        <w:t xml:space="preserve"> принять равным 322 </w:t>
      </w:r>
      <w:proofErr w:type="spellStart"/>
      <w:r w:rsidRPr="00775B0E">
        <w:rPr>
          <w:rFonts w:eastAsia="Times New Roman" w:cs="Times New Roman"/>
          <w:color w:val="000000"/>
          <w:lang w:eastAsia="ru-RU"/>
        </w:rPr>
        <w:t>машино</w:t>
      </w:r>
      <w:proofErr w:type="spellEnd"/>
      <w:r w:rsidRPr="00775B0E">
        <w:rPr>
          <w:rFonts w:eastAsia="Times New Roman" w:cs="Times New Roman"/>
          <w:color w:val="000000"/>
          <w:lang w:eastAsia="ru-RU"/>
        </w:rPr>
        <w:t xml:space="preserve">-места, в том числе 3 </w:t>
      </w:r>
      <w:proofErr w:type="spellStart"/>
      <w:r w:rsidRPr="00775B0E">
        <w:rPr>
          <w:rFonts w:eastAsia="Times New Roman" w:cs="Times New Roman"/>
          <w:color w:val="000000"/>
          <w:lang w:eastAsia="ru-RU"/>
        </w:rPr>
        <w:t>машино</w:t>
      </w:r>
      <w:proofErr w:type="spellEnd"/>
      <w:r w:rsidRPr="00775B0E">
        <w:rPr>
          <w:rFonts w:eastAsia="Times New Roman" w:cs="Times New Roman"/>
          <w:color w:val="000000"/>
          <w:lang w:eastAsia="ru-RU"/>
        </w:rPr>
        <w:t xml:space="preserve">-места с </w:t>
      </w:r>
      <w:proofErr w:type="spellStart"/>
      <w:r w:rsidRPr="00775B0E">
        <w:rPr>
          <w:rFonts w:eastAsia="Times New Roman" w:cs="Times New Roman"/>
          <w:color w:val="000000"/>
          <w:lang w:eastAsia="ru-RU"/>
        </w:rPr>
        <w:t>электрозарядными</w:t>
      </w:r>
      <w:proofErr w:type="spellEnd"/>
      <w:r w:rsidRPr="00775B0E">
        <w:rPr>
          <w:rFonts w:eastAsia="Times New Roman" w:cs="Times New Roman"/>
          <w:color w:val="000000"/>
          <w:lang w:eastAsia="ru-RU"/>
        </w:rPr>
        <w:t xml:space="preserve"> станциями для автомобилей.</w:t>
      </w:r>
    </w:p>
    <w:p w14:paraId="60C40B76" w14:textId="666AB8C6" w:rsidR="00775B0E" w:rsidRPr="00775B0E" w:rsidRDefault="00827EC7" w:rsidP="00775B0E">
      <w:pPr>
        <w:pStyle w:val="a4"/>
        <w:ind w:left="0" w:firstLine="709"/>
      </w:pPr>
      <w:r w:rsidRPr="00827EC7">
        <w:rPr>
          <w:rFonts w:eastAsia="Times New Roman" w:cs="Times New Roman"/>
          <w:color w:val="000000"/>
          <w:lang w:eastAsia="ru-RU"/>
        </w:rPr>
        <w:t xml:space="preserve">Размещение оставшихся 28 </w:t>
      </w:r>
      <w:proofErr w:type="spellStart"/>
      <w:r w:rsidRPr="00827EC7">
        <w:rPr>
          <w:rFonts w:eastAsia="Times New Roman" w:cs="Times New Roman"/>
          <w:color w:val="000000"/>
          <w:lang w:eastAsia="ru-RU"/>
        </w:rPr>
        <w:t>машино</w:t>
      </w:r>
      <w:proofErr w:type="spellEnd"/>
      <w:r w:rsidRPr="00827EC7">
        <w:rPr>
          <w:rFonts w:eastAsia="Times New Roman" w:cs="Times New Roman"/>
          <w:color w:val="000000"/>
          <w:lang w:eastAsia="ru-RU"/>
        </w:rPr>
        <w:t xml:space="preserve">-мест для временного </w:t>
      </w:r>
      <w:proofErr w:type="spellStart"/>
      <w:r w:rsidRPr="00827EC7">
        <w:rPr>
          <w:rFonts w:eastAsia="Times New Roman" w:cs="Times New Roman"/>
          <w:color w:val="000000"/>
          <w:lang w:eastAsia="ru-RU"/>
        </w:rPr>
        <w:t>паркирования</w:t>
      </w:r>
      <w:proofErr w:type="spellEnd"/>
      <w:r w:rsidRPr="00827EC7">
        <w:rPr>
          <w:rFonts w:eastAsia="Times New Roman" w:cs="Times New Roman"/>
          <w:color w:val="000000"/>
          <w:lang w:eastAsia="ru-RU"/>
        </w:rPr>
        <w:t xml:space="preserve"> автомобилей в радиусе нормативной доступности на</w:t>
      </w:r>
      <w:r w:rsidR="002C1454">
        <w:rPr>
          <w:rFonts w:eastAsia="Times New Roman" w:cs="Times New Roman"/>
          <w:color w:val="000000"/>
          <w:lang w:eastAsia="ru-RU"/>
        </w:rPr>
        <w:t xml:space="preserve"> муниципальных парковках по </w:t>
      </w:r>
      <w:proofErr w:type="spellStart"/>
      <w:r w:rsidR="002C1454">
        <w:rPr>
          <w:rFonts w:eastAsia="Times New Roman" w:cs="Times New Roman"/>
          <w:color w:val="000000"/>
          <w:lang w:eastAsia="ru-RU"/>
        </w:rPr>
        <w:t>ул.</w:t>
      </w:r>
      <w:r w:rsidRPr="00827EC7">
        <w:rPr>
          <w:rFonts w:eastAsia="Times New Roman" w:cs="Times New Roman"/>
          <w:color w:val="000000"/>
          <w:lang w:eastAsia="ru-RU"/>
        </w:rPr>
        <w:t>Остр</w:t>
      </w:r>
      <w:r w:rsidR="002C1454">
        <w:rPr>
          <w:rFonts w:eastAsia="Times New Roman" w:cs="Times New Roman"/>
          <w:color w:val="000000"/>
          <w:lang w:eastAsia="ru-RU"/>
        </w:rPr>
        <w:t>овского</w:t>
      </w:r>
      <w:proofErr w:type="spellEnd"/>
      <w:r w:rsidR="002C1454">
        <w:rPr>
          <w:rFonts w:eastAsia="Times New Roman" w:cs="Times New Roman"/>
          <w:color w:val="000000"/>
          <w:lang w:eastAsia="ru-RU"/>
        </w:rPr>
        <w:t xml:space="preserve"> (24 </w:t>
      </w:r>
      <w:proofErr w:type="spellStart"/>
      <w:r w:rsidR="002C1454">
        <w:rPr>
          <w:rFonts w:eastAsia="Times New Roman" w:cs="Times New Roman"/>
          <w:color w:val="000000"/>
          <w:lang w:eastAsia="ru-RU"/>
        </w:rPr>
        <w:t>машино</w:t>
      </w:r>
      <w:proofErr w:type="spellEnd"/>
      <w:r w:rsidR="002C1454">
        <w:rPr>
          <w:rFonts w:eastAsia="Times New Roman" w:cs="Times New Roman"/>
          <w:color w:val="000000"/>
          <w:lang w:eastAsia="ru-RU"/>
        </w:rPr>
        <w:t xml:space="preserve">-места) и </w:t>
      </w:r>
      <w:proofErr w:type="spellStart"/>
      <w:r w:rsidR="002C1454">
        <w:rPr>
          <w:rFonts w:eastAsia="Times New Roman" w:cs="Times New Roman"/>
          <w:color w:val="000000"/>
          <w:lang w:eastAsia="ru-RU"/>
        </w:rPr>
        <w:t>ул.</w:t>
      </w:r>
      <w:r w:rsidRPr="00827EC7">
        <w:rPr>
          <w:rFonts w:eastAsia="Times New Roman" w:cs="Times New Roman"/>
          <w:color w:val="000000"/>
          <w:lang w:eastAsia="ru-RU"/>
        </w:rPr>
        <w:t>Суконная</w:t>
      </w:r>
      <w:proofErr w:type="spellEnd"/>
      <w:r w:rsidRPr="00827EC7">
        <w:rPr>
          <w:rFonts w:eastAsia="Times New Roman" w:cs="Times New Roman"/>
          <w:color w:val="000000"/>
          <w:lang w:eastAsia="ru-RU"/>
        </w:rPr>
        <w:t xml:space="preserve"> (4 </w:t>
      </w:r>
      <w:proofErr w:type="spellStart"/>
      <w:r w:rsidRPr="00827EC7">
        <w:rPr>
          <w:rFonts w:eastAsia="Times New Roman" w:cs="Times New Roman"/>
          <w:color w:val="000000"/>
          <w:lang w:eastAsia="ru-RU"/>
        </w:rPr>
        <w:t>машино</w:t>
      </w:r>
      <w:proofErr w:type="spellEnd"/>
      <w:r w:rsidRPr="00827EC7">
        <w:rPr>
          <w:rFonts w:eastAsia="Times New Roman" w:cs="Times New Roman"/>
          <w:color w:val="000000"/>
          <w:lang w:eastAsia="ru-RU"/>
        </w:rPr>
        <w:t>-места)</w:t>
      </w:r>
      <w:r w:rsidR="00775B0E" w:rsidRPr="00775B0E">
        <w:rPr>
          <w:rFonts w:eastAsia="Times New Roman" w:cs="Times New Roman"/>
          <w:color w:val="000000"/>
          <w:lang w:eastAsia="ru-RU"/>
        </w:rPr>
        <w:t xml:space="preserve">.»; </w:t>
      </w:r>
    </w:p>
    <w:p w14:paraId="156159BE" w14:textId="18E2F8A8" w:rsidR="00F12EFB" w:rsidRPr="00F12EFB" w:rsidRDefault="00F12EFB" w:rsidP="00775B0E">
      <w:pPr>
        <w:pStyle w:val="a4"/>
        <w:numPr>
          <w:ilvl w:val="1"/>
          <w:numId w:val="3"/>
        </w:numPr>
        <w:ind w:left="0" w:firstLine="709"/>
      </w:pPr>
      <w:r w:rsidRPr="00F12EFB">
        <w:t>Дополнить подпунктом 2.1.27.2 «</w:t>
      </w:r>
      <w:r w:rsidR="002D4F69" w:rsidRPr="002D4F69">
        <w:t>В дошкольной образовательной организации МБДОУ «Детский сад №24 комбинированного вида с татарским языком воспит</w:t>
      </w:r>
      <w:r w:rsidR="002C1454">
        <w:t xml:space="preserve">ания и обучения», по адресу </w:t>
      </w:r>
      <w:proofErr w:type="spellStart"/>
      <w:r w:rsidR="002C1454">
        <w:t>ул.</w:t>
      </w:r>
      <w:r w:rsidR="002D4F69" w:rsidRPr="002D4F69">
        <w:t>Спартаковская</w:t>
      </w:r>
      <w:proofErr w:type="spellEnd"/>
      <w:r w:rsidR="002D4F69" w:rsidRPr="002D4F69">
        <w:t>, д.53, распределяются 54 места с учётом реконструкции с увеличением мощности до 120 мест. Необходимым условием является выполнение кадастровых работ, подготовка проектной документации и прохождение экспертизы на реконструкцию дошкольной организации</w:t>
      </w:r>
      <w:r w:rsidRPr="00F12EFB">
        <w:t>.»;</w:t>
      </w:r>
    </w:p>
    <w:p w14:paraId="03AF09AC" w14:textId="21B73AA7" w:rsidR="00FE18F0" w:rsidRPr="00FE18F0" w:rsidRDefault="00FE18F0" w:rsidP="00FE18F0">
      <w:pPr>
        <w:pStyle w:val="a4"/>
        <w:numPr>
          <w:ilvl w:val="1"/>
          <w:numId w:val="3"/>
        </w:numPr>
        <w:ind w:left="0" w:firstLine="709"/>
      </w:pPr>
      <w:r w:rsidRPr="00FE18F0">
        <w:t>Дополнить подпунктом 2.1.27.3</w:t>
      </w:r>
      <w:r w:rsidRPr="00FE18F0">
        <w:tab/>
        <w:t>«В МБОУ «Средняя общеобразовате</w:t>
      </w:r>
      <w:r w:rsidR="002C1454">
        <w:t xml:space="preserve">льная школа №41», по адресу </w:t>
      </w:r>
      <w:proofErr w:type="spellStart"/>
      <w:r w:rsidR="002C1454">
        <w:t>ул.</w:t>
      </w:r>
      <w:r w:rsidRPr="00FE18F0">
        <w:t>Хади</w:t>
      </w:r>
      <w:proofErr w:type="spellEnd"/>
      <w:r w:rsidRPr="00FE18F0">
        <w:t xml:space="preserve"> </w:t>
      </w:r>
      <w:proofErr w:type="spellStart"/>
      <w:r w:rsidRPr="00FE18F0">
        <w:t>Такташа</w:t>
      </w:r>
      <w:proofErr w:type="spellEnd"/>
      <w:r w:rsidRPr="00FE18F0">
        <w:t>, д.81, распределяются 111 мест с учётом реконструкции с увеличением мощности до 1500 мест.»;</w:t>
      </w:r>
    </w:p>
    <w:p w14:paraId="4A5A006E" w14:textId="4CC89A04" w:rsidR="00F12EFB" w:rsidRPr="00F12EFB" w:rsidRDefault="00F12EFB" w:rsidP="00B223E2">
      <w:pPr>
        <w:pStyle w:val="a4"/>
        <w:numPr>
          <w:ilvl w:val="1"/>
          <w:numId w:val="3"/>
        </w:numPr>
        <w:ind w:left="0" w:firstLine="709"/>
      </w:pPr>
      <w:r w:rsidRPr="00F12EFB">
        <w:t>Дополнить подпунктом 2.1.2</w:t>
      </w:r>
      <w:r w:rsidR="00B223E2">
        <w:t>8.</w:t>
      </w:r>
      <w:r w:rsidRPr="00F12EFB">
        <w:t xml:space="preserve"> «</w:t>
      </w:r>
      <w:r w:rsidR="00B223E2" w:rsidRPr="00B223E2">
        <w:t>Линии регулирования застройки (отступы от красных линий) в квартале 144 для зон планируемого размещения объектов капитального строительства отражены на фрагменте чертежа проекта планировки с указанием красных линий, границ зон планируемого размещения объектов социально-культурного и коммунально-бытового назначения, объектов капитального строительства местного значения и на фрагменте чертежа проекта планировки с указанием красных линий</w:t>
      </w:r>
      <w:r w:rsidRPr="00F12EFB">
        <w:t>.»;</w:t>
      </w:r>
    </w:p>
    <w:p w14:paraId="770DAD47" w14:textId="5AC3F0ED" w:rsidR="009B2699" w:rsidRDefault="009B2699" w:rsidP="005538BC">
      <w:pPr>
        <w:pStyle w:val="a4"/>
        <w:numPr>
          <w:ilvl w:val="1"/>
          <w:numId w:val="3"/>
        </w:numPr>
        <w:ind w:left="0" w:firstLine="709"/>
      </w:pPr>
      <w:r>
        <w:t>В пункте 2.5.5.2 слово «шести» заменить на слово «пяти»</w:t>
      </w:r>
      <w:r w:rsidR="00325935">
        <w:t>;</w:t>
      </w:r>
    </w:p>
    <w:p w14:paraId="5AE7FAEC" w14:textId="27E5BA9F" w:rsidR="00A965D8" w:rsidRDefault="00B91007" w:rsidP="005538BC">
      <w:pPr>
        <w:pStyle w:val="a4"/>
        <w:numPr>
          <w:ilvl w:val="1"/>
          <w:numId w:val="3"/>
        </w:numPr>
        <w:ind w:left="0" w:firstLine="709"/>
      </w:pPr>
      <w:r>
        <w:t>В пункте 2.5.5.3 цифру «4</w:t>
      </w:r>
      <w:r w:rsidR="0021598E">
        <w:t>7</w:t>
      </w:r>
      <w:r>
        <w:t>» заменить на цифру «</w:t>
      </w:r>
      <w:r w:rsidR="00A965D8">
        <w:t>4</w:t>
      </w:r>
      <w:r w:rsidR="0021598E">
        <w:t>5</w:t>
      </w:r>
      <w:r w:rsidR="00A965D8">
        <w:t>»</w:t>
      </w:r>
      <w:r w:rsidR="00325935">
        <w:t>;</w:t>
      </w:r>
    </w:p>
    <w:p w14:paraId="0BCF86B9" w14:textId="56D326BC" w:rsidR="00B91007" w:rsidRPr="002D4F69" w:rsidRDefault="00B91007" w:rsidP="00146DC4">
      <w:pPr>
        <w:pStyle w:val="a4"/>
        <w:numPr>
          <w:ilvl w:val="1"/>
          <w:numId w:val="3"/>
        </w:numPr>
        <w:ind w:left="0" w:firstLine="709"/>
        <w:rPr>
          <w:rFonts w:cs="Times New Roman"/>
        </w:rPr>
      </w:pPr>
      <w:r>
        <w:t xml:space="preserve">Пункт 2.5.5.3 дополнить </w:t>
      </w:r>
      <w:r w:rsidR="00496B4C">
        <w:t>текстом</w:t>
      </w:r>
      <w:r>
        <w:t xml:space="preserve"> «</w:t>
      </w:r>
      <w:r w:rsidR="00B223E2" w:rsidRPr="00B223E2">
        <w:t xml:space="preserve">В пределах квартала №144 планируется строительство встроенных трансформаторных подстанций. В случае необходимости, на следующих стадиях проектирования, при условии согласования с Управлением архитектуры и градостроительства </w:t>
      </w:r>
      <w:proofErr w:type="spellStart"/>
      <w:r w:rsidR="00B223E2" w:rsidRPr="00B223E2">
        <w:t>г.Казани</w:t>
      </w:r>
      <w:proofErr w:type="spellEnd"/>
      <w:r w:rsidR="00B223E2" w:rsidRPr="00B223E2">
        <w:t xml:space="preserve"> и </w:t>
      </w:r>
      <w:r w:rsidR="00B223E2" w:rsidRPr="00B223E2">
        <w:lastRenderedPageBreak/>
        <w:t>эксплуатирующей организацией, возможно строительство отдельно стоящих трансформаторных подстанций, либо реконструкция с увеличением мощности существующей трансформаторной подстанции, расположенной на участке с кадастровым номером 16:50:011407:10.</w:t>
      </w:r>
      <w:r w:rsidRPr="00B91007">
        <w:t>»</w:t>
      </w:r>
      <w:r w:rsidR="00325935">
        <w:t>;</w:t>
      </w:r>
    </w:p>
    <w:p w14:paraId="28C11612" w14:textId="4C2B5078" w:rsidR="006C1F3D" w:rsidRDefault="00325935" w:rsidP="005538BC">
      <w:pPr>
        <w:pStyle w:val="a4"/>
        <w:numPr>
          <w:ilvl w:val="1"/>
          <w:numId w:val="3"/>
        </w:numPr>
        <w:ind w:left="0" w:firstLine="709"/>
      </w:pPr>
      <w:r>
        <w:t>Т</w:t>
      </w:r>
      <w:r w:rsidR="009B2699" w:rsidRPr="009B2699">
        <w:t xml:space="preserve">аблицу </w:t>
      </w:r>
      <w:bookmarkStart w:id="1" w:name="_Hlk175554954"/>
      <w:r w:rsidR="009B2699" w:rsidRPr="009B2699">
        <w:t>«Перечень земельных участков, подлежащих изъятию (резервированию)» дополнить следующими строками</w:t>
      </w:r>
      <w:r w:rsidR="00B91007">
        <w:t>:</w:t>
      </w:r>
    </w:p>
    <w:tbl>
      <w:tblPr>
        <w:tblStyle w:val="a3"/>
        <w:tblW w:w="0" w:type="auto"/>
        <w:tblInd w:w="700" w:type="dxa"/>
        <w:tblLook w:val="04A0" w:firstRow="1" w:lastRow="0" w:firstColumn="1" w:lastColumn="0" w:noHBand="0" w:noVBand="1"/>
      </w:tblPr>
      <w:tblGrid>
        <w:gridCol w:w="920"/>
        <w:gridCol w:w="3052"/>
        <w:gridCol w:w="2280"/>
        <w:gridCol w:w="2677"/>
      </w:tblGrid>
      <w:tr w:rsidR="009B2699" w:rsidRPr="00892595" w14:paraId="56356293" w14:textId="77777777" w:rsidTr="009B2699">
        <w:tc>
          <w:tcPr>
            <w:tcW w:w="996" w:type="dxa"/>
          </w:tcPr>
          <w:p w14:paraId="7CE0FD55" w14:textId="731A3ABE" w:rsidR="009B2699" w:rsidRPr="00B91007" w:rsidRDefault="00325935" w:rsidP="009B2699">
            <w:pPr>
              <w:spacing w:line="240" w:lineRule="auto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«</w:t>
            </w:r>
            <w:r w:rsidR="009B2699">
              <w:rPr>
                <w:b/>
                <w:bCs/>
                <w:sz w:val="23"/>
                <w:szCs w:val="23"/>
              </w:rPr>
              <w:t xml:space="preserve">№ п/п </w:t>
            </w:r>
          </w:p>
        </w:tc>
        <w:tc>
          <w:tcPr>
            <w:tcW w:w="3277" w:type="dxa"/>
          </w:tcPr>
          <w:p w14:paraId="338588F8" w14:textId="0902CAC4" w:rsidR="009B2699" w:rsidRPr="00B91007" w:rsidRDefault="009B2699" w:rsidP="009B2699">
            <w:pPr>
              <w:spacing w:line="240" w:lineRule="auto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Кадастровый номер, обозначение, учетный номер объекта </w:t>
            </w:r>
          </w:p>
        </w:tc>
        <w:tc>
          <w:tcPr>
            <w:tcW w:w="2388" w:type="dxa"/>
          </w:tcPr>
          <w:p w14:paraId="24E472C1" w14:textId="4B2988C2" w:rsidR="009B2699" w:rsidRPr="00B91007" w:rsidRDefault="009B2699" w:rsidP="009B2699">
            <w:pPr>
              <w:pStyle w:val="Default"/>
              <w:jc w:val="center"/>
              <w:rPr>
                <w:rFonts w:eastAsia="Times New Roman"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Вид разрешенного использования образуемого земельного участка </w:t>
            </w:r>
          </w:p>
        </w:tc>
        <w:tc>
          <w:tcPr>
            <w:tcW w:w="2835" w:type="dxa"/>
          </w:tcPr>
          <w:p w14:paraId="6B1315BA" w14:textId="1370663A" w:rsidR="009B2699" w:rsidRPr="00B91007" w:rsidRDefault="009B2699" w:rsidP="009B2699">
            <w:pPr>
              <w:spacing w:line="240" w:lineRule="auto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Изъятие (резервирование </w:t>
            </w:r>
          </w:p>
        </w:tc>
      </w:tr>
      <w:tr w:rsidR="009B2699" w:rsidRPr="00892595" w14:paraId="2C118FC6" w14:textId="77777777" w:rsidTr="009B2699">
        <w:tc>
          <w:tcPr>
            <w:tcW w:w="996" w:type="dxa"/>
          </w:tcPr>
          <w:p w14:paraId="2EF01080" w14:textId="5E3A4F3B" w:rsidR="009B2699" w:rsidRPr="00B91007" w:rsidRDefault="00171AD9" w:rsidP="00544CDB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23</w:t>
            </w:r>
          </w:p>
        </w:tc>
        <w:tc>
          <w:tcPr>
            <w:tcW w:w="3277" w:type="dxa"/>
          </w:tcPr>
          <w:p w14:paraId="2B76FF1F" w14:textId="5E639FA3" w:rsidR="009B2699" w:rsidRPr="00B91007" w:rsidRDefault="009B2699" w:rsidP="00544CDB">
            <w:pPr>
              <w:jc w:val="center"/>
              <w:rPr>
                <w:sz w:val="23"/>
                <w:szCs w:val="23"/>
              </w:rPr>
            </w:pPr>
            <w:r w:rsidRPr="00B91007">
              <w:rPr>
                <w:sz w:val="23"/>
                <w:szCs w:val="23"/>
              </w:rPr>
              <w:t>16:50:000000:1020</w:t>
            </w:r>
          </w:p>
        </w:tc>
        <w:tc>
          <w:tcPr>
            <w:tcW w:w="2388" w:type="dxa"/>
          </w:tcPr>
          <w:p w14:paraId="0F261F08" w14:textId="77777777" w:rsidR="009B2699" w:rsidRPr="00B91007" w:rsidRDefault="009B2699" w:rsidP="00544CDB">
            <w:pPr>
              <w:pStyle w:val="Default"/>
              <w:jc w:val="center"/>
              <w:rPr>
                <w:rFonts w:eastAsia="Times New Roman"/>
                <w:sz w:val="23"/>
                <w:szCs w:val="23"/>
              </w:rPr>
            </w:pPr>
            <w:r w:rsidRPr="00B91007">
              <w:rPr>
                <w:rFonts w:eastAsia="Times New Roman"/>
                <w:sz w:val="23"/>
                <w:szCs w:val="23"/>
              </w:rPr>
              <w:t xml:space="preserve">Улично-дорожная сеть (код 12.0.1) </w:t>
            </w:r>
          </w:p>
        </w:tc>
        <w:tc>
          <w:tcPr>
            <w:tcW w:w="2835" w:type="dxa"/>
          </w:tcPr>
          <w:p w14:paraId="4481366B" w14:textId="77777777" w:rsidR="009B2699" w:rsidRPr="00B91007" w:rsidRDefault="009B2699" w:rsidP="00544CDB">
            <w:pPr>
              <w:spacing w:line="276" w:lineRule="auto"/>
              <w:jc w:val="center"/>
              <w:rPr>
                <w:sz w:val="23"/>
                <w:szCs w:val="23"/>
              </w:rPr>
            </w:pPr>
            <w:r w:rsidRPr="00B91007">
              <w:rPr>
                <w:sz w:val="23"/>
                <w:szCs w:val="23"/>
              </w:rPr>
              <w:t>Частичное</w:t>
            </w:r>
            <w:r w:rsidRPr="00B91007">
              <w:rPr>
                <w:sz w:val="23"/>
                <w:szCs w:val="23"/>
                <w:lang w:val="en-US"/>
              </w:rPr>
              <w:t xml:space="preserve"> </w:t>
            </w:r>
            <w:r w:rsidRPr="00B91007">
              <w:rPr>
                <w:sz w:val="23"/>
                <w:szCs w:val="23"/>
              </w:rPr>
              <w:t xml:space="preserve">резервирование </w:t>
            </w:r>
          </w:p>
        </w:tc>
      </w:tr>
      <w:tr w:rsidR="009B2699" w:rsidRPr="00892595" w14:paraId="5B70B673" w14:textId="77777777" w:rsidTr="009B2699">
        <w:tc>
          <w:tcPr>
            <w:tcW w:w="996" w:type="dxa"/>
          </w:tcPr>
          <w:p w14:paraId="39D25A77" w14:textId="326AB380" w:rsidR="009B2699" w:rsidRPr="00B91007" w:rsidRDefault="00171AD9" w:rsidP="00544CDB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</w:t>
            </w:r>
          </w:p>
        </w:tc>
        <w:tc>
          <w:tcPr>
            <w:tcW w:w="3277" w:type="dxa"/>
          </w:tcPr>
          <w:p w14:paraId="38C55DCC" w14:textId="4AB5C1A3" w:rsidR="009B2699" w:rsidRPr="00B91007" w:rsidRDefault="009B2699" w:rsidP="00544CDB">
            <w:pPr>
              <w:jc w:val="center"/>
              <w:rPr>
                <w:sz w:val="23"/>
                <w:szCs w:val="23"/>
              </w:rPr>
            </w:pPr>
            <w:r w:rsidRPr="00B91007">
              <w:rPr>
                <w:sz w:val="23"/>
                <w:szCs w:val="23"/>
              </w:rPr>
              <w:t>16:50:011407:3</w:t>
            </w:r>
          </w:p>
        </w:tc>
        <w:tc>
          <w:tcPr>
            <w:tcW w:w="2388" w:type="dxa"/>
          </w:tcPr>
          <w:p w14:paraId="06AC1DCD" w14:textId="77777777" w:rsidR="009B2699" w:rsidRPr="00B91007" w:rsidRDefault="009B2699" w:rsidP="00544CDB">
            <w:pPr>
              <w:pStyle w:val="Default"/>
              <w:jc w:val="center"/>
              <w:rPr>
                <w:rFonts w:eastAsia="Times New Roman"/>
                <w:sz w:val="23"/>
                <w:szCs w:val="23"/>
              </w:rPr>
            </w:pPr>
            <w:r w:rsidRPr="00B91007">
              <w:rPr>
                <w:rFonts w:eastAsia="Times New Roman"/>
                <w:sz w:val="23"/>
                <w:szCs w:val="23"/>
              </w:rPr>
              <w:t xml:space="preserve">Улично-дорожная сеть (код 12.0.1) </w:t>
            </w:r>
          </w:p>
        </w:tc>
        <w:tc>
          <w:tcPr>
            <w:tcW w:w="2835" w:type="dxa"/>
          </w:tcPr>
          <w:p w14:paraId="13FFE7EA" w14:textId="574CFA58" w:rsidR="009B2699" w:rsidRPr="00B91007" w:rsidRDefault="009B2699" w:rsidP="00544CDB">
            <w:pPr>
              <w:spacing w:line="276" w:lineRule="auto"/>
              <w:jc w:val="center"/>
              <w:rPr>
                <w:sz w:val="23"/>
                <w:szCs w:val="23"/>
              </w:rPr>
            </w:pPr>
            <w:r w:rsidRPr="00B91007">
              <w:rPr>
                <w:sz w:val="23"/>
                <w:szCs w:val="23"/>
              </w:rPr>
              <w:t>Частичное изъятие</w:t>
            </w:r>
            <w:r w:rsidR="00325935">
              <w:rPr>
                <w:sz w:val="23"/>
                <w:szCs w:val="23"/>
              </w:rPr>
              <w:t>»</w:t>
            </w:r>
          </w:p>
        </w:tc>
      </w:tr>
      <w:bookmarkEnd w:id="1"/>
    </w:tbl>
    <w:p w14:paraId="181CB656" w14:textId="1ED1176F" w:rsidR="00452D7D" w:rsidRDefault="00452D7D" w:rsidP="00452D7D">
      <w:pPr>
        <w:spacing w:before="120"/>
      </w:pPr>
    </w:p>
    <w:p w14:paraId="567CBE96" w14:textId="0AA8625A" w:rsidR="00452D7D" w:rsidRDefault="00452D7D" w:rsidP="00452D7D">
      <w:pPr>
        <w:spacing w:before="120"/>
      </w:pPr>
    </w:p>
    <w:p w14:paraId="78D1D2B6" w14:textId="248D7CEA" w:rsidR="00452D7D" w:rsidRDefault="00452D7D" w:rsidP="00452D7D">
      <w:pPr>
        <w:spacing w:before="120"/>
      </w:pPr>
    </w:p>
    <w:p w14:paraId="62FDECF4" w14:textId="42784593" w:rsidR="00452D7D" w:rsidRDefault="00452D7D" w:rsidP="00452D7D">
      <w:pPr>
        <w:spacing w:before="120"/>
      </w:pPr>
    </w:p>
    <w:p w14:paraId="1B11F8B0" w14:textId="1B7E3B13" w:rsidR="00452D7D" w:rsidRDefault="00452D7D" w:rsidP="00452D7D">
      <w:pPr>
        <w:spacing w:before="120"/>
      </w:pPr>
    </w:p>
    <w:p w14:paraId="54AD1826" w14:textId="0F845841" w:rsidR="00452D7D" w:rsidRDefault="00452D7D" w:rsidP="00452D7D">
      <w:pPr>
        <w:spacing w:before="120"/>
      </w:pPr>
    </w:p>
    <w:p w14:paraId="633A5F0C" w14:textId="515D3A5B" w:rsidR="00452D7D" w:rsidRDefault="00452D7D" w:rsidP="00452D7D">
      <w:pPr>
        <w:spacing w:before="120"/>
      </w:pPr>
    </w:p>
    <w:p w14:paraId="00949D96" w14:textId="606E45E1" w:rsidR="00452D7D" w:rsidRDefault="00452D7D" w:rsidP="00452D7D">
      <w:pPr>
        <w:spacing w:before="120"/>
      </w:pPr>
    </w:p>
    <w:p w14:paraId="017BA009" w14:textId="7EB7294C" w:rsidR="00452D7D" w:rsidRDefault="00452D7D" w:rsidP="00452D7D">
      <w:pPr>
        <w:spacing w:before="120"/>
      </w:pPr>
    </w:p>
    <w:p w14:paraId="53B83302" w14:textId="5C89B668" w:rsidR="00452D7D" w:rsidRDefault="00452D7D" w:rsidP="00452D7D">
      <w:pPr>
        <w:spacing w:before="120"/>
      </w:pPr>
    </w:p>
    <w:p w14:paraId="2A279617" w14:textId="4BB5AFD2" w:rsidR="00452D7D" w:rsidRDefault="00452D7D" w:rsidP="00452D7D">
      <w:pPr>
        <w:spacing w:before="120"/>
      </w:pPr>
    </w:p>
    <w:p w14:paraId="1426DF5D" w14:textId="32539E9F" w:rsidR="00452D7D" w:rsidRDefault="00452D7D" w:rsidP="00452D7D">
      <w:pPr>
        <w:spacing w:before="120"/>
      </w:pPr>
    </w:p>
    <w:p w14:paraId="4CF8F734" w14:textId="06305DA3" w:rsidR="00452D7D" w:rsidRDefault="00452D7D" w:rsidP="00452D7D">
      <w:pPr>
        <w:spacing w:before="120"/>
      </w:pPr>
    </w:p>
    <w:p w14:paraId="0884DE3B" w14:textId="6C4E30C2" w:rsidR="00452D7D" w:rsidRDefault="00452D7D" w:rsidP="00452D7D">
      <w:pPr>
        <w:spacing w:before="120"/>
      </w:pPr>
    </w:p>
    <w:p w14:paraId="0EB16C94" w14:textId="479F2509" w:rsidR="00452D7D" w:rsidRDefault="00452D7D" w:rsidP="00452D7D">
      <w:pPr>
        <w:spacing w:before="120"/>
      </w:pPr>
    </w:p>
    <w:p w14:paraId="1D27DEE9" w14:textId="77777777" w:rsidR="00452D7D" w:rsidRDefault="00452D7D" w:rsidP="00F90483">
      <w:pPr>
        <w:pStyle w:val="a4"/>
        <w:numPr>
          <w:ilvl w:val="0"/>
          <w:numId w:val="1"/>
        </w:numPr>
        <w:spacing w:before="120"/>
        <w:ind w:left="0" w:firstLine="709"/>
        <w:sectPr w:rsidR="00452D7D" w:rsidSect="00BB7037"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14:paraId="3F432118" w14:textId="1CB9C0D8" w:rsidR="00F90483" w:rsidRDefault="00F90483" w:rsidP="00F90483">
      <w:pPr>
        <w:pStyle w:val="a4"/>
        <w:numPr>
          <w:ilvl w:val="0"/>
          <w:numId w:val="1"/>
        </w:numPr>
        <w:spacing w:before="120"/>
        <w:ind w:left="0" w:firstLine="709"/>
      </w:pPr>
      <w:r>
        <w:lastRenderedPageBreak/>
        <w:t xml:space="preserve">Дополнить </w:t>
      </w:r>
      <w:r>
        <w:rPr>
          <w:lang w:val="en-US"/>
        </w:rPr>
        <w:t>II</w:t>
      </w:r>
      <w:r w:rsidRPr="00F90483">
        <w:t xml:space="preserve">. </w:t>
      </w:r>
      <w:r>
        <w:t>Положением об очередности планируемого развития территории</w:t>
      </w:r>
      <w:r w:rsidRPr="00F90483">
        <w:t xml:space="preserve"> </w:t>
      </w:r>
      <w:r>
        <w:t>следующего содержания:</w:t>
      </w:r>
    </w:p>
    <w:tbl>
      <w:tblPr>
        <w:tblStyle w:val="2"/>
        <w:tblW w:w="14317" w:type="dxa"/>
        <w:jc w:val="center"/>
        <w:tblLayout w:type="fixed"/>
        <w:tblLook w:val="04A0" w:firstRow="1" w:lastRow="0" w:firstColumn="1" w:lastColumn="0" w:noHBand="0" w:noVBand="1"/>
      </w:tblPr>
      <w:tblGrid>
        <w:gridCol w:w="1843"/>
        <w:gridCol w:w="3260"/>
        <w:gridCol w:w="3828"/>
        <w:gridCol w:w="3118"/>
        <w:gridCol w:w="2268"/>
      </w:tblGrid>
      <w:tr w:rsidR="00452D7D" w:rsidRPr="0001744A" w14:paraId="2773DFCB" w14:textId="77777777" w:rsidTr="00452D7D">
        <w:trPr>
          <w:trHeight w:val="301"/>
          <w:jc w:val="center"/>
        </w:trPr>
        <w:tc>
          <w:tcPr>
            <w:tcW w:w="14317" w:type="dxa"/>
            <w:gridSpan w:val="5"/>
            <w:vAlign w:val="center"/>
          </w:tcPr>
          <w:p w14:paraId="1F695879" w14:textId="1A9AD925" w:rsidR="00452D7D" w:rsidRPr="00452D7D" w:rsidRDefault="00452D7D" w:rsidP="0021272C">
            <w:pPr>
              <w:spacing w:line="240" w:lineRule="auto"/>
              <w:jc w:val="center"/>
              <w:rPr>
                <w:b/>
                <w:sz w:val="22"/>
              </w:rPr>
            </w:pPr>
            <w:r w:rsidRPr="00452D7D">
              <w:rPr>
                <w:b/>
                <w:sz w:val="22"/>
              </w:rPr>
              <w:t>«Квартал 144</w:t>
            </w:r>
          </w:p>
        </w:tc>
      </w:tr>
      <w:tr w:rsidR="00452D7D" w:rsidRPr="0001744A" w14:paraId="6511738B" w14:textId="77777777" w:rsidTr="00452D7D">
        <w:trPr>
          <w:trHeight w:val="642"/>
          <w:jc w:val="center"/>
        </w:trPr>
        <w:tc>
          <w:tcPr>
            <w:tcW w:w="1843" w:type="dxa"/>
          </w:tcPr>
          <w:p w14:paraId="08BEB0D9" w14:textId="08668D33" w:rsidR="00452D7D" w:rsidRPr="00452D7D" w:rsidRDefault="00670F03" w:rsidP="0021272C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Вид объектов</w:t>
            </w:r>
          </w:p>
        </w:tc>
        <w:tc>
          <w:tcPr>
            <w:tcW w:w="3260" w:type="dxa"/>
          </w:tcPr>
          <w:p w14:paraId="16932DEE" w14:textId="6A0E8B8A" w:rsidR="00452D7D" w:rsidRPr="00452D7D" w:rsidRDefault="00670F03" w:rsidP="0021272C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Объекты</w:t>
            </w:r>
          </w:p>
        </w:tc>
        <w:tc>
          <w:tcPr>
            <w:tcW w:w="3828" w:type="dxa"/>
          </w:tcPr>
          <w:p w14:paraId="2755C6AC" w14:textId="77777777" w:rsidR="00452D7D" w:rsidRPr="00452D7D" w:rsidRDefault="00452D7D" w:rsidP="0021272C">
            <w:pPr>
              <w:spacing w:line="240" w:lineRule="auto"/>
              <w:jc w:val="center"/>
              <w:rPr>
                <w:b/>
                <w:sz w:val="22"/>
              </w:rPr>
            </w:pPr>
            <w:r w:rsidRPr="00452D7D">
              <w:rPr>
                <w:b/>
                <w:sz w:val="22"/>
              </w:rPr>
              <w:t>Архитектурно-строительное проектирование</w:t>
            </w:r>
          </w:p>
          <w:p w14:paraId="2D790AD0" w14:textId="77777777" w:rsidR="004E0911" w:rsidRDefault="00452D7D" w:rsidP="00D85B7D">
            <w:pPr>
              <w:spacing w:line="240" w:lineRule="auto"/>
              <w:jc w:val="center"/>
              <w:rPr>
                <w:b/>
                <w:sz w:val="22"/>
              </w:rPr>
            </w:pPr>
            <w:r w:rsidRPr="00452D7D">
              <w:rPr>
                <w:b/>
                <w:sz w:val="22"/>
              </w:rPr>
              <w:t>(включая прохождение экспертизы)</w:t>
            </w:r>
          </w:p>
          <w:p w14:paraId="20B38BB4" w14:textId="7CB7A536" w:rsidR="00670F03" w:rsidRPr="00670F03" w:rsidRDefault="00670F03" w:rsidP="00D85B7D">
            <w:pPr>
              <w:spacing w:line="240" w:lineRule="auto"/>
              <w:jc w:val="center"/>
              <w:rPr>
                <w:sz w:val="22"/>
              </w:rPr>
            </w:pPr>
            <w:r w:rsidRPr="00670F03">
              <w:rPr>
                <w:sz w:val="22"/>
              </w:rPr>
              <w:t>этап/максимальные сроки (лет)</w:t>
            </w:r>
          </w:p>
        </w:tc>
        <w:tc>
          <w:tcPr>
            <w:tcW w:w="3118" w:type="dxa"/>
            <w:vAlign w:val="center"/>
          </w:tcPr>
          <w:p w14:paraId="23033C5A" w14:textId="710C8A8B" w:rsidR="00452D7D" w:rsidRPr="00452D7D" w:rsidRDefault="004E0911" w:rsidP="0021272C">
            <w:pPr>
              <w:spacing w:line="240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Строительство или</w:t>
            </w:r>
          </w:p>
          <w:p w14:paraId="7A11B77D" w14:textId="77777777" w:rsidR="004E0911" w:rsidRDefault="004E0911" w:rsidP="00D85B7D">
            <w:pPr>
              <w:spacing w:line="240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Реконструкция</w:t>
            </w:r>
          </w:p>
          <w:p w14:paraId="4E2F18DE" w14:textId="08EDD403" w:rsidR="00670F03" w:rsidRPr="00670F03" w:rsidRDefault="00670F03" w:rsidP="00D85B7D">
            <w:pPr>
              <w:spacing w:line="240" w:lineRule="auto"/>
              <w:jc w:val="center"/>
              <w:rPr>
                <w:sz w:val="22"/>
              </w:rPr>
            </w:pPr>
            <w:r w:rsidRPr="00670F03">
              <w:rPr>
                <w:sz w:val="22"/>
              </w:rPr>
              <w:t>этап/максимальные сроки (лет)</w:t>
            </w:r>
          </w:p>
        </w:tc>
        <w:tc>
          <w:tcPr>
            <w:tcW w:w="2268" w:type="dxa"/>
            <w:vAlign w:val="center"/>
          </w:tcPr>
          <w:p w14:paraId="27372990" w14:textId="77777777" w:rsidR="00452D7D" w:rsidRDefault="00452D7D" w:rsidP="0021272C">
            <w:pPr>
              <w:spacing w:line="240" w:lineRule="auto"/>
              <w:jc w:val="center"/>
              <w:rPr>
                <w:b/>
                <w:sz w:val="22"/>
              </w:rPr>
            </w:pPr>
            <w:r w:rsidRPr="00452D7D">
              <w:rPr>
                <w:b/>
                <w:sz w:val="22"/>
              </w:rPr>
              <w:t>Снос</w:t>
            </w:r>
          </w:p>
          <w:p w14:paraId="7FD9E41F" w14:textId="4610D9EB" w:rsidR="00670F03" w:rsidRPr="00670F03" w:rsidRDefault="00670F03" w:rsidP="0021272C">
            <w:pPr>
              <w:spacing w:line="240" w:lineRule="auto"/>
              <w:jc w:val="center"/>
              <w:rPr>
                <w:sz w:val="22"/>
              </w:rPr>
            </w:pPr>
            <w:r w:rsidRPr="00670F03">
              <w:rPr>
                <w:sz w:val="22"/>
              </w:rPr>
              <w:t>этап/максимальные сроки (лет)</w:t>
            </w:r>
          </w:p>
        </w:tc>
      </w:tr>
      <w:tr w:rsidR="00452D7D" w:rsidRPr="0001744A" w14:paraId="4FBCD47C" w14:textId="77777777" w:rsidTr="00452D7D">
        <w:trPr>
          <w:trHeight w:val="515"/>
          <w:jc w:val="center"/>
        </w:trPr>
        <w:tc>
          <w:tcPr>
            <w:tcW w:w="1843" w:type="dxa"/>
          </w:tcPr>
          <w:p w14:paraId="698A861E" w14:textId="77777777" w:rsidR="00452D7D" w:rsidRPr="00452D7D" w:rsidRDefault="00452D7D" w:rsidP="0021272C">
            <w:pPr>
              <w:spacing w:line="240" w:lineRule="auto"/>
              <w:rPr>
                <w:sz w:val="22"/>
              </w:rPr>
            </w:pPr>
            <w:r w:rsidRPr="00452D7D">
              <w:rPr>
                <w:bCs/>
                <w:sz w:val="22"/>
              </w:rPr>
              <w:t>социальной инфраструктуры</w:t>
            </w:r>
          </w:p>
        </w:tc>
        <w:tc>
          <w:tcPr>
            <w:tcW w:w="3260" w:type="dxa"/>
          </w:tcPr>
          <w:p w14:paraId="024818F3" w14:textId="273F6EB4" w:rsidR="00452D7D" w:rsidRPr="00452D7D" w:rsidRDefault="00452D7D" w:rsidP="002C1454">
            <w:pPr>
              <w:spacing w:line="240" w:lineRule="auto"/>
              <w:rPr>
                <w:sz w:val="22"/>
              </w:rPr>
            </w:pPr>
            <w:r w:rsidRPr="00452D7D">
              <w:rPr>
                <w:bCs/>
                <w:sz w:val="22"/>
              </w:rPr>
              <w:t xml:space="preserve">МБДОУ «Детский сад №24 комбинированного вида с татарским языком воспитания и обучения», по адресу </w:t>
            </w:r>
            <w:proofErr w:type="spellStart"/>
            <w:r w:rsidRPr="00452D7D">
              <w:rPr>
                <w:bCs/>
                <w:sz w:val="22"/>
              </w:rPr>
              <w:t>ул.Спартаковская</w:t>
            </w:r>
            <w:proofErr w:type="spellEnd"/>
            <w:r w:rsidRPr="00452D7D">
              <w:rPr>
                <w:bCs/>
                <w:sz w:val="22"/>
              </w:rPr>
              <w:t>, д.53 (реконструкция с увеличением мощности до 120 мест)</w:t>
            </w:r>
          </w:p>
        </w:tc>
        <w:tc>
          <w:tcPr>
            <w:tcW w:w="3828" w:type="dxa"/>
            <w:vAlign w:val="center"/>
          </w:tcPr>
          <w:p w14:paraId="22F1D2E8" w14:textId="77777777" w:rsidR="00452D7D" w:rsidRPr="00452D7D" w:rsidRDefault="00452D7D" w:rsidP="0021272C">
            <w:pPr>
              <w:spacing w:line="240" w:lineRule="auto"/>
              <w:jc w:val="center"/>
              <w:rPr>
                <w:sz w:val="22"/>
              </w:rPr>
            </w:pPr>
            <w:r w:rsidRPr="00452D7D">
              <w:rPr>
                <w:sz w:val="22"/>
                <w:lang w:val="en-US"/>
              </w:rPr>
              <w:t>I/</w:t>
            </w:r>
            <w:r w:rsidRPr="00452D7D">
              <w:rPr>
                <w:sz w:val="22"/>
              </w:rPr>
              <w:t>2</w:t>
            </w:r>
          </w:p>
        </w:tc>
        <w:tc>
          <w:tcPr>
            <w:tcW w:w="3118" w:type="dxa"/>
            <w:vAlign w:val="center"/>
          </w:tcPr>
          <w:p w14:paraId="32103D91" w14:textId="1E3EB193" w:rsidR="00452D7D" w:rsidRPr="00452D7D" w:rsidRDefault="00452D7D" w:rsidP="004E0911">
            <w:pPr>
              <w:spacing w:line="240" w:lineRule="auto"/>
              <w:jc w:val="center"/>
              <w:rPr>
                <w:sz w:val="22"/>
              </w:rPr>
            </w:pPr>
            <w:r w:rsidRPr="00452D7D">
              <w:rPr>
                <w:sz w:val="22"/>
                <w:lang w:val="en-US"/>
              </w:rPr>
              <w:t>II</w:t>
            </w:r>
            <w:r w:rsidRPr="00452D7D">
              <w:rPr>
                <w:sz w:val="22"/>
              </w:rPr>
              <w:t>/5</w:t>
            </w:r>
            <w:r w:rsidR="001012E1">
              <w:rPr>
                <w:sz w:val="22"/>
              </w:rPr>
              <w:t>*</w:t>
            </w:r>
          </w:p>
        </w:tc>
        <w:tc>
          <w:tcPr>
            <w:tcW w:w="2268" w:type="dxa"/>
            <w:vMerge w:val="restart"/>
            <w:vAlign w:val="center"/>
          </w:tcPr>
          <w:p w14:paraId="67F57CAD" w14:textId="05989197" w:rsidR="00452D7D" w:rsidRPr="004E0911" w:rsidRDefault="00452D7D" w:rsidP="004E0911">
            <w:pPr>
              <w:spacing w:line="240" w:lineRule="auto"/>
              <w:jc w:val="center"/>
              <w:rPr>
                <w:sz w:val="22"/>
              </w:rPr>
            </w:pPr>
            <w:r w:rsidRPr="00452D7D">
              <w:rPr>
                <w:sz w:val="22"/>
                <w:lang w:val="en-US"/>
              </w:rPr>
              <w:t>I</w:t>
            </w:r>
            <w:r w:rsidRPr="00452D7D">
              <w:rPr>
                <w:sz w:val="22"/>
              </w:rPr>
              <w:t xml:space="preserve">/2 </w:t>
            </w:r>
            <w:r w:rsidR="001012E1">
              <w:rPr>
                <w:sz w:val="22"/>
              </w:rPr>
              <w:t>***</w:t>
            </w:r>
          </w:p>
        </w:tc>
      </w:tr>
      <w:tr w:rsidR="00452D7D" w:rsidRPr="0001744A" w14:paraId="1A02240B" w14:textId="77777777" w:rsidTr="00452D7D">
        <w:trPr>
          <w:trHeight w:val="515"/>
          <w:jc w:val="center"/>
        </w:trPr>
        <w:tc>
          <w:tcPr>
            <w:tcW w:w="1843" w:type="dxa"/>
          </w:tcPr>
          <w:p w14:paraId="1A307882" w14:textId="77777777" w:rsidR="00452D7D" w:rsidRPr="00452D7D" w:rsidRDefault="00452D7D" w:rsidP="0021272C">
            <w:pPr>
              <w:spacing w:line="240" w:lineRule="auto"/>
              <w:rPr>
                <w:sz w:val="22"/>
              </w:rPr>
            </w:pPr>
            <w:r w:rsidRPr="00452D7D">
              <w:rPr>
                <w:sz w:val="22"/>
              </w:rPr>
              <w:t>капитального строительства жилого назначения</w:t>
            </w:r>
          </w:p>
        </w:tc>
        <w:tc>
          <w:tcPr>
            <w:tcW w:w="3260" w:type="dxa"/>
          </w:tcPr>
          <w:p w14:paraId="508BD670" w14:textId="77777777" w:rsidR="00452D7D" w:rsidRPr="00452D7D" w:rsidRDefault="00452D7D" w:rsidP="0021272C">
            <w:pPr>
              <w:spacing w:line="240" w:lineRule="auto"/>
              <w:rPr>
                <w:sz w:val="22"/>
              </w:rPr>
            </w:pPr>
            <w:r w:rsidRPr="00452D7D">
              <w:rPr>
                <w:sz w:val="22"/>
              </w:rPr>
              <w:t xml:space="preserve">Многоэтажная жилая застройка 25640 </w:t>
            </w:r>
            <w:proofErr w:type="spellStart"/>
            <w:r w:rsidRPr="00452D7D">
              <w:rPr>
                <w:sz w:val="22"/>
              </w:rPr>
              <w:t>кв.м</w:t>
            </w:r>
            <w:proofErr w:type="spellEnd"/>
            <w:r w:rsidRPr="00452D7D">
              <w:rPr>
                <w:sz w:val="22"/>
              </w:rPr>
              <w:t xml:space="preserve"> со встроенными, пристроенными помещениями нежилого назначения 8640 </w:t>
            </w:r>
            <w:proofErr w:type="spellStart"/>
            <w:r w:rsidRPr="00452D7D">
              <w:rPr>
                <w:sz w:val="22"/>
              </w:rPr>
              <w:t>кв.м</w:t>
            </w:r>
            <w:proofErr w:type="spellEnd"/>
          </w:p>
        </w:tc>
        <w:tc>
          <w:tcPr>
            <w:tcW w:w="3828" w:type="dxa"/>
          </w:tcPr>
          <w:p w14:paraId="7F55513D" w14:textId="3A845F4D" w:rsidR="00452D7D" w:rsidRPr="00452D7D" w:rsidRDefault="00452D7D" w:rsidP="004E0911">
            <w:pPr>
              <w:spacing w:line="240" w:lineRule="auto"/>
              <w:jc w:val="center"/>
              <w:rPr>
                <w:sz w:val="22"/>
              </w:rPr>
            </w:pPr>
            <w:r w:rsidRPr="00452D7D">
              <w:rPr>
                <w:sz w:val="22"/>
                <w:lang w:val="en-US"/>
              </w:rPr>
              <w:t>I</w:t>
            </w:r>
            <w:r w:rsidRPr="00452D7D">
              <w:rPr>
                <w:sz w:val="22"/>
              </w:rPr>
              <w:t>/2</w:t>
            </w:r>
          </w:p>
        </w:tc>
        <w:tc>
          <w:tcPr>
            <w:tcW w:w="3118" w:type="dxa"/>
            <w:vMerge w:val="restart"/>
            <w:vAlign w:val="center"/>
          </w:tcPr>
          <w:p w14:paraId="071A87B3" w14:textId="36C0FABB" w:rsidR="00452D7D" w:rsidRPr="00452D7D" w:rsidRDefault="00452D7D" w:rsidP="0021272C">
            <w:pPr>
              <w:spacing w:line="240" w:lineRule="auto"/>
              <w:jc w:val="center"/>
              <w:rPr>
                <w:sz w:val="22"/>
              </w:rPr>
            </w:pPr>
            <w:r w:rsidRPr="00452D7D">
              <w:rPr>
                <w:sz w:val="22"/>
                <w:lang w:val="en-US"/>
              </w:rPr>
              <w:t>I</w:t>
            </w:r>
            <w:r w:rsidR="003933F4">
              <w:rPr>
                <w:sz w:val="22"/>
                <w:lang w:val="en-US"/>
              </w:rPr>
              <w:t>I</w:t>
            </w:r>
            <w:r w:rsidRPr="00452D7D">
              <w:rPr>
                <w:sz w:val="22"/>
              </w:rPr>
              <w:t>/5</w:t>
            </w:r>
            <w:r w:rsidR="001012E1">
              <w:rPr>
                <w:sz w:val="22"/>
              </w:rPr>
              <w:t>**</w:t>
            </w:r>
          </w:p>
          <w:p w14:paraId="1FD49F4B" w14:textId="3293294F" w:rsidR="00452D7D" w:rsidRPr="00452D7D" w:rsidRDefault="00452D7D" w:rsidP="0021272C">
            <w:pPr>
              <w:spacing w:line="240" w:lineRule="auto"/>
              <w:rPr>
                <w:sz w:val="22"/>
              </w:rPr>
            </w:pPr>
          </w:p>
        </w:tc>
        <w:tc>
          <w:tcPr>
            <w:tcW w:w="2268" w:type="dxa"/>
            <w:vMerge/>
            <w:vAlign w:val="center"/>
          </w:tcPr>
          <w:p w14:paraId="3AEFBBBD" w14:textId="77777777" w:rsidR="00452D7D" w:rsidRPr="00452D7D" w:rsidRDefault="00452D7D" w:rsidP="0021272C">
            <w:pPr>
              <w:spacing w:line="240" w:lineRule="auto"/>
              <w:jc w:val="center"/>
              <w:rPr>
                <w:sz w:val="22"/>
              </w:rPr>
            </w:pPr>
          </w:p>
        </w:tc>
      </w:tr>
      <w:tr w:rsidR="00452D7D" w:rsidRPr="0001744A" w14:paraId="61AA1D22" w14:textId="77777777" w:rsidTr="00452D7D">
        <w:trPr>
          <w:trHeight w:val="311"/>
          <w:jc w:val="center"/>
        </w:trPr>
        <w:tc>
          <w:tcPr>
            <w:tcW w:w="1843" w:type="dxa"/>
          </w:tcPr>
          <w:p w14:paraId="5F2D806D" w14:textId="77777777" w:rsidR="00452D7D" w:rsidRPr="00452D7D" w:rsidRDefault="00452D7D" w:rsidP="0021272C">
            <w:pPr>
              <w:spacing w:line="240" w:lineRule="auto"/>
              <w:rPr>
                <w:bCs/>
                <w:sz w:val="22"/>
              </w:rPr>
            </w:pPr>
            <w:r w:rsidRPr="00452D7D">
              <w:rPr>
                <w:bCs/>
                <w:sz w:val="22"/>
              </w:rPr>
              <w:t>транспортной инфраструктуры</w:t>
            </w:r>
          </w:p>
        </w:tc>
        <w:tc>
          <w:tcPr>
            <w:tcW w:w="3260" w:type="dxa"/>
          </w:tcPr>
          <w:p w14:paraId="6FA4CBE8" w14:textId="77777777" w:rsidR="00452D7D" w:rsidRPr="00452D7D" w:rsidRDefault="00452D7D" w:rsidP="0021272C">
            <w:pPr>
              <w:spacing w:line="240" w:lineRule="auto"/>
              <w:rPr>
                <w:sz w:val="22"/>
              </w:rPr>
            </w:pPr>
            <w:r w:rsidRPr="00452D7D">
              <w:rPr>
                <w:bCs/>
                <w:sz w:val="22"/>
              </w:rPr>
              <w:t>Муниципальная парковка 28 м/м</w:t>
            </w:r>
          </w:p>
        </w:tc>
        <w:tc>
          <w:tcPr>
            <w:tcW w:w="3828" w:type="dxa"/>
          </w:tcPr>
          <w:p w14:paraId="202F7C38" w14:textId="77777777" w:rsidR="00452D7D" w:rsidRPr="00452D7D" w:rsidRDefault="00452D7D" w:rsidP="0021272C">
            <w:pPr>
              <w:spacing w:line="240" w:lineRule="auto"/>
              <w:jc w:val="center"/>
              <w:rPr>
                <w:sz w:val="22"/>
              </w:rPr>
            </w:pPr>
            <w:r w:rsidRPr="00452D7D">
              <w:rPr>
                <w:sz w:val="22"/>
                <w:lang w:val="en-US"/>
              </w:rPr>
              <w:t>II</w:t>
            </w:r>
            <w:r w:rsidRPr="00452D7D">
              <w:rPr>
                <w:sz w:val="22"/>
              </w:rPr>
              <w:t xml:space="preserve">/2 </w:t>
            </w:r>
          </w:p>
        </w:tc>
        <w:tc>
          <w:tcPr>
            <w:tcW w:w="3118" w:type="dxa"/>
            <w:vMerge/>
            <w:vAlign w:val="center"/>
          </w:tcPr>
          <w:p w14:paraId="58BD2A69" w14:textId="77777777" w:rsidR="00452D7D" w:rsidRPr="00452D7D" w:rsidRDefault="00452D7D" w:rsidP="0021272C">
            <w:pPr>
              <w:spacing w:line="240" w:lineRule="auto"/>
              <w:jc w:val="center"/>
              <w:rPr>
                <w:bCs/>
                <w:sz w:val="22"/>
              </w:rPr>
            </w:pPr>
          </w:p>
        </w:tc>
        <w:tc>
          <w:tcPr>
            <w:tcW w:w="2268" w:type="dxa"/>
            <w:vMerge/>
            <w:vAlign w:val="center"/>
          </w:tcPr>
          <w:p w14:paraId="6C10F594" w14:textId="77777777" w:rsidR="00452D7D" w:rsidRPr="00452D7D" w:rsidRDefault="00452D7D" w:rsidP="0021272C">
            <w:pPr>
              <w:spacing w:line="240" w:lineRule="auto"/>
              <w:jc w:val="center"/>
              <w:rPr>
                <w:bCs/>
                <w:sz w:val="22"/>
              </w:rPr>
            </w:pPr>
          </w:p>
        </w:tc>
      </w:tr>
      <w:tr w:rsidR="00452D7D" w:rsidRPr="0001744A" w14:paraId="5D8EBC9C" w14:textId="77777777" w:rsidTr="00452D7D">
        <w:trPr>
          <w:trHeight w:val="273"/>
          <w:jc w:val="center"/>
        </w:trPr>
        <w:tc>
          <w:tcPr>
            <w:tcW w:w="1843" w:type="dxa"/>
            <w:vMerge w:val="restart"/>
          </w:tcPr>
          <w:p w14:paraId="562C909E" w14:textId="77777777" w:rsidR="00452D7D" w:rsidRPr="00452D7D" w:rsidRDefault="00452D7D" w:rsidP="0021272C">
            <w:pPr>
              <w:spacing w:line="240" w:lineRule="auto"/>
              <w:rPr>
                <w:bCs/>
                <w:sz w:val="22"/>
              </w:rPr>
            </w:pPr>
            <w:r w:rsidRPr="00452D7D">
              <w:rPr>
                <w:bCs/>
                <w:sz w:val="22"/>
              </w:rPr>
              <w:t>инженерной инфраструктуры</w:t>
            </w:r>
          </w:p>
        </w:tc>
        <w:tc>
          <w:tcPr>
            <w:tcW w:w="3260" w:type="dxa"/>
          </w:tcPr>
          <w:p w14:paraId="06B4F37D" w14:textId="77777777" w:rsidR="00452D7D" w:rsidRPr="00452D7D" w:rsidRDefault="00452D7D" w:rsidP="0021272C">
            <w:pPr>
              <w:spacing w:line="240" w:lineRule="auto"/>
              <w:rPr>
                <w:bCs/>
                <w:sz w:val="22"/>
              </w:rPr>
            </w:pPr>
            <w:r w:rsidRPr="00452D7D">
              <w:rPr>
                <w:bCs/>
                <w:sz w:val="22"/>
              </w:rPr>
              <w:t>ЛОС, ТП (2 шт.), реконструкция ТП (при необходимости)</w:t>
            </w:r>
          </w:p>
        </w:tc>
        <w:tc>
          <w:tcPr>
            <w:tcW w:w="3828" w:type="dxa"/>
          </w:tcPr>
          <w:p w14:paraId="66EDC013" w14:textId="77777777" w:rsidR="00452D7D" w:rsidRPr="00452D7D" w:rsidRDefault="00452D7D" w:rsidP="0021272C">
            <w:pPr>
              <w:spacing w:line="240" w:lineRule="auto"/>
              <w:jc w:val="center"/>
              <w:rPr>
                <w:sz w:val="22"/>
              </w:rPr>
            </w:pPr>
            <w:r w:rsidRPr="00452D7D">
              <w:rPr>
                <w:sz w:val="22"/>
                <w:lang w:val="en-US"/>
              </w:rPr>
              <w:t>II</w:t>
            </w:r>
            <w:r w:rsidRPr="00452D7D">
              <w:rPr>
                <w:sz w:val="22"/>
              </w:rPr>
              <w:t xml:space="preserve">/2 </w:t>
            </w:r>
          </w:p>
        </w:tc>
        <w:tc>
          <w:tcPr>
            <w:tcW w:w="3118" w:type="dxa"/>
            <w:vMerge/>
            <w:vAlign w:val="center"/>
          </w:tcPr>
          <w:p w14:paraId="49EE858C" w14:textId="77777777" w:rsidR="00452D7D" w:rsidRPr="00452D7D" w:rsidRDefault="00452D7D" w:rsidP="0021272C">
            <w:pPr>
              <w:spacing w:line="240" w:lineRule="auto"/>
              <w:jc w:val="center"/>
              <w:rPr>
                <w:sz w:val="22"/>
              </w:rPr>
            </w:pPr>
          </w:p>
        </w:tc>
        <w:tc>
          <w:tcPr>
            <w:tcW w:w="2268" w:type="dxa"/>
            <w:vMerge/>
            <w:vAlign w:val="center"/>
          </w:tcPr>
          <w:p w14:paraId="5E86343C" w14:textId="77777777" w:rsidR="00452D7D" w:rsidRPr="00452D7D" w:rsidRDefault="00452D7D" w:rsidP="0021272C">
            <w:pPr>
              <w:spacing w:line="240" w:lineRule="auto"/>
              <w:jc w:val="center"/>
              <w:rPr>
                <w:sz w:val="22"/>
              </w:rPr>
            </w:pPr>
          </w:p>
        </w:tc>
      </w:tr>
      <w:tr w:rsidR="00452D7D" w:rsidRPr="0084201B" w14:paraId="553AF710" w14:textId="77777777" w:rsidTr="00452D7D">
        <w:trPr>
          <w:trHeight w:val="273"/>
          <w:jc w:val="center"/>
        </w:trPr>
        <w:tc>
          <w:tcPr>
            <w:tcW w:w="1843" w:type="dxa"/>
            <w:vMerge/>
          </w:tcPr>
          <w:p w14:paraId="47E68C35" w14:textId="77777777" w:rsidR="00452D7D" w:rsidRPr="00452D7D" w:rsidRDefault="00452D7D" w:rsidP="0021272C">
            <w:pPr>
              <w:spacing w:line="240" w:lineRule="auto"/>
              <w:rPr>
                <w:bCs/>
                <w:sz w:val="22"/>
              </w:rPr>
            </w:pPr>
          </w:p>
        </w:tc>
        <w:tc>
          <w:tcPr>
            <w:tcW w:w="3260" w:type="dxa"/>
          </w:tcPr>
          <w:p w14:paraId="729D976E" w14:textId="77777777" w:rsidR="00452D7D" w:rsidRPr="00452D7D" w:rsidRDefault="00452D7D" w:rsidP="0021272C">
            <w:pPr>
              <w:spacing w:line="240" w:lineRule="auto"/>
              <w:rPr>
                <w:bCs/>
                <w:sz w:val="22"/>
              </w:rPr>
            </w:pPr>
            <w:r w:rsidRPr="00452D7D">
              <w:rPr>
                <w:sz w:val="22"/>
              </w:rPr>
              <w:t>Котельная ДОО (</w:t>
            </w:r>
            <w:proofErr w:type="spellStart"/>
            <w:r w:rsidRPr="00452D7D">
              <w:rPr>
                <w:sz w:val="22"/>
              </w:rPr>
              <w:t>недейств</w:t>
            </w:r>
            <w:proofErr w:type="spellEnd"/>
            <w:r w:rsidRPr="00452D7D">
              <w:rPr>
                <w:sz w:val="22"/>
              </w:rPr>
              <w:t>.)</w:t>
            </w:r>
          </w:p>
        </w:tc>
        <w:tc>
          <w:tcPr>
            <w:tcW w:w="3828" w:type="dxa"/>
            <w:tcBorders>
              <w:bottom w:val="single" w:sz="4" w:space="0" w:color="auto"/>
            </w:tcBorders>
            <w:vAlign w:val="center"/>
          </w:tcPr>
          <w:p w14:paraId="22C7506C" w14:textId="77777777" w:rsidR="00452D7D" w:rsidRPr="00452D7D" w:rsidRDefault="00452D7D" w:rsidP="0021272C">
            <w:pPr>
              <w:spacing w:line="240" w:lineRule="auto"/>
              <w:jc w:val="center"/>
              <w:rPr>
                <w:sz w:val="22"/>
              </w:rPr>
            </w:pPr>
            <w:r w:rsidRPr="00452D7D">
              <w:rPr>
                <w:sz w:val="22"/>
              </w:rPr>
              <w:t>-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vAlign w:val="center"/>
          </w:tcPr>
          <w:p w14:paraId="536503A5" w14:textId="77777777" w:rsidR="00452D7D" w:rsidRPr="00452D7D" w:rsidRDefault="00452D7D" w:rsidP="0021272C">
            <w:pPr>
              <w:spacing w:line="240" w:lineRule="auto"/>
              <w:jc w:val="center"/>
              <w:rPr>
                <w:sz w:val="22"/>
              </w:rPr>
            </w:pPr>
            <w:r w:rsidRPr="00452D7D">
              <w:rPr>
                <w:sz w:val="22"/>
              </w:rPr>
              <w:t>-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549A48F" w14:textId="2AFE57DD" w:rsidR="00452D7D" w:rsidRPr="00452D7D" w:rsidRDefault="00452D7D" w:rsidP="0021272C">
            <w:pPr>
              <w:spacing w:line="240" w:lineRule="auto"/>
              <w:jc w:val="center"/>
              <w:rPr>
                <w:sz w:val="22"/>
              </w:rPr>
            </w:pPr>
            <w:r w:rsidRPr="00452D7D">
              <w:rPr>
                <w:sz w:val="22"/>
                <w:lang w:val="en-US"/>
              </w:rPr>
              <w:t>I/</w:t>
            </w:r>
            <w:r w:rsidRPr="00452D7D">
              <w:rPr>
                <w:sz w:val="22"/>
              </w:rPr>
              <w:t>2»</w:t>
            </w:r>
          </w:p>
        </w:tc>
      </w:tr>
    </w:tbl>
    <w:p w14:paraId="26C4ED37" w14:textId="00945F9A" w:rsidR="004E0911" w:rsidRPr="004E0911" w:rsidRDefault="004E0911" w:rsidP="004E0911">
      <w:pPr>
        <w:rPr>
          <w:sz w:val="24"/>
        </w:rPr>
      </w:pPr>
      <w:r>
        <w:rPr>
          <w:sz w:val="24"/>
        </w:rPr>
        <w:t>*</w:t>
      </w:r>
      <w:r w:rsidRPr="004E0911">
        <w:rPr>
          <w:sz w:val="24"/>
        </w:rPr>
        <w:t xml:space="preserve"> срок может уточняться при формировании государственных и муниципальных программ;</w:t>
      </w:r>
    </w:p>
    <w:p w14:paraId="4BABAC36" w14:textId="57245968" w:rsidR="004E0911" w:rsidRDefault="004E0911" w:rsidP="004E0911">
      <w:pPr>
        <w:spacing w:line="288" w:lineRule="auto"/>
        <w:rPr>
          <w:sz w:val="24"/>
        </w:rPr>
      </w:pPr>
      <w:r>
        <w:rPr>
          <w:sz w:val="24"/>
        </w:rPr>
        <w:t>**</w:t>
      </w:r>
      <w:r w:rsidRPr="004E0911">
        <w:rPr>
          <w:sz w:val="24"/>
        </w:rPr>
        <w:t xml:space="preserve"> </w:t>
      </w:r>
      <w:proofErr w:type="spellStart"/>
      <w:r w:rsidRPr="004E0911">
        <w:rPr>
          <w:sz w:val="24"/>
        </w:rPr>
        <w:t>cрок</w:t>
      </w:r>
      <w:proofErr w:type="spellEnd"/>
      <w:r w:rsidRPr="004E0911">
        <w:rPr>
          <w:sz w:val="24"/>
        </w:rPr>
        <w:t xml:space="preserve"> может уточняться в разрешении на строительство, реконструкция детского сада должна быть завершена до ввода в эксплуатацию планируемой жилой застройки;</w:t>
      </w:r>
    </w:p>
    <w:p w14:paraId="17FF38B4" w14:textId="2886C90B" w:rsidR="004E0911" w:rsidRPr="004E0911" w:rsidRDefault="004E0911" w:rsidP="004E0911">
      <w:pPr>
        <w:spacing w:line="288" w:lineRule="auto"/>
        <w:rPr>
          <w:sz w:val="24"/>
        </w:rPr>
        <w:sectPr w:rsidR="004E0911" w:rsidRPr="004E0911" w:rsidSect="00452D7D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rPr>
          <w:sz w:val="24"/>
        </w:rPr>
        <w:t xml:space="preserve">***  </w:t>
      </w:r>
      <w:r w:rsidRPr="004E0911">
        <w:rPr>
          <w:sz w:val="24"/>
        </w:rPr>
        <w:t>вынос, демонтаж инженерных сетей</w:t>
      </w:r>
      <w:r>
        <w:rPr>
          <w:sz w:val="24"/>
        </w:rPr>
        <w:t>.</w:t>
      </w:r>
    </w:p>
    <w:p w14:paraId="4B30D562" w14:textId="21406A84" w:rsidR="00B91007" w:rsidRDefault="00325935" w:rsidP="00F90483">
      <w:pPr>
        <w:pStyle w:val="a4"/>
        <w:numPr>
          <w:ilvl w:val="0"/>
          <w:numId w:val="1"/>
        </w:numPr>
        <w:spacing w:before="120"/>
        <w:ind w:left="0" w:firstLine="709"/>
      </w:pPr>
      <w:r w:rsidRPr="00325935">
        <w:lastRenderedPageBreak/>
        <w:t>Фрагмент чертежа проекта планировки с указанием красных линий, границ зон планируемого размещения объектов социально-культурного и коммунально-бытового назначения, объектов капитального строительства местного значения изложить согласно приложению №1 к настоящим изменениям.</w:t>
      </w:r>
    </w:p>
    <w:p w14:paraId="10514921" w14:textId="7D182861" w:rsidR="00325935" w:rsidRPr="00325935" w:rsidRDefault="00325935" w:rsidP="005538BC">
      <w:pPr>
        <w:pStyle w:val="a4"/>
        <w:numPr>
          <w:ilvl w:val="0"/>
          <w:numId w:val="1"/>
        </w:numPr>
        <w:ind w:left="0" w:firstLine="709"/>
      </w:pPr>
      <w:r w:rsidRPr="00325935">
        <w:t xml:space="preserve">Фрагмент чертежа Проекта планировки с указанием красных линий, линий, обозначающих дороги, улицы, проезды, линии связи, объектов инженерной и транспортной инфраструктур изложить согласно приложению №2 к настоящим изменениям. </w:t>
      </w:r>
    </w:p>
    <w:p w14:paraId="2133C4A4" w14:textId="588974AF" w:rsidR="00325935" w:rsidRDefault="00325935" w:rsidP="005538BC">
      <w:pPr>
        <w:pStyle w:val="a4"/>
        <w:numPr>
          <w:ilvl w:val="0"/>
          <w:numId w:val="1"/>
        </w:numPr>
        <w:ind w:left="0" w:firstLine="709"/>
      </w:pPr>
      <w:r w:rsidRPr="00325935">
        <w:t>Фрагмент чертежа проекта планировки с указанием красных линий, линий, обозначающих дороги, улицы, проезды, линии связи, объектов инженерной и транспортной инфраструктур изложить согласно приложению №3 к настоящим изменениям</w:t>
      </w:r>
      <w:r w:rsidR="0021598E">
        <w:t>, дополнив перечнем координат характерных точек устанавливаемых красных линий согласно приложению №4</w:t>
      </w:r>
      <w:r w:rsidRPr="00325935">
        <w:t xml:space="preserve">. </w:t>
      </w:r>
    </w:p>
    <w:p w14:paraId="2C4E5204" w14:textId="53AD2145" w:rsidR="0021598E" w:rsidRDefault="0021598E">
      <w:pPr>
        <w:spacing w:after="160" w:line="259" w:lineRule="auto"/>
        <w:jc w:val="left"/>
      </w:pPr>
      <w:r>
        <w:br w:type="page"/>
      </w:r>
    </w:p>
    <w:p w14:paraId="446697CF" w14:textId="77777777" w:rsidR="00121C2C" w:rsidRDefault="00121C2C" w:rsidP="0021598E">
      <w:pPr>
        <w:spacing w:after="160" w:line="240" w:lineRule="auto"/>
        <w:ind w:left="4820"/>
        <w:rPr>
          <w:rFonts w:eastAsia="Calibri" w:cs="Times New Roman"/>
        </w:rPr>
        <w:sectPr w:rsidR="00121C2C" w:rsidSect="00BB7037"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14:paraId="5892E305" w14:textId="09C4225A" w:rsidR="0021598E" w:rsidRDefault="0021598E" w:rsidP="0021598E">
      <w:pPr>
        <w:spacing w:after="160" w:line="240" w:lineRule="auto"/>
        <w:ind w:left="4820"/>
        <w:rPr>
          <w:rFonts w:eastAsia="Calibri" w:cs="Times New Roman"/>
        </w:rPr>
      </w:pPr>
      <w:r w:rsidRPr="0021598E">
        <w:rPr>
          <w:rFonts w:eastAsia="Calibri" w:cs="Times New Roman"/>
        </w:rPr>
        <w:lastRenderedPageBreak/>
        <w:t xml:space="preserve">Приложение №1 к изменениям, вносимым в проект планировки территории «Центр», утвержденный постановлением Исполнительного комитета </w:t>
      </w:r>
      <w:proofErr w:type="spellStart"/>
      <w:r w:rsidRPr="0021598E">
        <w:rPr>
          <w:rFonts w:eastAsia="Calibri" w:cs="Times New Roman"/>
        </w:rPr>
        <w:t>г.Казани</w:t>
      </w:r>
      <w:proofErr w:type="spellEnd"/>
      <w:r w:rsidRPr="0021598E">
        <w:rPr>
          <w:rFonts w:eastAsia="Calibri" w:cs="Times New Roman"/>
        </w:rPr>
        <w:t xml:space="preserve"> от 24.06.2015 № 2478</w:t>
      </w:r>
    </w:p>
    <w:p w14:paraId="4D3962C7" w14:textId="68021531" w:rsidR="0021598E" w:rsidRPr="0021598E" w:rsidRDefault="00121C2C" w:rsidP="00121C2C">
      <w:pPr>
        <w:spacing w:after="160" w:line="240" w:lineRule="auto"/>
        <w:jc w:val="center"/>
        <w:rPr>
          <w:rFonts w:eastAsia="Calibri" w:cs="Times New Roman"/>
          <w:b/>
        </w:rPr>
      </w:pPr>
      <w:r>
        <w:rPr>
          <w:rFonts w:eastAsia="Calibri" w:cs="Times New Roman"/>
          <w:b/>
          <w:noProof/>
          <w:lang w:eastAsia="ru-RU"/>
        </w:rPr>
        <w:drawing>
          <wp:inline distT="0" distB="0" distL="0" distR="0" wp14:anchorId="25275C03" wp14:editId="7A5AD101">
            <wp:extent cx="7893101" cy="57041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2" t="2580" r="1812" b="2548"/>
                    <a:stretch/>
                  </pic:blipFill>
                  <pic:spPr bwMode="auto">
                    <a:xfrm>
                      <a:off x="0" y="0"/>
                      <a:ext cx="7901623" cy="5710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78CBD" w14:textId="75116F36" w:rsidR="00121C2C" w:rsidRDefault="00121C2C" w:rsidP="00121C2C">
      <w:pPr>
        <w:spacing w:after="160" w:line="240" w:lineRule="auto"/>
        <w:ind w:left="4820"/>
        <w:rPr>
          <w:rFonts w:eastAsia="Calibri" w:cs="Times New Roman"/>
        </w:rPr>
      </w:pPr>
      <w:r w:rsidRPr="0021598E">
        <w:rPr>
          <w:rFonts w:eastAsia="Calibri" w:cs="Times New Roman"/>
        </w:rPr>
        <w:lastRenderedPageBreak/>
        <w:t>Приложение №</w:t>
      </w:r>
      <w:r>
        <w:rPr>
          <w:rFonts w:eastAsia="Calibri" w:cs="Times New Roman"/>
        </w:rPr>
        <w:t>2</w:t>
      </w:r>
      <w:r w:rsidRPr="0021598E">
        <w:rPr>
          <w:rFonts w:eastAsia="Calibri" w:cs="Times New Roman"/>
        </w:rPr>
        <w:t xml:space="preserve"> к изменениям, вносимым в проект планировки территории «Центр», утвержденный постановлением Исполнительного комитета </w:t>
      </w:r>
      <w:proofErr w:type="spellStart"/>
      <w:r w:rsidRPr="0021598E">
        <w:rPr>
          <w:rFonts w:eastAsia="Calibri" w:cs="Times New Roman"/>
        </w:rPr>
        <w:t>г.Казани</w:t>
      </w:r>
      <w:proofErr w:type="spellEnd"/>
      <w:r w:rsidRPr="0021598E">
        <w:rPr>
          <w:rFonts w:eastAsia="Calibri" w:cs="Times New Roman"/>
        </w:rPr>
        <w:t xml:space="preserve"> от 24.06.2015 № 2478</w:t>
      </w:r>
    </w:p>
    <w:p w14:paraId="39C81868" w14:textId="23BDAA55" w:rsidR="00121C2C" w:rsidRDefault="00BB7037" w:rsidP="00121C2C">
      <w:pPr>
        <w:spacing w:after="160" w:line="240" w:lineRule="auto"/>
        <w:jc w:val="center"/>
        <w:rPr>
          <w:rFonts w:eastAsia="Calibri" w:cs="Times New Roman"/>
        </w:rPr>
      </w:pPr>
      <w:r>
        <w:rPr>
          <w:rFonts w:eastAsia="Calibri" w:cs="Times New Roman"/>
          <w:b/>
          <w:noProof/>
          <w:lang w:eastAsia="ru-RU"/>
        </w:rPr>
        <w:drawing>
          <wp:inline distT="0" distB="0" distL="0" distR="0" wp14:anchorId="066C2CF4" wp14:editId="3702346B">
            <wp:extent cx="7766478" cy="562791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4" t="2102" r="1937" b="2825"/>
                    <a:stretch/>
                  </pic:blipFill>
                  <pic:spPr bwMode="auto">
                    <a:xfrm>
                      <a:off x="0" y="0"/>
                      <a:ext cx="7772843" cy="5632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5F6ED" w14:textId="5273070B" w:rsidR="00121C2C" w:rsidRDefault="00121C2C" w:rsidP="00121C2C">
      <w:pPr>
        <w:spacing w:after="160" w:line="240" w:lineRule="auto"/>
        <w:ind w:left="4820"/>
        <w:rPr>
          <w:rFonts w:eastAsia="Calibri" w:cs="Times New Roman"/>
        </w:rPr>
      </w:pPr>
      <w:r w:rsidRPr="0021598E">
        <w:rPr>
          <w:rFonts w:eastAsia="Calibri" w:cs="Times New Roman"/>
        </w:rPr>
        <w:lastRenderedPageBreak/>
        <w:t>Приложение №</w:t>
      </w:r>
      <w:r>
        <w:rPr>
          <w:rFonts w:eastAsia="Calibri" w:cs="Times New Roman"/>
        </w:rPr>
        <w:t>3</w:t>
      </w:r>
      <w:r w:rsidRPr="0021598E">
        <w:rPr>
          <w:rFonts w:eastAsia="Calibri" w:cs="Times New Roman"/>
        </w:rPr>
        <w:t xml:space="preserve"> к изменениям, вносимым в проект планировки территории «Центр», утвержденный постановлением Исполнительного комитета </w:t>
      </w:r>
      <w:proofErr w:type="spellStart"/>
      <w:r w:rsidRPr="0021598E">
        <w:rPr>
          <w:rFonts w:eastAsia="Calibri" w:cs="Times New Roman"/>
        </w:rPr>
        <w:t>г.Казани</w:t>
      </w:r>
      <w:proofErr w:type="spellEnd"/>
      <w:r w:rsidRPr="0021598E">
        <w:rPr>
          <w:rFonts w:eastAsia="Calibri" w:cs="Times New Roman"/>
        </w:rPr>
        <w:t xml:space="preserve"> от 24.06.2015 № 2478</w:t>
      </w:r>
    </w:p>
    <w:p w14:paraId="5CCEA1C9" w14:textId="1D12E526" w:rsidR="00121C2C" w:rsidRDefault="00121C2C" w:rsidP="00121C2C">
      <w:pPr>
        <w:spacing w:after="160" w:line="240" w:lineRule="auto"/>
        <w:jc w:val="center"/>
        <w:rPr>
          <w:rFonts w:eastAsia="Calibri" w:cs="Times New Roman"/>
        </w:rPr>
      </w:pPr>
      <w:r>
        <w:rPr>
          <w:rFonts w:eastAsia="Calibri" w:cs="Times New Roman"/>
          <w:b/>
          <w:noProof/>
          <w:lang w:eastAsia="ru-RU"/>
        </w:rPr>
        <w:drawing>
          <wp:inline distT="0" distB="0" distL="0" distR="0" wp14:anchorId="66F7F078" wp14:editId="5ED964C8">
            <wp:extent cx="7772489" cy="5633357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9" t="2565" r="2168" b="2627"/>
                    <a:stretch/>
                  </pic:blipFill>
                  <pic:spPr bwMode="auto">
                    <a:xfrm>
                      <a:off x="0" y="0"/>
                      <a:ext cx="7779387" cy="5638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277F8" w14:textId="4A9D707F" w:rsidR="00121C2C" w:rsidRDefault="00121C2C" w:rsidP="00121C2C">
      <w:pPr>
        <w:spacing w:after="160" w:line="259" w:lineRule="auto"/>
        <w:jc w:val="left"/>
        <w:rPr>
          <w:rFonts w:eastAsia="Calibri" w:cs="Times New Roman"/>
        </w:rPr>
        <w:sectPr w:rsidR="00121C2C" w:rsidSect="00121C2C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14:paraId="767021F8" w14:textId="77777777" w:rsidR="00121C2C" w:rsidRDefault="00121C2C" w:rsidP="00121C2C">
      <w:pPr>
        <w:spacing w:after="160" w:line="259" w:lineRule="auto"/>
        <w:ind w:left="5387"/>
        <w:rPr>
          <w:rFonts w:eastAsia="Calibri" w:cs="Times New Roman"/>
        </w:rPr>
      </w:pPr>
      <w:r w:rsidRPr="0021598E">
        <w:rPr>
          <w:rFonts w:eastAsia="Calibri" w:cs="Times New Roman"/>
        </w:rPr>
        <w:lastRenderedPageBreak/>
        <w:t>Приложение №</w:t>
      </w:r>
      <w:r>
        <w:rPr>
          <w:rFonts w:eastAsia="Calibri" w:cs="Times New Roman"/>
        </w:rPr>
        <w:t>4</w:t>
      </w:r>
      <w:r w:rsidRPr="0021598E">
        <w:rPr>
          <w:rFonts w:eastAsia="Calibri" w:cs="Times New Roman"/>
        </w:rPr>
        <w:t xml:space="preserve"> к изменениям,</w:t>
      </w:r>
      <w:r>
        <w:rPr>
          <w:rFonts w:eastAsia="Calibri" w:cs="Times New Roman"/>
        </w:rPr>
        <w:br/>
      </w:r>
      <w:r w:rsidRPr="0021598E">
        <w:rPr>
          <w:rFonts w:eastAsia="Calibri" w:cs="Times New Roman"/>
        </w:rPr>
        <w:t>вносимым в проект планировки</w:t>
      </w:r>
      <w:r>
        <w:rPr>
          <w:rFonts w:eastAsia="Calibri" w:cs="Times New Roman"/>
        </w:rPr>
        <w:br/>
      </w:r>
      <w:r w:rsidRPr="0021598E">
        <w:rPr>
          <w:rFonts w:eastAsia="Calibri" w:cs="Times New Roman"/>
        </w:rPr>
        <w:t>территории «Центр», утвержденный</w:t>
      </w:r>
      <w:r>
        <w:rPr>
          <w:rFonts w:eastAsia="Calibri" w:cs="Times New Roman"/>
        </w:rPr>
        <w:br/>
      </w:r>
      <w:r w:rsidRPr="0021598E">
        <w:rPr>
          <w:rFonts w:eastAsia="Calibri" w:cs="Times New Roman"/>
        </w:rPr>
        <w:t>постановлением Исполнительного</w:t>
      </w:r>
      <w:r>
        <w:rPr>
          <w:rFonts w:eastAsia="Calibri" w:cs="Times New Roman"/>
        </w:rPr>
        <w:br/>
      </w:r>
      <w:r w:rsidRPr="0021598E">
        <w:rPr>
          <w:rFonts w:eastAsia="Calibri" w:cs="Times New Roman"/>
        </w:rPr>
        <w:t xml:space="preserve">комитета </w:t>
      </w:r>
      <w:proofErr w:type="spellStart"/>
      <w:r w:rsidRPr="0021598E">
        <w:rPr>
          <w:rFonts w:eastAsia="Calibri" w:cs="Times New Roman"/>
        </w:rPr>
        <w:t>г.Казани</w:t>
      </w:r>
      <w:proofErr w:type="spellEnd"/>
      <w:r w:rsidRPr="0021598E">
        <w:rPr>
          <w:rFonts w:eastAsia="Calibri" w:cs="Times New Roman"/>
        </w:rPr>
        <w:t xml:space="preserve"> от 24.06.2015 № 2478</w:t>
      </w:r>
    </w:p>
    <w:p w14:paraId="50372B7F" w14:textId="77777777" w:rsidR="00121C2C" w:rsidRDefault="00121C2C" w:rsidP="00121C2C">
      <w:pPr>
        <w:spacing w:after="160" w:line="259" w:lineRule="auto"/>
        <w:ind w:left="5387"/>
        <w:rPr>
          <w:rFonts w:eastAsia="Calibri" w:cs="Times New Roman"/>
        </w:rPr>
      </w:pPr>
    </w:p>
    <w:p w14:paraId="6E69259C" w14:textId="116AD675" w:rsidR="00121C2C" w:rsidRDefault="00121C2C" w:rsidP="00121C2C">
      <w:pPr>
        <w:jc w:val="center"/>
        <w:rPr>
          <w:rFonts w:cs="Times New Roman"/>
          <w:szCs w:val="28"/>
        </w:rPr>
      </w:pPr>
      <w:r w:rsidRPr="00121C2C">
        <w:rPr>
          <w:rFonts w:cs="Times New Roman"/>
          <w:szCs w:val="28"/>
        </w:rPr>
        <w:t>Перечень координат характерных точек устанавливаемых красных линий</w:t>
      </w:r>
    </w:p>
    <w:tbl>
      <w:tblPr>
        <w:tblStyle w:val="11"/>
        <w:tblpPr w:leftFromText="180" w:rightFromText="180" w:vertAnchor="page" w:horzAnchor="page" w:tblpX="4261" w:tblpY="4252"/>
        <w:tblW w:w="0" w:type="auto"/>
        <w:tblLook w:val="04A0" w:firstRow="1" w:lastRow="0" w:firstColumn="1" w:lastColumn="0" w:noHBand="0" w:noVBand="1"/>
      </w:tblPr>
      <w:tblGrid>
        <w:gridCol w:w="1129"/>
        <w:gridCol w:w="1560"/>
        <w:gridCol w:w="1559"/>
      </w:tblGrid>
      <w:tr w:rsidR="00EF0C6D" w:rsidRPr="00121C2C" w14:paraId="2D30E751" w14:textId="77777777" w:rsidTr="008E27C0">
        <w:tc>
          <w:tcPr>
            <w:tcW w:w="4248" w:type="dxa"/>
            <w:gridSpan w:val="3"/>
          </w:tcPr>
          <w:p w14:paraId="2031AFC5" w14:textId="77777777" w:rsidR="00EF0C6D" w:rsidRPr="00121C2C" w:rsidRDefault="00EF0C6D" w:rsidP="008E27C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Система координат: МСК-16</w:t>
            </w:r>
          </w:p>
        </w:tc>
      </w:tr>
      <w:tr w:rsidR="00EF0C6D" w:rsidRPr="00121C2C" w14:paraId="22D58AFF" w14:textId="77777777" w:rsidTr="008E27C0">
        <w:tc>
          <w:tcPr>
            <w:tcW w:w="1129" w:type="dxa"/>
            <w:vAlign w:val="center"/>
          </w:tcPr>
          <w:p w14:paraId="4826E498" w14:textId="77777777" w:rsidR="00EF0C6D" w:rsidRPr="00121C2C" w:rsidRDefault="00EF0C6D" w:rsidP="008E27C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№ точки</w:t>
            </w:r>
          </w:p>
        </w:tc>
        <w:tc>
          <w:tcPr>
            <w:tcW w:w="1560" w:type="dxa"/>
            <w:vAlign w:val="center"/>
          </w:tcPr>
          <w:p w14:paraId="171C70B7" w14:textId="77777777" w:rsidR="00EF0C6D" w:rsidRPr="00121C2C" w:rsidRDefault="00EF0C6D" w:rsidP="008E27C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X, м</w:t>
            </w:r>
          </w:p>
        </w:tc>
        <w:tc>
          <w:tcPr>
            <w:tcW w:w="1559" w:type="dxa"/>
            <w:vAlign w:val="center"/>
          </w:tcPr>
          <w:p w14:paraId="391CD99F" w14:textId="77777777" w:rsidR="00EF0C6D" w:rsidRPr="00121C2C" w:rsidRDefault="00EF0C6D" w:rsidP="008E27C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Y, м</w:t>
            </w:r>
          </w:p>
        </w:tc>
      </w:tr>
      <w:tr w:rsidR="00EF0C6D" w:rsidRPr="00121C2C" w14:paraId="6ED0FD9F" w14:textId="77777777" w:rsidTr="008E27C0">
        <w:tc>
          <w:tcPr>
            <w:tcW w:w="1129" w:type="dxa"/>
            <w:vAlign w:val="bottom"/>
          </w:tcPr>
          <w:p w14:paraId="75421121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0" w:type="dxa"/>
            <w:vAlign w:val="bottom"/>
          </w:tcPr>
          <w:p w14:paraId="02981D8C" w14:textId="25D538E9" w:rsidR="00EF0C6D" w:rsidRPr="00121C2C" w:rsidRDefault="00BB7037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BB703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474545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BB703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59" w:type="dxa"/>
            <w:vAlign w:val="bottom"/>
          </w:tcPr>
          <w:p w14:paraId="20B22F65" w14:textId="15D5AC9A" w:rsidR="00EF0C6D" w:rsidRPr="00121C2C" w:rsidRDefault="00BB7037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BB703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1306467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BB703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EF0C6D" w:rsidRPr="00121C2C" w14:paraId="4C29A5B8" w14:textId="77777777" w:rsidTr="008E27C0">
        <w:tc>
          <w:tcPr>
            <w:tcW w:w="1129" w:type="dxa"/>
            <w:vAlign w:val="bottom"/>
          </w:tcPr>
          <w:p w14:paraId="629EBBFD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60" w:type="dxa"/>
            <w:vAlign w:val="bottom"/>
          </w:tcPr>
          <w:p w14:paraId="7E9EC33B" w14:textId="16F04C62" w:rsidR="00EF0C6D" w:rsidRPr="00121C2C" w:rsidRDefault="00BB7037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BB703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474533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BB703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vAlign w:val="bottom"/>
          </w:tcPr>
          <w:p w14:paraId="2BB4A4F9" w14:textId="02ECEF4D" w:rsidR="00EF0C6D" w:rsidRPr="00121C2C" w:rsidRDefault="00BB7037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BB703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1306473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BB703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EF0C6D" w:rsidRPr="00121C2C" w14:paraId="2B682D96" w14:textId="77777777" w:rsidTr="008E27C0">
        <w:tc>
          <w:tcPr>
            <w:tcW w:w="1129" w:type="dxa"/>
            <w:vAlign w:val="bottom"/>
          </w:tcPr>
          <w:p w14:paraId="74C765B2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0" w:type="dxa"/>
            <w:vAlign w:val="bottom"/>
          </w:tcPr>
          <w:p w14:paraId="20956669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474570,58</w:t>
            </w:r>
          </w:p>
        </w:tc>
        <w:tc>
          <w:tcPr>
            <w:tcW w:w="1559" w:type="dxa"/>
            <w:vAlign w:val="bottom"/>
          </w:tcPr>
          <w:p w14:paraId="1E8690A8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1306504,65</w:t>
            </w:r>
          </w:p>
        </w:tc>
      </w:tr>
      <w:tr w:rsidR="00EF0C6D" w:rsidRPr="00121C2C" w14:paraId="7AA76770" w14:textId="77777777" w:rsidTr="008E27C0">
        <w:tc>
          <w:tcPr>
            <w:tcW w:w="1129" w:type="dxa"/>
            <w:vAlign w:val="bottom"/>
          </w:tcPr>
          <w:p w14:paraId="56A9A1F1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60" w:type="dxa"/>
            <w:vAlign w:val="bottom"/>
          </w:tcPr>
          <w:p w14:paraId="44B67B35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474578,27</w:t>
            </w:r>
          </w:p>
        </w:tc>
        <w:tc>
          <w:tcPr>
            <w:tcW w:w="1559" w:type="dxa"/>
            <w:vAlign w:val="bottom"/>
          </w:tcPr>
          <w:p w14:paraId="27A1863C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1306495,42</w:t>
            </w:r>
          </w:p>
        </w:tc>
      </w:tr>
      <w:tr w:rsidR="00EF0C6D" w:rsidRPr="00121C2C" w14:paraId="76D074F5" w14:textId="77777777" w:rsidTr="008E27C0">
        <w:tc>
          <w:tcPr>
            <w:tcW w:w="1129" w:type="dxa"/>
            <w:vAlign w:val="bottom"/>
          </w:tcPr>
          <w:p w14:paraId="03382402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0" w:type="dxa"/>
            <w:vAlign w:val="bottom"/>
          </w:tcPr>
          <w:p w14:paraId="1BCA1EFF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474545,22</w:t>
            </w:r>
          </w:p>
        </w:tc>
        <w:tc>
          <w:tcPr>
            <w:tcW w:w="1559" w:type="dxa"/>
            <w:vAlign w:val="bottom"/>
          </w:tcPr>
          <w:p w14:paraId="3413CDF1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1306467,88</w:t>
            </w:r>
          </w:p>
        </w:tc>
      </w:tr>
      <w:tr w:rsidR="00EF0C6D" w:rsidRPr="00121C2C" w14:paraId="1ED207BD" w14:textId="77777777" w:rsidTr="008E27C0">
        <w:tc>
          <w:tcPr>
            <w:tcW w:w="1129" w:type="dxa"/>
          </w:tcPr>
          <w:p w14:paraId="3623D61D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14:paraId="17D9DACC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1BAB89CC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</w:p>
        </w:tc>
      </w:tr>
      <w:tr w:rsidR="00EF0C6D" w:rsidRPr="00121C2C" w14:paraId="7DF43501" w14:textId="77777777" w:rsidTr="008E27C0">
        <w:tc>
          <w:tcPr>
            <w:tcW w:w="1129" w:type="dxa"/>
            <w:vAlign w:val="bottom"/>
          </w:tcPr>
          <w:p w14:paraId="7A7FB313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vAlign w:val="bottom"/>
          </w:tcPr>
          <w:p w14:paraId="1005E2CE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474633,26</w:t>
            </w:r>
          </w:p>
        </w:tc>
        <w:tc>
          <w:tcPr>
            <w:tcW w:w="1559" w:type="dxa"/>
            <w:vAlign w:val="bottom"/>
          </w:tcPr>
          <w:p w14:paraId="4CDAB8E6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1306429,11</w:t>
            </w:r>
          </w:p>
        </w:tc>
      </w:tr>
      <w:tr w:rsidR="00EF0C6D" w:rsidRPr="00121C2C" w14:paraId="7A1A8D3D" w14:textId="77777777" w:rsidTr="008E27C0">
        <w:tc>
          <w:tcPr>
            <w:tcW w:w="1129" w:type="dxa"/>
            <w:vAlign w:val="bottom"/>
          </w:tcPr>
          <w:p w14:paraId="1CA26552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vAlign w:val="bottom"/>
          </w:tcPr>
          <w:p w14:paraId="1D15BB4E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474649,02</w:t>
            </w:r>
          </w:p>
        </w:tc>
        <w:tc>
          <w:tcPr>
            <w:tcW w:w="1559" w:type="dxa"/>
            <w:vAlign w:val="bottom"/>
          </w:tcPr>
          <w:p w14:paraId="65BF61DF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1306410,09</w:t>
            </w:r>
          </w:p>
        </w:tc>
      </w:tr>
      <w:tr w:rsidR="00EF0C6D" w:rsidRPr="00121C2C" w14:paraId="5E83BB8B" w14:textId="77777777" w:rsidTr="008E27C0">
        <w:tc>
          <w:tcPr>
            <w:tcW w:w="1129" w:type="dxa"/>
            <w:vAlign w:val="bottom"/>
          </w:tcPr>
          <w:p w14:paraId="67A94635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vAlign w:val="bottom"/>
          </w:tcPr>
          <w:p w14:paraId="63F75291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474626,58</w:t>
            </w:r>
          </w:p>
        </w:tc>
        <w:tc>
          <w:tcPr>
            <w:tcW w:w="1559" w:type="dxa"/>
            <w:vAlign w:val="bottom"/>
          </w:tcPr>
          <w:p w14:paraId="2227736C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1306391,40</w:t>
            </w:r>
          </w:p>
        </w:tc>
      </w:tr>
      <w:tr w:rsidR="00EF0C6D" w:rsidRPr="00121C2C" w14:paraId="0E65300E" w14:textId="77777777" w:rsidTr="008E27C0">
        <w:tc>
          <w:tcPr>
            <w:tcW w:w="1129" w:type="dxa"/>
            <w:vAlign w:val="bottom"/>
          </w:tcPr>
          <w:p w14:paraId="7EBE9E02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  <w:vAlign w:val="bottom"/>
          </w:tcPr>
          <w:p w14:paraId="71C09CBF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474553,55</w:t>
            </w:r>
          </w:p>
        </w:tc>
        <w:tc>
          <w:tcPr>
            <w:tcW w:w="1559" w:type="dxa"/>
            <w:vAlign w:val="bottom"/>
          </w:tcPr>
          <w:p w14:paraId="054A4C7E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1306330,44</w:t>
            </w:r>
          </w:p>
        </w:tc>
      </w:tr>
      <w:tr w:rsidR="00EF0C6D" w:rsidRPr="00121C2C" w14:paraId="75B4CE0A" w14:textId="77777777" w:rsidTr="008E27C0">
        <w:tc>
          <w:tcPr>
            <w:tcW w:w="1129" w:type="dxa"/>
            <w:vAlign w:val="bottom"/>
          </w:tcPr>
          <w:p w14:paraId="5AF137FD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  <w:vAlign w:val="bottom"/>
          </w:tcPr>
          <w:p w14:paraId="72FDD9DF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474537,36</w:t>
            </w:r>
          </w:p>
        </w:tc>
        <w:tc>
          <w:tcPr>
            <w:tcW w:w="1559" w:type="dxa"/>
            <w:vAlign w:val="bottom"/>
          </w:tcPr>
          <w:p w14:paraId="0F9C2E9C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1306348,53</w:t>
            </w:r>
          </w:p>
        </w:tc>
      </w:tr>
      <w:tr w:rsidR="00EF0C6D" w:rsidRPr="00121C2C" w14:paraId="133B34B2" w14:textId="77777777" w:rsidTr="008E27C0">
        <w:tc>
          <w:tcPr>
            <w:tcW w:w="1129" w:type="dxa"/>
            <w:vAlign w:val="bottom"/>
          </w:tcPr>
          <w:p w14:paraId="34515EC1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vAlign w:val="bottom"/>
          </w:tcPr>
          <w:p w14:paraId="30ACD52D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474633,26</w:t>
            </w:r>
          </w:p>
        </w:tc>
        <w:tc>
          <w:tcPr>
            <w:tcW w:w="1559" w:type="dxa"/>
            <w:vAlign w:val="bottom"/>
          </w:tcPr>
          <w:p w14:paraId="717AE8A0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1306429,11</w:t>
            </w:r>
          </w:p>
        </w:tc>
      </w:tr>
      <w:tr w:rsidR="00EF0C6D" w:rsidRPr="00121C2C" w14:paraId="4CD87452" w14:textId="77777777" w:rsidTr="008E27C0">
        <w:tc>
          <w:tcPr>
            <w:tcW w:w="1129" w:type="dxa"/>
          </w:tcPr>
          <w:p w14:paraId="616139CC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14:paraId="69F33C98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33688C3B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</w:p>
        </w:tc>
      </w:tr>
      <w:tr w:rsidR="00EF0C6D" w:rsidRPr="00121C2C" w14:paraId="3A7EA8F9" w14:textId="77777777" w:rsidTr="008E27C0">
        <w:tc>
          <w:tcPr>
            <w:tcW w:w="1129" w:type="dxa"/>
            <w:vAlign w:val="bottom"/>
          </w:tcPr>
          <w:p w14:paraId="26F3532B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vAlign w:val="bottom"/>
          </w:tcPr>
          <w:p w14:paraId="5FCA693E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474626,58</w:t>
            </w:r>
          </w:p>
        </w:tc>
        <w:tc>
          <w:tcPr>
            <w:tcW w:w="1559" w:type="dxa"/>
            <w:vAlign w:val="bottom"/>
          </w:tcPr>
          <w:p w14:paraId="73345A71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1306391,40</w:t>
            </w:r>
          </w:p>
        </w:tc>
      </w:tr>
      <w:tr w:rsidR="00EF0C6D" w:rsidRPr="00121C2C" w14:paraId="6686632D" w14:textId="77777777" w:rsidTr="008E27C0">
        <w:tc>
          <w:tcPr>
            <w:tcW w:w="1129" w:type="dxa"/>
            <w:vAlign w:val="bottom"/>
          </w:tcPr>
          <w:p w14:paraId="28251F1E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  <w:vAlign w:val="bottom"/>
          </w:tcPr>
          <w:p w14:paraId="33278064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474553,55</w:t>
            </w:r>
          </w:p>
        </w:tc>
        <w:tc>
          <w:tcPr>
            <w:tcW w:w="1559" w:type="dxa"/>
            <w:vAlign w:val="bottom"/>
          </w:tcPr>
          <w:p w14:paraId="0D75428A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1306330,44</w:t>
            </w:r>
          </w:p>
        </w:tc>
      </w:tr>
      <w:tr w:rsidR="00EF0C6D" w:rsidRPr="00121C2C" w14:paraId="61D5D566" w14:textId="77777777" w:rsidTr="008E27C0">
        <w:tc>
          <w:tcPr>
            <w:tcW w:w="1129" w:type="dxa"/>
            <w:vAlign w:val="bottom"/>
          </w:tcPr>
          <w:p w14:paraId="4C979448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  <w:vAlign w:val="bottom"/>
          </w:tcPr>
          <w:p w14:paraId="6E206D50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474537,36</w:t>
            </w:r>
          </w:p>
        </w:tc>
        <w:tc>
          <w:tcPr>
            <w:tcW w:w="1559" w:type="dxa"/>
            <w:vAlign w:val="bottom"/>
          </w:tcPr>
          <w:p w14:paraId="6D0E8A20" w14:textId="77777777" w:rsidR="00EF0C6D" w:rsidRPr="00121C2C" w:rsidRDefault="00EF0C6D" w:rsidP="008E27C0">
            <w:pPr>
              <w:spacing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ru-RU"/>
              </w:rPr>
            </w:pPr>
            <w:r w:rsidRPr="00121C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1306348,53</w:t>
            </w:r>
          </w:p>
        </w:tc>
      </w:tr>
    </w:tbl>
    <w:p w14:paraId="164C1190" w14:textId="4928777B" w:rsidR="0021598E" w:rsidRDefault="0021598E" w:rsidP="00EF0C6D"/>
    <w:sectPr w:rsidR="0021598E" w:rsidSect="00EF0C6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67476"/>
    <w:multiLevelType w:val="hybridMultilevel"/>
    <w:tmpl w:val="4D4A761C"/>
    <w:lvl w:ilvl="0" w:tplc="A7C607B0">
      <w:start w:val="1"/>
      <w:numFmt w:val="bullet"/>
      <w:lvlText w:val="−"/>
      <w:lvlJc w:val="left"/>
      <w:pPr>
        <w:ind w:left="14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" w15:restartNumberingAfterBreak="0">
    <w:nsid w:val="0D231CF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AE2164B"/>
    <w:multiLevelType w:val="hybridMultilevel"/>
    <w:tmpl w:val="5C800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D3FBE"/>
    <w:multiLevelType w:val="hybridMultilevel"/>
    <w:tmpl w:val="D2FA47E4"/>
    <w:lvl w:ilvl="0" w:tplc="224068DA">
      <w:start w:val="1"/>
      <w:numFmt w:val="decimal"/>
      <w:lvlText w:val="%1."/>
      <w:lvlJc w:val="left"/>
      <w:pPr>
        <w:ind w:left="1154" w:hanging="44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02021E6"/>
    <w:multiLevelType w:val="multilevel"/>
    <w:tmpl w:val="7C7654FC"/>
    <w:lvl w:ilvl="0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6A07E5F"/>
    <w:multiLevelType w:val="multilevel"/>
    <w:tmpl w:val="7D32458A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8" w:hanging="2160"/>
      </w:pPr>
      <w:rPr>
        <w:rFonts w:hint="default"/>
      </w:rPr>
    </w:lvl>
  </w:abstractNum>
  <w:abstractNum w:abstractNumId="6" w15:restartNumberingAfterBreak="0">
    <w:nsid w:val="30B26552"/>
    <w:multiLevelType w:val="hybridMultilevel"/>
    <w:tmpl w:val="4936F2C0"/>
    <w:lvl w:ilvl="0" w:tplc="6284E6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EC37CF"/>
    <w:multiLevelType w:val="hybridMultilevel"/>
    <w:tmpl w:val="32B6BB86"/>
    <w:lvl w:ilvl="0" w:tplc="DA185556">
      <w:numFmt w:val="bullet"/>
      <w:lvlText w:val=""/>
      <w:lvlJc w:val="left"/>
      <w:pPr>
        <w:ind w:left="1069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2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308"/>
    <w:rsid w:val="00006BD9"/>
    <w:rsid w:val="000159AD"/>
    <w:rsid w:val="0007650E"/>
    <w:rsid w:val="000926D9"/>
    <w:rsid w:val="00097462"/>
    <w:rsid w:val="000E1F37"/>
    <w:rsid w:val="001012E1"/>
    <w:rsid w:val="00121C2C"/>
    <w:rsid w:val="00133FF6"/>
    <w:rsid w:val="00155E71"/>
    <w:rsid w:val="00171AD9"/>
    <w:rsid w:val="00187D7D"/>
    <w:rsid w:val="00194A25"/>
    <w:rsid w:val="0021598E"/>
    <w:rsid w:val="00271AB6"/>
    <w:rsid w:val="00287B9A"/>
    <w:rsid w:val="002C1454"/>
    <w:rsid w:val="002D4F69"/>
    <w:rsid w:val="003162DF"/>
    <w:rsid w:val="00325935"/>
    <w:rsid w:val="003933F4"/>
    <w:rsid w:val="00440E90"/>
    <w:rsid w:val="00452D7D"/>
    <w:rsid w:val="004556BE"/>
    <w:rsid w:val="00496B4C"/>
    <w:rsid w:val="004D2C03"/>
    <w:rsid w:val="004E0911"/>
    <w:rsid w:val="00516264"/>
    <w:rsid w:val="005538BC"/>
    <w:rsid w:val="005A670E"/>
    <w:rsid w:val="0065150E"/>
    <w:rsid w:val="0065441D"/>
    <w:rsid w:val="00670F03"/>
    <w:rsid w:val="006916E8"/>
    <w:rsid w:val="006C1F3D"/>
    <w:rsid w:val="0074474C"/>
    <w:rsid w:val="00775B0E"/>
    <w:rsid w:val="00783308"/>
    <w:rsid w:val="00827EC7"/>
    <w:rsid w:val="008462D6"/>
    <w:rsid w:val="008D4055"/>
    <w:rsid w:val="00954C19"/>
    <w:rsid w:val="009B2699"/>
    <w:rsid w:val="009F1D81"/>
    <w:rsid w:val="00A77546"/>
    <w:rsid w:val="00A965D8"/>
    <w:rsid w:val="00B223E2"/>
    <w:rsid w:val="00B27E1B"/>
    <w:rsid w:val="00B7325B"/>
    <w:rsid w:val="00B91007"/>
    <w:rsid w:val="00BB7037"/>
    <w:rsid w:val="00C552C6"/>
    <w:rsid w:val="00CD368B"/>
    <w:rsid w:val="00D06A18"/>
    <w:rsid w:val="00D25289"/>
    <w:rsid w:val="00D4457C"/>
    <w:rsid w:val="00D56070"/>
    <w:rsid w:val="00D611FD"/>
    <w:rsid w:val="00D85B7D"/>
    <w:rsid w:val="00E03D6C"/>
    <w:rsid w:val="00E20B95"/>
    <w:rsid w:val="00E5783B"/>
    <w:rsid w:val="00EC38D3"/>
    <w:rsid w:val="00EF0C6D"/>
    <w:rsid w:val="00EF2C3A"/>
    <w:rsid w:val="00F12EFB"/>
    <w:rsid w:val="00F74737"/>
    <w:rsid w:val="00F90483"/>
    <w:rsid w:val="00FA3BF9"/>
    <w:rsid w:val="00FB6743"/>
    <w:rsid w:val="00FE18F0"/>
    <w:rsid w:val="00FE4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7800E"/>
  <w15:chartTrackingRefBased/>
  <w15:docId w15:val="{1FA86A63-D63E-4880-9846-8390F6DC4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1C2C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B91007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1007"/>
    <w:rPr>
      <w:rFonts w:ascii="Times New Roman" w:eastAsiaTheme="majorEastAsia" w:hAnsi="Times New Roman" w:cstheme="majorBidi"/>
      <w:b/>
      <w:sz w:val="28"/>
      <w:szCs w:val="32"/>
    </w:rPr>
  </w:style>
  <w:style w:type="table" w:styleId="a3">
    <w:name w:val="Table Grid"/>
    <w:basedOn w:val="a1"/>
    <w:uiPriority w:val="39"/>
    <w:rsid w:val="00B9100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9100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538BC"/>
    <w:pPr>
      <w:ind w:left="720"/>
      <w:contextualSpacing/>
    </w:pPr>
  </w:style>
  <w:style w:type="table" w:customStyle="1" w:styleId="11">
    <w:name w:val="Сетка таблицы1"/>
    <w:basedOn w:val="a1"/>
    <w:next w:val="a3"/>
    <w:uiPriority w:val="39"/>
    <w:rsid w:val="00121C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452D7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1621</Words>
  <Characters>9240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Этери Р. Гиззатуллина</dc:creator>
  <cp:keywords/>
  <dc:description/>
  <cp:lastModifiedBy>Галия Р. Величкина</cp:lastModifiedBy>
  <cp:revision>2</cp:revision>
  <dcterms:created xsi:type="dcterms:W3CDTF">2025-03-20T08:35:00Z</dcterms:created>
  <dcterms:modified xsi:type="dcterms:W3CDTF">2025-03-20T08:35:00Z</dcterms:modified>
</cp:coreProperties>
</file>