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95B" w:rsidRDefault="00990810" w:rsidP="00990810">
      <w:pPr>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ПРОЕКТ</w:t>
      </w:r>
    </w:p>
    <w:p w:rsidR="00FB395B" w:rsidRDefault="00FB395B" w:rsidP="00FB395B">
      <w:pPr>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Решение</w:t>
      </w:r>
    </w:p>
    <w:p w:rsidR="00FB395B" w:rsidRDefault="00FB395B" w:rsidP="00FB395B">
      <w:pPr>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Совета Мензелинского муниципального района</w:t>
      </w:r>
    </w:p>
    <w:p w:rsidR="00FB395B" w:rsidRDefault="00FB395B" w:rsidP="00FB395B">
      <w:pPr>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FB395B" w:rsidRDefault="00FB395B" w:rsidP="00FB395B">
      <w:pPr>
        <w:spacing w:after="0" w:line="360" w:lineRule="auto"/>
        <w:contextualSpacing/>
        <w:rPr>
          <w:rFonts w:ascii="Times New Roman" w:hAnsi="Times New Roman" w:cs="Times New Roman"/>
          <w:sz w:val="28"/>
          <w:szCs w:val="28"/>
        </w:rPr>
      </w:pPr>
    </w:p>
    <w:p w:rsidR="00FB395B" w:rsidRDefault="00FB395B" w:rsidP="00FB395B">
      <w:pPr>
        <w:spacing w:after="0" w:line="360" w:lineRule="auto"/>
        <w:contextualSpacing/>
        <w:rPr>
          <w:rFonts w:ascii="Times New Roman" w:hAnsi="Times New Roman" w:cs="Times New Roman"/>
          <w:sz w:val="28"/>
          <w:szCs w:val="28"/>
        </w:rPr>
      </w:pPr>
    </w:p>
    <w:p w:rsidR="00FB395B" w:rsidRDefault="00FB395B" w:rsidP="00FB395B">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№___                                                                                 «___»___________2016г.</w:t>
      </w:r>
    </w:p>
    <w:p w:rsidR="00FB395B" w:rsidRDefault="00FB395B" w:rsidP="00FB395B">
      <w:pPr>
        <w:spacing w:after="0" w:line="360" w:lineRule="auto"/>
        <w:contextualSpacing/>
        <w:rPr>
          <w:rFonts w:ascii="Times New Roman" w:hAnsi="Times New Roman" w:cs="Times New Roman"/>
          <w:sz w:val="28"/>
          <w:szCs w:val="28"/>
        </w:rPr>
      </w:pPr>
    </w:p>
    <w:p w:rsidR="00FB395B" w:rsidRDefault="00FB395B" w:rsidP="00FB395B">
      <w:pPr>
        <w:spacing w:after="0" w:line="360" w:lineRule="auto"/>
        <w:contextualSpacing/>
        <w:rPr>
          <w:rFonts w:ascii="Times New Roman" w:hAnsi="Times New Roman" w:cs="Times New Roman"/>
          <w:sz w:val="28"/>
          <w:szCs w:val="28"/>
        </w:rPr>
      </w:pPr>
    </w:p>
    <w:p w:rsidR="00FB395B" w:rsidRDefault="00FB395B" w:rsidP="00FB395B">
      <w:pPr>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 xml:space="preserve">Об учреждении Автономной некоммерческой организации </w:t>
      </w:r>
    </w:p>
    <w:p w:rsidR="00FB395B" w:rsidRDefault="00FB395B" w:rsidP="00FB395B">
      <w:pPr>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«Землячество «</w:t>
      </w:r>
      <w:proofErr w:type="spellStart"/>
      <w:r>
        <w:rPr>
          <w:rFonts w:ascii="Times New Roman" w:hAnsi="Times New Roman" w:cs="Times New Roman"/>
          <w:sz w:val="28"/>
          <w:szCs w:val="28"/>
        </w:rPr>
        <w:t>Туган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ягым</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Минзэлэ</w:t>
      </w:r>
      <w:proofErr w:type="spellEnd"/>
      <w:r>
        <w:rPr>
          <w:rFonts w:ascii="Times New Roman" w:hAnsi="Times New Roman" w:cs="Times New Roman"/>
          <w:sz w:val="28"/>
          <w:szCs w:val="28"/>
        </w:rPr>
        <w:t>. Родной край – Мензелинск».</w:t>
      </w:r>
    </w:p>
    <w:p w:rsidR="00FB395B" w:rsidRDefault="00FB395B" w:rsidP="00FB395B">
      <w:pPr>
        <w:spacing w:after="0" w:line="360" w:lineRule="auto"/>
        <w:contextualSpacing/>
        <w:jc w:val="center"/>
        <w:rPr>
          <w:rFonts w:ascii="Times New Roman" w:hAnsi="Times New Roman" w:cs="Times New Roman"/>
          <w:sz w:val="28"/>
          <w:szCs w:val="28"/>
        </w:rPr>
      </w:pPr>
    </w:p>
    <w:p w:rsidR="00FB395B" w:rsidRDefault="00FB395B" w:rsidP="00FB395B">
      <w:pPr>
        <w:spacing w:after="0" w:line="36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статьей 69 Федерального закона от 06.10.2003 № 131-ФЗ «Об общих принципах организации местного самоуправления в Российской Федерации», Уставом муниципального образования «Мензелинский муниципальный район» Республики Татарстан, Гражданским Кодексом Российской Федерации, Совет Мензелинского муниципального района Республики Татарстан </w:t>
      </w:r>
    </w:p>
    <w:p w:rsidR="00FB395B" w:rsidRDefault="00FB395B" w:rsidP="00FB395B">
      <w:pPr>
        <w:spacing w:after="0" w:line="360" w:lineRule="auto"/>
        <w:contextualSpacing/>
        <w:jc w:val="center"/>
        <w:rPr>
          <w:rFonts w:ascii="Times New Roman" w:hAnsi="Times New Roman" w:cs="Times New Roman"/>
          <w:sz w:val="28"/>
          <w:szCs w:val="28"/>
        </w:rPr>
      </w:pPr>
      <w:r>
        <w:rPr>
          <w:rFonts w:ascii="Times New Roman" w:hAnsi="Times New Roman" w:cs="Times New Roman"/>
          <w:sz w:val="28"/>
          <w:szCs w:val="28"/>
        </w:rPr>
        <w:t>РЕШИЛ</w:t>
      </w:r>
    </w:p>
    <w:p w:rsidR="00FB395B" w:rsidRDefault="00FB395B" w:rsidP="00FB395B">
      <w:pPr>
        <w:pStyle w:val="a6"/>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Учредить Автономную некоммерческую организацию «Землячество «</w:t>
      </w:r>
      <w:proofErr w:type="spellStart"/>
      <w:r>
        <w:rPr>
          <w:rFonts w:ascii="Times New Roman" w:hAnsi="Times New Roman" w:cs="Times New Roman"/>
          <w:sz w:val="28"/>
          <w:szCs w:val="28"/>
        </w:rPr>
        <w:t>Туган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ягым</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Минзэлэ</w:t>
      </w:r>
      <w:proofErr w:type="spellEnd"/>
      <w:r>
        <w:rPr>
          <w:rFonts w:ascii="Times New Roman" w:hAnsi="Times New Roman" w:cs="Times New Roman"/>
          <w:sz w:val="28"/>
          <w:szCs w:val="28"/>
        </w:rPr>
        <w:t>. Родной край – Мензелинск».</w:t>
      </w:r>
    </w:p>
    <w:p w:rsidR="00FB395B" w:rsidRDefault="00FB395B" w:rsidP="00FB395B">
      <w:pPr>
        <w:pStyle w:val="a6"/>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Полное наименование организации на русском языке: Автономная некоммерческая организация «Землячество «</w:t>
      </w:r>
      <w:proofErr w:type="spellStart"/>
      <w:r>
        <w:rPr>
          <w:rFonts w:ascii="Times New Roman" w:hAnsi="Times New Roman" w:cs="Times New Roman"/>
          <w:sz w:val="28"/>
          <w:szCs w:val="28"/>
        </w:rPr>
        <w:t>Туган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ягым</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Минзэлэ</w:t>
      </w:r>
      <w:proofErr w:type="spellEnd"/>
      <w:r>
        <w:rPr>
          <w:rFonts w:ascii="Times New Roman" w:hAnsi="Times New Roman" w:cs="Times New Roman"/>
          <w:sz w:val="28"/>
          <w:szCs w:val="28"/>
        </w:rPr>
        <w:t>. Родной край – Мензелинск».</w:t>
      </w:r>
    </w:p>
    <w:p w:rsidR="00FB395B" w:rsidRDefault="00FB395B" w:rsidP="00FB395B">
      <w:pPr>
        <w:pStyle w:val="a6"/>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Сокращенное наименование: АНО «</w:t>
      </w:r>
      <w:proofErr w:type="spellStart"/>
      <w:r>
        <w:rPr>
          <w:rFonts w:ascii="Times New Roman" w:hAnsi="Times New Roman" w:cs="Times New Roman"/>
          <w:sz w:val="28"/>
          <w:szCs w:val="28"/>
        </w:rPr>
        <w:t>Мензелинское</w:t>
      </w:r>
      <w:proofErr w:type="spellEnd"/>
      <w:r>
        <w:rPr>
          <w:rFonts w:ascii="Times New Roman" w:hAnsi="Times New Roman" w:cs="Times New Roman"/>
          <w:sz w:val="28"/>
          <w:szCs w:val="28"/>
        </w:rPr>
        <w:t xml:space="preserve"> землячество».</w:t>
      </w:r>
    </w:p>
    <w:p w:rsidR="00FB395B" w:rsidRDefault="00FB395B" w:rsidP="00FB395B">
      <w:pPr>
        <w:pStyle w:val="a6"/>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Утвердить Устав Автономной некоммерческой организации «Землячество «</w:t>
      </w:r>
      <w:proofErr w:type="spellStart"/>
      <w:r>
        <w:rPr>
          <w:rFonts w:ascii="Times New Roman" w:hAnsi="Times New Roman" w:cs="Times New Roman"/>
          <w:sz w:val="28"/>
          <w:szCs w:val="28"/>
        </w:rPr>
        <w:t>Туган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ягым</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Минзэлэ</w:t>
      </w:r>
      <w:proofErr w:type="spellEnd"/>
      <w:r>
        <w:rPr>
          <w:rFonts w:ascii="Times New Roman" w:hAnsi="Times New Roman" w:cs="Times New Roman"/>
          <w:sz w:val="28"/>
          <w:szCs w:val="28"/>
        </w:rPr>
        <w:t>. Родной край – Мензелинск</w:t>
      </w:r>
      <w:r>
        <w:rPr>
          <w:rFonts w:ascii="Times New Roman" w:hAnsi="Times New Roman" w:cs="Times New Roman"/>
          <w:sz w:val="28"/>
          <w:szCs w:val="28"/>
          <w:lang w:val="en-US"/>
        </w:rPr>
        <w:t xml:space="preserve"> (</w:t>
      </w:r>
      <w:r>
        <w:rPr>
          <w:rFonts w:ascii="Times New Roman" w:hAnsi="Times New Roman" w:cs="Times New Roman"/>
          <w:sz w:val="28"/>
          <w:szCs w:val="28"/>
        </w:rPr>
        <w:t>Приложение 1).</w:t>
      </w:r>
    </w:p>
    <w:p w:rsidR="00FB395B" w:rsidRDefault="00FB395B" w:rsidP="00FB395B">
      <w:pPr>
        <w:pStyle w:val="a6"/>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Определить место нахождения Автономной некоммерческой организации «Землячество «</w:t>
      </w:r>
      <w:proofErr w:type="spellStart"/>
      <w:r>
        <w:rPr>
          <w:rFonts w:ascii="Times New Roman" w:hAnsi="Times New Roman" w:cs="Times New Roman"/>
          <w:sz w:val="28"/>
          <w:szCs w:val="28"/>
        </w:rPr>
        <w:t>Туган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ягым</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Минзэлэ</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Родной край – Мензелинск»: 420107, Республика Татарстан, г. Казань,  ул. Островского, д. 84, офис 601.</w:t>
      </w:r>
      <w:proofErr w:type="gramEnd"/>
    </w:p>
    <w:p w:rsidR="00FB395B" w:rsidRPr="00887EDF" w:rsidRDefault="00FB395B" w:rsidP="00FB395B">
      <w:pPr>
        <w:pStyle w:val="a6"/>
        <w:numPr>
          <w:ilvl w:val="0"/>
          <w:numId w:val="1"/>
        </w:numPr>
        <w:spacing w:after="0" w:line="360" w:lineRule="auto"/>
        <w:ind w:left="0" w:firstLine="0"/>
        <w:jc w:val="both"/>
        <w:rPr>
          <w:rFonts w:ascii="Times New Roman" w:hAnsi="Times New Roman" w:cs="Times New Roman"/>
          <w:sz w:val="28"/>
          <w:szCs w:val="28"/>
        </w:rPr>
      </w:pPr>
      <w:r w:rsidRPr="00887EDF">
        <w:rPr>
          <w:rFonts w:ascii="Times New Roman" w:hAnsi="Times New Roman" w:cs="Times New Roman"/>
          <w:sz w:val="28"/>
          <w:szCs w:val="28"/>
        </w:rPr>
        <w:t xml:space="preserve">Утвердить </w:t>
      </w:r>
      <w:hyperlink r:id="rId5" w:history="1">
        <w:r w:rsidRPr="00887EDF">
          <w:rPr>
            <w:rFonts w:ascii="Times New Roman" w:hAnsi="Times New Roman" w:cs="Times New Roman"/>
            <w:sz w:val="28"/>
            <w:szCs w:val="28"/>
          </w:rPr>
          <w:t>состав</w:t>
        </w:r>
      </w:hyperlink>
      <w:r w:rsidRPr="00887EDF">
        <w:rPr>
          <w:rFonts w:ascii="Times New Roman" w:hAnsi="Times New Roman" w:cs="Times New Roman"/>
          <w:sz w:val="28"/>
          <w:szCs w:val="28"/>
        </w:rPr>
        <w:t xml:space="preserve"> правления Автономной некоммерческой организации «Землячество «</w:t>
      </w:r>
      <w:proofErr w:type="spellStart"/>
      <w:r w:rsidRPr="00887EDF">
        <w:rPr>
          <w:rFonts w:ascii="Times New Roman" w:hAnsi="Times New Roman" w:cs="Times New Roman"/>
          <w:sz w:val="28"/>
          <w:szCs w:val="28"/>
        </w:rPr>
        <w:t>Туган</w:t>
      </w:r>
      <w:proofErr w:type="spellEnd"/>
      <w:r w:rsidRPr="00887EDF">
        <w:rPr>
          <w:rFonts w:ascii="Times New Roman" w:hAnsi="Times New Roman" w:cs="Times New Roman"/>
          <w:sz w:val="28"/>
          <w:szCs w:val="28"/>
        </w:rPr>
        <w:t xml:space="preserve"> </w:t>
      </w:r>
      <w:proofErr w:type="spellStart"/>
      <w:r w:rsidRPr="00887EDF">
        <w:rPr>
          <w:rFonts w:ascii="Times New Roman" w:hAnsi="Times New Roman" w:cs="Times New Roman"/>
          <w:sz w:val="28"/>
          <w:szCs w:val="28"/>
        </w:rPr>
        <w:t>ягым</w:t>
      </w:r>
      <w:proofErr w:type="spellEnd"/>
      <w:r w:rsidRPr="00887EDF">
        <w:rPr>
          <w:rFonts w:ascii="Times New Roman" w:hAnsi="Times New Roman" w:cs="Times New Roman"/>
          <w:sz w:val="28"/>
          <w:szCs w:val="28"/>
        </w:rPr>
        <w:t xml:space="preserve"> – </w:t>
      </w:r>
      <w:proofErr w:type="spellStart"/>
      <w:r w:rsidRPr="00887EDF">
        <w:rPr>
          <w:rFonts w:ascii="Times New Roman" w:hAnsi="Times New Roman" w:cs="Times New Roman"/>
          <w:sz w:val="28"/>
          <w:szCs w:val="28"/>
        </w:rPr>
        <w:t>Минзэлэ</w:t>
      </w:r>
      <w:proofErr w:type="spellEnd"/>
      <w:r w:rsidRPr="00887EDF">
        <w:rPr>
          <w:rFonts w:ascii="Times New Roman" w:hAnsi="Times New Roman" w:cs="Times New Roman"/>
          <w:sz w:val="28"/>
          <w:szCs w:val="28"/>
        </w:rPr>
        <w:t xml:space="preserve">. Родной край – Мензелинск»  </w:t>
      </w:r>
      <w:r>
        <w:rPr>
          <w:rFonts w:ascii="Times New Roman" w:hAnsi="Times New Roman" w:cs="Times New Roman"/>
          <w:sz w:val="28"/>
          <w:szCs w:val="28"/>
        </w:rPr>
        <w:t>(</w:t>
      </w:r>
      <w:r w:rsidRPr="00887EDF">
        <w:rPr>
          <w:rFonts w:ascii="Times New Roman" w:hAnsi="Times New Roman" w:cs="Times New Roman"/>
          <w:sz w:val="28"/>
          <w:szCs w:val="28"/>
        </w:rPr>
        <w:t>Приложени</w:t>
      </w:r>
      <w:r>
        <w:rPr>
          <w:rFonts w:ascii="Times New Roman" w:hAnsi="Times New Roman" w:cs="Times New Roman"/>
          <w:sz w:val="28"/>
          <w:szCs w:val="28"/>
        </w:rPr>
        <w:t>е</w:t>
      </w:r>
      <w:r w:rsidRPr="00887EDF">
        <w:rPr>
          <w:rFonts w:ascii="Times New Roman" w:hAnsi="Times New Roman" w:cs="Times New Roman"/>
          <w:sz w:val="28"/>
          <w:szCs w:val="28"/>
        </w:rPr>
        <w:t xml:space="preserve"> </w:t>
      </w:r>
      <w:r>
        <w:rPr>
          <w:rFonts w:ascii="Times New Roman" w:hAnsi="Times New Roman" w:cs="Times New Roman"/>
          <w:sz w:val="28"/>
          <w:szCs w:val="28"/>
        </w:rPr>
        <w:t>2)</w:t>
      </w:r>
      <w:r w:rsidRPr="00887EDF">
        <w:rPr>
          <w:rFonts w:ascii="Times New Roman" w:hAnsi="Times New Roman" w:cs="Times New Roman"/>
          <w:sz w:val="28"/>
          <w:szCs w:val="28"/>
        </w:rPr>
        <w:t>.</w:t>
      </w:r>
    </w:p>
    <w:p w:rsidR="00FB395B" w:rsidRDefault="00FB395B" w:rsidP="00FB395B">
      <w:pPr>
        <w:pStyle w:val="a6"/>
        <w:numPr>
          <w:ilvl w:val="0"/>
          <w:numId w:val="1"/>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Установить, что добровольный имущественный взнос в виде денежных сре</w:t>
      </w:r>
      <w:proofErr w:type="gramStart"/>
      <w:r>
        <w:rPr>
          <w:rFonts w:ascii="Times New Roman" w:hAnsi="Times New Roman" w:cs="Times New Roman"/>
          <w:sz w:val="28"/>
          <w:szCs w:val="28"/>
        </w:rPr>
        <w:t>дств в с</w:t>
      </w:r>
      <w:proofErr w:type="gramEnd"/>
      <w:r>
        <w:rPr>
          <w:rFonts w:ascii="Times New Roman" w:hAnsi="Times New Roman" w:cs="Times New Roman"/>
          <w:sz w:val="28"/>
          <w:szCs w:val="28"/>
        </w:rPr>
        <w:t>умме 10 000 (десять тысяч) рублей вносится учредителем на расчетный счет Организации в течение девяноста календарных дней после принятия уполномоченным органом решения о государственной регистрации организации.</w:t>
      </w:r>
    </w:p>
    <w:p w:rsidR="00FB395B" w:rsidRDefault="00FB395B" w:rsidP="00FB395B">
      <w:pPr>
        <w:pStyle w:val="a6"/>
        <w:numPr>
          <w:ilvl w:val="0"/>
          <w:numId w:val="1"/>
        </w:numPr>
        <w:spacing w:after="0" w:line="360" w:lineRule="auto"/>
        <w:ind w:left="0" w:firstLine="0"/>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возложить на </w:t>
      </w:r>
      <w:proofErr w:type="spellStart"/>
      <w:r>
        <w:rPr>
          <w:rFonts w:ascii="Times New Roman" w:hAnsi="Times New Roman" w:cs="Times New Roman"/>
          <w:sz w:val="28"/>
          <w:szCs w:val="28"/>
        </w:rPr>
        <w:t>Давлетшина</w:t>
      </w:r>
      <w:proofErr w:type="spellEnd"/>
      <w:r>
        <w:rPr>
          <w:rFonts w:ascii="Times New Roman" w:hAnsi="Times New Roman" w:cs="Times New Roman"/>
          <w:sz w:val="28"/>
          <w:szCs w:val="28"/>
        </w:rPr>
        <w:t xml:space="preserve"> Евгения </w:t>
      </w:r>
      <w:proofErr w:type="spellStart"/>
      <w:r>
        <w:rPr>
          <w:rFonts w:ascii="Times New Roman" w:hAnsi="Times New Roman" w:cs="Times New Roman"/>
          <w:sz w:val="28"/>
          <w:szCs w:val="28"/>
        </w:rPr>
        <w:t>Закировича</w:t>
      </w:r>
      <w:proofErr w:type="spellEnd"/>
      <w:r>
        <w:rPr>
          <w:rFonts w:ascii="Times New Roman" w:hAnsi="Times New Roman" w:cs="Times New Roman"/>
          <w:sz w:val="28"/>
          <w:szCs w:val="28"/>
        </w:rPr>
        <w:t>.</w:t>
      </w:r>
    </w:p>
    <w:p w:rsidR="00FB395B" w:rsidRDefault="00FB395B" w:rsidP="00FB395B"/>
    <w:p w:rsidR="00FB395B" w:rsidRDefault="00FB395B" w:rsidP="00FB395B"/>
    <w:p w:rsidR="00FB395B" w:rsidRDefault="00FB395B" w:rsidP="00FB395B"/>
    <w:p w:rsidR="00FB395B" w:rsidRDefault="00FB395B" w:rsidP="00FB395B"/>
    <w:p w:rsidR="00FB395B" w:rsidRPr="00A014FC" w:rsidRDefault="00FB395B" w:rsidP="00FB395B"/>
    <w:p w:rsidR="00FB395B" w:rsidRPr="00A014FC" w:rsidRDefault="00FB395B" w:rsidP="00FB395B">
      <w:pPr>
        <w:rPr>
          <w:rFonts w:ascii="Times New Roman" w:hAnsi="Times New Roman" w:cs="Times New Roman"/>
          <w:sz w:val="28"/>
          <w:szCs w:val="28"/>
        </w:rPr>
      </w:pPr>
      <w:r w:rsidRPr="00A014FC">
        <w:rPr>
          <w:rFonts w:ascii="Times New Roman" w:hAnsi="Times New Roman" w:cs="Times New Roman"/>
          <w:sz w:val="28"/>
          <w:szCs w:val="28"/>
        </w:rPr>
        <w:t xml:space="preserve">Глава </w:t>
      </w:r>
    </w:p>
    <w:p w:rsidR="00FB395B" w:rsidRDefault="00FB395B" w:rsidP="00FB395B">
      <w:pPr>
        <w:tabs>
          <w:tab w:val="left" w:pos="7365"/>
        </w:tabs>
        <w:rPr>
          <w:rFonts w:ascii="Times New Roman" w:hAnsi="Times New Roman" w:cs="Times New Roman"/>
          <w:sz w:val="28"/>
          <w:szCs w:val="28"/>
        </w:rPr>
      </w:pPr>
      <w:r w:rsidRPr="00A014FC">
        <w:rPr>
          <w:rFonts w:ascii="Times New Roman" w:hAnsi="Times New Roman" w:cs="Times New Roman"/>
          <w:sz w:val="28"/>
          <w:szCs w:val="28"/>
        </w:rPr>
        <w:t>Мензелинского муниципального района РТ</w:t>
      </w:r>
      <w:r>
        <w:rPr>
          <w:rFonts w:ascii="Times New Roman" w:hAnsi="Times New Roman" w:cs="Times New Roman"/>
          <w:sz w:val="28"/>
          <w:szCs w:val="28"/>
        </w:rPr>
        <w:tab/>
        <w:t xml:space="preserve">     А.Ф. Салахов</w:t>
      </w:r>
    </w:p>
    <w:p w:rsidR="00FB395B" w:rsidRDefault="00FB395B" w:rsidP="00FB395B">
      <w:pPr>
        <w:rPr>
          <w:rFonts w:ascii="Times New Roman" w:hAnsi="Times New Roman" w:cs="Times New Roman"/>
          <w:sz w:val="28"/>
          <w:szCs w:val="28"/>
        </w:rPr>
      </w:pPr>
    </w:p>
    <w:p w:rsidR="00FB395B" w:rsidRDefault="00FB395B" w:rsidP="00FB395B">
      <w:pPr>
        <w:pStyle w:val="ConsPlusTitle"/>
        <w:widowControl/>
        <w:jc w:val="center"/>
        <w:outlineLvl w:val="0"/>
      </w:pPr>
    </w:p>
    <w:p w:rsidR="00FB395B" w:rsidRDefault="00FB395B" w:rsidP="00FB395B">
      <w:pPr>
        <w:pStyle w:val="ConsPlusTitle"/>
        <w:widowControl/>
        <w:jc w:val="center"/>
        <w:outlineLvl w:val="0"/>
      </w:pPr>
    </w:p>
    <w:p w:rsidR="00FB395B" w:rsidRDefault="00FB395B" w:rsidP="00FB395B">
      <w:pPr>
        <w:pStyle w:val="ConsPlusTitle"/>
        <w:widowControl/>
        <w:jc w:val="center"/>
        <w:outlineLvl w:val="0"/>
      </w:pPr>
    </w:p>
    <w:p w:rsidR="00FB395B" w:rsidRDefault="00FB395B" w:rsidP="00FB395B">
      <w:pPr>
        <w:pStyle w:val="ConsPlusTitle"/>
        <w:widowControl/>
        <w:jc w:val="center"/>
        <w:outlineLvl w:val="0"/>
      </w:pPr>
    </w:p>
    <w:p w:rsidR="00FB395B" w:rsidRDefault="00FB395B" w:rsidP="00FB395B">
      <w:pPr>
        <w:pStyle w:val="ConsPlusTitle"/>
        <w:widowControl/>
        <w:jc w:val="center"/>
        <w:outlineLvl w:val="0"/>
      </w:pPr>
    </w:p>
    <w:p w:rsidR="00FB395B" w:rsidRDefault="00FB395B" w:rsidP="00FB395B">
      <w:pPr>
        <w:pStyle w:val="ConsPlusTitle"/>
        <w:widowControl/>
        <w:jc w:val="center"/>
        <w:outlineLvl w:val="0"/>
      </w:pPr>
    </w:p>
    <w:p w:rsidR="00FB395B" w:rsidRDefault="00FB395B" w:rsidP="00FB395B">
      <w:pPr>
        <w:pStyle w:val="ConsPlusTitle"/>
        <w:widowControl/>
        <w:jc w:val="center"/>
        <w:outlineLvl w:val="0"/>
      </w:pPr>
    </w:p>
    <w:p w:rsidR="00FB395B" w:rsidRDefault="00FB395B" w:rsidP="00FB395B">
      <w:pPr>
        <w:pStyle w:val="ConsPlusTitle"/>
        <w:widowControl/>
        <w:jc w:val="center"/>
        <w:outlineLvl w:val="0"/>
      </w:pPr>
    </w:p>
    <w:p w:rsidR="00FB395B" w:rsidRDefault="00FB395B" w:rsidP="00FB395B">
      <w:pPr>
        <w:pStyle w:val="ConsPlusTitle"/>
        <w:widowControl/>
        <w:jc w:val="center"/>
        <w:outlineLvl w:val="0"/>
      </w:pPr>
    </w:p>
    <w:p w:rsidR="00FB395B" w:rsidRDefault="00FB395B" w:rsidP="00FB395B">
      <w:pPr>
        <w:pStyle w:val="ConsPlusTitle"/>
        <w:widowControl/>
        <w:jc w:val="center"/>
        <w:outlineLvl w:val="0"/>
      </w:pPr>
    </w:p>
    <w:p w:rsidR="00FB395B" w:rsidRDefault="00FB395B" w:rsidP="00FB395B">
      <w:pPr>
        <w:pStyle w:val="ConsPlusTitle"/>
        <w:widowControl/>
        <w:jc w:val="center"/>
        <w:outlineLvl w:val="0"/>
      </w:pPr>
    </w:p>
    <w:p w:rsidR="00FB395B" w:rsidRDefault="00FB395B" w:rsidP="00FB395B">
      <w:pPr>
        <w:pStyle w:val="ConsPlusTitle"/>
        <w:widowControl/>
        <w:jc w:val="center"/>
        <w:outlineLvl w:val="0"/>
      </w:pPr>
    </w:p>
    <w:p w:rsidR="00FB395B" w:rsidRDefault="00FB395B" w:rsidP="00FB395B">
      <w:pPr>
        <w:pStyle w:val="ConsPlusTitle"/>
        <w:widowControl/>
        <w:jc w:val="center"/>
        <w:outlineLvl w:val="0"/>
      </w:pPr>
    </w:p>
    <w:p w:rsidR="00FB395B" w:rsidRDefault="00FB395B" w:rsidP="00FB395B">
      <w:pPr>
        <w:spacing w:after="0" w:line="240" w:lineRule="auto"/>
        <w:contextualSpacing/>
        <w:rPr>
          <w:rFonts w:ascii="Times New Roman" w:hAnsi="Times New Roman" w:cs="Times New Roman"/>
          <w:sz w:val="24"/>
          <w:szCs w:val="24"/>
        </w:rPr>
      </w:pPr>
    </w:p>
    <w:p w:rsidR="00FB395B" w:rsidRDefault="00FB395B" w:rsidP="00F2755D">
      <w:pPr>
        <w:spacing w:after="0" w:line="240" w:lineRule="auto"/>
        <w:ind w:left="5670"/>
        <w:contextualSpacing/>
        <w:rPr>
          <w:rFonts w:ascii="Times New Roman" w:hAnsi="Times New Roman" w:cs="Times New Roman"/>
          <w:sz w:val="24"/>
          <w:szCs w:val="24"/>
        </w:rPr>
      </w:pPr>
    </w:p>
    <w:p w:rsidR="00FB395B" w:rsidRDefault="00FB395B" w:rsidP="00F2755D">
      <w:pPr>
        <w:spacing w:after="0" w:line="240" w:lineRule="auto"/>
        <w:ind w:left="5670"/>
        <w:contextualSpacing/>
        <w:rPr>
          <w:rFonts w:ascii="Times New Roman" w:hAnsi="Times New Roman" w:cs="Times New Roman"/>
          <w:sz w:val="24"/>
          <w:szCs w:val="24"/>
        </w:rPr>
      </w:pPr>
    </w:p>
    <w:p w:rsidR="00FB395B" w:rsidRPr="00FB395B" w:rsidRDefault="00FB395B" w:rsidP="00FB395B">
      <w:pPr>
        <w:spacing w:after="0" w:line="240" w:lineRule="auto"/>
        <w:ind w:left="5670"/>
        <w:contextualSpacing/>
        <w:rPr>
          <w:rFonts w:ascii="Times New Roman" w:hAnsi="Times New Roman" w:cs="Times New Roman"/>
          <w:sz w:val="24"/>
          <w:szCs w:val="24"/>
        </w:rPr>
      </w:pPr>
      <w:r w:rsidRPr="00FB395B">
        <w:rPr>
          <w:rFonts w:ascii="Times New Roman" w:hAnsi="Times New Roman" w:cs="Times New Roman"/>
          <w:sz w:val="24"/>
          <w:szCs w:val="24"/>
        </w:rPr>
        <w:t>Приложение 1</w:t>
      </w:r>
    </w:p>
    <w:p w:rsidR="00FB395B" w:rsidRPr="00FB395B" w:rsidRDefault="00FB395B" w:rsidP="00FB395B">
      <w:pPr>
        <w:spacing w:after="0" w:line="240" w:lineRule="auto"/>
        <w:ind w:left="5670"/>
        <w:contextualSpacing/>
        <w:rPr>
          <w:rFonts w:ascii="Times New Roman" w:hAnsi="Times New Roman" w:cs="Times New Roman"/>
          <w:sz w:val="24"/>
          <w:szCs w:val="24"/>
        </w:rPr>
      </w:pPr>
      <w:r w:rsidRPr="00FB395B">
        <w:rPr>
          <w:rFonts w:ascii="Times New Roman" w:hAnsi="Times New Roman" w:cs="Times New Roman"/>
          <w:sz w:val="24"/>
          <w:szCs w:val="24"/>
        </w:rPr>
        <w:t xml:space="preserve">к Решению Совета Мензелинского </w:t>
      </w:r>
    </w:p>
    <w:p w:rsidR="00FB395B" w:rsidRPr="00FB395B" w:rsidRDefault="00FB395B" w:rsidP="00FB395B">
      <w:pPr>
        <w:spacing w:after="0" w:line="240" w:lineRule="auto"/>
        <w:ind w:left="5670"/>
        <w:contextualSpacing/>
        <w:rPr>
          <w:rFonts w:ascii="Times New Roman" w:hAnsi="Times New Roman" w:cs="Times New Roman"/>
          <w:sz w:val="24"/>
          <w:szCs w:val="24"/>
        </w:rPr>
      </w:pPr>
      <w:r w:rsidRPr="00FB395B">
        <w:rPr>
          <w:rFonts w:ascii="Times New Roman" w:hAnsi="Times New Roman" w:cs="Times New Roman"/>
          <w:sz w:val="24"/>
          <w:szCs w:val="24"/>
        </w:rPr>
        <w:t>муниципального района РТ</w:t>
      </w:r>
    </w:p>
    <w:p w:rsidR="00FB395B" w:rsidRPr="00FB395B" w:rsidRDefault="00FB395B" w:rsidP="00FB395B">
      <w:pPr>
        <w:spacing w:after="0" w:line="240" w:lineRule="auto"/>
        <w:ind w:left="5670"/>
        <w:contextualSpacing/>
        <w:rPr>
          <w:rFonts w:ascii="Times New Roman" w:hAnsi="Times New Roman" w:cs="Times New Roman"/>
          <w:sz w:val="24"/>
          <w:szCs w:val="24"/>
        </w:rPr>
      </w:pPr>
      <w:r w:rsidRPr="00FB395B">
        <w:rPr>
          <w:rFonts w:ascii="Times New Roman" w:hAnsi="Times New Roman" w:cs="Times New Roman"/>
          <w:sz w:val="24"/>
          <w:szCs w:val="24"/>
        </w:rPr>
        <w:t>от «___» ____________ 20__ г.</w:t>
      </w:r>
    </w:p>
    <w:p w:rsidR="00FB395B" w:rsidRDefault="00FB395B" w:rsidP="00FB395B">
      <w:pPr>
        <w:spacing w:after="0" w:line="360" w:lineRule="auto"/>
        <w:contextualSpacing/>
        <w:rPr>
          <w:rFonts w:ascii="Times New Roman" w:hAnsi="Times New Roman" w:cs="Times New Roman"/>
          <w:sz w:val="28"/>
          <w:szCs w:val="28"/>
        </w:rPr>
      </w:pPr>
    </w:p>
    <w:p w:rsidR="00FB395B" w:rsidRDefault="00FB395B" w:rsidP="00FB395B">
      <w:pPr>
        <w:spacing w:after="0" w:line="360" w:lineRule="auto"/>
        <w:contextualSpacing/>
        <w:rPr>
          <w:rFonts w:ascii="Times New Roman" w:hAnsi="Times New Roman" w:cs="Times New Roman"/>
          <w:sz w:val="28"/>
          <w:szCs w:val="28"/>
        </w:rPr>
      </w:pPr>
    </w:p>
    <w:p w:rsidR="00FB395B" w:rsidRPr="0093129D" w:rsidRDefault="00FB395B" w:rsidP="00FB395B">
      <w:pPr>
        <w:tabs>
          <w:tab w:val="left" w:pos="3375"/>
        </w:tabs>
        <w:spacing w:after="0" w:line="360" w:lineRule="auto"/>
        <w:ind w:firstLine="567"/>
        <w:contextualSpacing/>
        <w:jc w:val="center"/>
        <w:rPr>
          <w:rFonts w:ascii="Times New Roman" w:hAnsi="Times New Roman" w:cs="Times New Roman"/>
          <w:b/>
          <w:sz w:val="24"/>
          <w:szCs w:val="24"/>
        </w:rPr>
      </w:pPr>
      <w:r w:rsidRPr="0093129D">
        <w:rPr>
          <w:rFonts w:ascii="Times New Roman" w:hAnsi="Times New Roman" w:cs="Times New Roman"/>
          <w:b/>
          <w:sz w:val="24"/>
          <w:szCs w:val="24"/>
        </w:rPr>
        <w:t>1. ОБЩИЕ ПОЛОЖЕНИЯ</w:t>
      </w:r>
    </w:p>
    <w:p w:rsidR="00FB395B" w:rsidRPr="0093129D" w:rsidRDefault="00FB395B" w:rsidP="00FB395B">
      <w:pPr>
        <w:tabs>
          <w:tab w:val="left" w:pos="3375"/>
        </w:tabs>
        <w:spacing w:after="0" w:line="360" w:lineRule="auto"/>
        <w:ind w:firstLine="567"/>
        <w:contextualSpacing/>
        <w:jc w:val="center"/>
        <w:rPr>
          <w:rFonts w:ascii="Times New Roman" w:hAnsi="Times New Roman" w:cs="Times New Roman"/>
          <w:b/>
          <w:sz w:val="24"/>
          <w:szCs w:val="24"/>
        </w:rPr>
      </w:pP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 Автономная некоммерческая организация «Землячество «</w:t>
      </w:r>
      <w:proofErr w:type="spellStart"/>
      <w:r w:rsidRPr="0093129D">
        <w:rPr>
          <w:rFonts w:ascii="Times New Roman" w:hAnsi="Times New Roman" w:cs="Times New Roman"/>
          <w:sz w:val="24"/>
          <w:szCs w:val="24"/>
        </w:rPr>
        <w:t>Туган</w:t>
      </w:r>
      <w:proofErr w:type="spellEnd"/>
      <w:r w:rsidRPr="0093129D">
        <w:rPr>
          <w:rFonts w:ascii="Times New Roman" w:hAnsi="Times New Roman" w:cs="Times New Roman"/>
          <w:sz w:val="24"/>
          <w:szCs w:val="24"/>
        </w:rPr>
        <w:t xml:space="preserve"> </w:t>
      </w:r>
      <w:proofErr w:type="spellStart"/>
      <w:r w:rsidRPr="0093129D">
        <w:rPr>
          <w:rFonts w:ascii="Times New Roman" w:hAnsi="Times New Roman" w:cs="Times New Roman"/>
          <w:sz w:val="24"/>
          <w:szCs w:val="24"/>
        </w:rPr>
        <w:t>ягым</w:t>
      </w:r>
      <w:proofErr w:type="spellEnd"/>
      <w:r w:rsidRPr="0093129D">
        <w:rPr>
          <w:rFonts w:ascii="Times New Roman" w:hAnsi="Times New Roman" w:cs="Times New Roman"/>
          <w:sz w:val="24"/>
          <w:szCs w:val="24"/>
        </w:rPr>
        <w:t xml:space="preserve"> – </w:t>
      </w:r>
      <w:proofErr w:type="spellStart"/>
      <w:r w:rsidRPr="0093129D">
        <w:rPr>
          <w:rFonts w:ascii="Times New Roman" w:hAnsi="Times New Roman" w:cs="Times New Roman"/>
          <w:sz w:val="24"/>
          <w:szCs w:val="24"/>
        </w:rPr>
        <w:t>Минзэлэ</w:t>
      </w:r>
      <w:proofErr w:type="spellEnd"/>
      <w:r w:rsidRPr="0093129D">
        <w:rPr>
          <w:rFonts w:ascii="Times New Roman" w:hAnsi="Times New Roman" w:cs="Times New Roman"/>
          <w:sz w:val="24"/>
          <w:szCs w:val="24"/>
        </w:rPr>
        <w:t xml:space="preserve">. </w:t>
      </w:r>
      <w:proofErr w:type="gramStart"/>
      <w:r w:rsidRPr="0093129D">
        <w:rPr>
          <w:rFonts w:ascii="Times New Roman" w:hAnsi="Times New Roman" w:cs="Times New Roman"/>
          <w:sz w:val="24"/>
          <w:szCs w:val="24"/>
        </w:rPr>
        <w:t>Родной край – Мензелинск» (далее по тексту – Организация) является не имеющей членства некоммерческой организацией, учрежденной на основе добровольных имущественных взносов в целях предоставления услуг по решению проблем социально- экономического, научного и культурного развития Мензелинского района, удовлетворения духовных и иных нематериальных потребностей граждан, защиты прав, законных интересов граждан и организаций, а также в иных целях, направленных на достижение общественных благ.</w:t>
      </w:r>
      <w:proofErr w:type="gramEnd"/>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Автономная некоммерческая организация «Землячество «</w:t>
      </w:r>
      <w:proofErr w:type="spellStart"/>
      <w:r w:rsidRPr="0093129D">
        <w:rPr>
          <w:rFonts w:ascii="Times New Roman" w:hAnsi="Times New Roman" w:cs="Times New Roman"/>
          <w:sz w:val="24"/>
          <w:szCs w:val="24"/>
        </w:rPr>
        <w:t>Туган</w:t>
      </w:r>
      <w:proofErr w:type="spellEnd"/>
      <w:r w:rsidRPr="0093129D">
        <w:rPr>
          <w:rFonts w:ascii="Times New Roman" w:hAnsi="Times New Roman" w:cs="Times New Roman"/>
          <w:sz w:val="24"/>
          <w:szCs w:val="24"/>
        </w:rPr>
        <w:t xml:space="preserve"> </w:t>
      </w:r>
      <w:proofErr w:type="spellStart"/>
      <w:r w:rsidRPr="0093129D">
        <w:rPr>
          <w:rFonts w:ascii="Times New Roman" w:hAnsi="Times New Roman" w:cs="Times New Roman"/>
          <w:sz w:val="24"/>
          <w:szCs w:val="24"/>
        </w:rPr>
        <w:t>ягым</w:t>
      </w:r>
      <w:proofErr w:type="spellEnd"/>
      <w:r w:rsidRPr="0093129D">
        <w:rPr>
          <w:rFonts w:ascii="Times New Roman" w:hAnsi="Times New Roman" w:cs="Times New Roman"/>
          <w:sz w:val="24"/>
          <w:szCs w:val="24"/>
        </w:rPr>
        <w:t xml:space="preserve"> – </w:t>
      </w:r>
      <w:proofErr w:type="spellStart"/>
      <w:r w:rsidRPr="0093129D">
        <w:rPr>
          <w:rFonts w:ascii="Times New Roman" w:hAnsi="Times New Roman" w:cs="Times New Roman"/>
          <w:sz w:val="24"/>
          <w:szCs w:val="24"/>
        </w:rPr>
        <w:t>Минзэлэ</w:t>
      </w:r>
      <w:proofErr w:type="spellEnd"/>
      <w:r w:rsidRPr="0093129D">
        <w:rPr>
          <w:rFonts w:ascii="Times New Roman" w:hAnsi="Times New Roman" w:cs="Times New Roman"/>
          <w:sz w:val="24"/>
          <w:szCs w:val="24"/>
        </w:rPr>
        <w:t>. Родной край – Мензелинск» действует в соответствии с Гражданским кодексом Российской Федерации, Федеральным законом «О некоммерческих организациях», иными нормативными правовыми актами и настоящим Уставом.</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2. Официальное полное наименование Организации на русском языке: Автономная некоммерческая организация «Землячество «</w:t>
      </w:r>
      <w:proofErr w:type="spellStart"/>
      <w:r w:rsidRPr="0093129D">
        <w:rPr>
          <w:rFonts w:ascii="Times New Roman" w:hAnsi="Times New Roman" w:cs="Times New Roman"/>
          <w:sz w:val="24"/>
          <w:szCs w:val="24"/>
        </w:rPr>
        <w:t>Туган</w:t>
      </w:r>
      <w:proofErr w:type="spellEnd"/>
      <w:r w:rsidRPr="0093129D">
        <w:rPr>
          <w:rFonts w:ascii="Times New Roman" w:hAnsi="Times New Roman" w:cs="Times New Roman"/>
          <w:sz w:val="24"/>
          <w:szCs w:val="24"/>
        </w:rPr>
        <w:t xml:space="preserve"> </w:t>
      </w:r>
      <w:proofErr w:type="spellStart"/>
      <w:r w:rsidRPr="0093129D">
        <w:rPr>
          <w:rFonts w:ascii="Times New Roman" w:hAnsi="Times New Roman" w:cs="Times New Roman"/>
          <w:sz w:val="24"/>
          <w:szCs w:val="24"/>
        </w:rPr>
        <w:t>ягым</w:t>
      </w:r>
      <w:proofErr w:type="spellEnd"/>
      <w:r w:rsidRPr="0093129D">
        <w:rPr>
          <w:rFonts w:ascii="Times New Roman" w:hAnsi="Times New Roman" w:cs="Times New Roman"/>
          <w:sz w:val="24"/>
          <w:szCs w:val="24"/>
        </w:rPr>
        <w:t xml:space="preserve"> – </w:t>
      </w:r>
      <w:proofErr w:type="spellStart"/>
      <w:r w:rsidRPr="0093129D">
        <w:rPr>
          <w:rFonts w:ascii="Times New Roman" w:hAnsi="Times New Roman" w:cs="Times New Roman"/>
          <w:sz w:val="24"/>
          <w:szCs w:val="24"/>
        </w:rPr>
        <w:t>Минзэлэ</w:t>
      </w:r>
      <w:proofErr w:type="spellEnd"/>
      <w:r w:rsidRPr="0093129D">
        <w:rPr>
          <w:rFonts w:ascii="Times New Roman" w:hAnsi="Times New Roman" w:cs="Times New Roman"/>
          <w:sz w:val="24"/>
          <w:szCs w:val="24"/>
        </w:rPr>
        <w:t>. Родной край – Мензелинск».</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Сокращенное наименование: АНО «</w:t>
      </w:r>
      <w:proofErr w:type="spellStart"/>
      <w:r w:rsidRPr="0093129D">
        <w:rPr>
          <w:rFonts w:ascii="Times New Roman" w:hAnsi="Times New Roman" w:cs="Times New Roman"/>
          <w:sz w:val="24"/>
          <w:szCs w:val="24"/>
        </w:rPr>
        <w:t>Мензелинское</w:t>
      </w:r>
      <w:proofErr w:type="spellEnd"/>
      <w:r w:rsidRPr="0093129D">
        <w:rPr>
          <w:rFonts w:ascii="Times New Roman" w:hAnsi="Times New Roman" w:cs="Times New Roman"/>
          <w:sz w:val="24"/>
          <w:szCs w:val="24"/>
        </w:rPr>
        <w:t xml:space="preserve"> землячество».</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3. Учредителем Организации является Совет Мензелинского муниципального района Республики Татарстан (ОГРН 1051667007182).</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4. Организация не отвечает по обязательствам своего учредителя. Учредитель не отвечает по обязательствам Организации.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5. Учредитель Организации не имеет имущественных прав на имущество и денежные средства Организации, включая произведенные им имущественные взносы. Учредитель Организации имеет право пользоваться ее услугами на равных условиях с другими лицами.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6. Деятельность Организации основывается на принципах добровольности, равноправия, самоуправления и законности.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xml:space="preserve">7. Организация является юридическим лицом, обладает обособленным имуществом, может приобретать имущественные и личные неимущественные права, </w:t>
      </w:r>
      <w:proofErr w:type="gramStart"/>
      <w:r w:rsidRPr="0093129D">
        <w:rPr>
          <w:rFonts w:ascii="Times New Roman" w:hAnsi="Times New Roman" w:cs="Times New Roman"/>
          <w:sz w:val="24"/>
          <w:szCs w:val="24"/>
        </w:rPr>
        <w:t>нести обязанности</w:t>
      </w:r>
      <w:proofErr w:type="gramEnd"/>
      <w:r w:rsidRPr="0093129D">
        <w:rPr>
          <w:rFonts w:ascii="Times New Roman" w:hAnsi="Times New Roman" w:cs="Times New Roman"/>
          <w:sz w:val="24"/>
          <w:szCs w:val="24"/>
        </w:rPr>
        <w:t>, выступать истцом и ответчиком в суде, арбитражном суде и третейском суде, имеет круглую печать со своим наименованием, штампы и бланки, а также зарегистрированную в установленном порядке эмблему.</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Организация имеет самостоятельный баланс, может иметь расчетные, валютные и иные счета в российских, зарубежных банковских и иных кредитных учреждениях.</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xml:space="preserve">8. Место нахождения Организации: 420107, Республика Татарстан, </w:t>
      </w:r>
      <w:proofErr w:type="gramStart"/>
      <w:r w:rsidRPr="0093129D">
        <w:rPr>
          <w:rFonts w:ascii="Times New Roman" w:hAnsi="Times New Roman" w:cs="Times New Roman"/>
          <w:sz w:val="24"/>
          <w:szCs w:val="24"/>
        </w:rPr>
        <w:t>г</w:t>
      </w:r>
      <w:proofErr w:type="gramEnd"/>
      <w:r w:rsidRPr="0093129D">
        <w:rPr>
          <w:rFonts w:ascii="Times New Roman" w:hAnsi="Times New Roman" w:cs="Times New Roman"/>
          <w:sz w:val="24"/>
          <w:szCs w:val="24"/>
        </w:rPr>
        <w:t>. Казань, ул. Островского, д. 84, офис 601.</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xml:space="preserve">9. Организация для достижения уставных целей вправе создавать филиалы и открывать представительства. Филиалы и представительства Организации являются юридическими лицами, </w:t>
      </w:r>
      <w:proofErr w:type="gramStart"/>
      <w:r w:rsidRPr="0093129D">
        <w:rPr>
          <w:rFonts w:ascii="Times New Roman" w:hAnsi="Times New Roman" w:cs="Times New Roman"/>
          <w:sz w:val="24"/>
          <w:szCs w:val="24"/>
        </w:rPr>
        <w:t>наделяются имуществом создавшей их Организации и действуют</w:t>
      </w:r>
      <w:proofErr w:type="gramEnd"/>
      <w:r w:rsidRPr="0093129D">
        <w:rPr>
          <w:rFonts w:ascii="Times New Roman" w:hAnsi="Times New Roman" w:cs="Times New Roman"/>
          <w:sz w:val="24"/>
          <w:szCs w:val="24"/>
        </w:rPr>
        <w:t xml:space="preserve"> на основании утвержденного ею положения. Имущество филиала или представительства учитывается на отдельном балансе и на балансе Организации. Руководители филиала и представительства назначаются в </w:t>
      </w:r>
      <w:proofErr w:type="gramStart"/>
      <w:r w:rsidRPr="0093129D">
        <w:rPr>
          <w:rFonts w:ascii="Times New Roman" w:hAnsi="Times New Roman" w:cs="Times New Roman"/>
          <w:sz w:val="24"/>
          <w:szCs w:val="24"/>
        </w:rPr>
        <w:t>порядке, предусмотренном настоящим Уставом и действуют</w:t>
      </w:r>
      <w:proofErr w:type="gramEnd"/>
      <w:r w:rsidRPr="0093129D">
        <w:rPr>
          <w:rFonts w:ascii="Times New Roman" w:hAnsi="Times New Roman" w:cs="Times New Roman"/>
          <w:sz w:val="24"/>
          <w:szCs w:val="24"/>
        </w:rPr>
        <w:t xml:space="preserve"> на основании доверенности, выданной Организацией. Филиалы и представительства осуществляют деятельность от имени создавшей их Организации. Ответственность за деятельность своих филиалов и представительств несет Организация.</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10. В интересах достижения целей, предусмотренных настоящим Уставом, организация может создавать другие некоммерческие организации и вступать в ассоциации и союзы.</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p>
    <w:p w:rsidR="00FB395B" w:rsidRPr="0093129D" w:rsidRDefault="00FB395B" w:rsidP="00FB395B">
      <w:pPr>
        <w:tabs>
          <w:tab w:val="left" w:pos="3375"/>
        </w:tabs>
        <w:spacing w:after="0" w:line="360" w:lineRule="auto"/>
        <w:ind w:firstLine="567"/>
        <w:contextualSpacing/>
        <w:jc w:val="center"/>
        <w:rPr>
          <w:rFonts w:ascii="Times New Roman" w:hAnsi="Times New Roman" w:cs="Times New Roman"/>
          <w:b/>
          <w:sz w:val="24"/>
          <w:szCs w:val="24"/>
        </w:rPr>
      </w:pPr>
      <w:r w:rsidRPr="0093129D">
        <w:rPr>
          <w:rFonts w:ascii="Times New Roman" w:hAnsi="Times New Roman" w:cs="Times New Roman"/>
          <w:b/>
          <w:sz w:val="24"/>
          <w:szCs w:val="24"/>
          <w:lang w:val="en-US"/>
        </w:rPr>
        <w:t>II</w:t>
      </w:r>
      <w:r w:rsidRPr="0093129D">
        <w:rPr>
          <w:rFonts w:ascii="Times New Roman" w:hAnsi="Times New Roman" w:cs="Times New Roman"/>
          <w:b/>
          <w:sz w:val="24"/>
          <w:szCs w:val="24"/>
        </w:rPr>
        <w:t>. ЦЕЛИ И ПРЕДМЕТ ДЕЯТЕЛЬНОСТИ ОРГАНИЗАЦИИ</w:t>
      </w:r>
    </w:p>
    <w:p w:rsidR="00FB395B" w:rsidRPr="0093129D" w:rsidRDefault="00FB395B" w:rsidP="00FB395B">
      <w:pPr>
        <w:tabs>
          <w:tab w:val="left" w:pos="3375"/>
        </w:tabs>
        <w:spacing w:after="0" w:line="360" w:lineRule="auto"/>
        <w:ind w:firstLine="567"/>
        <w:contextualSpacing/>
        <w:jc w:val="center"/>
        <w:rPr>
          <w:rFonts w:ascii="Times New Roman" w:hAnsi="Times New Roman" w:cs="Times New Roman"/>
          <w:b/>
          <w:sz w:val="24"/>
          <w:szCs w:val="24"/>
        </w:rPr>
      </w:pP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xml:space="preserve">11. </w:t>
      </w:r>
      <w:proofErr w:type="gramStart"/>
      <w:r w:rsidRPr="0093129D">
        <w:rPr>
          <w:rFonts w:ascii="Times New Roman" w:hAnsi="Times New Roman" w:cs="Times New Roman"/>
          <w:sz w:val="24"/>
          <w:szCs w:val="24"/>
        </w:rPr>
        <w:t>Предметом деятельности Организации является объединение усилий земляков – выходцев из Мензелинского района для содействия в решении проблем социально- экономического, научного и культурного развития Мензелинского района, укрепления имиджа Мензелинского района и выходцев из него в Российской Федерации и за рубежом, в том числе посредством привлечения интеллектуального и имущественного потенциала граждан и юридических лиц.</w:t>
      </w:r>
      <w:proofErr w:type="gramEnd"/>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12.Основными целями деятельности Организации являются:</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12.1 укрепление мира, дружбы и согласия между народами;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12.2 пропаганда достижений науки и культуры;</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12.3 содействие развитию интеллектуального потенциала граждан, повышению их духовного и культурного уровня;</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12.4 создание условий для общения, деловых и дружеских контактов выходцев из Мензелинского района;</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12.5 всемерное содействие укреплению связей между выходцами из Мензелинского района, содействие оказанию поддержки органам государственной власти Республики Татарстан во всех сферах социально- политической, экономической и культурной жизни;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12.6 создание условий для широкого участия выходцев из Мензелинского района в  решении региональных и местных проблем, осуществление благотворительной деятельности, укрепление общественных, экономических и социальных связей;</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12.7 оказание, по возможности, материальной помощи и моральной поддержки нуждающимся землякам и членам их семей;</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xml:space="preserve">12.8 всемерное содействие сохранению культурных и исторических традиций представителей всех народов и национальностей, проживающих </w:t>
      </w:r>
      <w:proofErr w:type="gramStart"/>
      <w:r w:rsidRPr="0093129D">
        <w:rPr>
          <w:rFonts w:ascii="Times New Roman" w:hAnsi="Times New Roman" w:cs="Times New Roman"/>
          <w:sz w:val="24"/>
          <w:szCs w:val="24"/>
        </w:rPr>
        <w:t>в</w:t>
      </w:r>
      <w:proofErr w:type="gramEnd"/>
      <w:r w:rsidRPr="0093129D">
        <w:rPr>
          <w:rFonts w:ascii="Times New Roman" w:hAnsi="Times New Roman" w:cs="Times New Roman"/>
          <w:sz w:val="24"/>
          <w:szCs w:val="24"/>
        </w:rPr>
        <w:t xml:space="preserve"> </w:t>
      </w:r>
      <w:proofErr w:type="gramStart"/>
      <w:r w:rsidRPr="0093129D">
        <w:rPr>
          <w:rFonts w:ascii="Times New Roman" w:hAnsi="Times New Roman" w:cs="Times New Roman"/>
          <w:sz w:val="24"/>
          <w:szCs w:val="24"/>
        </w:rPr>
        <w:t>Мензелинском</w:t>
      </w:r>
      <w:proofErr w:type="gramEnd"/>
      <w:r w:rsidRPr="0093129D">
        <w:rPr>
          <w:rFonts w:ascii="Times New Roman" w:hAnsi="Times New Roman" w:cs="Times New Roman"/>
          <w:sz w:val="24"/>
          <w:szCs w:val="24"/>
        </w:rPr>
        <w:t xml:space="preserve"> районе Республики Татарстан;</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12.9 взаимодействие с общественными объединениями, некоммерческими организациями, органами государственной власти и органами местного самоуправления;</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12.10 развитие интереса членов общества к истории, обычаям, традициям Мензелинского района;</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12.11 организация регулярных встреч выходцев из Мензелинского района, их культурное, духовное, интеллектуальное и иное взаимодействие;</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12.12 содействие в организации творческих выставок, гастролей, презентаций, концертов мастеров искусств, спортивных соревнований, туристических поездок, творческих отчетов и иных форм знакомства граждан с достижениями Мензелинского района и его жителей;</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12.13 участие в общереспубликанских мероприятиях по проведению праздников «Сабан – туй», различных форумов, посещений достопримечательных и исторических мест.</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13.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14. Организация ведет учет доходов и расходов по предпринимательской деятельности. Доходы от предпринимательской деятельности Организации должны использоваться только для достижения уставных целей.</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15. Отдельными видами деятельности, перечень которых определяется действующим законодательством, Организация может заниматься только на основе специального разрешения (лицензии). Право осуществлять деятельность, на занятие которой необходимо получение лицензии, возникает с момента получения такой лицензии или в указанный в ней срок, и прекращается по истечении срока ее действия, если иное не установлено законом или иными нормативными правовыми актами.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p>
    <w:p w:rsidR="00FB395B" w:rsidRPr="0093129D" w:rsidRDefault="00FB395B" w:rsidP="00FB395B">
      <w:pPr>
        <w:tabs>
          <w:tab w:val="left" w:pos="3375"/>
        </w:tabs>
        <w:spacing w:after="0" w:line="360" w:lineRule="auto"/>
        <w:ind w:firstLine="567"/>
        <w:contextualSpacing/>
        <w:jc w:val="center"/>
        <w:rPr>
          <w:rFonts w:ascii="Times New Roman" w:hAnsi="Times New Roman" w:cs="Times New Roman"/>
          <w:b/>
          <w:sz w:val="24"/>
          <w:szCs w:val="24"/>
        </w:rPr>
      </w:pPr>
      <w:r w:rsidRPr="0093129D">
        <w:rPr>
          <w:rFonts w:ascii="Times New Roman" w:hAnsi="Times New Roman" w:cs="Times New Roman"/>
          <w:b/>
          <w:sz w:val="24"/>
          <w:szCs w:val="24"/>
          <w:lang w:val="en-US"/>
        </w:rPr>
        <w:t>III</w:t>
      </w:r>
      <w:r w:rsidRPr="0093129D">
        <w:rPr>
          <w:rFonts w:ascii="Times New Roman" w:hAnsi="Times New Roman" w:cs="Times New Roman"/>
          <w:b/>
          <w:sz w:val="24"/>
          <w:szCs w:val="24"/>
        </w:rPr>
        <w:t>. ПРАВА И ОБЯЗАННОСТИ УЧРЕДИТЕЛЯ</w:t>
      </w:r>
    </w:p>
    <w:p w:rsidR="00FB395B" w:rsidRPr="0093129D" w:rsidRDefault="00FB395B" w:rsidP="00FB395B">
      <w:pPr>
        <w:tabs>
          <w:tab w:val="left" w:pos="3375"/>
        </w:tabs>
        <w:spacing w:after="0" w:line="360" w:lineRule="auto"/>
        <w:ind w:firstLine="567"/>
        <w:contextualSpacing/>
        <w:jc w:val="center"/>
        <w:rPr>
          <w:rFonts w:ascii="Times New Roman" w:hAnsi="Times New Roman" w:cs="Times New Roman"/>
          <w:b/>
          <w:sz w:val="24"/>
          <w:szCs w:val="24"/>
        </w:rPr>
      </w:pP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16. Учредитель Организации осуществляет надзор за деятельностью Организации в порядке, предусмотренном настоящим Уставом.</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17. Учредитель Организации принимает решение по следующим вопросам:</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17.1 преобразование Организации в фонд;</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17.2 принятие в состав учредителей новых лиц;</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17.3 утверждение Устава;</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17.4 определение порядка управления;</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17.5 создание коллегиального высшего органа управления – Исполнительного комитета;</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17.6 назначение единоличного исполнительного органа – Председателя.</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18. Учредитель Организации: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18.1 получает полную информацию о деятельности Организации от ее органов управления, должностных лиц и работников;</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18.2 вносит требование о созыве внеочередного заседания Исполнительного комитета, предлагает повестку дня такого заседания;</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18.3 вносит предложения по улучшению деятельности Организации;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18.4 заслушивает отчет Председателя Организации, Исполнительного комитета и Ревизионной комиссии (Ревизора) о деятельности Организации и ее дальнейших перспективах;</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18.5 представляет на утверждение Исполнительному комитету проекты решений по вопросам:</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18.5.1 утверждение годового отчета и бухгалтерской (финансовой) отчетности Организации;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xml:space="preserve">18.5.2 создание Организацией других юридических лиц, об участии Организации в других юридических лицах, о создании филиалов </w:t>
      </w:r>
      <w:proofErr w:type="gramStart"/>
      <w:r w:rsidRPr="0093129D">
        <w:rPr>
          <w:rFonts w:ascii="Times New Roman" w:hAnsi="Times New Roman" w:cs="Times New Roman"/>
          <w:sz w:val="24"/>
          <w:szCs w:val="24"/>
        </w:rPr>
        <w:t>и</w:t>
      </w:r>
      <w:proofErr w:type="gramEnd"/>
      <w:r w:rsidRPr="0093129D">
        <w:rPr>
          <w:rFonts w:ascii="Times New Roman" w:hAnsi="Times New Roman" w:cs="Times New Roman"/>
          <w:sz w:val="24"/>
          <w:szCs w:val="24"/>
        </w:rPr>
        <w:t xml:space="preserve"> об открытии представительств Организации;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18.5.3 реорганизация и ликвидация Организации, назначение ликвидационной комиссии (ликвидатора) и утверждение ликвидационного баланса, утверждение финансового плана Организации и внесение в него изменений;</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19. Учредитель Организации обязан:</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19.1 при исполнении надзора не нарушать нормы федерального законодательства о некоммерческих организациях;</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19.2 соблюдать положения Устава, внутренних документов и локальных нормативных актов Организации;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19.3 исполнять принятые на себя в установленном порядке обязательства по отношению к Организации;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19.4 пользоваться услугами Организации только на равных условиях с другими лицами.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xml:space="preserve">20. Учредитель имеет иные права и </w:t>
      </w:r>
      <w:proofErr w:type="gramStart"/>
      <w:r w:rsidRPr="0093129D">
        <w:rPr>
          <w:rFonts w:ascii="Times New Roman" w:hAnsi="Times New Roman" w:cs="Times New Roman"/>
          <w:sz w:val="24"/>
          <w:szCs w:val="24"/>
        </w:rPr>
        <w:t>несет иные обязанности</w:t>
      </w:r>
      <w:proofErr w:type="gramEnd"/>
      <w:r w:rsidRPr="0093129D">
        <w:rPr>
          <w:rFonts w:ascii="Times New Roman" w:hAnsi="Times New Roman" w:cs="Times New Roman"/>
          <w:sz w:val="24"/>
          <w:szCs w:val="24"/>
        </w:rPr>
        <w:t>, предусмотренные действующим законодательством.</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p>
    <w:p w:rsidR="00FB395B" w:rsidRPr="0093129D" w:rsidRDefault="00FB395B" w:rsidP="00FB395B">
      <w:pPr>
        <w:tabs>
          <w:tab w:val="left" w:pos="3375"/>
        </w:tabs>
        <w:spacing w:after="0" w:line="360" w:lineRule="auto"/>
        <w:ind w:firstLine="567"/>
        <w:contextualSpacing/>
        <w:jc w:val="center"/>
        <w:rPr>
          <w:rFonts w:ascii="Times New Roman" w:hAnsi="Times New Roman" w:cs="Times New Roman"/>
          <w:b/>
          <w:sz w:val="24"/>
          <w:szCs w:val="24"/>
        </w:rPr>
      </w:pPr>
      <w:r w:rsidRPr="0093129D">
        <w:rPr>
          <w:rFonts w:ascii="Times New Roman" w:hAnsi="Times New Roman" w:cs="Times New Roman"/>
          <w:b/>
          <w:sz w:val="24"/>
          <w:szCs w:val="24"/>
          <w:lang w:val="en-US"/>
        </w:rPr>
        <w:t>IV</w:t>
      </w:r>
      <w:r w:rsidRPr="0093129D">
        <w:rPr>
          <w:rFonts w:ascii="Times New Roman" w:hAnsi="Times New Roman" w:cs="Times New Roman"/>
          <w:b/>
          <w:sz w:val="24"/>
          <w:szCs w:val="24"/>
        </w:rPr>
        <w:t>. ОРГАНЫ УПРАВЛЕНИЯ ОРГАНИЗАЦИИ</w:t>
      </w:r>
    </w:p>
    <w:p w:rsidR="00FB395B" w:rsidRPr="0093129D" w:rsidRDefault="00FB395B" w:rsidP="00FB395B">
      <w:pPr>
        <w:tabs>
          <w:tab w:val="left" w:pos="3375"/>
        </w:tabs>
        <w:spacing w:after="0" w:line="360" w:lineRule="auto"/>
        <w:ind w:firstLine="567"/>
        <w:contextualSpacing/>
        <w:jc w:val="center"/>
        <w:rPr>
          <w:rFonts w:ascii="Times New Roman" w:hAnsi="Times New Roman" w:cs="Times New Roman"/>
          <w:b/>
          <w:sz w:val="24"/>
          <w:szCs w:val="24"/>
        </w:rPr>
      </w:pP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21. Органами управления Организации являются:</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21.1 Исполнительный комитет;</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21.2 Председатель.</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22. Коллегиальным высшим органом управления Организации является Исполнительный комитет. Основная функция Исполнительного комитета – обеспечение соблюдения Организацией целей, в интересах которых она была создана.</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23. К исключительной компетенции Исполнительного комитета относится решение следующих вопросов:</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23.1 определение приоритетных направлений деятельности Организации, принципов формирования и использования ее имущества;</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23.2 внесение предложений по изменению устава Организации;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23.3 образование Ревизионной комиссии (Ревизора) Организации, досрочное прекращение ее полномочий;</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23.4 утверждение годового отчета и бухгалтерской (финансовой) отчетности Организации;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xml:space="preserve">23.5 принятие решений о создании Организацией других юридических лиц, об участии Организации в других юридических лицах, о создании филиалов </w:t>
      </w:r>
      <w:proofErr w:type="gramStart"/>
      <w:r w:rsidRPr="0093129D">
        <w:rPr>
          <w:rFonts w:ascii="Times New Roman" w:hAnsi="Times New Roman" w:cs="Times New Roman"/>
          <w:sz w:val="24"/>
          <w:szCs w:val="24"/>
        </w:rPr>
        <w:t>и</w:t>
      </w:r>
      <w:proofErr w:type="gramEnd"/>
      <w:r w:rsidRPr="0093129D">
        <w:rPr>
          <w:rFonts w:ascii="Times New Roman" w:hAnsi="Times New Roman" w:cs="Times New Roman"/>
          <w:sz w:val="24"/>
          <w:szCs w:val="24"/>
        </w:rPr>
        <w:t xml:space="preserve"> об открытии представительств Организации;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23.6 принятие решений о реорганизации (кроме преобразования в фонд) и ликвидации Организации, о назначении ликвидационной комиссии (ликвидатора) и об утверждении ликвидационного баланса утверждение финансового плана Организации и внесение в него изменений;</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23.7 утверждение аудиторской организации (индивидуального аудитора) Организации;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23.8 одобрение сделок, в совершении которых имеется заинтересованность.</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24. Исполнительный комитет принимает решения по иным вопросам, внесенным в его повестку дня, кроме вопросов, отнесенных федеральными законами, Уставом, внутренними документами или локальными нормативными актами Организации к компетенции Учредителя, иных органов или должностных лиц Организации.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25. Заседания Исполнительного комитета ведет Председатель. В случае отсутствия Председателя его функции осуществляет лицо, избранное на заседании Исполнительного комитета. Решения Исполнительного комитета фиксируются в протоколе заседания. Заседания Исполнительного комитета проводятся не реже одного раза в год. Созыв очередных заседаний Исполнительного комитета осуществляется Председателем. Внеочередные заседания Исполнительного комитета созываются по требованию Учредителя, Председателя, члена Исполнительного комитета, члена Ревизионной комиссии (Ревизора).</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26. Председатель организует подготовку к проведению заседаний Исполнительного комитета. Председатель обязан известить членов Исполнительного комитета о дате и месте проведения заседания, повестке дня и осуществить другие необходимые действия.</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27. Сообщение о заседании членам Исполнительного комитета направляется заказным письмом или иным способом, обеспечивающем получение членом Исполнительного комитета данного сообщения (нарочным, телефонограммой и др.).</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28. Заседание Исполнительного комитета Организации правомочно, если  на указанном заседании присутствует более половины его членов. Решения на заседаниях Исполнительного комитета принимается большинством голосов членов, присутствующих на заседании. Решения на заседаниях Исполнительного комитета по вопросам его исключительной компетенции, предусмотренным п.23.1 – п.23.7, принимается не менее чем двумя третями голосов присутствующих на заседании.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29. Все члены Исполнительного комитета имеют право присутствовать на его заседании, принимать участие в обсуждении вопросов повестки дня и голосовать при принятии решений.  Каждый член Исполнительного комитета имеет на заседании один голос.</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30. Решение Исполнительного комитета может быть принято без проведения собрания или заседания путем проведения заочного голосования (опросным путем), за исключением принятия решений по вопросам, предусмотренным п.23.1 – п.23.7 Устава.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xml:space="preserve">31. </w:t>
      </w:r>
      <w:proofErr w:type="gramStart"/>
      <w:r w:rsidRPr="0093129D">
        <w:rPr>
          <w:rFonts w:ascii="Times New Roman" w:hAnsi="Times New Roman" w:cs="Times New Roman"/>
          <w:sz w:val="24"/>
          <w:szCs w:val="24"/>
        </w:rPr>
        <w:t>При проведении заочного голосования в обязательном порядке всем членам Исполнительного комитета Председателем или иным лицом, исполняющим его обязанности, в письменной форме сообщается предлагаемая повестка дня, предоставляется возможность ознакомления всем членам Исполнительного комитета до начала 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 в письменной форме сообщается всем членам Исполнительного комитета</w:t>
      </w:r>
      <w:proofErr w:type="gramEnd"/>
      <w:r w:rsidRPr="0093129D">
        <w:rPr>
          <w:rFonts w:ascii="Times New Roman" w:hAnsi="Times New Roman" w:cs="Times New Roman"/>
          <w:sz w:val="24"/>
          <w:szCs w:val="24"/>
        </w:rPr>
        <w:t xml:space="preserve"> до начала голосования измененная повестка дня, а также срок окончания процедуры голосования.</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32. В протоколе о результатах заочного голосования должны быть указаны:</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дата, до которой принимались документы, содержащие сведения о голосовании членов Исполнительного комитета Организации;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сведения о лицах, принявших участие в голосовании;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результаты голосования по каждому вопросу повестки дня;</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сведения о лицах, проводивших подсчет голосов;</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сведения о лицах, подписавших протокол.</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33. Лица, являющиеся работниками Организации, не могут составлять более чем одну треть общего числа членов Исполнительного комитета Организации.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34. Организация не вправе осуществлять выплату вознаграждения членам Исполнительного комитета за выполнение ими возложенных на них функций, за исключением компенсации расходов, непосредственно связанных с участием в работе Исполнительного комитета.</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35. Единоличным исполнительным органом организации является Председатель, который осуществляет текущее руководство его деятельностью. Председатель назначается на должность сроком на пять лет.</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36. Председатель Организации: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36.1 действует от имени Организации без доверенности;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36.2 распоряжается имуществом Организации;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xml:space="preserve">36.3 </w:t>
      </w:r>
      <w:proofErr w:type="gramStart"/>
      <w:r w:rsidRPr="0093129D">
        <w:rPr>
          <w:rFonts w:ascii="Times New Roman" w:hAnsi="Times New Roman" w:cs="Times New Roman"/>
          <w:sz w:val="24"/>
          <w:szCs w:val="24"/>
        </w:rPr>
        <w:t>заключает договоры и совершает</w:t>
      </w:r>
      <w:proofErr w:type="gramEnd"/>
      <w:r w:rsidRPr="0093129D">
        <w:rPr>
          <w:rFonts w:ascii="Times New Roman" w:hAnsi="Times New Roman" w:cs="Times New Roman"/>
          <w:sz w:val="24"/>
          <w:szCs w:val="24"/>
        </w:rPr>
        <w:t xml:space="preserve"> иные сделки;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36.4 осуществляет исполнительно- распорядительные функции;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36.5 представляет Организацию в отношениях с органами государственной власти и местного самоуправления, другими юридическими и физическими лицами;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36.6 выдает доверенности;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36.7 открывает в банках расчетные и другие счета Организации;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36.8 издает приказы, распоряжения и другие акты, обязательные для исполнения работниками Организации, утверждает правила, процедуры и другие внутренние документы и локальные нормативные акты Организации;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xml:space="preserve">36.9 </w:t>
      </w:r>
      <w:proofErr w:type="gramStart"/>
      <w:r w:rsidRPr="0093129D">
        <w:rPr>
          <w:rFonts w:ascii="Times New Roman" w:hAnsi="Times New Roman" w:cs="Times New Roman"/>
          <w:sz w:val="24"/>
          <w:szCs w:val="24"/>
        </w:rPr>
        <w:t>принимает на работу и увольняет</w:t>
      </w:r>
      <w:proofErr w:type="gramEnd"/>
      <w:r w:rsidRPr="0093129D">
        <w:rPr>
          <w:rFonts w:ascii="Times New Roman" w:hAnsi="Times New Roman" w:cs="Times New Roman"/>
          <w:sz w:val="24"/>
          <w:szCs w:val="24"/>
        </w:rPr>
        <w:t xml:space="preserve"> работников Организации;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xml:space="preserve">36.10 </w:t>
      </w:r>
      <w:proofErr w:type="gramStart"/>
      <w:r w:rsidRPr="0093129D">
        <w:rPr>
          <w:rFonts w:ascii="Times New Roman" w:hAnsi="Times New Roman" w:cs="Times New Roman"/>
          <w:sz w:val="24"/>
          <w:szCs w:val="24"/>
        </w:rPr>
        <w:t>принимает меры поощрения к работникам налагает</w:t>
      </w:r>
      <w:proofErr w:type="gramEnd"/>
      <w:r w:rsidRPr="0093129D">
        <w:rPr>
          <w:rFonts w:ascii="Times New Roman" w:hAnsi="Times New Roman" w:cs="Times New Roman"/>
          <w:sz w:val="24"/>
          <w:szCs w:val="24"/>
        </w:rPr>
        <w:t xml:space="preserve"> на них взыскания;</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36.11 утверждает штатное расписание, определяет условия оплаты труда работников;</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36.12  распределяет обязанности между работниками Организации, определяет их трудовые функции;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36.13 решает все иные вопросы, связанные с деятельностью Организации, кроме тех, которые отнесены к компетенции Исполнительного комитета.</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37. Председатель обеспечивает руководство всей деятельностью Организации в соответствии с настоящим Уставом, подотчетен Исполнительному комитету, несет ответственность перед ним.</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38. Решением Исполнительного комитета по согласованию с Учредителем Председатель может быть освобожден от обязанностей досрочно в случае:</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подачи им письменного заявления о сложении полномочий;</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-нарушения им Устава Организации, причинения значительного материального ущерба организации либо вреда ее деловой репутации;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избрания нового Председателя.</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p>
    <w:p w:rsidR="00FB395B" w:rsidRPr="0093129D" w:rsidRDefault="00FB395B" w:rsidP="00FB395B">
      <w:pPr>
        <w:tabs>
          <w:tab w:val="left" w:pos="3375"/>
        </w:tabs>
        <w:spacing w:after="0" w:line="360" w:lineRule="auto"/>
        <w:contextualSpacing/>
        <w:jc w:val="center"/>
        <w:rPr>
          <w:rFonts w:ascii="Times New Roman" w:hAnsi="Times New Roman" w:cs="Times New Roman"/>
          <w:b/>
          <w:sz w:val="24"/>
          <w:szCs w:val="24"/>
        </w:rPr>
      </w:pPr>
      <w:r w:rsidRPr="0093129D">
        <w:rPr>
          <w:rFonts w:ascii="Times New Roman" w:hAnsi="Times New Roman" w:cs="Times New Roman"/>
          <w:b/>
          <w:sz w:val="24"/>
          <w:szCs w:val="24"/>
          <w:lang w:val="en-US"/>
        </w:rPr>
        <w:t>V</w:t>
      </w:r>
      <w:r w:rsidRPr="0093129D">
        <w:rPr>
          <w:rFonts w:ascii="Times New Roman" w:hAnsi="Times New Roman" w:cs="Times New Roman"/>
          <w:b/>
          <w:sz w:val="24"/>
          <w:szCs w:val="24"/>
        </w:rPr>
        <w:t>. ИМУЩЕСТВО И ФИНАНСОВО – ХОЗЯЙСТВЕННАЯ ДЕЯТЕЛЬНОСТЬ</w:t>
      </w:r>
    </w:p>
    <w:p w:rsidR="00FB395B" w:rsidRPr="0093129D" w:rsidRDefault="00FB395B" w:rsidP="00FB395B">
      <w:pPr>
        <w:tabs>
          <w:tab w:val="left" w:pos="3375"/>
        </w:tabs>
        <w:spacing w:after="0" w:line="360" w:lineRule="auto"/>
        <w:contextualSpacing/>
        <w:jc w:val="center"/>
        <w:rPr>
          <w:rFonts w:ascii="Times New Roman" w:hAnsi="Times New Roman" w:cs="Times New Roman"/>
          <w:b/>
          <w:sz w:val="24"/>
          <w:szCs w:val="24"/>
        </w:rPr>
      </w:pP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39. Имущество, переданное Организации ее Учредителем, является собственностью Организации. Учредитель Организации не сохраняет прав на имущество, переданное им в собственность Организации. Организация использует имущество для целей, определенных Уставом Организации.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40. Организация может иметь в собственности здания, сооружения, жилищный фонд, оборудование, инвентарь, денежные средства в рублях и иностранной валюте, ценные бумаги, и иное имущество, необходимое для материального обеспечения деятельности Организации, обладать правами на интеллектуальную собственность. Организация может иметь в собственности земельные участки.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В собственности Организации могут также находиться учреждения, издательства, средства массовой информации, создаваемые и приобретаемые за счет средств Организации в соответствии с его уставными целями.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xml:space="preserve">41. Организация </w:t>
      </w:r>
      <w:proofErr w:type="gramStart"/>
      <w:r w:rsidRPr="0093129D">
        <w:rPr>
          <w:rFonts w:ascii="Times New Roman" w:hAnsi="Times New Roman" w:cs="Times New Roman"/>
          <w:sz w:val="24"/>
          <w:szCs w:val="24"/>
        </w:rPr>
        <w:t>является собственником принадлежащего ей имущества и осуществляет</w:t>
      </w:r>
      <w:proofErr w:type="gramEnd"/>
      <w:r w:rsidRPr="0093129D">
        <w:rPr>
          <w:rFonts w:ascii="Times New Roman" w:hAnsi="Times New Roman" w:cs="Times New Roman"/>
          <w:sz w:val="24"/>
          <w:szCs w:val="24"/>
        </w:rPr>
        <w:t xml:space="preserve"> в отношении него права пользования, владения и распоряжения в соответствии с целями и задачами деятельности и назначением имущества.</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42. Источниками формирования имущества Организации являются:</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42.1 добровольные имущественные взносы и пожертвования граждан, предприятий, организаций и учреждений;</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42.2 выручка от реализации товаров, работ, услуг;</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42.3 дивиденды (доходы, проценты), получаемые по акциям, облигациям и другим ценным бумагам и вкладам;</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42.4 доходы, получаемые от собственности Организации;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42.5 доходы от предпринимательской деятельности;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42.6 бюджетное финансирование  в соответствии с действующим законодательством;</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42.7 целевые поступления;</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42.8 другие, не запрещенные законом поступления.</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43. Финансирование Организации может осуществляться посредством финансовой поддержки организаций (спонсоров).</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44. Органы государственной власти и управления и органы местного самоуправления в пределах своей компетенции могут оказывать Организации экономическую поддержку в различных формах, предусмотренных действующим законодательством.</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45. Финансовый год Организации совпадает с календарным годом, и заканчивается 31 декабря, включая год начала деятельности.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46. Организация ведет бухгалтерский учет и статистическую отчетность в порядке, установленном действующим законодательством.</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47. Председатель и главный бухгалтер (бухгалтер) организации несут ответственность за соблюдение порядка ведения и достоверность учета и отчетности.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xml:space="preserve">48. </w:t>
      </w:r>
      <w:proofErr w:type="gramStart"/>
      <w:r w:rsidRPr="0093129D">
        <w:rPr>
          <w:rFonts w:ascii="Times New Roman" w:hAnsi="Times New Roman" w:cs="Times New Roman"/>
          <w:sz w:val="24"/>
          <w:szCs w:val="24"/>
        </w:rPr>
        <w:t>Лицами, заинтересованными в совершении Организацией тех или иных действий, в том числе сделок, с другими организациями или гражданами (далее – заинтересованные лица), признаются Председатель, члены Исполнительного комитета Организации,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w:t>
      </w:r>
      <w:proofErr w:type="gramEnd"/>
      <w:r w:rsidRPr="0093129D">
        <w:rPr>
          <w:rFonts w:ascii="Times New Roman" w:hAnsi="Times New Roman" w:cs="Times New Roman"/>
          <w:sz w:val="24"/>
          <w:szCs w:val="24"/>
        </w:rPr>
        <w:t xml:space="preserve"> При этом указанные организации или граждане являются поставщиками товаров (услуг) для Организации, крупными потребителями товаров (услуг), производимых Организацией, владеют имуществом, которое полностью или частично образовано Организацией, или могут извлекать выгоду из пользования, распоряжения имуществом Организации.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Заинтересованность в совершении Организацией тех или иных действий, в том числе в совершении сделок, влечет за собой конфликт интересов заинтересованных лиц и Организации.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xml:space="preserve">49. Заинтересованные лица обязаны соблюдать интересы Организации, прежде всего в отношении целей ее деятельности, и не должны использовать возможности Организации или допускать их использование в иных целях, </w:t>
      </w:r>
      <w:proofErr w:type="gramStart"/>
      <w:r w:rsidRPr="0093129D">
        <w:rPr>
          <w:rFonts w:ascii="Times New Roman" w:hAnsi="Times New Roman" w:cs="Times New Roman"/>
          <w:sz w:val="24"/>
          <w:szCs w:val="24"/>
        </w:rPr>
        <w:t>помимо</w:t>
      </w:r>
      <w:proofErr w:type="gramEnd"/>
      <w:r w:rsidRPr="0093129D">
        <w:rPr>
          <w:rFonts w:ascii="Times New Roman" w:hAnsi="Times New Roman" w:cs="Times New Roman"/>
          <w:sz w:val="24"/>
          <w:szCs w:val="24"/>
        </w:rPr>
        <w:t xml:space="preserve"> предусмотренных Уставом.</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50. В случае если заинтересованное лицо имеет заинтересованность в сделке, стороной которой является или намеревается быть Организация, а также в случае иного противоречия интересов указанного лица и Организации в отношении существующей или предполагаемой сделки: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оно обязано сообщить о своей заинтересованности Учредителю до момента принятия решения о заключении сделки;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сделка должна быть одобрена Исполнительным комитетом.</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xml:space="preserve">51. Сделка, в совершении которой имеется заинтересованность </w:t>
      </w:r>
      <w:proofErr w:type="gramStart"/>
      <w:r w:rsidRPr="0093129D">
        <w:rPr>
          <w:rFonts w:ascii="Times New Roman" w:hAnsi="Times New Roman" w:cs="Times New Roman"/>
          <w:sz w:val="24"/>
          <w:szCs w:val="24"/>
        </w:rPr>
        <w:t>и</w:t>
      </w:r>
      <w:proofErr w:type="gramEnd"/>
      <w:r w:rsidRPr="0093129D">
        <w:rPr>
          <w:rFonts w:ascii="Times New Roman" w:hAnsi="Times New Roman" w:cs="Times New Roman"/>
          <w:sz w:val="24"/>
          <w:szCs w:val="24"/>
        </w:rPr>
        <w:t xml:space="preserve"> которая совершена с нарушением требований Федерального закона «О некоммерческих организациях», может быть признана судом недействительной.</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p>
    <w:p w:rsidR="00FB395B" w:rsidRPr="0093129D" w:rsidRDefault="00FB395B" w:rsidP="00FB395B">
      <w:pPr>
        <w:tabs>
          <w:tab w:val="left" w:pos="3375"/>
        </w:tabs>
        <w:spacing w:after="0" w:line="360" w:lineRule="auto"/>
        <w:ind w:firstLine="567"/>
        <w:contextualSpacing/>
        <w:jc w:val="center"/>
        <w:rPr>
          <w:rFonts w:ascii="Times New Roman" w:hAnsi="Times New Roman" w:cs="Times New Roman"/>
          <w:b/>
          <w:sz w:val="24"/>
          <w:szCs w:val="24"/>
        </w:rPr>
      </w:pPr>
      <w:r w:rsidRPr="0093129D">
        <w:rPr>
          <w:rFonts w:ascii="Times New Roman" w:hAnsi="Times New Roman" w:cs="Times New Roman"/>
          <w:b/>
          <w:sz w:val="24"/>
          <w:szCs w:val="24"/>
          <w:lang w:val="en-US"/>
        </w:rPr>
        <w:t>VI</w:t>
      </w:r>
      <w:r w:rsidRPr="0093129D">
        <w:rPr>
          <w:rFonts w:ascii="Times New Roman" w:hAnsi="Times New Roman" w:cs="Times New Roman"/>
          <w:b/>
          <w:sz w:val="24"/>
          <w:szCs w:val="24"/>
        </w:rPr>
        <w:t>. КОНТРОЛЬ ЗА ДЕЯТЕЛЬНОСТЬЮ ОРГАНИЗАЦИИ</w:t>
      </w:r>
    </w:p>
    <w:p w:rsidR="00FB395B" w:rsidRPr="0093129D" w:rsidRDefault="00FB395B" w:rsidP="00FB395B">
      <w:pPr>
        <w:tabs>
          <w:tab w:val="left" w:pos="3375"/>
        </w:tabs>
        <w:spacing w:after="0" w:line="360" w:lineRule="auto"/>
        <w:ind w:firstLine="567"/>
        <w:contextualSpacing/>
        <w:jc w:val="center"/>
        <w:rPr>
          <w:rFonts w:ascii="Times New Roman" w:hAnsi="Times New Roman" w:cs="Times New Roman"/>
          <w:b/>
          <w:sz w:val="24"/>
          <w:szCs w:val="24"/>
        </w:rPr>
      </w:pP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52. Контроль за финансово – хозяйственной деятельностью организации осуществляет Ревизионная комиссия (Ревизор), избираемая Исполнительным комитетом на срок, определяемый решением о ее образовании. Если такой срок при избрании не установлен, то Ревизионная комиссия (Ревизор) сохраняет свои полномочия до избрания нового состава Ревизионной комиссии (Ревизора).</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53. Заседания Ревизионной комиссии проводятся по мере необходимости, но не реже одного раза в год.</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54. Руководство Ревизионной комиссии осуществляет ее Председатель, избираемый на заседании Ревизионной комиссии.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55. Ревизионная комиссия (Ревизор):</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55.1 контролирует финансовую и хозяйственную деятельность исполнительного органа;</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55.2 осуществляет ревизию расходования денежных средств и материальных ценностей;</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 xml:space="preserve">55.3 осуществляет </w:t>
      </w:r>
      <w:proofErr w:type="gramStart"/>
      <w:r w:rsidRPr="0093129D">
        <w:rPr>
          <w:rFonts w:ascii="Times New Roman" w:hAnsi="Times New Roman" w:cs="Times New Roman"/>
          <w:sz w:val="24"/>
          <w:szCs w:val="24"/>
        </w:rPr>
        <w:t>контроль за</w:t>
      </w:r>
      <w:proofErr w:type="gramEnd"/>
      <w:r w:rsidRPr="0093129D">
        <w:rPr>
          <w:rFonts w:ascii="Times New Roman" w:hAnsi="Times New Roman" w:cs="Times New Roman"/>
          <w:sz w:val="24"/>
          <w:szCs w:val="24"/>
        </w:rPr>
        <w:t xml:space="preserve"> подготовкой отчетов об исполнении сметы доходов и расходов.</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56. Ревизия финансово – хозяйственной деятельности Организации проводится не реже одного раза в год.</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p>
    <w:p w:rsidR="00FB395B" w:rsidRPr="0093129D" w:rsidRDefault="00FB395B" w:rsidP="00FB395B">
      <w:pPr>
        <w:tabs>
          <w:tab w:val="left" w:pos="3375"/>
        </w:tabs>
        <w:spacing w:after="0" w:line="360" w:lineRule="auto"/>
        <w:ind w:firstLine="567"/>
        <w:contextualSpacing/>
        <w:jc w:val="center"/>
        <w:rPr>
          <w:rFonts w:ascii="Times New Roman" w:hAnsi="Times New Roman" w:cs="Times New Roman"/>
          <w:b/>
          <w:sz w:val="24"/>
          <w:szCs w:val="24"/>
        </w:rPr>
      </w:pPr>
      <w:r w:rsidRPr="0093129D">
        <w:rPr>
          <w:rFonts w:ascii="Times New Roman" w:hAnsi="Times New Roman" w:cs="Times New Roman"/>
          <w:b/>
          <w:sz w:val="24"/>
          <w:szCs w:val="24"/>
          <w:lang w:val="en-US"/>
        </w:rPr>
        <w:t>VII</w:t>
      </w:r>
      <w:r w:rsidRPr="0093129D">
        <w:rPr>
          <w:rFonts w:ascii="Times New Roman" w:hAnsi="Times New Roman" w:cs="Times New Roman"/>
          <w:b/>
          <w:sz w:val="24"/>
          <w:szCs w:val="24"/>
        </w:rPr>
        <w:t>. РЕОРГАНИЗАЦИЯ И ЛИКВИДАЦИЯ ОРГАНИЗАЦИИ</w:t>
      </w:r>
    </w:p>
    <w:p w:rsidR="00FB395B" w:rsidRPr="0093129D" w:rsidRDefault="00FB395B" w:rsidP="00FB395B">
      <w:pPr>
        <w:tabs>
          <w:tab w:val="left" w:pos="3375"/>
        </w:tabs>
        <w:spacing w:after="0" w:line="360" w:lineRule="auto"/>
        <w:ind w:firstLine="567"/>
        <w:contextualSpacing/>
        <w:jc w:val="center"/>
        <w:rPr>
          <w:rFonts w:ascii="Times New Roman" w:hAnsi="Times New Roman" w:cs="Times New Roman"/>
          <w:b/>
          <w:sz w:val="24"/>
          <w:szCs w:val="24"/>
        </w:rPr>
      </w:pP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57. Организация может быть реорганизована в порядке, предусмотренном Гражданским Кодексом Российской Федерации и другими федеральными законами.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58. Реорганизация Организации может быть осуществлена в форме слияния, присоединения, разделения, выделения, преобразования по решению Учредителя.  Организация вправе преобразоваться в фонд.</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59. Права и обязанности Организации переходят после его реорганизации к вновь возникшим юридическим лицам в порядке, предусмотренном Гражданским кодексом Российской Федерации.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60. Организация может быть ликвидирована по решению Исполнительного комитета, либо в судебном порядке в случаях, предусмотренных действующим законодательством.</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Исполнительный комитет назначает ликвидационную комиссию (ликвидатора). С момента назначения ликвидационной комиссии к ней переходят полномочия по управлению делами Организации. Ликвидационная комиссия от имени ликвидируемого юридического лица выступает в суде.</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61. Ликвидационная комиссия помещает в органах печати, в которых публикуются данные о государственной регистрации юридических лиц, публикацию о ликвидации Организации, порядке и сроке заявления требований его кредиторами.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62. Ликвидационная комиссия принимает меры по выявлению кредиторов, получению дебиторской задолженности, а также уведомляет в письменной форме кредиторов о ликвидации Организации.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По окончании срока для предъявления требований кредиторам ликвидационная комиссия составляет промежуточный ликвидационный баланс. Промежуточный ликвидационный баланс утверждается Исполнительным комитетом.</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63. Если имеющиеся у Организации денежные средства недостаточны для удовлетворения требований кредиторов, ликвидационная комиссия осуществляет продажу имущества Организации с публичных торгов в порядке, установленном для исполнения судебных решений.</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64. Выплата денежных сумм кредиторам Организации производится ликвидационной комиссией в порядке очередности, установленной Гражданским кодексом Российской Федерации.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65. После завершения расчетов с кредиторами ликвидационная комиссия составляет ликвидационный баланс, который утверждается Исполнительным комитетом.</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66. Ликвидация Организации производится в порядке и в сроки, предусмотренные действующим законодательством.</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67. При ликвидации Организации оставшееся после удовлетворения требований кредиторов имущество направляется в соответствии с Уставом на цели, в интересах которых она была создана, и (или) на благотворительные цели.</w:t>
      </w:r>
    </w:p>
    <w:p w:rsidR="00FB395B" w:rsidRPr="0093129D" w:rsidRDefault="00FB395B" w:rsidP="00FB395B">
      <w:pPr>
        <w:tabs>
          <w:tab w:val="left" w:pos="3375"/>
        </w:tabs>
        <w:spacing w:after="0" w:line="360" w:lineRule="auto"/>
        <w:ind w:firstLine="567"/>
        <w:contextualSpacing/>
        <w:jc w:val="both"/>
        <w:rPr>
          <w:rFonts w:ascii="Times New Roman" w:hAnsi="Times New Roman" w:cs="Times New Roman"/>
          <w:sz w:val="24"/>
          <w:szCs w:val="24"/>
        </w:rPr>
      </w:pPr>
      <w:r w:rsidRPr="0093129D">
        <w:rPr>
          <w:rFonts w:ascii="Times New Roman" w:hAnsi="Times New Roman" w:cs="Times New Roman"/>
          <w:sz w:val="24"/>
          <w:szCs w:val="24"/>
        </w:rPr>
        <w:t>68. Ликвидация считается завершенной, а Организация – прекратившей существование после внесения об этом записи в единый государственный реестр юридических лиц.</w:t>
      </w:r>
    </w:p>
    <w:p w:rsidR="00FB395B" w:rsidRDefault="00FB395B" w:rsidP="00FB395B">
      <w:pPr>
        <w:spacing w:after="0" w:line="360" w:lineRule="auto"/>
        <w:contextualSpacing/>
        <w:rPr>
          <w:rFonts w:ascii="Times New Roman" w:hAnsi="Times New Roman" w:cs="Times New Roman"/>
          <w:sz w:val="28"/>
          <w:szCs w:val="28"/>
        </w:rPr>
      </w:pPr>
    </w:p>
    <w:p w:rsidR="00FB395B" w:rsidRDefault="00FB395B" w:rsidP="00FB395B">
      <w:pPr>
        <w:spacing w:after="0" w:line="360" w:lineRule="auto"/>
        <w:contextualSpacing/>
        <w:rPr>
          <w:rFonts w:ascii="Times New Roman" w:hAnsi="Times New Roman" w:cs="Times New Roman"/>
          <w:sz w:val="28"/>
          <w:szCs w:val="28"/>
        </w:rPr>
      </w:pPr>
    </w:p>
    <w:p w:rsidR="00FB395B" w:rsidRDefault="00FB395B" w:rsidP="00FB395B">
      <w:pPr>
        <w:spacing w:after="0" w:line="360" w:lineRule="auto"/>
        <w:contextualSpacing/>
        <w:rPr>
          <w:rFonts w:ascii="Times New Roman" w:hAnsi="Times New Roman" w:cs="Times New Roman"/>
          <w:sz w:val="28"/>
          <w:szCs w:val="28"/>
        </w:rPr>
      </w:pPr>
    </w:p>
    <w:p w:rsidR="00FB395B" w:rsidRDefault="00FB395B" w:rsidP="00FB395B">
      <w:pPr>
        <w:spacing w:after="0" w:line="360" w:lineRule="auto"/>
        <w:contextualSpacing/>
        <w:rPr>
          <w:rFonts w:ascii="Times New Roman" w:hAnsi="Times New Roman" w:cs="Times New Roman"/>
          <w:sz w:val="28"/>
          <w:szCs w:val="28"/>
        </w:rPr>
      </w:pPr>
    </w:p>
    <w:p w:rsidR="00FB395B" w:rsidRPr="00F2755D" w:rsidRDefault="00FB395B" w:rsidP="00FB395B">
      <w:pPr>
        <w:spacing w:after="0" w:line="360" w:lineRule="auto"/>
        <w:contextualSpacing/>
        <w:rPr>
          <w:rFonts w:ascii="Times New Roman" w:hAnsi="Times New Roman" w:cs="Times New Roman"/>
          <w:sz w:val="28"/>
          <w:szCs w:val="28"/>
        </w:rPr>
      </w:pPr>
    </w:p>
    <w:p w:rsidR="00FB395B" w:rsidRDefault="00FB395B" w:rsidP="00F2755D">
      <w:pPr>
        <w:spacing w:after="0" w:line="240" w:lineRule="auto"/>
        <w:ind w:left="5670"/>
        <w:contextualSpacing/>
        <w:rPr>
          <w:rFonts w:ascii="Times New Roman" w:hAnsi="Times New Roman" w:cs="Times New Roman"/>
          <w:sz w:val="24"/>
          <w:szCs w:val="24"/>
        </w:rPr>
      </w:pPr>
    </w:p>
    <w:p w:rsidR="00FB395B" w:rsidRDefault="00FB395B" w:rsidP="00F2755D">
      <w:pPr>
        <w:spacing w:after="0" w:line="240" w:lineRule="auto"/>
        <w:ind w:left="5670"/>
        <w:contextualSpacing/>
        <w:rPr>
          <w:rFonts w:ascii="Times New Roman" w:hAnsi="Times New Roman" w:cs="Times New Roman"/>
          <w:sz w:val="24"/>
          <w:szCs w:val="24"/>
        </w:rPr>
      </w:pPr>
    </w:p>
    <w:p w:rsidR="00FB395B" w:rsidRDefault="00FB395B" w:rsidP="00F2755D">
      <w:pPr>
        <w:spacing w:after="0" w:line="240" w:lineRule="auto"/>
        <w:ind w:left="5670"/>
        <w:contextualSpacing/>
        <w:rPr>
          <w:rFonts w:ascii="Times New Roman" w:hAnsi="Times New Roman" w:cs="Times New Roman"/>
          <w:sz w:val="24"/>
          <w:szCs w:val="24"/>
        </w:rPr>
      </w:pPr>
    </w:p>
    <w:p w:rsidR="00FB395B" w:rsidRDefault="00FB395B" w:rsidP="00F2755D">
      <w:pPr>
        <w:spacing w:after="0" w:line="240" w:lineRule="auto"/>
        <w:ind w:left="5670"/>
        <w:contextualSpacing/>
        <w:rPr>
          <w:rFonts w:ascii="Times New Roman" w:hAnsi="Times New Roman" w:cs="Times New Roman"/>
          <w:sz w:val="24"/>
          <w:szCs w:val="24"/>
        </w:rPr>
      </w:pPr>
    </w:p>
    <w:p w:rsidR="00FB395B" w:rsidRDefault="00FB395B" w:rsidP="00F2755D">
      <w:pPr>
        <w:spacing w:after="0" w:line="240" w:lineRule="auto"/>
        <w:ind w:left="5670"/>
        <w:contextualSpacing/>
        <w:rPr>
          <w:rFonts w:ascii="Times New Roman" w:hAnsi="Times New Roman" w:cs="Times New Roman"/>
          <w:sz w:val="24"/>
          <w:szCs w:val="24"/>
        </w:rPr>
      </w:pPr>
    </w:p>
    <w:p w:rsidR="00FB395B" w:rsidRDefault="00FB395B" w:rsidP="00F2755D">
      <w:pPr>
        <w:spacing w:after="0" w:line="240" w:lineRule="auto"/>
        <w:ind w:left="5670"/>
        <w:contextualSpacing/>
        <w:rPr>
          <w:rFonts w:ascii="Times New Roman" w:hAnsi="Times New Roman" w:cs="Times New Roman"/>
          <w:sz w:val="24"/>
          <w:szCs w:val="24"/>
        </w:rPr>
      </w:pPr>
    </w:p>
    <w:p w:rsidR="00FB395B" w:rsidRDefault="00FB395B" w:rsidP="00F2755D">
      <w:pPr>
        <w:spacing w:after="0" w:line="240" w:lineRule="auto"/>
        <w:ind w:left="5670"/>
        <w:contextualSpacing/>
        <w:rPr>
          <w:rFonts w:ascii="Times New Roman" w:hAnsi="Times New Roman" w:cs="Times New Roman"/>
          <w:sz w:val="24"/>
          <w:szCs w:val="24"/>
        </w:rPr>
      </w:pPr>
    </w:p>
    <w:p w:rsidR="00FB395B" w:rsidRDefault="00FB395B" w:rsidP="00F2755D">
      <w:pPr>
        <w:spacing w:after="0" w:line="240" w:lineRule="auto"/>
        <w:ind w:left="5670"/>
        <w:contextualSpacing/>
        <w:rPr>
          <w:rFonts w:ascii="Times New Roman" w:hAnsi="Times New Roman" w:cs="Times New Roman"/>
          <w:sz w:val="24"/>
          <w:szCs w:val="24"/>
        </w:rPr>
      </w:pPr>
    </w:p>
    <w:p w:rsidR="00FB395B" w:rsidRDefault="00FB395B" w:rsidP="00F2755D">
      <w:pPr>
        <w:spacing w:after="0" w:line="240" w:lineRule="auto"/>
        <w:ind w:left="5670"/>
        <w:contextualSpacing/>
        <w:rPr>
          <w:rFonts w:ascii="Times New Roman" w:hAnsi="Times New Roman" w:cs="Times New Roman"/>
          <w:sz w:val="24"/>
          <w:szCs w:val="24"/>
        </w:rPr>
      </w:pPr>
    </w:p>
    <w:p w:rsidR="00FB395B" w:rsidRDefault="00FB395B" w:rsidP="00F2755D">
      <w:pPr>
        <w:spacing w:after="0" w:line="240" w:lineRule="auto"/>
        <w:ind w:left="5670"/>
        <w:contextualSpacing/>
        <w:rPr>
          <w:rFonts w:ascii="Times New Roman" w:hAnsi="Times New Roman" w:cs="Times New Roman"/>
          <w:sz w:val="24"/>
          <w:szCs w:val="24"/>
        </w:rPr>
      </w:pPr>
    </w:p>
    <w:p w:rsidR="00FB395B" w:rsidRDefault="00FB395B" w:rsidP="00F2755D">
      <w:pPr>
        <w:spacing w:after="0" w:line="240" w:lineRule="auto"/>
        <w:ind w:left="5670"/>
        <w:contextualSpacing/>
        <w:rPr>
          <w:rFonts w:ascii="Times New Roman" w:hAnsi="Times New Roman" w:cs="Times New Roman"/>
          <w:sz w:val="24"/>
          <w:szCs w:val="24"/>
        </w:rPr>
      </w:pPr>
    </w:p>
    <w:p w:rsidR="00FB395B" w:rsidRDefault="00FB395B" w:rsidP="00F2755D">
      <w:pPr>
        <w:spacing w:after="0" w:line="240" w:lineRule="auto"/>
        <w:ind w:left="5670"/>
        <w:contextualSpacing/>
        <w:rPr>
          <w:rFonts w:ascii="Times New Roman" w:hAnsi="Times New Roman" w:cs="Times New Roman"/>
          <w:sz w:val="24"/>
          <w:szCs w:val="24"/>
        </w:rPr>
      </w:pPr>
    </w:p>
    <w:p w:rsidR="00FB395B" w:rsidRDefault="00FB395B" w:rsidP="00F2755D">
      <w:pPr>
        <w:spacing w:after="0" w:line="240" w:lineRule="auto"/>
        <w:ind w:left="5670"/>
        <w:contextualSpacing/>
        <w:rPr>
          <w:rFonts w:ascii="Times New Roman" w:hAnsi="Times New Roman" w:cs="Times New Roman"/>
          <w:sz w:val="24"/>
          <w:szCs w:val="24"/>
        </w:rPr>
      </w:pPr>
    </w:p>
    <w:p w:rsidR="00FB395B" w:rsidRDefault="00FB395B" w:rsidP="00F2755D">
      <w:pPr>
        <w:spacing w:after="0" w:line="240" w:lineRule="auto"/>
        <w:ind w:left="5670"/>
        <w:contextualSpacing/>
        <w:rPr>
          <w:rFonts w:ascii="Times New Roman" w:hAnsi="Times New Roman" w:cs="Times New Roman"/>
          <w:sz w:val="24"/>
          <w:szCs w:val="24"/>
        </w:rPr>
      </w:pPr>
    </w:p>
    <w:p w:rsidR="00FB395B" w:rsidRDefault="00FB395B" w:rsidP="00F2755D">
      <w:pPr>
        <w:spacing w:after="0" w:line="240" w:lineRule="auto"/>
        <w:ind w:left="5670"/>
        <w:contextualSpacing/>
        <w:rPr>
          <w:rFonts w:ascii="Times New Roman" w:hAnsi="Times New Roman" w:cs="Times New Roman"/>
          <w:sz w:val="24"/>
          <w:szCs w:val="24"/>
        </w:rPr>
      </w:pPr>
    </w:p>
    <w:p w:rsidR="00FB395B" w:rsidRDefault="00FB395B" w:rsidP="00F2755D">
      <w:pPr>
        <w:spacing w:after="0" w:line="240" w:lineRule="auto"/>
        <w:ind w:left="5670"/>
        <w:contextualSpacing/>
        <w:rPr>
          <w:rFonts w:ascii="Times New Roman" w:hAnsi="Times New Roman" w:cs="Times New Roman"/>
          <w:sz w:val="24"/>
          <w:szCs w:val="24"/>
        </w:rPr>
      </w:pPr>
    </w:p>
    <w:p w:rsidR="00FB395B" w:rsidRDefault="00FB395B" w:rsidP="00F2755D">
      <w:pPr>
        <w:spacing w:after="0" w:line="240" w:lineRule="auto"/>
        <w:ind w:left="5670"/>
        <w:contextualSpacing/>
        <w:rPr>
          <w:rFonts w:ascii="Times New Roman" w:hAnsi="Times New Roman" w:cs="Times New Roman"/>
          <w:sz w:val="24"/>
          <w:szCs w:val="24"/>
        </w:rPr>
      </w:pPr>
    </w:p>
    <w:p w:rsidR="00FB395B" w:rsidRDefault="00FB395B" w:rsidP="00F2755D">
      <w:pPr>
        <w:spacing w:after="0" w:line="240" w:lineRule="auto"/>
        <w:ind w:left="5670"/>
        <w:contextualSpacing/>
        <w:rPr>
          <w:rFonts w:ascii="Times New Roman" w:hAnsi="Times New Roman" w:cs="Times New Roman"/>
          <w:sz w:val="24"/>
          <w:szCs w:val="24"/>
        </w:rPr>
      </w:pPr>
    </w:p>
    <w:p w:rsidR="00DA0B75" w:rsidRPr="00FB395B" w:rsidRDefault="00F2755D" w:rsidP="00F2755D">
      <w:pPr>
        <w:spacing w:after="0" w:line="240" w:lineRule="auto"/>
        <w:ind w:left="5670"/>
        <w:contextualSpacing/>
        <w:rPr>
          <w:rFonts w:ascii="Times New Roman" w:hAnsi="Times New Roman" w:cs="Times New Roman"/>
          <w:sz w:val="24"/>
          <w:szCs w:val="24"/>
        </w:rPr>
      </w:pPr>
      <w:r w:rsidRPr="00FB395B">
        <w:rPr>
          <w:rFonts w:ascii="Times New Roman" w:hAnsi="Times New Roman" w:cs="Times New Roman"/>
          <w:sz w:val="24"/>
          <w:szCs w:val="24"/>
        </w:rPr>
        <w:t>Приложение 2</w:t>
      </w:r>
    </w:p>
    <w:p w:rsidR="00F2755D" w:rsidRPr="00FB395B" w:rsidRDefault="00F2755D" w:rsidP="00F2755D">
      <w:pPr>
        <w:spacing w:after="0" w:line="240" w:lineRule="auto"/>
        <w:ind w:left="5670"/>
        <w:contextualSpacing/>
        <w:rPr>
          <w:rFonts w:ascii="Times New Roman" w:hAnsi="Times New Roman" w:cs="Times New Roman"/>
          <w:sz w:val="24"/>
          <w:szCs w:val="24"/>
        </w:rPr>
      </w:pPr>
      <w:r w:rsidRPr="00FB395B">
        <w:rPr>
          <w:rFonts w:ascii="Times New Roman" w:hAnsi="Times New Roman" w:cs="Times New Roman"/>
          <w:sz w:val="24"/>
          <w:szCs w:val="24"/>
        </w:rPr>
        <w:t xml:space="preserve">к Решению Совета Мензелинского </w:t>
      </w:r>
    </w:p>
    <w:p w:rsidR="00F2755D" w:rsidRPr="00FB395B" w:rsidRDefault="00F2755D" w:rsidP="00F2755D">
      <w:pPr>
        <w:spacing w:after="0" w:line="240" w:lineRule="auto"/>
        <w:ind w:left="5670"/>
        <w:contextualSpacing/>
        <w:rPr>
          <w:rFonts w:ascii="Times New Roman" w:hAnsi="Times New Roman" w:cs="Times New Roman"/>
          <w:sz w:val="24"/>
          <w:szCs w:val="24"/>
        </w:rPr>
      </w:pPr>
      <w:r w:rsidRPr="00FB395B">
        <w:rPr>
          <w:rFonts w:ascii="Times New Roman" w:hAnsi="Times New Roman" w:cs="Times New Roman"/>
          <w:sz w:val="24"/>
          <w:szCs w:val="24"/>
        </w:rPr>
        <w:t>муниципального района РТ</w:t>
      </w:r>
    </w:p>
    <w:p w:rsidR="00F2755D" w:rsidRPr="00FB395B" w:rsidRDefault="00F2755D" w:rsidP="00F2755D">
      <w:pPr>
        <w:spacing w:after="0" w:line="240" w:lineRule="auto"/>
        <w:ind w:left="5670"/>
        <w:contextualSpacing/>
        <w:rPr>
          <w:rFonts w:ascii="Times New Roman" w:hAnsi="Times New Roman" w:cs="Times New Roman"/>
          <w:sz w:val="24"/>
          <w:szCs w:val="24"/>
        </w:rPr>
      </w:pPr>
      <w:r w:rsidRPr="00FB395B">
        <w:rPr>
          <w:rFonts w:ascii="Times New Roman" w:hAnsi="Times New Roman" w:cs="Times New Roman"/>
          <w:sz w:val="24"/>
          <w:szCs w:val="24"/>
        </w:rPr>
        <w:t>от «___» ____________ 20__ г.</w:t>
      </w:r>
    </w:p>
    <w:p w:rsidR="00F2755D" w:rsidRDefault="00F2755D">
      <w:pPr>
        <w:rPr>
          <w:rFonts w:ascii="Times New Roman" w:hAnsi="Times New Roman" w:cs="Times New Roman"/>
          <w:sz w:val="28"/>
          <w:szCs w:val="28"/>
        </w:rPr>
      </w:pPr>
    </w:p>
    <w:p w:rsidR="00F2755D" w:rsidRDefault="00F2755D">
      <w:pPr>
        <w:rPr>
          <w:rFonts w:ascii="Times New Roman" w:hAnsi="Times New Roman" w:cs="Times New Roman"/>
          <w:sz w:val="28"/>
          <w:szCs w:val="28"/>
        </w:rPr>
      </w:pPr>
    </w:p>
    <w:p w:rsidR="00F2755D" w:rsidRPr="00FB395B" w:rsidRDefault="00F2755D" w:rsidP="00F2755D">
      <w:pPr>
        <w:spacing w:after="0" w:line="360" w:lineRule="auto"/>
        <w:contextualSpacing/>
        <w:jc w:val="center"/>
        <w:rPr>
          <w:rFonts w:ascii="Times New Roman" w:hAnsi="Times New Roman" w:cs="Times New Roman"/>
          <w:sz w:val="24"/>
          <w:szCs w:val="24"/>
        </w:rPr>
      </w:pPr>
      <w:r w:rsidRPr="00FB395B">
        <w:rPr>
          <w:rFonts w:ascii="Times New Roman" w:hAnsi="Times New Roman" w:cs="Times New Roman"/>
          <w:sz w:val="24"/>
          <w:szCs w:val="24"/>
        </w:rPr>
        <w:t>Состав</w:t>
      </w:r>
    </w:p>
    <w:p w:rsidR="00F2755D" w:rsidRPr="00FB395B" w:rsidRDefault="00F2755D" w:rsidP="00F2755D">
      <w:pPr>
        <w:spacing w:after="0" w:line="360" w:lineRule="auto"/>
        <w:contextualSpacing/>
        <w:jc w:val="center"/>
        <w:rPr>
          <w:rFonts w:ascii="Times New Roman" w:hAnsi="Times New Roman" w:cs="Times New Roman"/>
          <w:sz w:val="24"/>
          <w:szCs w:val="24"/>
        </w:rPr>
      </w:pPr>
      <w:r w:rsidRPr="00FB395B">
        <w:rPr>
          <w:rFonts w:ascii="Times New Roman" w:hAnsi="Times New Roman" w:cs="Times New Roman"/>
          <w:sz w:val="24"/>
          <w:szCs w:val="24"/>
        </w:rPr>
        <w:t>постоянно действующего</w:t>
      </w:r>
    </w:p>
    <w:p w:rsidR="00F2755D" w:rsidRPr="00FB395B" w:rsidRDefault="00F2755D" w:rsidP="00F2755D">
      <w:pPr>
        <w:spacing w:after="0" w:line="360" w:lineRule="auto"/>
        <w:contextualSpacing/>
        <w:jc w:val="center"/>
        <w:rPr>
          <w:rFonts w:ascii="Times New Roman" w:hAnsi="Times New Roman" w:cs="Times New Roman"/>
          <w:sz w:val="24"/>
          <w:szCs w:val="24"/>
        </w:rPr>
      </w:pPr>
      <w:r w:rsidRPr="00FB395B">
        <w:rPr>
          <w:rFonts w:ascii="Times New Roman" w:hAnsi="Times New Roman" w:cs="Times New Roman"/>
          <w:sz w:val="24"/>
          <w:szCs w:val="24"/>
        </w:rPr>
        <w:t>и руководящего органа правления Автономной некоммерческой организации «Землячество «</w:t>
      </w:r>
      <w:proofErr w:type="spellStart"/>
      <w:r w:rsidRPr="00FB395B">
        <w:rPr>
          <w:rFonts w:ascii="Times New Roman" w:hAnsi="Times New Roman" w:cs="Times New Roman"/>
          <w:sz w:val="24"/>
          <w:szCs w:val="24"/>
        </w:rPr>
        <w:t>Туган</w:t>
      </w:r>
      <w:proofErr w:type="spellEnd"/>
      <w:r w:rsidRPr="00FB395B">
        <w:rPr>
          <w:rFonts w:ascii="Times New Roman" w:hAnsi="Times New Roman" w:cs="Times New Roman"/>
          <w:sz w:val="24"/>
          <w:szCs w:val="24"/>
        </w:rPr>
        <w:t xml:space="preserve"> </w:t>
      </w:r>
      <w:proofErr w:type="spellStart"/>
      <w:r w:rsidRPr="00FB395B">
        <w:rPr>
          <w:rFonts w:ascii="Times New Roman" w:hAnsi="Times New Roman" w:cs="Times New Roman"/>
          <w:sz w:val="24"/>
          <w:szCs w:val="24"/>
        </w:rPr>
        <w:t>ягым</w:t>
      </w:r>
      <w:proofErr w:type="spellEnd"/>
      <w:r w:rsidRPr="00FB395B">
        <w:rPr>
          <w:rFonts w:ascii="Times New Roman" w:hAnsi="Times New Roman" w:cs="Times New Roman"/>
          <w:sz w:val="24"/>
          <w:szCs w:val="24"/>
        </w:rPr>
        <w:t xml:space="preserve"> – </w:t>
      </w:r>
      <w:proofErr w:type="spellStart"/>
      <w:r w:rsidRPr="00FB395B">
        <w:rPr>
          <w:rFonts w:ascii="Times New Roman" w:hAnsi="Times New Roman" w:cs="Times New Roman"/>
          <w:sz w:val="24"/>
          <w:szCs w:val="24"/>
        </w:rPr>
        <w:t>Минзэлэ</w:t>
      </w:r>
      <w:proofErr w:type="spellEnd"/>
      <w:r w:rsidRPr="00FB395B">
        <w:rPr>
          <w:rFonts w:ascii="Times New Roman" w:hAnsi="Times New Roman" w:cs="Times New Roman"/>
          <w:sz w:val="24"/>
          <w:szCs w:val="24"/>
        </w:rPr>
        <w:t xml:space="preserve">. Родной край – Мензелинск» </w:t>
      </w:r>
    </w:p>
    <w:p w:rsidR="00F2755D" w:rsidRPr="00FB395B" w:rsidRDefault="00F2755D" w:rsidP="00F2755D">
      <w:pPr>
        <w:spacing w:after="0" w:line="360" w:lineRule="auto"/>
        <w:contextualSpacing/>
        <w:jc w:val="center"/>
        <w:rPr>
          <w:rFonts w:ascii="Times New Roman" w:hAnsi="Times New Roman" w:cs="Times New Roman"/>
          <w:sz w:val="24"/>
          <w:szCs w:val="24"/>
        </w:rPr>
      </w:pPr>
      <w:r w:rsidRPr="00FB395B">
        <w:rPr>
          <w:rFonts w:ascii="Times New Roman" w:hAnsi="Times New Roman" w:cs="Times New Roman"/>
          <w:sz w:val="24"/>
          <w:szCs w:val="24"/>
        </w:rPr>
        <w:t>(АНО «</w:t>
      </w:r>
      <w:proofErr w:type="spellStart"/>
      <w:r w:rsidRPr="00FB395B">
        <w:rPr>
          <w:rFonts w:ascii="Times New Roman" w:hAnsi="Times New Roman" w:cs="Times New Roman"/>
          <w:sz w:val="24"/>
          <w:szCs w:val="24"/>
        </w:rPr>
        <w:t>Мензелинское</w:t>
      </w:r>
      <w:proofErr w:type="spellEnd"/>
      <w:r w:rsidRPr="00FB395B">
        <w:rPr>
          <w:rFonts w:ascii="Times New Roman" w:hAnsi="Times New Roman" w:cs="Times New Roman"/>
          <w:sz w:val="24"/>
          <w:szCs w:val="24"/>
        </w:rPr>
        <w:t xml:space="preserve"> землячество»)</w:t>
      </w:r>
    </w:p>
    <w:tbl>
      <w:tblPr>
        <w:tblStyle w:val="a3"/>
        <w:tblW w:w="0" w:type="auto"/>
        <w:tblInd w:w="392" w:type="dxa"/>
        <w:tblLook w:val="04A0"/>
      </w:tblPr>
      <w:tblGrid>
        <w:gridCol w:w="709"/>
        <w:gridCol w:w="3685"/>
        <w:gridCol w:w="4785"/>
      </w:tblGrid>
      <w:tr w:rsidR="00990810" w:rsidRPr="00FB395B" w:rsidTr="00990810">
        <w:tc>
          <w:tcPr>
            <w:tcW w:w="709" w:type="dxa"/>
          </w:tcPr>
          <w:p w:rsidR="00990810" w:rsidRPr="00FB395B" w:rsidRDefault="00990810" w:rsidP="00F2755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p>
        </w:tc>
        <w:tc>
          <w:tcPr>
            <w:tcW w:w="8470" w:type="dxa"/>
            <w:gridSpan w:val="2"/>
          </w:tcPr>
          <w:p w:rsidR="00990810" w:rsidRPr="00FB395B" w:rsidRDefault="00990810" w:rsidP="00F2755D">
            <w:pPr>
              <w:spacing w:line="360" w:lineRule="auto"/>
              <w:contextualSpacing/>
              <w:jc w:val="center"/>
              <w:rPr>
                <w:rFonts w:ascii="Times New Roman" w:hAnsi="Times New Roman" w:cs="Times New Roman"/>
                <w:sz w:val="24"/>
                <w:szCs w:val="24"/>
              </w:rPr>
            </w:pPr>
            <w:r w:rsidRPr="00FB395B">
              <w:rPr>
                <w:rFonts w:ascii="Times New Roman" w:hAnsi="Times New Roman" w:cs="Times New Roman"/>
                <w:sz w:val="24"/>
                <w:szCs w:val="24"/>
              </w:rPr>
              <w:t>Органы управления</w:t>
            </w:r>
          </w:p>
        </w:tc>
      </w:tr>
      <w:tr w:rsidR="00990810" w:rsidRPr="00FB395B" w:rsidTr="00990810">
        <w:tc>
          <w:tcPr>
            <w:tcW w:w="709" w:type="dxa"/>
          </w:tcPr>
          <w:p w:rsidR="00990810" w:rsidRPr="00FB395B" w:rsidRDefault="00990810" w:rsidP="00F2755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3685" w:type="dxa"/>
          </w:tcPr>
          <w:p w:rsidR="00990810" w:rsidRPr="00FB395B" w:rsidRDefault="00990810" w:rsidP="00F2755D">
            <w:pPr>
              <w:spacing w:line="360" w:lineRule="auto"/>
              <w:contextualSpacing/>
              <w:jc w:val="center"/>
              <w:rPr>
                <w:rFonts w:ascii="Times New Roman" w:hAnsi="Times New Roman" w:cs="Times New Roman"/>
                <w:sz w:val="24"/>
                <w:szCs w:val="24"/>
              </w:rPr>
            </w:pPr>
            <w:proofErr w:type="spellStart"/>
            <w:r w:rsidRPr="00FB395B">
              <w:rPr>
                <w:rFonts w:ascii="Times New Roman" w:hAnsi="Times New Roman" w:cs="Times New Roman"/>
                <w:sz w:val="24"/>
                <w:szCs w:val="24"/>
              </w:rPr>
              <w:t>Давлетшин</w:t>
            </w:r>
            <w:proofErr w:type="spellEnd"/>
            <w:r w:rsidRPr="00FB395B">
              <w:rPr>
                <w:rFonts w:ascii="Times New Roman" w:hAnsi="Times New Roman" w:cs="Times New Roman"/>
                <w:sz w:val="24"/>
                <w:szCs w:val="24"/>
              </w:rPr>
              <w:t xml:space="preserve"> Евгений Закирович</w:t>
            </w:r>
          </w:p>
        </w:tc>
        <w:tc>
          <w:tcPr>
            <w:tcW w:w="4785" w:type="dxa"/>
          </w:tcPr>
          <w:p w:rsidR="00990810" w:rsidRPr="00FB395B" w:rsidRDefault="00990810" w:rsidP="00F2755D">
            <w:pPr>
              <w:spacing w:line="360" w:lineRule="auto"/>
              <w:contextualSpacing/>
              <w:jc w:val="center"/>
              <w:rPr>
                <w:rFonts w:ascii="Times New Roman" w:hAnsi="Times New Roman" w:cs="Times New Roman"/>
                <w:sz w:val="24"/>
                <w:szCs w:val="24"/>
              </w:rPr>
            </w:pPr>
            <w:r w:rsidRPr="00FB395B">
              <w:rPr>
                <w:rFonts w:ascii="Times New Roman" w:hAnsi="Times New Roman" w:cs="Times New Roman"/>
                <w:sz w:val="24"/>
                <w:szCs w:val="24"/>
              </w:rPr>
              <w:t>Гражданин РФ, Председатель АНО «</w:t>
            </w:r>
            <w:proofErr w:type="spellStart"/>
            <w:r w:rsidRPr="00FB395B">
              <w:rPr>
                <w:rFonts w:ascii="Times New Roman" w:hAnsi="Times New Roman" w:cs="Times New Roman"/>
                <w:sz w:val="24"/>
                <w:szCs w:val="24"/>
              </w:rPr>
              <w:t>Мензелинское</w:t>
            </w:r>
            <w:proofErr w:type="spellEnd"/>
            <w:r w:rsidRPr="00FB395B">
              <w:rPr>
                <w:rFonts w:ascii="Times New Roman" w:hAnsi="Times New Roman" w:cs="Times New Roman"/>
                <w:sz w:val="24"/>
                <w:szCs w:val="24"/>
              </w:rPr>
              <w:t xml:space="preserve"> землячество»</w:t>
            </w:r>
          </w:p>
        </w:tc>
      </w:tr>
      <w:tr w:rsidR="00990810" w:rsidRPr="00FB395B" w:rsidTr="00990810">
        <w:tc>
          <w:tcPr>
            <w:tcW w:w="709" w:type="dxa"/>
          </w:tcPr>
          <w:p w:rsidR="00990810" w:rsidRPr="00FB395B" w:rsidRDefault="00990810" w:rsidP="00F2755D">
            <w:pPr>
              <w:spacing w:line="360" w:lineRule="auto"/>
              <w:contextualSpacing/>
              <w:jc w:val="center"/>
              <w:rPr>
                <w:rFonts w:ascii="Times New Roman" w:hAnsi="Times New Roman" w:cs="Times New Roman"/>
                <w:sz w:val="24"/>
                <w:szCs w:val="24"/>
              </w:rPr>
            </w:pPr>
          </w:p>
        </w:tc>
        <w:tc>
          <w:tcPr>
            <w:tcW w:w="8470" w:type="dxa"/>
            <w:gridSpan w:val="2"/>
          </w:tcPr>
          <w:p w:rsidR="00990810" w:rsidRPr="00FB395B" w:rsidRDefault="00990810" w:rsidP="00F2755D">
            <w:pPr>
              <w:spacing w:line="360" w:lineRule="auto"/>
              <w:contextualSpacing/>
              <w:jc w:val="center"/>
              <w:rPr>
                <w:rFonts w:ascii="Times New Roman" w:hAnsi="Times New Roman" w:cs="Times New Roman"/>
                <w:sz w:val="24"/>
                <w:szCs w:val="24"/>
              </w:rPr>
            </w:pPr>
            <w:r w:rsidRPr="00FB395B">
              <w:rPr>
                <w:rFonts w:ascii="Times New Roman" w:hAnsi="Times New Roman" w:cs="Times New Roman"/>
                <w:sz w:val="24"/>
                <w:szCs w:val="24"/>
              </w:rPr>
              <w:t>Исполнительный комитет</w:t>
            </w:r>
          </w:p>
        </w:tc>
      </w:tr>
      <w:tr w:rsidR="00990810" w:rsidRPr="00FB395B" w:rsidTr="00990810">
        <w:tc>
          <w:tcPr>
            <w:tcW w:w="709" w:type="dxa"/>
          </w:tcPr>
          <w:p w:rsidR="00990810" w:rsidRPr="00FB395B" w:rsidRDefault="00990810" w:rsidP="00C641A7">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3685" w:type="dxa"/>
          </w:tcPr>
          <w:p w:rsidR="00990810" w:rsidRPr="00FB395B" w:rsidRDefault="00990810" w:rsidP="00C641A7">
            <w:pPr>
              <w:spacing w:line="360" w:lineRule="auto"/>
              <w:contextualSpacing/>
              <w:jc w:val="center"/>
              <w:rPr>
                <w:rFonts w:ascii="Times New Roman" w:hAnsi="Times New Roman" w:cs="Times New Roman"/>
                <w:sz w:val="24"/>
                <w:szCs w:val="24"/>
              </w:rPr>
            </w:pPr>
            <w:proofErr w:type="spellStart"/>
            <w:r w:rsidRPr="00FB395B">
              <w:rPr>
                <w:rFonts w:ascii="Times New Roman" w:hAnsi="Times New Roman" w:cs="Times New Roman"/>
                <w:sz w:val="24"/>
                <w:szCs w:val="24"/>
              </w:rPr>
              <w:t>Салимов</w:t>
            </w:r>
            <w:proofErr w:type="spellEnd"/>
            <w:r w:rsidRPr="00FB395B">
              <w:rPr>
                <w:rFonts w:ascii="Times New Roman" w:hAnsi="Times New Roman" w:cs="Times New Roman"/>
                <w:sz w:val="24"/>
                <w:szCs w:val="24"/>
              </w:rPr>
              <w:t xml:space="preserve"> Венер </w:t>
            </w:r>
            <w:proofErr w:type="spellStart"/>
            <w:r w:rsidRPr="00FB395B">
              <w:rPr>
                <w:rFonts w:ascii="Times New Roman" w:hAnsi="Times New Roman" w:cs="Times New Roman"/>
                <w:sz w:val="24"/>
                <w:szCs w:val="24"/>
              </w:rPr>
              <w:t>Асылгареевич</w:t>
            </w:r>
            <w:proofErr w:type="spellEnd"/>
          </w:p>
        </w:tc>
        <w:tc>
          <w:tcPr>
            <w:tcW w:w="4785" w:type="dxa"/>
          </w:tcPr>
          <w:p w:rsidR="00990810" w:rsidRPr="00FB395B" w:rsidRDefault="00990810" w:rsidP="00627C26">
            <w:pPr>
              <w:spacing w:line="360" w:lineRule="auto"/>
              <w:contextualSpacing/>
              <w:jc w:val="center"/>
              <w:rPr>
                <w:rFonts w:ascii="Times New Roman" w:hAnsi="Times New Roman" w:cs="Times New Roman"/>
                <w:sz w:val="24"/>
                <w:szCs w:val="24"/>
              </w:rPr>
            </w:pPr>
            <w:r w:rsidRPr="00FB395B">
              <w:rPr>
                <w:rFonts w:ascii="Times New Roman" w:hAnsi="Times New Roman" w:cs="Times New Roman"/>
                <w:sz w:val="24"/>
                <w:szCs w:val="24"/>
              </w:rPr>
              <w:t>Советник министра внутренних дел по Республике Татарстан, ответственный секретарь Правительственной комиссии РТ по профилактике правонарушений</w:t>
            </w:r>
          </w:p>
        </w:tc>
      </w:tr>
      <w:tr w:rsidR="00990810" w:rsidRPr="00FB395B" w:rsidTr="00990810">
        <w:tc>
          <w:tcPr>
            <w:tcW w:w="709" w:type="dxa"/>
          </w:tcPr>
          <w:p w:rsidR="00990810" w:rsidRPr="00FB395B" w:rsidRDefault="00990810" w:rsidP="00F2755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3685" w:type="dxa"/>
          </w:tcPr>
          <w:p w:rsidR="00990810" w:rsidRPr="00FB395B" w:rsidRDefault="00990810" w:rsidP="00F2755D">
            <w:pPr>
              <w:spacing w:line="360" w:lineRule="auto"/>
              <w:contextualSpacing/>
              <w:jc w:val="center"/>
              <w:rPr>
                <w:rFonts w:ascii="Times New Roman" w:hAnsi="Times New Roman" w:cs="Times New Roman"/>
                <w:sz w:val="24"/>
                <w:szCs w:val="24"/>
              </w:rPr>
            </w:pPr>
            <w:proofErr w:type="spellStart"/>
            <w:r w:rsidRPr="00FB395B">
              <w:rPr>
                <w:rFonts w:ascii="Times New Roman" w:hAnsi="Times New Roman" w:cs="Times New Roman"/>
                <w:sz w:val="24"/>
                <w:szCs w:val="24"/>
              </w:rPr>
              <w:t>Назмиев</w:t>
            </w:r>
            <w:proofErr w:type="spellEnd"/>
            <w:r w:rsidRPr="00FB395B">
              <w:rPr>
                <w:rFonts w:ascii="Times New Roman" w:hAnsi="Times New Roman" w:cs="Times New Roman"/>
                <w:sz w:val="24"/>
                <w:szCs w:val="24"/>
              </w:rPr>
              <w:t xml:space="preserve"> Камиль Римович</w:t>
            </w:r>
          </w:p>
        </w:tc>
        <w:tc>
          <w:tcPr>
            <w:tcW w:w="4785" w:type="dxa"/>
          </w:tcPr>
          <w:p w:rsidR="00990810" w:rsidRPr="00FB395B" w:rsidRDefault="00990810" w:rsidP="00F2755D">
            <w:pPr>
              <w:spacing w:line="360" w:lineRule="auto"/>
              <w:contextualSpacing/>
              <w:jc w:val="center"/>
              <w:rPr>
                <w:rFonts w:ascii="Times New Roman" w:hAnsi="Times New Roman" w:cs="Times New Roman"/>
                <w:sz w:val="24"/>
                <w:szCs w:val="24"/>
              </w:rPr>
            </w:pPr>
            <w:r w:rsidRPr="00FB395B">
              <w:rPr>
                <w:rFonts w:ascii="Times New Roman" w:hAnsi="Times New Roman" w:cs="Times New Roman"/>
                <w:sz w:val="24"/>
                <w:szCs w:val="24"/>
              </w:rPr>
              <w:t>Заместитель Главы Мензелинского муниципального района РТ</w:t>
            </w:r>
          </w:p>
        </w:tc>
      </w:tr>
      <w:tr w:rsidR="00990810" w:rsidRPr="00FB395B" w:rsidTr="00990810">
        <w:tc>
          <w:tcPr>
            <w:tcW w:w="709" w:type="dxa"/>
          </w:tcPr>
          <w:p w:rsidR="00990810" w:rsidRPr="00FB395B" w:rsidRDefault="00990810" w:rsidP="00F2755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3685" w:type="dxa"/>
          </w:tcPr>
          <w:p w:rsidR="00990810" w:rsidRPr="00FB395B" w:rsidRDefault="00990810" w:rsidP="00F2755D">
            <w:pPr>
              <w:spacing w:line="360" w:lineRule="auto"/>
              <w:contextualSpacing/>
              <w:jc w:val="center"/>
              <w:rPr>
                <w:rFonts w:ascii="Times New Roman" w:hAnsi="Times New Roman" w:cs="Times New Roman"/>
                <w:sz w:val="24"/>
                <w:szCs w:val="24"/>
              </w:rPr>
            </w:pPr>
            <w:r w:rsidRPr="00FB395B">
              <w:rPr>
                <w:rFonts w:ascii="Times New Roman" w:hAnsi="Times New Roman" w:cs="Times New Roman"/>
                <w:sz w:val="24"/>
                <w:szCs w:val="24"/>
              </w:rPr>
              <w:t xml:space="preserve">Хакимова </w:t>
            </w:r>
            <w:proofErr w:type="spellStart"/>
            <w:r w:rsidRPr="00FB395B">
              <w:rPr>
                <w:rFonts w:ascii="Times New Roman" w:hAnsi="Times New Roman" w:cs="Times New Roman"/>
                <w:sz w:val="24"/>
                <w:szCs w:val="24"/>
              </w:rPr>
              <w:t>Энже</w:t>
            </w:r>
            <w:proofErr w:type="spellEnd"/>
            <w:r w:rsidRPr="00FB395B">
              <w:rPr>
                <w:rFonts w:ascii="Times New Roman" w:hAnsi="Times New Roman" w:cs="Times New Roman"/>
                <w:sz w:val="24"/>
                <w:szCs w:val="24"/>
              </w:rPr>
              <w:t xml:space="preserve"> </w:t>
            </w:r>
            <w:proofErr w:type="spellStart"/>
            <w:r w:rsidRPr="00FB395B">
              <w:rPr>
                <w:rFonts w:ascii="Times New Roman" w:hAnsi="Times New Roman" w:cs="Times New Roman"/>
                <w:sz w:val="24"/>
                <w:szCs w:val="24"/>
              </w:rPr>
              <w:t>Наисовна</w:t>
            </w:r>
            <w:proofErr w:type="spellEnd"/>
          </w:p>
        </w:tc>
        <w:tc>
          <w:tcPr>
            <w:tcW w:w="4785" w:type="dxa"/>
          </w:tcPr>
          <w:p w:rsidR="00990810" w:rsidRPr="00FB395B" w:rsidRDefault="00990810" w:rsidP="00265EC7">
            <w:pPr>
              <w:spacing w:line="360" w:lineRule="auto"/>
              <w:contextualSpacing/>
              <w:jc w:val="center"/>
              <w:rPr>
                <w:rFonts w:ascii="Times New Roman" w:hAnsi="Times New Roman" w:cs="Times New Roman"/>
                <w:sz w:val="24"/>
                <w:szCs w:val="24"/>
              </w:rPr>
            </w:pPr>
            <w:r w:rsidRPr="00FB395B">
              <w:rPr>
                <w:rFonts w:ascii="Times New Roman" w:hAnsi="Times New Roman" w:cs="Times New Roman"/>
                <w:color w:val="000000"/>
                <w:sz w:val="24"/>
                <w:szCs w:val="24"/>
                <w:shd w:val="clear" w:color="auto" w:fill="FFFFFF"/>
              </w:rPr>
              <w:t>Директор муниципального бюджетного учреждения культуры "Районный  Дворец Культуры" города Мензелинска Мензелинского муниципального района РТ</w:t>
            </w:r>
          </w:p>
        </w:tc>
      </w:tr>
      <w:tr w:rsidR="00990810" w:rsidRPr="00FB395B" w:rsidTr="00990810">
        <w:tc>
          <w:tcPr>
            <w:tcW w:w="709" w:type="dxa"/>
          </w:tcPr>
          <w:p w:rsidR="00990810" w:rsidRPr="00FB395B" w:rsidRDefault="00990810" w:rsidP="00F2755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3685" w:type="dxa"/>
          </w:tcPr>
          <w:p w:rsidR="00990810" w:rsidRPr="00FB395B" w:rsidRDefault="00990810" w:rsidP="00F2755D">
            <w:pPr>
              <w:spacing w:line="360" w:lineRule="auto"/>
              <w:contextualSpacing/>
              <w:jc w:val="center"/>
              <w:rPr>
                <w:rFonts w:ascii="Times New Roman" w:hAnsi="Times New Roman" w:cs="Times New Roman"/>
                <w:sz w:val="24"/>
                <w:szCs w:val="24"/>
              </w:rPr>
            </w:pPr>
            <w:proofErr w:type="spellStart"/>
            <w:r w:rsidRPr="00FB395B">
              <w:rPr>
                <w:rFonts w:ascii="Times New Roman" w:hAnsi="Times New Roman" w:cs="Times New Roman"/>
                <w:sz w:val="24"/>
                <w:szCs w:val="24"/>
              </w:rPr>
              <w:t>Шаймарданов</w:t>
            </w:r>
            <w:proofErr w:type="spellEnd"/>
            <w:r w:rsidRPr="00FB395B">
              <w:rPr>
                <w:rFonts w:ascii="Times New Roman" w:hAnsi="Times New Roman" w:cs="Times New Roman"/>
                <w:sz w:val="24"/>
                <w:szCs w:val="24"/>
              </w:rPr>
              <w:t xml:space="preserve"> Роберт </w:t>
            </w:r>
            <w:proofErr w:type="spellStart"/>
            <w:r w:rsidRPr="00FB395B">
              <w:rPr>
                <w:rFonts w:ascii="Times New Roman" w:hAnsi="Times New Roman" w:cs="Times New Roman"/>
                <w:sz w:val="24"/>
                <w:szCs w:val="24"/>
              </w:rPr>
              <w:t>Шайхильевич</w:t>
            </w:r>
            <w:proofErr w:type="spellEnd"/>
          </w:p>
        </w:tc>
        <w:tc>
          <w:tcPr>
            <w:tcW w:w="4785" w:type="dxa"/>
          </w:tcPr>
          <w:p w:rsidR="00990810" w:rsidRPr="00FB395B" w:rsidRDefault="00990810" w:rsidP="00265EC7">
            <w:pPr>
              <w:spacing w:line="360" w:lineRule="auto"/>
              <w:contextualSpacing/>
              <w:jc w:val="center"/>
              <w:rPr>
                <w:rFonts w:ascii="Times New Roman" w:hAnsi="Times New Roman" w:cs="Times New Roman"/>
                <w:sz w:val="24"/>
                <w:szCs w:val="24"/>
              </w:rPr>
            </w:pPr>
            <w:r w:rsidRPr="00FB395B">
              <w:rPr>
                <w:rFonts w:ascii="Times New Roman" w:hAnsi="Times New Roman" w:cs="Times New Roman"/>
                <w:sz w:val="24"/>
                <w:szCs w:val="24"/>
                <w:shd w:val="clear" w:color="auto" w:fill="FFFFFF"/>
              </w:rPr>
              <w:t xml:space="preserve">директор Мензелинского государственного театра имени </w:t>
            </w:r>
            <w:proofErr w:type="spellStart"/>
            <w:r w:rsidRPr="00FB395B">
              <w:rPr>
                <w:rFonts w:ascii="Times New Roman" w:hAnsi="Times New Roman" w:cs="Times New Roman"/>
                <w:sz w:val="24"/>
                <w:szCs w:val="24"/>
                <w:shd w:val="clear" w:color="auto" w:fill="FFFFFF"/>
              </w:rPr>
              <w:t>Сабира</w:t>
            </w:r>
            <w:proofErr w:type="spellEnd"/>
            <w:r w:rsidRPr="00FB395B">
              <w:rPr>
                <w:rFonts w:ascii="Times New Roman" w:hAnsi="Times New Roman" w:cs="Times New Roman"/>
                <w:sz w:val="24"/>
                <w:szCs w:val="24"/>
                <w:shd w:val="clear" w:color="auto" w:fill="FFFFFF"/>
              </w:rPr>
              <w:t xml:space="preserve"> </w:t>
            </w:r>
            <w:proofErr w:type="spellStart"/>
            <w:r w:rsidRPr="00FB395B">
              <w:rPr>
                <w:rFonts w:ascii="Times New Roman" w:hAnsi="Times New Roman" w:cs="Times New Roman"/>
                <w:sz w:val="24"/>
                <w:szCs w:val="24"/>
                <w:shd w:val="clear" w:color="auto" w:fill="FFFFFF"/>
              </w:rPr>
              <w:t>Амутбаева</w:t>
            </w:r>
            <w:proofErr w:type="spellEnd"/>
          </w:p>
        </w:tc>
      </w:tr>
      <w:tr w:rsidR="00990810" w:rsidRPr="00FB395B" w:rsidTr="00990810">
        <w:tc>
          <w:tcPr>
            <w:tcW w:w="709" w:type="dxa"/>
          </w:tcPr>
          <w:p w:rsidR="00990810" w:rsidRPr="00FB395B" w:rsidRDefault="00990810" w:rsidP="00F2755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6</w:t>
            </w:r>
          </w:p>
        </w:tc>
        <w:tc>
          <w:tcPr>
            <w:tcW w:w="3685" w:type="dxa"/>
          </w:tcPr>
          <w:p w:rsidR="00990810" w:rsidRPr="00FB395B" w:rsidRDefault="00990810" w:rsidP="00F2755D">
            <w:pPr>
              <w:spacing w:line="360" w:lineRule="auto"/>
              <w:contextualSpacing/>
              <w:jc w:val="center"/>
              <w:rPr>
                <w:rFonts w:ascii="Times New Roman" w:hAnsi="Times New Roman" w:cs="Times New Roman"/>
                <w:sz w:val="24"/>
                <w:szCs w:val="24"/>
              </w:rPr>
            </w:pPr>
            <w:proofErr w:type="spellStart"/>
            <w:r w:rsidRPr="00FB395B">
              <w:rPr>
                <w:rFonts w:ascii="Times New Roman" w:hAnsi="Times New Roman" w:cs="Times New Roman"/>
                <w:sz w:val="24"/>
                <w:szCs w:val="24"/>
              </w:rPr>
              <w:t>Шагиев</w:t>
            </w:r>
            <w:proofErr w:type="spellEnd"/>
            <w:r w:rsidRPr="00FB395B">
              <w:rPr>
                <w:rFonts w:ascii="Times New Roman" w:hAnsi="Times New Roman" w:cs="Times New Roman"/>
                <w:sz w:val="24"/>
                <w:szCs w:val="24"/>
              </w:rPr>
              <w:t xml:space="preserve"> </w:t>
            </w:r>
            <w:proofErr w:type="spellStart"/>
            <w:r w:rsidRPr="00FB395B">
              <w:rPr>
                <w:rFonts w:ascii="Times New Roman" w:hAnsi="Times New Roman" w:cs="Times New Roman"/>
                <w:sz w:val="24"/>
                <w:szCs w:val="24"/>
              </w:rPr>
              <w:t>Ильдус</w:t>
            </w:r>
            <w:proofErr w:type="spellEnd"/>
            <w:r w:rsidRPr="00FB395B">
              <w:rPr>
                <w:rFonts w:ascii="Times New Roman" w:hAnsi="Times New Roman" w:cs="Times New Roman"/>
                <w:sz w:val="24"/>
                <w:szCs w:val="24"/>
              </w:rPr>
              <w:t xml:space="preserve"> </w:t>
            </w:r>
            <w:proofErr w:type="spellStart"/>
            <w:r w:rsidRPr="00FB395B">
              <w:rPr>
                <w:rFonts w:ascii="Times New Roman" w:hAnsi="Times New Roman" w:cs="Times New Roman"/>
                <w:sz w:val="24"/>
                <w:szCs w:val="24"/>
              </w:rPr>
              <w:t>Ильясович</w:t>
            </w:r>
            <w:proofErr w:type="spellEnd"/>
          </w:p>
        </w:tc>
        <w:tc>
          <w:tcPr>
            <w:tcW w:w="4785" w:type="dxa"/>
          </w:tcPr>
          <w:p w:rsidR="00990810" w:rsidRPr="00FB395B" w:rsidRDefault="00990810" w:rsidP="00265EC7">
            <w:pPr>
              <w:spacing w:line="360" w:lineRule="auto"/>
              <w:contextualSpacing/>
              <w:jc w:val="center"/>
              <w:rPr>
                <w:rFonts w:ascii="Times New Roman" w:hAnsi="Times New Roman" w:cs="Times New Roman"/>
                <w:sz w:val="24"/>
                <w:szCs w:val="24"/>
              </w:rPr>
            </w:pPr>
            <w:r w:rsidRPr="00FB395B">
              <w:rPr>
                <w:rFonts w:ascii="Times New Roman" w:hAnsi="Times New Roman" w:cs="Times New Roman"/>
                <w:sz w:val="24"/>
                <w:szCs w:val="24"/>
              </w:rPr>
              <w:t>Директор Государственного Учреждения "Информационно-редакционный центр "МЕНЗЕЛЯ"</w:t>
            </w:r>
          </w:p>
        </w:tc>
      </w:tr>
      <w:tr w:rsidR="00990810" w:rsidRPr="00FB395B" w:rsidTr="00990810">
        <w:tc>
          <w:tcPr>
            <w:tcW w:w="709" w:type="dxa"/>
          </w:tcPr>
          <w:p w:rsidR="00990810" w:rsidRPr="00FB395B" w:rsidRDefault="00990810" w:rsidP="00F2755D">
            <w:pPr>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3685" w:type="dxa"/>
          </w:tcPr>
          <w:p w:rsidR="00990810" w:rsidRPr="00FB395B" w:rsidRDefault="00990810" w:rsidP="00F2755D">
            <w:pPr>
              <w:spacing w:line="360" w:lineRule="auto"/>
              <w:contextualSpacing/>
              <w:jc w:val="center"/>
              <w:rPr>
                <w:rFonts w:ascii="Times New Roman" w:hAnsi="Times New Roman" w:cs="Times New Roman"/>
                <w:sz w:val="24"/>
                <w:szCs w:val="24"/>
              </w:rPr>
            </w:pPr>
            <w:proofErr w:type="spellStart"/>
            <w:r w:rsidRPr="00FB395B">
              <w:rPr>
                <w:rFonts w:ascii="Times New Roman" w:hAnsi="Times New Roman" w:cs="Times New Roman"/>
                <w:sz w:val="24"/>
                <w:szCs w:val="24"/>
              </w:rPr>
              <w:t>Гарнышев</w:t>
            </w:r>
            <w:proofErr w:type="spellEnd"/>
            <w:r w:rsidRPr="00FB395B">
              <w:rPr>
                <w:rFonts w:ascii="Times New Roman" w:hAnsi="Times New Roman" w:cs="Times New Roman"/>
                <w:sz w:val="24"/>
                <w:szCs w:val="24"/>
              </w:rPr>
              <w:t xml:space="preserve"> Юрий </w:t>
            </w:r>
            <w:proofErr w:type="spellStart"/>
            <w:r w:rsidRPr="00FB395B">
              <w:rPr>
                <w:rFonts w:ascii="Times New Roman" w:hAnsi="Times New Roman" w:cs="Times New Roman"/>
                <w:sz w:val="24"/>
                <w:szCs w:val="24"/>
              </w:rPr>
              <w:t>Арсентьевич</w:t>
            </w:r>
            <w:proofErr w:type="spellEnd"/>
          </w:p>
        </w:tc>
        <w:tc>
          <w:tcPr>
            <w:tcW w:w="4785" w:type="dxa"/>
          </w:tcPr>
          <w:p w:rsidR="00990810" w:rsidRPr="00FB395B" w:rsidRDefault="00990810" w:rsidP="00265EC7">
            <w:pPr>
              <w:spacing w:line="360" w:lineRule="auto"/>
              <w:contextualSpacing/>
              <w:jc w:val="center"/>
              <w:rPr>
                <w:rFonts w:ascii="Times New Roman" w:hAnsi="Times New Roman" w:cs="Times New Roman"/>
                <w:sz w:val="24"/>
                <w:szCs w:val="24"/>
              </w:rPr>
            </w:pPr>
            <w:r w:rsidRPr="00FB395B">
              <w:rPr>
                <w:rFonts w:ascii="Times New Roman" w:hAnsi="Times New Roman" w:cs="Times New Roman"/>
                <w:bCs/>
                <w:sz w:val="24"/>
                <w:szCs w:val="24"/>
                <w:shd w:val="clear" w:color="auto" w:fill="FFFFFF"/>
              </w:rPr>
              <w:t>Депутат</w:t>
            </w:r>
            <w:r w:rsidRPr="00FB395B">
              <w:rPr>
                <w:rStyle w:val="apple-converted-space"/>
                <w:rFonts w:ascii="Times New Roman" w:hAnsi="Times New Roman" w:cs="Times New Roman"/>
                <w:sz w:val="24"/>
                <w:szCs w:val="24"/>
                <w:shd w:val="clear" w:color="auto" w:fill="FFFFFF"/>
              </w:rPr>
              <w:t> </w:t>
            </w:r>
            <w:proofErr w:type="spellStart"/>
            <w:r w:rsidRPr="00FB395B">
              <w:rPr>
                <w:rFonts w:ascii="Times New Roman" w:hAnsi="Times New Roman" w:cs="Times New Roman"/>
                <w:sz w:val="24"/>
                <w:szCs w:val="24"/>
                <w:shd w:val="clear" w:color="auto" w:fill="FFFFFF"/>
              </w:rPr>
              <w:t>Кадряковского</w:t>
            </w:r>
            <w:proofErr w:type="spellEnd"/>
            <w:r w:rsidRPr="00FB395B">
              <w:rPr>
                <w:rFonts w:ascii="Times New Roman" w:hAnsi="Times New Roman" w:cs="Times New Roman"/>
                <w:sz w:val="24"/>
                <w:szCs w:val="24"/>
                <w:shd w:val="clear" w:color="auto" w:fill="FFFFFF"/>
              </w:rPr>
              <w:t xml:space="preserve"> сельского поселения Мензелинского</w:t>
            </w:r>
            <w:r w:rsidRPr="00FB395B">
              <w:rPr>
                <w:rStyle w:val="apple-converted-space"/>
                <w:rFonts w:ascii="Times New Roman" w:hAnsi="Times New Roman" w:cs="Times New Roman"/>
                <w:sz w:val="24"/>
                <w:szCs w:val="24"/>
                <w:shd w:val="clear" w:color="auto" w:fill="FFFFFF"/>
              </w:rPr>
              <w:t> </w:t>
            </w:r>
            <w:r w:rsidRPr="00FB395B">
              <w:rPr>
                <w:rFonts w:ascii="Times New Roman" w:hAnsi="Times New Roman" w:cs="Times New Roman"/>
                <w:sz w:val="24"/>
                <w:szCs w:val="24"/>
                <w:shd w:val="clear" w:color="auto" w:fill="FFFFFF"/>
              </w:rPr>
              <w:t>муниципального района Республики Татарстан</w:t>
            </w:r>
            <w:r w:rsidRPr="00FB395B">
              <w:rPr>
                <w:rStyle w:val="apple-converted-space"/>
                <w:rFonts w:ascii="Times New Roman" w:hAnsi="Times New Roman" w:cs="Times New Roman"/>
                <w:sz w:val="24"/>
                <w:szCs w:val="24"/>
                <w:shd w:val="clear" w:color="auto" w:fill="FFFFFF"/>
              </w:rPr>
              <w:t> </w:t>
            </w:r>
          </w:p>
        </w:tc>
      </w:tr>
    </w:tbl>
    <w:p w:rsidR="001F6514" w:rsidRPr="00F2755D" w:rsidRDefault="001F6514" w:rsidP="00FB395B">
      <w:pPr>
        <w:spacing w:after="0" w:line="240" w:lineRule="auto"/>
        <w:ind w:left="5670"/>
        <w:contextualSpacing/>
        <w:rPr>
          <w:rFonts w:ascii="Times New Roman" w:hAnsi="Times New Roman" w:cs="Times New Roman"/>
          <w:sz w:val="28"/>
          <w:szCs w:val="28"/>
        </w:rPr>
      </w:pPr>
    </w:p>
    <w:sectPr w:rsidR="001F6514" w:rsidRPr="00F2755D" w:rsidSect="00DA0B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DE0838"/>
    <w:multiLevelType w:val="hybridMultilevel"/>
    <w:tmpl w:val="63F66CA6"/>
    <w:lvl w:ilvl="0" w:tplc="F07A2BD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2755D"/>
    <w:rsid w:val="00072DB0"/>
    <w:rsid w:val="001F6514"/>
    <w:rsid w:val="00265EC7"/>
    <w:rsid w:val="004E012C"/>
    <w:rsid w:val="00627C26"/>
    <w:rsid w:val="0068342F"/>
    <w:rsid w:val="00990810"/>
    <w:rsid w:val="00C641A7"/>
    <w:rsid w:val="00D406FE"/>
    <w:rsid w:val="00DA0B75"/>
    <w:rsid w:val="00F2755D"/>
    <w:rsid w:val="00FB39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B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75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F275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755D"/>
    <w:rPr>
      <w:rFonts w:ascii="Tahoma" w:hAnsi="Tahoma" w:cs="Tahoma"/>
      <w:sz w:val="16"/>
      <w:szCs w:val="16"/>
    </w:rPr>
  </w:style>
  <w:style w:type="character" w:customStyle="1" w:styleId="apple-converted-space">
    <w:name w:val="apple-converted-space"/>
    <w:basedOn w:val="a0"/>
    <w:rsid w:val="00265EC7"/>
  </w:style>
  <w:style w:type="paragraph" w:styleId="a6">
    <w:name w:val="List Paragraph"/>
    <w:basedOn w:val="a"/>
    <w:uiPriority w:val="34"/>
    <w:qFormat/>
    <w:rsid w:val="00FB395B"/>
    <w:pPr>
      <w:ind w:left="720"/>
      <w:contextualSpacing/>
    </w:pPr>
  </w:style>
  <w:style w:type="paragraph" w:customStyle="1" w:styleId="ConsPlusTitle">
    <w:name w:val="ConsPlusTitle"/>
    <w:uiPriority w:val="99"/>
    <w:rsid w:val="00FB395B"/>
    <w:pPr>
      <w:widowControl w:val="0"/>
      <w:autoSpaceDE w:val="0"/>
      <w:autoSpaceDN w:val="0"/>
      <w:adjustRightInd w:val="0"/>
      <w:spacing w:after="0" w:line="240" w:lineRule="auto"/>
    </w:pPr>
    <w:rPr>
      <w:rFonts w:ascii="Calibri" w:hAnsi="Calibri" w:cs="Calibri"/>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F6EEDC50D949C33F362292EF0CBD5E586648A9A2564F6CE777CB0E0EA31B6AA4B89E02CD7E2AC91556FE60QFQB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4031</Words>
  <Characters>22981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17</cp:revision>
  <dcterms:created xsi:type="dcterms:W3CDTF">2017-01-10T12:42:00Z</dcterms:created>
  <dcterms:modified xsi:type="dcterms:W3CDTF">2017-01-16T11:22:00Z</dcterms:modified>
</cp:coreProperties>
</file>