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1C36F7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7A7D9F" w:rsidRPr="00C06316" w:rsidRDefault="007D7C44" w:rsidP="001C36F7">
      <w:pPr>
        <w:spacing w:after="0" w:line="240" w:lineRule="auto"/>
        <w:ind w:right="155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</w:t>
      </w:r>
      <w:r w:rsidR="001C36F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от 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B264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7D7C44" w:rsidRPr="007D7C44" w:rsidRDefault="00E85B1E" w:rsidP="007D7C4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D7C44">
        <w:rPr>
          <w:rFonts w:ascii="Arial" w:hAnsi="Arial" w:cs="Arial"/>
          <w:sz w:val="24"/>
          <w:szCs w:val="24"/>
        </w:rPr>
        <w:t xml:space="preserve"> </w:t>
      </w:r>
      <w:r w:rsidR="007D7C44" w:rsidRPr="007D7C44">
        <w:rPr>
          <w:rFonts w:ascii="Arial" w:hAnsi="Arial" w:cs="Arial"/>
          <w:sz w:val="24"/>
          <w:szCs w:val="24"/>
        </w:rPr>
        <w:t>ПОСТАНОВЛЕНИЕ ОТ 10.09.2020 № 22 Исполнительный комитет Иске-</w:t>
      </w:r>
      <w:proofErr w:type="spellStart"/>
      <w:r w:rsidR="007D7C44" w:rsidRPr="007D7C44">
        <w:rPr>
          <w:rFonts w:ascii="Arial" w:hAnsi="Arial" w:cs="Arial"/>
          <w:sz w:val="24"/>
          <w:szCs w:val="24"/>
        </w:rPr>
        <w:t>Рязапского</w:t>
      </w:r>
      <w:proofErr w:type="spellEnd"/>
      <w:r w:rsidR="007D7C44" w:rsidRPr="007D7C4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 порядке подготовки документации по планировке территории Иске-</w:t>
      </w:r>
      <w:proofErr w:type="spellStart"/>
      <w:r w:rsidR="007D7C44" w:rsidRPr="007D7C44">
        <w:rPr>
          <w:rFonts w:ascii="Arial" w:hAnsi="Arial" w:cs="Arial"/>
          <w:sz w:val="24"/>
          <w:szCs w:val="24"/>
        </w:rPr>
        <w:t>Рязапского</w:t>
      </w:r>
      <w:proofErr w:type="spellEnd"/>
      <w:r w:rsidR="007D7C44" w:rsidRPr="007D7C4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(в ред. постановления от 17.02.2023 №6, от 12.03.2025 №9)</w:t>
      </w:r>
    </w:p>
    <w:p w:rsidR="000A2E4A" w:rsidRDefault="007D7C44" w:rsidP="000A2E4A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2E4A">
        <w:rPr>
          <w:rFonts w:ascii="Arial" w:hAnsi="Arial" w:cs="Arial"/>
          <w:sz w:val="24"/>
          <w:szCs w:val="24"/>
        </w:rPr>
        <w:t>ПОСТАНОВЛЕНИЕ от 17.02.2023 № 6 Исполнительный комитет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proofErr w:type="spellStart"/>
      <w:r w:rsidRPr="000A2E4A">
        <w:rPr>
          <w:rFonts w:ascii="Arial" w:hAnsi="Arial" w:cs="Arial"/>
          <w:sz w:val="24"/>
          <w:szCs w:val="24"/>
        </w:rPr>
        <w:t>муницпального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района Республики Татарстан О внесении изменений в Порядок подготовки документации по планировке территории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10.09.2020 № 22 </w:t>
      </w:r>
    </w:p>
    <w:p w:rsidR="000A2E4A" w:rsidRPr="000A2E4A" w:rsidRDefault="000A2E4A" w:rsidP="000A2E4A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A2E4A">
        <w:rPr>
          <w:rFonts w:ascii="Arial" w:hAnsi="Arial" w:cs="Arial"/>
          <w:sz w:val="24"/>
          <w:szCs w:val="24"/>
        </w:rPr>
        <w:t xml:space="preserve">3. </w:t>
      </w:r>
      <w:r w:rsidRPr="000A2E4A">
        <w:rPr>
          <w:rFonts w:ascii="Arial" w:hAnsi="Arial" w:cs="Arial"/>
          <w:sz w:val="24"/>
          <w:szCs w:val="24"/>
        </w:rPr>
        <w:t>ПОСТАНОВЛЕНИЕ от 12.03.2025 № 9 Исполнительный комитет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 внесении изменений в Порядок подготовки документации по планировке территории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10.09.2020 №22 «О порядке подготовки документации по планировке территории Иске-</w:t>
      </w:r>
      <w:proofErr w:type="spellStart"/>
      <w:r w:rsidRPr="000A2E4A">
        <w:rPr>
          <w:rFonts w:ascii="Arial" w:hAnsi="Arial" w:cs="Arial"/>
          <w:sz w:val="24"/>
          <w:szCs w:val="24"/>
        </w:rPr>
        <w:t>Рязапского</w:t>
      </w:r>
      <w:proofErr w:type="spellEnd"/>
      <w:r w:rsidRPr="000A2E4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(с изм. от 17.02.2023 №6) </w:t>
      </w:r>
    </w:p>
    <w:p w:rsidR="000A2E4A" w:rsidRPr="000A2E4A" w:rsidRDefault="000A2E4A" w:rsidP="002D70EE">
      <w:pPr>
        <w:jc w:val="both"/>
        <w:rPr>
          <w:rFonts w:ascii="Arial" w:hAnsi="Arial" w:cs="Arial"/>
          <w:sz w:val="24"/>
          <w:szCs w:val="24"/>
        </w:rPr>
      </w:pPr>
    </w:p>
    <w:p w:rsidR="002D70EE" w:rsidRPr="00F10C4F" w:rsidRDefault="002D70EE" w:rsidP="002D70E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РТ </w:t>
      </w:r>
      <w:r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B2649D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C06316" w:rsidRPr="00C06316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06316" w:rsidRPr="00C06316">
        <w:rPr>
          <w:rFonts w:ascii="Arial" w:hAnsi="Arial" w:cs="Arial"/>
          <w:sz w:val="24"/>
          <w:szCs w:val="24"/>
        </w:rPr>
        <w:t xml:space="preserve">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="00C06316" w:rsidRPr="00C0631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C06316" w:rsidRPr="00C06316">
        <w:rPr>
          <w:rFonts w:ascii="Arial" w:hAnsi="Arial" w:cs="Arial"/>
          <w:sz w:val="24"/>
          <w:szCs w:val="24"/>
        </w:rPr>
        <w:t>С.Г.Спирин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07DF"/>
    <w:multiLevelType w:val="hybridMultilevel"/>
    <w:tmpl w:val="69181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B7"/>
    <w:rsid w:val="000A2E4A"/>
    <w:rsid w:val="0016561A"/>
    <w:rsid w:val="001C36F7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7D7C44"/>
    <w:rsid w:val="00926102"/>
    <w:rsid w:val="0098352D"/>
    <w:rsid w:val="00B2649D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3FFE"/>
  <w15:docId w15:val="{3C3272C6-076F-4083-8934-4F5A484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2025-03-11T10:18:00Z</cp:lastPrinted>
  <dcterms:created xsi:type="dcterms:W3CDTF">2025-04-25T11:37:00Z</dcterms:created>
  <dcterms:modified xsi:type="dcterms:W3CDTF">2025-04-25T11:37:00Z</dcterms:modified>
</cp:coreProperties>
</file>