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74914A13" w:rsidR="00306C60" w:rsidRPr="00306C60" w:rsidRDefault="00306C60" w:rsidP="0058556B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номеров «Европейские»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расположенный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К.</w:t>
      </w:r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Маркса, д.</w:t>
      </w:r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1" w:name="_Hlk195085461"/>
      <w:bookmarkStart w:id="2" w:name="_Hlk172906464"/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номеров «Европейские»</w:t>
      </w:r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 XIX – начало ХХ вв.</w:t>
      </w:r>
      <w:bookmarkEnd w:id="1"/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</w:t>
      </w:r>
      <w:bookmarkEnd w:id="2"/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proofErr w:type="spellEnd"/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район, </w:t>
      </w:r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Чистополь, </w:t>
      </w:r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Карла Маркса, д.</w:t>
      </w:r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42B25DB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</w:t>
      </w:r>
      <w:proofErr w:type="gramStart"/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з ы в а ю:</w:t>
      </w:r>
    </w:p>
    <w:p w14:paraId="62FAB2D4" w14:textId="0E9AA739" w:rsidR="002A7348" w:rsidRPr="003C18DE" w:rsidRDefault="00047B28" w:rsidP="003C18DE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032555" w:rsidRPr="00032555">
        <w:rPr>
          <w:color w:val="000000"/>
          <w:sz w:val="28"/>
          <w:szCs w:val="28"/>
        </w:rPr>
        <w:t>«Здание номеров «Европейские»</w:t>
      </w:r>
      <w:r w:rsidR="00F061D9" w:rsidRPr="003C18DE">
        <w:rPr>
          <w:color w:val="000000"/>
          <w:sz w:val="28"/>
          <w:szCs w:val="28"/>
        </w:rPr>
        <w:t>, расположенный по адресу:</w:t>
      </w:r>
      <w:r w:rsidR="00E176B1" w:rsidRPr="00E176B1">
        <w:rPr>
          <w:color w:val="000000"/>
          <w:sz w:val="28"/>
          <w:szCs w:val="28"/>
        </w:rPr>
        <w:t xml:space="preserve"> </w:t>
      </w:r>
      <w:r w:rsidR="0058556B">
        <w:rPr>
          <w:color w:val="000000"/>
          <w:sz w:val="28"/>
          <w:szCs w:val="28"/>
        </w:rPr>
        <w:t xml:space="preserve">Республика Татарстан, </w:t>
      </w:r>
      <w:r w:rsidR="0058556B" w:rsidRPr="0058556B">
        <w:rPr>
          <w:color w:val="000000"/>
          <w:sz w:val="28"/>
          <w:szCs w:val="28"/>
        </w:rPr>
        <w:t xml:space="preserve">г. Чистополь, </w:t>
      </w:r>
      <w:r w:rsidR="00032555">
        <w:rPr>
          <w:color w:val="000000"/>
          <w:sz w:val="28"/>
          <w:szCs w:val="28"/>
        </w:rPr>
        <w:br/>
      </w:r>
      <w:r w:rsidR="00032555" w:rsidRPr="00032555">
        <w:rPr>
          <w:color w:val="000000"/>
          <w:sz w:val="28"/>
          <w:szCs w:val="28"/>
        </w:rPr>
        <w:t>ул. К. Маркса, д. 23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</w:t>
      </w:r>
      <w:r w:rsidR="00823A3A">
        <w:rPr>
          <w:color w:val="000000"/>
          <w:sz w:val="28"/>
          <w:szCs w:val="28"/>
        </w:rPr>
        <w:br/>
      </w:r>
      <w:r w:rsidRPr="003C18DE">
        <w:rPr>
          <w:color w:val="000000"/>
          <w:sz w:val="28"/>
          <w:szCs w:val="28"/>
        </w:rPr>
        <w:t xml:space="preserve">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3" w:name="_Hlk183507978"/>
      <w:r w:rsidR="00032555" w:rsidRPr="00032555">
        <w:rPr>
          <w:color w:val="000000"/>
          <w:sz w:val="28"/>
          <w:szCs w:val="28"/>
        </w:rPr>
        <w:t>«Здание номеров «Европейские», конец XIX – начало ХХ вв.</w:t>
      </w:r>
      <w:r w:rsidR="00E176B1" w:rsidRPr="00E176B1">
        <w:rPr>
          <w:color w:val="000000"/>
          <w:sz w:val="28"/>
          <w:szCs w:val="28"/>
        </w:rPr>
        <w:t xml:space="preserve"> </w:t>
      </w:r>
      <w:r w:rsidR="00946C87">
        <w:rPr>
          <w:color w:val="000000"/>
          <w:sz w:val="28"/>
          <w:szCs w:val="28"/>
        </w:rPr>
        <w:t>(вид объекта</w:t>
      </w:r>
      <w:r w:rsidR="00BB7C61">
        <w:rPr>
          <w:color w:val="000000"/>
          <w:sz w:val="28"/>
          <w:szCs w:val="28"/>
        </w:rPr>
        <w:t> </w:t>
      </w:r>
      <w:r w:rsidR="00BB7C61" w:rsidRPr="00DC1DD1">
        <w:rPr>
          <w:color w:val="000000"/>
          <w:sz w:val="28"/>
          <w:szCs w:val="28"/>
        </w:rPr>
        <w:t>–</w:t>
      </w:r>
      <w:r w:rsidR="00BB7C61">
        <w:rPr>
          <w:color w:val="000000"/>
          <w:sz w:val="28"/>
          <w:szCs w:val="28"/>
        </w:rPr>
        <w:t> </w:t>
      </w:r>
      <w:r w:rsidR="00946C87">
        <w:rPr>
          <w:color w:val="000000"/>
          <w:sz w:val="28"/>
          <w:szCs w:val="28"/>
        </w:rPr>
        <w:t>памятник),</w:t>
      </w:r>
      <w:r w:rsidR="00F061D9" w:rsidRPr="003C18DE">
        <w:rPr>
          <w:color w:val="000000"/>
          <w:sz w:val="28"/>
          <w:szCs w:val="28"/>
        </w:rPr>
        <w:t xml:space="preserve"> расположенного по адресу: </w:t>
      </w:r>
      <w:bookmarkEnd w:id="3"/>
      <w:r w:rsidR="0058556B" w:rsidRPr="0058556B">
        <w:rPr>
          <w:color w:val="000000"/>
          <w:sz w:val="28"/>
          <w:szCs w:val="28"/>
        </w:rPr>
        <w:t xml:space="preserve">Республика Татарстан, </w:t>
      </w:r>
      <w:proofErr w:type="spellStart"/>
      <w:r w:rsidR="0058556B" w:rsidRPr="0058556B">
        <w:rPr>
          <w:color w:val="000000"/>
          <w:sz w:val="28"/>
          <w:szCs w:val="28"/>
        </w:rPr>
        <w:t>Чистопольский</w:t>
      </w:r>
      <w:proofErr w:type="spellEnd"/>
      <w:r w:rsidR="0058556B">
        <w:rPr>
          <w:color w:val="000000"/>
          <w:sz w:val="28"/>
          <w:szCs w:val="28"/>
        </w:rPr>
        <w:t xml:space="preserve"> </w:t>
      </w:r>
      <w:r w:rsidR="0058556B" w:rsidRPr="0058556B">
        <w:rPr>
          <w:color w:val="000000"/>
          <w:sz w:val="28"/>
          <w:szCs w:val="28"/>
        </w:rPr>
        <w:t>муниципальный район, г.</w:t>
      </w:r>
      <w:r w:rsidR="0058556B">
        <w:rPr>
          <w:color w:val="000000"/>
          <w:sz w:val="28"/>
          <w:szCs w:val="28"/>
        </w:rPr>
        <w:t xml:space="preserve"> </w:t>
      </w:r>
      <w:r w:rsidR="0058556B" w:rsidRPr="0058556B">
        <w:rPr>
          <w:color w:val="000000"/>
          <w:sz w:val="28"/>
          <w:szCs w:val="28"/>
        </w:rPr>
        <w:t xml:space="preserve">Чистополь, </w:t>
      </w:r>
      <w:r w:rsidR="00032555" w:rsidRPr="00032555">
        <w:rPr>
          <w:color w:val="000000"/>
          <w:sz w:val="28"/>
          <w:szCs w:val="28"/>
        </w:rPr>
        <w:t>ул. Карла Маркса, д. 23</w:t>
      </w:r>
      <w:r w:rsidR="00BC6207">
        <w:rPr>
          <w:color w:val="000000"/>
          <w:sz w:val="28"/>
          <w:szCs w:val="28"/>
        </w:rPr>
        <w:t>.</w:t>
      </w:r>
    </w:p>
    <w:p w14:paraId="0CC488A0" w14:textId="24C7FDC8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032555">
        <w:rPr>
          <w:color w:val="000000"/>
          <w:sz w:val="28"/>
          <w:szCs w:val="28"/>
        </w:rPr>
        <w:t xml:space="preserve">«Здание номеров «Европейские», конец XIX – начало ХХ вв., расположенного по адресу: Республика Татарстан, </w:t>
      </w:r>
      <w:proofErr w:type="spellStart"/>
      <w:r w:rsidR="00032555">
        <w:rPr>
          <w:color w:val="000000"/>
          <w:sz w:val="28"/>
          <w:szCs w:val="28"/>
        </w:rPr>
        <w:t>Чистопольский</w:t>
      </w:r>
      <w:proofErr w:type="spellEnd"/>
      <w:r w:rsidR="00032555">
        <w:rPr>
          <w:color w:val="000000"/>
          <w:sz w:val="28"/>
          <w:szCs w:val="28"/>
        </w:rPr>
        <w:t xml:space="preserve"> муниципальный район, г. Чистополь, ул. Карла Маркса, д. 23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7E055951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номеров «Европейские», конец XIX – начало ХХ вв., расположенного по адресу: Республика Татарстан, </w:t>
      </w:r>
      <w:proofErr w:type="spellStart"/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proofErr w:type="spellEnd"/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Чистополь, ул. Карла Маркса, д. 23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081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032555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0E28D201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8E6CA7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6461899" w14:textId="4BD38C62" w:rsidR="00AA6BC3" w:rsidRDefault="00032555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номеров «Европейские», конец XIX – начало ХХ вв., расположенного по адресу: Республика Татарстан,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Чистополь,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Карла Маркса, д. 23</w:t>
      </w:r>
    </w:p>
    <w:p w14:paraId="47C2C413" w14:textId="77777777" w:rsidR="000917EE" w:rsidRPr="00BD0B94" w:rsidRDefault="000917E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618F26E2" w:rsidR="006D3299" w:rsidRPr="00F6638A" w:rsidRDefault="00A54F9C" w:rsidP="002844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номеров «Европейские», конец XIX – начало ХХ вв., расположенного по адресу: Республика Татарстан, </w:t>
      </w:r>
      <w:proofErr w:type="spellStart"/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proofErr w:type="spellEnd"/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Чистополь, ул. Карла Маркса, д. 23</w:t>
      </w:r>
    </w:p>
    <w:p w14:paraId="7C307A1B" w14:textId="471F2320" w:rsidR="00A54F9C" w:rsidRPr="000917EE" w:rsidRDefault="00051B59" w:rsidP="000917EE">
      <w:pPr>
        <w:pStyle w:val="af"/>
        <w:jc w:val="center"/>
      </w:pPr>
      <w:r>
        <w:rPr>
          <w:noProof/>
        </w:rPr>
        <w:drawing>
          <wp:inline distT="0" distB="0" distL="0" distR="0" wp14:anchorId="109351E7" wp14:editId="7EB9C522">
            <wp:extent cx="4622242" cy="4597784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2623" cy="461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79CE23BF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3F80F8E6" w:rsidR="001520A7" w:rsidRPr="003671B8" w:rsidRDefault="000810AD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1D97515" wp14:editId="53AECEE7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96520</wp:posOffset>
                      </wp:positionV>
                      <wp:extent cx="360045" cy="2540"/>
                      <wp:effectExtent l="0" t="0" r="20955" b="3556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45" cy="25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B4D46B2" id="Прямая соединительная линия 4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7.6pt" to="50.6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4A8D8546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323EB263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55CE6FE0" w:rsidR="00DF4416" w:rsidRDefault="002844A3" w:rsidP="00DF441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6BFDC" wp14:editId="15013190">
                  <wp:extent cx="285141" cy="198014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51" cy="20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2A4E3F48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 регионального значения</w:t>
            </w:r>
          </w:p>
        </w:tc>
      </w:tr>
      <w:tr w:rsidR="000917EE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6BCDF20A" w:rsidR="000917EE" w:rsidRDefault="000917EE" w:rsidP="000917EE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6CB5FDE" wp14:editId="242DF526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88900</wp:posOffset>
                      </wp:positionV>
                      <wp:extent cx="303530" cy="0"/>
                      <wp:effectExtent l="0" t="0" r="0" b="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353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38B2EB1" id="Прямая соединительная линия 2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7pt" to="47.9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C064D45" w14:textId="7D2104D7" w:rsidR="000917EE" w:rsidRDefault="000917EE" w:rsidP="000917E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 границы земельных участков по сведениям ЕГРН </w:t>
            </w:r>
          </w:p>
        </w:tc>
      </w:tr>
      <w:tr w:rsidR="000917EE" w:rsidRPr="00D569CB" w14:paraId="384D34E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3289D7E" w14:textId="25A9C372" w:rsidR="000917EE" w:rsidRPr="005974CD" w:rsidRDefault="000917EE" w:rsidP="000917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 w:rsidRPr="002844A3">
              <w:rPr>
                <w:rFonts w:ascii="Times New Roman" w:hAnsi="Times New Roman" w:cs="Times New Roman"/>
                <w:noProof/>
                <w:sz w:val="20"/>
                <w:szCs w:val="16"/>
                <w:lang w:val="en-US" w:eastAsia="ru-RU"/>
              </w:rPr>
              <w:t>16</w:t>
            </w:r>
            <w:r w:rsidRPr="002844A3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:54:</w:t>
            </w:r>
            <w:r w:rsidR="005974CD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100401</w:t>
            </w:r>
            <w:r w:rsidRPr="002844A3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:</w:t>
            </w:r>
            <w:r w:rsidR="005974CD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1</w:t>
            </w:r>
          </w:p>
        </w:tc>
        <w:tc>
          <w:tcPr>
            <w:tcW w:w="7513" w:type="dxa"/>
            <w:vAlign w:val="center"/>
          </w:tcPr>
          <w:p w14:paraId="782ED924" w14:textId="76C3B166" w:rsidR="000917EE" w:rsidRDefault="000917EE" w:rsidP="000917E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кадастровый номер земельного участка</w:t>
            </w:r>
          </w:p>
        </w:tc>
      </w:tr>
    </w:tbl>
    <w:p w14:paraId="3EC625FF" w14:textId="10DB474C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1CC00AB5" w14:textId="0543535B" w:rsidR="000917EE" w:rsidRDefault="00A54F9C" w:rsidP="000917EE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номеров «Европейские», конец XIX – начало ХХ вв., расположенного по адресу: Республика Татарстан, </w:t>
      </w:r>
      <w:proofErr w:type="spellStart"/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proofErr w:type="spellEnd"/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Карла Маркса, д. 23</w:t>
      </w:r>
    </w:p>
    <w:p w14:paraId="538CFB0A" w14:textId="77777777" w:rsidR="00032555" w:rsidRPr="00AF1952" w:rsidRDefault="00032555" w:rsidP="000917EE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7BCCD7C7" w:rsidR="00081D4B" w:rsidRPr="002844A3" w:rsidRDefault="00A54F9C" w:rsidP="00032555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номеров «Европейские», конец XIX – начало ХХ вв., расположенного по адресу: Республика Татарстан, </w:t>
      </w:r>
      <w:proofErr w:type="spellStart"/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proofErr w:type="spellEnd"/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Карла Маркса, д. 23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9C7F41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C7F41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5104" w:rsidRPr="009C7F41" w14:paraId="2F279A0D" w14:textId="77777777" w:rsidTr="009C7F41">
        <w:tc>
          <w:tcPr>
            <w:tcW w:w="1651" w:type="dxa"/>
            <w:shd w:val="clear" w:color="auto" w:fill="auto"/>
          </w:tcPr>
          <w:p w14:paraId="4F79E367" w14:textId="011BC878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215D3E4" w14:textId="5BE68FA6" w:rsidR="00E25104" w:rsidRPr="009C7F41" w:rsidRDefault="003842E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9" w:type="dxa"/>
            <w:shd w:val="clear" w:color="auto" w:fill="auto"/>
          </w:tcPr>
          <w:p w14:paraId="6A6E93C3" w14:textId="2563A695" w:rsidR="00E25104" w:rsidRPr="00E25104" w:rsidRDefault="003842E4" w:rsidP="003842E4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</w:rPr>
            </w:pPr>
            <w:r w:rsidRPr="003842E4">
              <w:rPr>
                <w:sz w:val="28"/>
              </w:rPr>
              <w:t>от точки 1, расположенной на ул</w:t>
            </w:r>
            <w:r>
              <w:rPr>
                <w:sz w:val="28"/>
              </w:rPr>
              <w:t>.</w:t>
            </w:r>
            <w:r w:rsidRPr="003842E4">
              <w:rPr>
                <w:sz w:val="28"/>
              </w:rPr>
              <w:t xml:space="preserve"> Карла Маркса в </w:t>
            </w:r>
            <w:proofErr w:type="spellStart"/>
            <w:r>
              <w:rPr>
                <w:sz w:val="28"/>
              </w:rPr>
              <w:t>северо</w:t>
            </w:r>
            <w:proofErr w:type="spellEnd"/>
            <w:r>
              <w:rPr>
                <w:sz w:val="28"/>
              </w:rPr>
              <w:t> – западном</w:t>
            </w:r>
            <w:r w:rsidRPr="003842E4">
              <w:rPr>
                <w:sz w:val="28"/>
              </w:rPr>
              <w:t xml:space="preserve"> направлении до</w:t>
            </w:r>
            <w:r>
              <w:rPr>
                <w:sz w:val="28"/>
              </w:rPr>
              <w:t xml:space="preserve"> </w:t>
            </w:r>
            <w:r w:rsidRPr="003842E4">
              <w:rPr>
                <w:sz w:val="28"/>
              </w:rPr>
              <w:t>точки 2, расположенной на пересечении улиц Карла Маркса и Льва Толстого</w:t>
            </w:r>
            <w:r w:rsidR="00221ABC" w:rsidRPr="00221ABC">
              <w:rPr>
                <w:sz w:val="28"/>
              </w:rPr>
              <w:t>;</w:t>
            </w:r>
          </w:p>
        </w:tc>
      </w:tr>
      <w:tr w:rsidR="00221ABC" w:rsidRPr="009C7F41" w14:paraId="084F5DD3" w14:textId="77777777" w:rsidTr="0004251E">
        <w:trPr>
          <w:trHeight w:val="689"/>
        </w:trPr>
        <w:tc>
          <w:tcPr>
            <w:tcW w:w="1651" w:type="dxa"/>
            <w:shd w:val="clear" w:color="auto" w:fill="auto"/>
          </w:tcPr>
          <w:p w14:paraId="6CB6AAAF" w14:textId="7CA056B7" w:rsidR="00221ABC" w:rsidRPr="009C7F41" w:rsidRDefault="003842E4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14:paraId="36BEF88E" w14:textId="58CA7527" w:rsidR="00221ABC" w:rsidRPr="009C7F41" w:rsidRDefault="003842E4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19" w:type="dxa"/>
            <w:shd w:val="clear" w:color="auto" w:fill="auto"/>
          </w:tcPr>
          <w:p w14:paraId="57523886" w14:textId="6A09588D" w:rsidR="00221ABC" w:rsidRPr="002844A3" w:rsidRDefault="003842E4" w:rsidP="003842E4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2E4">
              <w:rPr>
                <w:rFonts w:ascii="Times New Roman" w:hAnsi="Times New Roman" w:cs="Times New Roman"/>
                <w:sz w:val="28"/>
                <w:szCs w:val="28"/>
              </w:rPr>
              <w:t>от точки 2, расположенной на пересечении улиц Карла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42E4">
              <w:rPr>
                <w:rFonts w:ascii="Times New Roman" w:hAnsi="Times New Roman" w:cs="Times New Roman"/>
                <w:sz w:val="28"/>
                <w:szCs w:val="28"/>
              </w:rPr>
              <w:t xml:space="preserve">Маркса и Льва Толстого в </w:t>
            </w:r>
            <w:proofErr w:type="spellStart"/>
            <w:r w:rsidRPr="003842E4">
              <w:rPr>
                <w:rFonts w:ascii="Times New Roman" w:hAnsi="Times New Roman" w:cs="Times New Roman"/>
                <w:sz w:val="28"/>
                <w:szCs w:val="28"/>
              </w:rPr>
              <w:t>северо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842E4">
              <w:rPr>
                <w:rFonts w:ascii="Times New Roman" w:hAnsi="Times New Roman" w:cs="Times New Roman"/>
                <w:sz w:val="28"/>
                <w:szCs w:val="28"/>
              </w:rPr>
              <w:t>– восточном направлении до точки 3,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42E4">
              <w:rPr>
                <w:rFonts w:ascii="Times New Roman" w:hAnsi="Times New Roman" w:cs="Times New Roman"/>
                <w:sz w:val="28"/>
                <w:szCs w:val="28"/>
              </w:rPr>
              <w:t>расположенной по 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42E4">
              <w:rPr>
                <w:rFonts w:ascii="Times New Roman" w:hAnsi="Times New Roman" w:cs="Times New Roman"/>
                <w:sz w:val="28"/>
                <w:szCs w:val="28"/>
              </w:rPr>
              <w:t>Льва Толстого</w:t>
            </w:r>
            <w:r w:rsidR="00686A73" w:rsidRPr="00686A7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221ABC" w:rsidRPr="009C7F41" w14:paraId="66F20809" w14:textId="77777777" w:rsidTr="009C7F41">
        <w:tc>
          <w:tcPr>
            <w:tcW w:w="1651" w:type="dxa"/>
            <w:shd w:val="clear" w:color="auto" w:fill="auto"/>
          </w:tcPr>
          <w:p w14:paraId="67CF25C4" w14:textId="69B6189E" w:rsidR="00221ABC" w:rsidRPr="009C7F41" w:rsidRDefault="003842E4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14:paraId="10E8C04D" w14:textId="28FBA918" w:rsidR="00221ABC" w:rsidRPr="009C7F41" w:rsidRDefault="003842E4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19" w:type="dxa"/>
            <w:shd w:val="clear" w:color="auto" w:fill="auto"/>
          </w:tcPr>
          <w:p w14:paraId="4C25F342" w14:textId="1E931F32" w:rsidR="00221ABC" w:rsidRPr="00221ABC" w:rsidRDefault="003842E4" w:rsidP="003842E4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3842E4">
              <w:rPr>
                <w:sz w:val="28"/>
                <w:szCs w:val="28"/>
              </w:rPr>
              <w:t xml:space="preserve">от точки 3 в </w:t>
            </w:r>
            <w:proofErr w:type="spellStart"/>
            <w:r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– восточном</w:t>
            </w:r>
            <w:r w:rsidRPr="003842E4">
              <w:rPr>
                <w:sz w:val="28"/>
                <w:szCs w:val="28"/>
              </w:rPr>
              <w:t xml:space="preserve"> направлении до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3842E4">
              <w:rPr>
                <w:sz w:val="28"/>
                <w:szCs w:val="28"/>
              </w:rPr>
              <w:t>точки 6, расположенной во внутриквартальной территории</w:t>
            </w:r>
            <w:r w:rsidR="00221ABC" w:rsidRPr="00221ABC">
              <w:rPr>
                <w:sz w:val="28"/>
                <w:szCs w:val="28"/>
              </w:rPr>
              <w:t>;</w:t>
            </w:r>
          </w:p>
        </w:tc>
      </w:tr>
      <w:tr w:rsidR="00221ABC" w:rsidRPr="009C7F41" w14:paraId="437E8132" w14:textId="77777777" w:rsidTr="009C7F41">
        <w:tc>
          <w:tcPr>
            <w:tcW w:w="1651" w:type="dxa"/>
            <w:shd w:val="clear" w:color="auto" w:fill="auto"/>
          </w:tcPr>
          <w:p w14:paraId="6E2B3209" w14:textId="7768206F" w:rsidR="00221ABC" w:rsidRPr="009C7F41" w:rsidRDefault="003842E4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2" w:type="dxa"/>
            <w:shd w:val="clear" w:color="auto" w:fill="auto"/>
          </w:tcPr>
          <w:p w14:paraId="0A2B6B46" w14:textId="61BB0909" w:rsidR="00221ABC" w:rsidRPr="009C7F41" w:rsidRDefault="00221ABC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3EBF1467" w14:textId="27C75AE7" w:rsidR="00221ABC" w:rsidRPr="00221ABC" w:rsidRDefault="003842E4" w:rsidP="003842E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3842E4">
              <w:rPr>
                <w:sz w:val="28"/>
                <w:szCs w:val="28"/>
              </w:rPr>
              <w:t xml:space="preserve">от точки 6 в </w:t>
            </w:r>
            <w:proofErr w:type="spellStart"/>
            <w:r w:rsidRPr="003842E4"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3842E4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> </w:t>
            </w:r>
            <w:r w:rsidRPr="003842E4">
              <w:rPr>
                <w:sz w:val="28"/>
                <w:szCs w:val="28"/>
              </w:rPr>
              <w:t>западном направлении до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3842E4">
              <w:rPr>
                <w:sz w:val="28"/>
                <w:szCs w:val="28"/>
              </w:rPr>
              <w:t>точки</w:t>
            </w:r>
            <w:r w:rsidRPr="003842E4">
              <w:rPr>
                <w:sz w:val="28"/>
                <w:szCs w:val="28"/>
              </w:rPr>
              <w:tab/>
              <w:t>1,</w:t>
            </w:r>
            <w:r>
              <w:rPr>
                <w:sz w:val="28"/>
                <w:szCs w:val="28"/>
              </w:rPr>
              <w:t xml:space="preserve"> </w:t>
            </w:r>
            <w:r w:rsidRPr="003842E4">
              <w:rPr>
                <w:sz w:val="28"/>
                <w:szCs w:val="28"/>
              </w:rPr>
              <w:t>расположенной</w:t>
            </w:r>
            <w:r>
              <w:rPr>
                <w:sz w:val="28"/>
                <w:szCs w:val="28"/>
              </w:rPr>
              <w:t xml:space="preserve"> </w:t>
            </w:r>
            <w:r w:rsidRPr="003842E4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Pr="003842E4">
              <w:rPr>
                <w:sz w:val="28"/>
                <w:szCs w:val="28"/>
              </w:rPr>
              <w:t>ул</w:t>
            </w:r>
            <w:r>
              <w:rPr>
                <w:sz w:val="28"/>
                <w:szCs w:val="28"/>
              </w:rPr>
              <w:t xml:space="preserve">. </w:t>
            </w:r>
            <w:r w:rsidRPr="003842E4">
              <w:rPr>
                <w:sz w:val="28"/>
                <w:szCs w:val="28"/>
              </w:rPr>
              <w:t>Карла</w:t>
            </w:r>
            <w:r>
              <w:rPr>
                <w:sz w:val="28"/>
                <w:szCs w:val="28"/>
              </w:rPr>
              <w:t xml:space="preserve"> </w:t>
            </w:r>
            <w:r w:rsidRPr="003842E4">
              <w:rPr>
                <w:sz w:val="28"/>
                <w:szCs w:val="28"/>
              </w:rPr>
              <w:t>Маркса</w:t>
            </w:r>
            <w:r w:rsidR="00686A73">
              <w:rPr>
                <w:sz w:val="28"/>
                <w:szCs w:val="28"/>
              </w:rPr>
              <w:t>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8FDC38" w14:textId="78C3B7D5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7705188" w14:textId="3B54B6EB" w:rsidR="004901F5" w:rsidRDefault="004901F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BFA2B9D" w14:textId="07680280" w:rsidR="00686A73" w:rsidRDefault="00686A7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8FCC20" w14:textId="77777777" w:rsidR="002844A3" w:rsidRDefault="002844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4D8486BB" w14:textId="77777777" w:rsidR="00032555" w:rsidRPr="00032555" w:rsidRDefault="007A2470" w:rsidP="0003255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номеров «Европейские», конец XIX – начало ХХ вв., расположенного по адресу: Республика Татарстан, </w:t>
      </w:r>
      <w:proofErr w:type="spellStart"/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proofErr w:type="spellEnd"/>
      <w:r w:rsidR="00032555"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</w:p>
    <w:p w14:paraId="5453F636" w14:textId="7031A513" w:rsidR="00637A08" w:rsidRDefault="00032555" w:rsidP="0003255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Карла Маркса, д. 23</w:t>
      </w:r>
    </w:p>
    <w:p w14:paraId="74E5EA21" w14:textId="77777777" w:rsidR="000917EE" w:rsidRPr="00CB239A" w:rsidRDefault="000917EE" w:rsidP="000917EE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1595"/>
        <w:gridCol w:w="1825"/>
        <w:gridCol w:w="2030"/>
        <w:gridCol w:w="1980"/>
      </w:tblGrid>
      <w:tr w:rsidR="00051B59" w:rsidRPr="007E6821" w14:paraId="4B8B3FFA" w14:textId="77777777" w:rsidTr="006539F1">
        <w:trPr>
          <w:jc w:val="center"/>
        </w:trPr>
        <w:tc>
          <w:tcPr>
            <w:tcW w:w="1008" w:type="dxa"/>
          </w:tcPr>
          <w:p w14:paraId="4E68DDB1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280DA5B2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3420" w:type="dxa"/>
            <w:gridSpan w:val="2"/>
          </w:tcPr>
          <w:p w14:paraId="2E9A61B3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  <w:tc>
          <w:tcPr>
            <w:tcW w:w="4010" w:type="dxa"/>
            <w:gridSpan w:val="2"/>
          </w:tcPr>
          <w:p w14:paraId="73A2E72B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Координаты точки во всемирной геодезической системе координат 1984 года (WGS-84)</w:t>
            </w:r>
          </w:p>
        </w:tc>
      </w:tr>
      <w:tr w:rsidR="00051B59" w:rsidRPr="007E6821" w14:paraId="6E48045E" w14:textId="77777777" w:rsidTr="006539F1">
        <w:trPr>
          <w:trHeight w:val="605"/>
          <w:jc w:val="center"/>
        </w:trPr>
        <w:tc>
          <w:tcPr>
            <w:tcW w:w="1008" w:type="dxa"/>
          </w:tcPr>
          <w:p w14:paraId="38222E44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14:paraId="1255B562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825" w:type="dxa"/>
          </w:tcPr>
          <w:p w14:paraId="7D1C196F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2030" w:type="dxa"/>
          </w:tcPr>
          <w:p w14:paraId="3A08B74D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Северная</w:t>
            </w:r>
          </w:p>
          <w:p w14:paraId="7B6CE819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широта</w:t>
            </w:r>
          </w:p>
          <w:p w14:paraId="1C111333" w14:textId="77777777" w:rsidR="00051B59" w:rsidRPr="00051B59" w:rsidRDefault="00051B59" w:rsidP="006539F1">
            <w:pPr>
              <w:ind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980" w:type="dxa"/>
          </w:tcPr>
          <w:p w14:paraId="561A58C7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Восточная</w:t>
            </w:r>
          </w:p>
          <w:p w14:paraId="4BCCAE8C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долгота</w:t>
            </w:r>
          </w:p>
          <w:p w14:paraId="06510C0D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</w:tr>
      <w:tr w:rsidR="00051B59" w:rsidRPr="007E6821" w14:paraId="331E4B13" w14:textId="77777777" w:rsidTr="006539F1">
        <w:trPr>
          <w:jc w:val="center"/>
        </w:trPr>
        <w:tc>
          <w:tcPr>
            <w:tcW w:w="1008" w:type="dxa"/>
          </w:tcPr>
          <w:p w14:paraId="5BDC8C73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14:paraId="3704ECD2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430130.80</w:t>
            </w:r>
          </w:p>
        </w:tc>
        <w:tc>
          <w:tcPr>
            <w:tcW w:w="1825" w:type="dxa"/>
            <w:vAlign w:val="center"/>
          </w:tcPr>
          <w:p w14:paraId="52FE1459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2211782.72</w:t>
            </w:r>
          </w:p>
        </w:tc>
        <w:tc>
          <w:tcPr>
            <w:tcW w:w="2030" w:type="dxa"/>
            <w:vAlign w:val="center"/>
          </w:tcPr>
          <w:p w14:paraId="785F6EEC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Style w:val="af0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55°22′17.266″</w:t>
            </w:r>
          </w:p>
        </w:tc>
        <w:tc>
          <w:tcPr>
            <w:tcW w:w="1980" w:type="dxa"/>
            <w:vAlign w:val="center"/>
          </w:tcPr>
          <w:p w14:paraId="002F56B7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Style w:val="af0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50°38′25.171″</w:t>
            </w:r>
          </w:p>
        </w:tc>
      </w:tr>
      <w:tr w:rsidR="00051B59" w:rsidRPr="007E6821" w14:paraId="329EA53F" w14:textId="77777777" w:rsidTr="006539F1">
        <w:trPr>
          <w:jc w:val="center"/>
        </w:trPr>
        <w:tc>
          <w:tcPr>
            <w:tcW w:w="1008" w:type="dxa"/>
          </w:tcPr>
          <w:p w14:paraId="2C32F245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  <w:vAlign w:val="center"/>
          </w:tcPr>
          <w:p w14:paraId="3985052D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430135.32</w:t>
            </w:r>
          </w:p>
        </w:tc>
        <w:tc>
          <w:tcPr>
            <w:tcW w:w="1825" w:type="dxa"/>
            <w:vAlign w:val="center"/>
          </w:tcPr>
          <w:p w14:paraId="3F246D75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2211793.58</w:t>
            </w:r>
          </w:p>
        </w:tc>
        <w:tc>
          <w:tcPr>
            <w:tcW w:w="2030" w:type="dxa"/>
            <w:vAlign w:val="center"/>
          </w:tcPr>
          <w:p w14:paraId="738800BC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55°22'17.420"</w:t>
            </w:r>
          </w:p>
        </w:tc>
        <w:tc>
          <w:tcPr>
            <w:tcW w:w="1980" w:type="dxa"/>
            <w:vAlign w:val="center"/>
          </w:tcPr>
          <w:p w14:paraId="43912754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50°38'25.783"</w:t>
            </w:r>
          </w:p>
        </w:tc>
      </w:tr>
      <w:tr w:rsidR="00051B59" w:rsidRPr="007E6821" w14:paraId="2C843886" w14:textId="77777777" w:rsidTr="006539F1">
        <w:trPr>
          <w:jc w:val="center"/>
        </w:trPr>
        <w:tc>
          <w:tcPr>
            <w:tcW w:w="1008" w:type="dxa"/>
          </w:tcPr>
          <w:p w14:paraId="0B3632AA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  <w:vAlign w:val="center"/>
          </w:tcPr>
          <w:p w14:paraId="39424FE4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430111.54</w:t>
            </w:r>
          </w:p>
        </w:tc>
        <w:tc>
          <w:tcPr>
            <w:tcW w:w="1825" w:type="dxa"/>
            <w:vAlign w:val="center"/>
          </w:tcPr>
          <w:p w14:paraId="3FFFB725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2211808.56</w:t>
            </w:r>
          </w:p>
        </w:tc>
        <w:tc>
          <w:tcPr>
            <w:tcW w:w="2030" w:type="dxa"/>
            <w:vAlign w:val="center"/>
          </w:tcPr>
          <w:p w14:paraId="5021CDB3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55°22'16.661"</w:t>
            </w:r>
          </w:p>
        </w:tc>
        <w:tc>
          <w:tcPr>
            <w:tcW w:w="1980" w:type="dxa"/>
            <w:vAlign w:val="center"/>
          </w:tcPr>
          <w:p w14:paraId="3BDD1BE7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50°38'26.660"</w:t>
            </w:r>
          </w:p>
        </w:tc>
      </w:tr>
      <w:tr w:rsidR="00051B59" w:rsidRPr="007E6821" w14:paraId="7F9F0AD8" w14:textId="77777777" w:rsidTr="006539F1">
        <w:trPr>
          <w:jc w:val="center"/>
        </w:trPr>
        <w:tc>
          <w:tcPr>
            <w:tcW w:w="1008" w:type="dxa"/>
          </w:tcPr>
          <w:p w14:paraId="67792AB8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  <w:vAlign w:val="center"/>
          </w:tcPr>
          <w:p w14:paraId="2E68BDF8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430110.73</w:t>
            </w:r>
          </w:p>
        </w:tc>
        <w:tc>
          <w:tcPr>
            <w:tcW w:w="1825" w:type="dxa"/>
            <w:vAlign w:val="center"/>
          </w:tcPr>
          <w:p w14:paraId="034CA6DE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2211806.19</w:t>
            </w:r>
          </w:p>
        </w:tc>
        <w:tc>
          <w:tcPr>
            <w:tcW w:w="2030" w:type="dxa"/>
            <w:vAlign w:val="center"/>
          </w:tcPr>
          <w:p w14:paraId="2EAA48F9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Style w:val="af0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55°22′16.633″</w:t>
            </w:r>
          </w:p>
        </w:tc>
        <w:tc>
          <w:tcPr>
            <w:tcW w:w="1980" w:type="dxa"/>
            <w:vAlign w:val="center"/>
          </w:tcPr>
          <w:p w14:paraId="55BE4662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Style w:val="af0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50°38′26.526″</w:t>
            </w:r>
          </w:p>
        </w:tc>
      </w:tr>
      <w:tr w:rsidR="00051B59" w:rsidRPr="007E6821" w14:paraId="71B941A7" w14:textId="77777777" w:rsidTr="006539F1">
        <w:trPr>
          <w:jc w:val="center"/>
        </w:trPr>
        <w:tc>
          <w:tcPr>
            <w:tcW w:w="1008" w:type="dxa"/>
          </w:tcPr>
          <w:p w14:paraId="136FFA3B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  <w:vAlign w:val="center"/>
          </w:tcPr>
          <w:p w14:paraId="49DF635A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430111.18</w:t>
            </w:r>
          </w:p>
        </w:tc>
        <w:tc>
          <w:tcPr>
            <w:tcW w:w="1825" w:type="dxa"/>
            <w:vAlign w:val="center"/>
          </w:tcPr>
          <w:p w14:paraId="19F35D32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2211806.02</w:t>
            </w:r>
          </w:p>
        </w:tc>
        <w:tc>
          <w:tcPr>
            <w:tcW w:w="2030" w:type="dxa"/>
            <w:vAlign w:val="center"/>
          </w:tcPr>
          <w:p w14:paraId="284B176A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Style w:val="af0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55°22′16.647″</w:t>
            </w:r>
          </w:p>
        </w:tc>
        <w:tc>
          <w:tcPr>
            <w:tcW w:w="1980" w:type="dxa"/>
            <w:vAlign w:val="center"/>
          </w:tcPr>
          <w:p w14:paraId="63CE0596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Style w:val="af0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50°38′26.516″</w:t>
            </w:r>
          </w:p>
        </w:tc>
      </w:tr>
      <w:tr w:rsidR="00051B59" w:rsidRPr="007E6821" w14:paraId="1655C823" w14:textId="77777777" w:rsidTr="006539F1">
        <w:trPr>
          <w:jc w:val="center"/>
        </w:trPr>
        <w:tc>
          <w:tcPr>
            <w:tcW w:w="1008" w:type="dxa"/>
          </w:tcPr>
          <w:p w14:paraId="6B188EAA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5" w:type="dxa"/>
            <w:vAlign w:val="center"/>
          </w:tcPr>
          <w:p w14:paraId="2825F849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430106.09</w:t>
            </w:r>
          </w:p>
        </w:tc>
        <w:tc>
          <w:tcPr>
            <w:tcW w:w="1825" w:type="dxa"/>
            <w:vAlign w:val="center"/>
          </w:tcPr>
          <w:p w14:paraId="53B2CAFB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2211791.76</w:t>
            </w:r>
          </w:p>
        </w:tc>
        <w:tc>
          <w:tcPr>
            <w:tcW w:w="2030" w:type="dxa"/>
            <w:vAlign w:val="center"/>
          </w:tcPr>
          <w:p w14:paraId="0D21DD72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Style w:val="af0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55°22′16.473″</w:t>
            </w:r>
          </w:p>
        </w:tc>
        <w:tc>
          <w:tcPr>
            <w:tcW w:w="1980" w:type="dxa"/>
            <w:vAlign w:val="center"/>
          </w:tcPr>
          <w:p w14:paraId="67392538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Style w:val="af0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50°38′25.712″</w:t>
            </w:r>
          </w:p>
        </w:tc>
      </w:tr>
      <w:tr w:rsidR="00051B59" w14:paraId="1088E7AE" w14:textId="77777777" w:rsidTr="006539F1">
        <w:trPr>
          <w:jc w:val="center"/>
        </w:trPr>
        <w:tc>
          <w:tcPr>
            <w:tcW w:w="1008" w:type="dxa"/>
          </w:tcPr>
          <w:p w14:paraId="73EBA4AD" w14:textId="77777777" w:rsidR="00051B59" w:rsidRPr="00051B59" w:rsidRDefault="00051B59" w:rsidP="006539F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14:paraId="3219895E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430130.80</w:t>
            </w:r>
          </w:p>
        </w:tc>
        <w:tc>
          <w:tcPr>
            <w:tcW w:w="1825" w:type="dxa"/>
            <w:vAlign w:val="center"/>
          </w:tcPr>
          <w:p w14:paraId="18B7B331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Fonts w:ascii="Times New Roman" w:hAnsi="Times New Roman" w:cs="Times New Roman"/>
                <w:sz w:val="28"/>
                <w:szCs w:val="28"/>
              </w:rPr>
              <w:t>2211782.72</w:t>
            </w:r>
          </w:p>
        </w:tc>
        <w:tc>
          <w:tcPr>
            <w:tcW w:w="2030" w:type="dxa"/>
            <w:vAlign w:val="center"/>
          </w:tcPr>
          <w:p w14:paraId="5A6222AF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Style w:val="af0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55°22′17.266″</w:t>
            </w:r>
          </w:p>
        </w:tc>
        <w:tc>
          <w:tcPr>
            <w:tcW w:w="1980" w:type="dxa"/>
            <w:vAlign w:val="center"/>
          </w:tcPr>
          <w:p w14:paraId="01D98326" w14:textId="77777777" w:rsidR="00051B59" w:rsidRPr="00051B59" w:rsidRDefault="00051B59" w:rsidP="00653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B59">
              <w:rPr>
                <w:rStyle w:val="af0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50°38′25.171″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39E2E1B5" w14:textId="324D37D1" w:rsidR="00655CD4" w:rsidRDefault="007435AE" w:rsidP="00823A3A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8E6CA7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57632783" w14:textId="77777777" w:rsidR="00823A3A" w:rsidRPr="00823A3A" w:rsidRDefault="00823A3A" w:rsidP="00823A3A">
      <w:pPr>
        <w:pStyle w:val="a3"/>
        <w:ind w:left="5529" w:firstLine="0"/>
        <w:jc w:val="left"/>
        <w:rPr>
          <w:color w:val="000000"/>
          <w:sz w:val="16"/>
          <w:szCs w:val="16"/>
        </w:rPr>
      </w:pPr>
    </w:p>
    <w:p w14:paraId="03092527" w14:textId="1CBD108B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BD54AF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800F91D" w14:textId="77777777" w:rsidR="00032555" w:rsidRPr="00032555" w:rsidRDefault="009C7F41" w:rsidP="000325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032555" w:rsidRPr="00032555">
        <w:rPr>
          <w:rFonts w:ascii="Times New Roman" w:hAnsi="Times New Roman" w:cs="Times New Roman"/>
          <w:sz w:val="28"/>
          <w:szCs w:val="28"/>
        </w:rPr>
        <w:t xml:space="preserve">«Здание номеров «Европейские», конец XIX – начало ХХ вв., расположенного по адресу: Республика Татарстан, </w:t>
      </w:r>
      <w:proofErr w:type="spellStart"/>
      <w:r w:rsidR="00032555" w:rsidRPr="00032555">
        <w:rPr>
          <w:rFonts w:ascii="Times New Roman" w:hAnsi="Times New Roman" w:cs="Times New Roman"/>
          <w:sz w:val="28"/>
          <w:szCs w:val="28"/>
        </w:rPr>
        <w:t>Чистопольский</w:t>
      </w:r>
      <w:proofErr w:type="spellEnd"/>
      <w:r w:rsidR="00032555" w:rsidRPr="00032555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</w:p>
    <w:p w14:paraId="405FBDFE" w14:textId="4D95865F" w:rsidR="000917EE" w:rsidRDefault="00032555" w:rsidP="00823A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555">
        <w:rPr>
          <w:rFonts w:ascii="Times New Roman" w:hAnsi="Times New Roman" w:cs="Times New Roman"/>
          <w:sz w:val="28"/>
          <w:szCs w:val="28"/>
        </w:rPr>
        <w:t>г. Чистополь, ул. Карла Маркса, д. 23</w:t>
      </w:r>
    </w:p>
    <w:p w14:paraId="445AF25B" w14:textId="172670D8" w:rsidR="003842E4" w:rsidRDefault="00460CC8" w:rsidP="00EC1B55">
      <w:pPr>
        <w:pStyle w:val="a3"/>
        <w:numPr>
          <w:ilvl w:val="0"/>
          <w:numId w:val="32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</w:t>
      </w:r>
      <w:r w:rsidR="003842E4" w:rsidRPr="003842E4">
        <w:rPr>
          <w:rFonts w:eastAsia="Calibri"/>
          <w:sz w:val="28"/>
          <w:szCs w:val="28"/>
        </w:rPr>
        <w:t xml:space="preserve">гловое местоположение объекта на пересечении </w:t>
      </w:r>
      <w:r w:rsidR="00EC1B55">
        <w:rPr>
          <w:rFonts w:eastAsia="Calibri"/>
          <w:sz w:val="28"/>
          <w:szCs w:val="28"/>
        </w:rPr>
        <w:br/>
      </w:r>
      <w:r w:rsidR="003842E4" w:rsidRPr="003842E4">
        <w:rPr>
          <w:rFonts w:eastAsia="Calibri"/>
          <w:sz w:val="28"/>
          <w:szCs w:val="28"/>
        </w:rPr>
        <w:t>ул</w:t>
      </w:r>
      <w:r w:rsidR="003842E4">
        <w:rPr>
          <w:rFonts w:eastAsia="Calibri"/>
          <w:sz w:val="28"/>
          <w:szCs w:val="28"/>
        </w:rPr>
        <w:t>.</w:t>
      </w:r>
      <w:r w:rsidR="003842E4" w:rsidRPr="003842E4">
        <w:rPr>
          <w:rFonts w:eastAsia="Calibri"/>
          <w:sz w:val="28"/>
          <w:szCs w:val="28"/>
        </w:rPr>
        <w:t xml:space="preserve"> К.</w:t>
      </w:r>
      <w:r w:rsidR="003842E4">
        <w:rPr>
          <w:rFonts w:eastAsia="Calibri"/>
          <w:sz w:val="28"/>
          <w:szCs w:val="28"/>
        </w:rPr>
        <w:t xml:space="preserve"> </w:t>
      </w:r>
      <w:r w:rsidR="003842E4" w:rsidRPr="003842E4">
        <w:rPr>
          <w:rFonts w:eastAsia="Calibri"/>
          <w:sz w:val="28"/>
          <w:szCs w:val="28"/>
        </w:rPr>
        <w:t>Маркса</w:t>
      </w:r>
      <w:r>
        <w:rPr>
          <w:rFonts w:eastAsia="Calibri"/>
          <w:sz w:val="28"/>
          <w:szCs w:val="28"/>
        </w:rPr>
        <w:t xml:space="preserve"> и ул. Толстого, с </w:t>
      </w:r>
      <w:r w:rsidR="003842E4" w:rsidRPr="003842E4">
        <w:rPr>
          <w:rFonts w:eastAsia="Calibri"/>
          <w:sz w:val="28"/>
          <w:szCs w:val="28"/>
        </w:rPr>
        <w:t>соединенными воротами</w:t>
      </w:r>
      <w:r>
        <w:rPr>
          <w:rFonts w:eastAsia="Calibri"/>
          <w:sz w:val="28"/>
          <w:szCs w:val="28"/>
        </w:rPr>
        <w:t xml:space="preserve"> со стороны ул. Толстого</w:t>
      </w:r>
      <w:r w:rsidR="003842E4">
        <w:rPr>
          <w:rFonts w:eastAsia="Calibri"/>
          <w:sz w:val="28"/>
          <w:szCs w:val="28"/>
        </w:rPr>
        <w:t>.</w:t>
      </w:r>
    </w:p>
    <w:p w14:paraId="3522ED3D" w14:textId="4121E415" w:rsidR="001A15BF" w:rsidRDefault="003842E4" w:rsidP="001A15BF">
      <w:pPr>
        <w:pStyle w:val="a3"/>
        <w:numPr>
          <w:ilvl w:val="0"/>
          <w:numId w:val="32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3842E4">
        <w:rPr>
          <w:rFonts w:eastAsia="Calibri"/>
          <w:sz w:val="28"/>
          <w:szCs w:val="28"/>
        </w:rPr>
        <w:t>бъемно</w:t>
      </w:r>
      <w:r>
        <w:rPr>
          <w:rFonts w:eastAsia="Calibri"/>
          <w:sz w:val="28"/>
          <w:szCs w:val="28"/>
        </w:rPr>
        <w:t> </w:t>
      </w:r>
      <w:r w:rsidRPr="003842E4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> </w:t>
      </w:r>
      <w:r w:rsidRPr="003842E4">
        <w:rPr>
          <w:rFonts w:eastAsia="Calibri"/>
          <w:sz w:val="28"/>
          <w:szCs w:val="28"/>
        </w:rPr>
        <w:t xml:space="preserve">пространственная композиция прямоугольного в плане двухэтажного здания </w:t>
      </w:r>
      <w:r w:rsidR="00051B59">
        <w:rPr>
          <w:rFonts w:eastAsia="Calibri"/>
          <w:sz w:val="28"/>
          <w:szCs w:val="28"/>
        </w:rPr>
        <w:t xml:space="preserve">с цоколем и </w:t>
      </w:r>
      <w:r w:rsidRPr="003842E4">
        <w:rPr>
          <w:rFonts w:eastAsia="Calibri"/>
          <w:sz w:val="28"/>
          <w:szCs w:val="28"/>
        </w:rPr>
        <w:t xml:space="preserve">с выступающим </w:t>
      </w:r>
      <w:r w:rsidRPr="00051B59">
        <w:rPr>
          <w:rFonts w:eastAsia="Calibri"/>
          <w:sz w:val="28"/>
          <w:szCs w:val="28"/>
        </w:rPr>
        <w:t>ризалитом</w:t>
      </w:r>
      <w:r w:rsidRPr="003842E4">
        <w:rPr>
          <w:rFonts w:eastAsia="Calibri"/>
          <w:sz w:val="28"/>
          <w:szCs w:val="28"/>
        </w:rPr>
        <w:t xml:space="preserve"> со стороны двора</w:t>
      </w:r>
      <w:r w:rsidR="001A15BF">
        <w:rPr>
          <w:rFonts w:eastAsia="Calibri"/>
          <w:sz w:val="28"/>
          <w:szCs w:val="28"/>
        </w:rPr>
        <w:t>.</w:t>
      </w:r>
      <w:r w:rsidR="00EC1B55">
        <w:rPr>
          <w:rFonts w:eastAsia="Calibri"/>
          <w:sz w:val="28"/>
          <w:szCs w:val="28"/>
        </w:rPr>
        <w:t xml:space="preserve"> </w:t>
      </w:r>
    </w:p>
    <w:p w14:paraId="6D12A56C" w14:textId="073C7360" w:rsidR="001A15BF" w:rsidRPr="001A15BF" w:rsidRDefault="001A15BF" w:rsidP="001A15BF">
      <w:pPr>
        <w:pStyle w:val="a3"/>
        <w:numPr>
          <w:ilvl w:val="0"/>
          <w:numId w:val="32"/>
        </w:numPr>
        <w:ind w:left="0" w:firstLine="567"/>
        <w:rPr>
          <w:rFonts w:eastAsia="Calibri"/>
          <w:sz w:val="28"/>
          <w:szCs w:val="28"/>
        </w:rPr>
      </w:pPr>
      <w:r w:rsidRPr="001A15BF">
        <w:rPr>
          <w:rFonts w:eastAsia="Calibri"/>
          <w:sz w:val="28"/>
          <w:szCs w:val="28"/>
        </w:rPr>
        <w:t>Планировочная</w:t>
      </w:r>
      <w:r w:rsidRPr="001A15BF">
        <w:rPr>
          <w:rFonts w:eastAsia="Calibri"/>
          <w:sz w:val="28"/>
          <w:szCs w:val="28"/>
        </w:rPr>
        <w:tab/>
        <w:t>структура здания в пределах капитальных стен</w:t>
      </w:r>
    </w:p>
    <w:p w14:paraId="77D5C1DB" w14:textId="479914BF" w:rsidR="00EC1B55" w:rsidRPr="001A15BF" w:rsidRDefault="00EC1B55" w:rsidP="001A15BF">
      <w:pPr>
        <w:pStyle w:val="a3"/>
        <w:numPr>
          <w:ilvl w:val="0"/>
          <w:numId w:val="32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="003842E4" w:rsidRPr="00EC1B55">
        <w:rPr>
          <w:rFonts w:eastAsia="Calibri"/>
          <w:sz w:val="28"/>
          <w:szCs w:val="28"/>
        </w:rPr>
        <w:t>онструктивная схема: подлинные кирпичные стены; подлинные кирпичные перемычки проемов; плоские перекрытия; кирпичные печи</w:t>
      </w:r>
      <w:r>
        <w:rPr>
          <w:rFonts w:eastAsia="Calibri"/>
          <w:sz w:val="28"/>
          <w:szCs w:val="28"/>
        </w:rPr>
        <w:t>.</w:t>
      </w:r>
      <w:r w:rsidR="001A15BF">
        <w:rPr>
          <w:rFonts w:eastAsia="Calibri"/>
          <w:sz w:val="28"/>
          <w:szCs w:val="28"/>
        </w:rPr>
        <w:t xml:space="preserve"> </w:t>
      </w:r>
      <w:r w:rsidRPr="001A15BF">
        <w:rPr>
          <w:rFonts w:eastAsia="Calibri"/>
          <w:sz w:val="28"/>
          <w:szCs w:val="28"/>
        </w:rPr>
        <w:t>М</w:t>
      </w:r>
      <w:r w:rsidR="003842E4" w:rsidRPr="001A15BF">
        <w:rPr>
          <w:rFonts w:eastAsia="Calibri"/>
          <w:sz w:val="28"/>
          <w:szCs w:val="28"/>
        </w:rPr>
        <w:t xml:space="preserve">естоположение, конфигурация, конструкции исторической лестницы </w:t>
      </w:r>
      <w:r w:rsidR="001A15BF">
        <w:rPr>
          <w:rFonts w:eastAsia="Calibri"/>
          <w:sz w:val="28"/>
          <w:szCs w:val="28"/>
        </w:rPr>
        <w:br/>
      </w:r>
      <w:r w:rsidR="003842E4" w:rsidRPr="001A15BF">
        <w:rPr>
          <w:rFonts w:eastAsia="Calibri"/>
          <w:sz w:val="28"/>
          <w:szCs w:val="28"/>
        </w:rPr>
        <w:t>(с подлинным ограждением площадки)</w:t>
      </w:r>
      <w:r w:rsidRPr="001A15BF">
        <w:rPr>
          <w:rFonts w:eastAsia="Calibri"/>
          <w:sz w:val="28"/>
          <w:szCs w:val="28"/>
        </w:rPr>
        <w:t>.</w:t>
      </w:r>
    </w:p>
    <w:p w14:paraId="00F835D6" w14:textId="77777777" w:rsidR="00EC1B55" w:rsidRDefault="00EC1B55" w:rsidP="00EC1B55">
      <w:pPr>
        <w:pStyle w:val="a3"/>
        <w:numPr>
          <w:ilvl w:val="0"/>
          <w:numId w:val="32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</w:t>
      </w:r>
      <w:r w:rsidR="003842E4" w:rsidRPr="00EC1B55">
        <w:rPr>
          <w:rFonts w:eastAsia="Calibri"/>
          <w:sz w:val="28"/>
          <w:szCs w:val="28"/>
        </w:rPr>
        <w:t>сторическая конфигурация, высотные отметки и конструктивное решение вальмовой крыши, материал кровли - листовое кровельное железо с двойным фальцем</w:t>
      </w:r>
      <w:r>
        <w:rPr>
          <w:rFonts w:eastAsia="Calibri"/>
          <w:sz w:val="28"/>
          <w:szCs w:val="28"/>
        </w:rPr>
        <w:t>.</w:t>
      </w:r>
    </w:p>
    <w:p w14:paraId="412C50EF" w14:textId="4A133AA3" w:rsidR="00EC1B55" w:rsidRDefault="00EC1B55" w:rsidP="00EC1B55">
      <w:pPr>
        <w:pStyle w:val="a3"/>
        <w:numPr>
          <w:ilvl w:val="0"/>
          <w:numId w:val="32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="003842E4" w:rsidRPr="00EC1B55">
        <w:rPr>
          <w:rFonts w:eastAsia="Calibri"/>
          <w:sz w:val="28"/>
          <w:szCs w:val="28"/>
        </w:rPr>
        <w:t>тделка и архитектурные детали фасадов: оштукатуренные и окрашенные поверхности стен фасадов здания и архитектурно</w:t>
      </w:r>
      <w:r>
        <w:rPr>
          <w:rFonts w:eastAsia="Calibri"/>
          <w:sz w:val="28"/>
          <w:szCs w:val="28"/>
        </w:rPr>
        <w:t> </w:t>
      </w:r>
      <w:r w:rsidR="003842E4" w:rsidRPr="00EC1B55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> </w:t>
      </w:r>
      <w:r w:rsidR="003842E4" w:rsidRPr="00EC1B55">
        <w:rPr>
          <w:rFonts w:eastAsia="Calibri"/>
          <w:sz w:val="28"/>
          <w:szCs w:val="28"/>
        </w:rPr>
        <w:t>декоративных элементов,</w:t>
      </w:r>
      <w:r>
        <w:rPr>
          <w:rFonts w:eastAsia="Calibri"/>
          <w:sz w:val="28"/>
          <w:szCs w:val="28"/>
        </w:rPr>
        <w:t xml:space="preserve"> </w:t>
      </w:r>
      <w:r w:rsidR="003842E4" w:rsidRPr="00EC1B55">
        <w:rPr>
          <w:rFonts w:eastAsia="Calibri"/>
          <w:sz w:val="28"/>
          <w:szCs w:val="28"/>
        </w:rPr>
        <w:t>композиция протяженного фасада в 9 оконных оси вдоль ул.</w:t>
      </w:r>
      <w:r>
        <w:rPr>
          <w:rFonts w:eastAsia="Calibri"/>
          <w:sz w:val="28"/>
          <w:szCs w:val="28"/>
        </w:rPr>
        <w:t xml:space="preserve"> </w:t>
      </w:r>
      <w:r w:rsidR="003842E4" w:rsidRPr="00EC1B55">
        <w:rPr>
          <w:rFonts w:eastAsia="Calibri"/>
          <w:sz w:val="28"/>
          <w:szCs w:val="28"/>
        </w:rPr>
        <w:t>К.</w:t>
      </w:r>
      <w:r>
        <w:rPr>
          <w:rFonts w:eastAsia="Calibri"/>
          <w:sz w:val="28"/>
          <w:szCs w:val="28"/>
        </w:rPr>
        <w:t xml:space="preserve"> </w:t>
      </w:r>
      <w:r w:rsidR="003842E4" w:rsidRPr="00EC1B55">
        <w:rPr>
          <w:rFonts w:eastAsia="Calibri"/>
          <w:sz w:val="28"/>
          <w:szCs w:val="28"/>
        </w:rPr>
        <w:t>Маркса, протяженный фасад по ул.</w:t>
      </w:r>
      <w:r>
        <w:rPr>
          <w:rFonts w:eastAsia="Calibri"/>
          <w:sz w:val="28"/>
          <w:szCs w:val="28"/>
        </w:rPr>
        <w:t xml:space="preserve"> </w:t>
      </w:r>
      <w:r w:rsidR="003842E4" w:rsidRPr="00EC1B55">
        <w:rPr>
          <w:rFonts w:eastAsia="Calibri"/>
          <w:sz w:val="28"/>
          <w:szCs w:val="28"/>
        </w:rPr>
        <w:t xml:space="preserve">Толстого в 5 оконных оси с раскреповкой плоского </w:t>
      </w:r>
      <w:r w:rsidRPr="00EC1B55">
        <w:rPr>
          <w:rFonts w:eastAsia="Calibri"/>
          <w:sz w:val="28"/>
          <w:szCs w:val="28"/>
        </w:rPr>
        <w:t>ризалита</w:t>
      </w:r>
      <w:r w:rsidR="003842E4" w:rsidRPr="00EC1B55">
        <w:rPr>
          <w:rFonts w:eastAsia="Calibri"/>
          <w:sz w:val="28"/>
          <w:szCs w:val="28"/>
        </w:rPr>
        <w:t xml:space="preserve"> стен под центральными тремя проемами; оконные проемы первого этажа лучковой формы в обрамлении профилированных наличников с лучковым</w:t>
      </w:r>
      <w:r w:rsidR="00460CC8">
        <w:rPr>
          <w:rFonts w:eastAsia="Calibri"/>
          <w:sz w:val="28"/>
          <w:szCs w:val="28"/>
        </w:rPr>
        <w:t>и</w:t>
      </w:r>
      <w:r w:rsidR="003842E4" w:rsidRPr="00EC1B55">
        <w:rPr>
          <w:rFonts w:eastAsia="Calibri"/>
          <w:sz w:val="28"/>
          <w:szCs w:val="28"/>
        </w:rPr>
        <w:t xml:space="preserve"> и прямоугольным</w:t>
      </w:r>
      <w:r w:rsidR="00460CC8">
        <w:rPr>
          <w:rFonts w:eastAsia="Calibri"/>
          <w:sz w:val="28"/>
          <w:szCs w:val="28"/>
        </w:rPr>
        <w:t>и</w:t>
      </w:r>
      <w:r w:rsidR="003842E4" w:rsidRPr="00EC1B55">
        <w:rPr>
          <w:rFonts w:eastAsia="Calibri"/>
          <w:sz w:val="28"/>
          <w:szCs w:val="28"/>
        </w:rPr>
        <w:t xml:space="preserve"> </w:t>
      </w:r>
      <w:proofErr w:type="spellStart"/>
      <w:r w:rsidR="003842E4" w:rsidRPr="00EC1B55">
        <w:rPr>
          <w:rFonts w:eastAsia="Calibri"/>
          <w:sz w:val="28"/>
          <w:szCs w:val="28"/>
        </w:rPr>
        <w:t>сандриками</w:t>
      </w:r>
      <w:proofErr w:type="spellEnd"/>
      <w:r w:rsidR="003842E4" w:rsidRPr="00EC1B55">
        <w:rPr>
          <w:rFonts w:eastAsia="Calibri"/>
          <w:sz w:val="28"/>
          <w:szCs w:val="28"/>
        </w:rPr>
        <w:t xml:space="preserve">; прямоугольные оконные проемы второго этажа в обрамлении профилированных наличников, с щипцовым </w:t>
      </w:r>
      <w:proofErr w:type="spellStart"/>
      <w:r w:rsidR="003842E4" w:rsidRPr="00EC1B55">
        <w:rPr>
          <w:rFonts w:eastAsia="Calibri"/>
          <w:sz w:val="28"/>
          <w:szCs w:val="28"/>
        </w:rPr>
        <w:t>сандриком</w:t>
      </w:r>
      <w:proofErr w:type="spellEnd"/>
      <w:r w:rsidR="003842E4" w:rsidRPr="00EC1B55">
        <w:rPr>
          <w:rFonts w:eastAsia="Calibri"/>
          <w:sz w:val="28"/>
          <w:szCs w:val="28"/>
        </w:rPr>
        <w:t xml:space="preserve"> и подоконной тягой; пилястры в оформлении углов и простенков здания, рустованные по первому этажу и филенками по второму; прямоугольные </w:t>
      </w:r>
      <w:proofErr w:type="spellStart"/>
      <w:r w:rsidR="003842E4" w:rsidRPr="00EC1B55">
        <w:rPr>
          <w:rFonts w:eastAsia="Calibri"/>
          <w:sz w:val="28"/>
          <w:szCs w:val="28"/>
        </w:rPr>
        <w:t>нишки</w:t>
      </w:r>
      <w:proofErr w:type="spellEnd"/>
      <w:r w:rsidR="003842E4" w:rsidRPr="00EC1B55">
        <w:rPr>
          <w:rFonts w:eastAsia="Calibri"/>
          <w:sz w:val="28"/>
          <w:szCs w:val="28"/>
        </w:rPr>
        <w:t xml:space="preserve"> в подоконной части второго этажа ступенчатый карниз большого выноса</w:t>
      </w:r>
      <w:r>
        <w:rPr>
          <w:rFonts w:eastAsia="Calibri"/>
          <w:sz w:val="28"/>
          <w:szCs w:val="28"/>
        </w:rPr>
        <w:t xml:space="preserve"> </w:t>
      </w:r>
      <w:r w:rsidR="003842E4" w:rsidRPr="00EC1B55">
        <w:rPr>
          <w:rFonts w:eastAsia="Calibri"/>
          <w:sz w:val="28"/>
          <w:szCs w:val="28"/>
        </w:rPr>
        <w:t>в завершении фасада; центральный балкон с ажурным кованными ограждением и металлическими консолями</w:t>
      </w:r>
      <w:r>
        <w:rPr>
          <w:rFonts w:eastAsia="Calibri"/>
          <w:sz w:val="28"/>
          <w:szCs w:val="28"/>
        </w:rPr>
        <w:t>.</w:t>
      </w:r>
    </w:p>
    <w:p w14:paraId="789C47CD" w14:textId="4254180B" w:rsidR="003842E4" w:rsidRDefault="00EC1B55" w:rsidP="00EC1B55">
      <w:pPr>
        <w:pStyle w:val="a3"/>
        <w:numPr>
          <w:ilvl w:val="0"/>
          <w:numId w:val="32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="003842E4" w:rsidRPr="00EC1B55">
        <w:rPr>
          <w:rFonts w:eastAsia="Calibri"/>
          <w:sz w:val="28"/>
          <w:szCs w:val="28"/>
        </w:rPr>
        <w:t xml:space="preserve">естоположение, пропорции, геометрия профилей и </w:t>
      </w:r>
      <w:proofErr w:type="spellStart"/>
      <w:r w:rsidR="003842E4" w:rsidRPr="00EC1B55">
        <w:rPr>
          <w:rFonts w:eastAsia="Calibri"/>
          <w:sz w:val="28"/>
          <w:szCs w:val="28"/>
        </w:rPr>
        <w:t>расстекловка</w:t>
      </w:r>
      <w:proofErr w:type="spellEnd"/>
      <w:r w:rsidR="003842E4" w:rsidRPr="00EC1B55">
        <w:rPr>
          <w:rFonts w:eastAsia="Calibri"/>
          <w:sz w:val="28"/>
          <w:szCs w:val="28"/>
        </w:rPr>
        <w:t xml:space="preserve"> исторических столярных заполнений дверных и оконных проемов, в том числе наружные (2шт.) и внутренние (1шт.) филенчатые двери </w:t>
      </w:r>
      <w:r w:rsidR="00460CC8">
        <w:rPr>
          <w:rFonts w:eastAsia="Calibri"/>
          <w:sz w:val="28"/>
          <w:szCs w:val="28"/>
        </w:rPr>
        <w:t xml:space="preserve">главного фасада </w:t>
      </w:r>
      <w:r w:rsidR="003842E4" w:rsidRPr="00EC1B55">
        <w:rPr>
          <w:rFonts w:eastAsia="Calibri"/>
          <w:sz w:val="28"/>
          <w:szCs w:val="28"/>
        </w:rPr>
        <w:t>с остекленной фрамугой</w:t>
      </w:r>
      <w:r>
        <w:rPr>
          <w:rFonts w:eastAsia="Calibri"/>
          <w:sz w:val="28"/>
          <w:szCs w:val="28"/>
        </w:rPr>
        <w:t>.</w:t>
      </w:r>
    </w:p>
    <w:p w14:paraId="773366DA" w14:textId="77777777" w:rsidR="00823A3A" w:rsidRDefault="00823A3A" w:rsidP="00823A3A">
      <w:pPr>
        <w:pStyle w:val="a3"/>
        <w:ind w:left="567" w:firstLine="0"/>
        <w:rPr>
          <w:rFonts w:eastAsia="Calibri"/>
          <w:sz w:val="28"/>
          <w:szCs w:val="28"/>
        </w:rPr>
      </w:pPr>
    </w:p>
    <w:p w14:paraId="71216C7F" w14:textId="77777777" w:rsidR="00051B59" w:rsidRDefault="00051B59" w:rsidP="00823A3A">
      <w:pPr>
        <w:pStyle w:val="a3"/>
        <w:ind w:left="567" w:firstLine="0"/>
        <w:rPr>
          <w:rFonts w:eastAsia="Calibri"/>
          <w:sz w:val="28"/>
          <w:szCs w:val="28"/>
        </w:rPr>
      </w:pPr>
    </w:p>
    <w:p w14:paraId="2A4C35F4" w14:textId="77777777" w:rsidR="00051B59" w:rsidRDefault="00051B59" w:rsidP="00823A3A">
      <w:pPr>
        <w:pStyle w:val="a3"/>
        <w:ind w:left="567" w:firstLine="0"/>
        <w:rPr>
          <w:rFonts w:eastAsia="Calibri"/>
          <w:sz w:val="28"/>
          <w:szCs w:val="28"/>
        </w:rPr>
      </w:pPr>
    </w:p>
    <w:p w14:paraId="48BEA82F" w14:textId="77777777" w:rsidR="00051B59" w:rsidRPr="00823A3A" w:rsidRDefault="00051B59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6FD56E1D" w14:textId="5E0DE210" w:rsidR="00BD54AF" w:rsidRPr="00823A3A" w:rsidRDefault="00E3054A" w:rsidP="00823A3A">
      <w:pPr>
        <w:pStyle w:val="a3"/>
        <w:ind w:left="0" w:firstLine="567"/>
        <w:rPr>
          <w:rFonts w:eastAsia="Calibri"/>
          <w:sz w:val="28"/>
          <w:szCs w:val="28"/>
        </w:rPr>
      </w:pPr>
      <w:r w:rsidRPr="00823A3A">
        <w:rPr>
          <w:bCs/>
          <w:color w:val="000000"/>
          <w:sz w:val="20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581BF611" w14:textId="77777777" w:rsidR="00460CC8" w:rsidRDefault="00460CC8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2D589FF" w14:textId="77777777" w:rsidR="00051B59" w:rsidRDefault="00051B59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599C314B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14A71E0" w14:textId="77777777" w:rsidR="00032555" w:rsidRPr="00032555" w:rsidRDefault="00032555" w:rsidP="0003255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номеров «Европейские», конец XIX – начало ХХ вв., расположенного по адресу: Республика Татарстан, </w:t>
      </w:r>
      <w:proofErr w:type="spellStart"/>
      <w:r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proofErr w:type="spellEnd"/>
      <w:r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</w:p>
    <w:p w14:paraId="3D2C6560" w14:textId="3277F869" w:rsidR="000917EE" w:rsidRDefault="00032555" w:rsidP="0003255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Карла Маркса, д. 23</w:t>
      </w:r>
    </w:p>
    <w:p w14:paraId="3F819A5A" w14:textId="77777777" w:rsidR="00032555" w:rsidRPr="00813868" w:rsidRDefault="00032555" w:rsidP="0003255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5A8311C1" w14:textId="7527BA58" w:rsidR="004E5EBE" w:rsidRPr="004F3FB6" w:rsidRDefault="004E5EBE" w:rsidP="00F61EE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</w:t>
            </w:r>
            <w:proofErr w:type="spellEnd"/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0D42B72" w14:textId="06CF4BD0" w:rsidR="00460CC8" w:rsidRPr="00460CC8" w:rsidRDefault="00460CC8" w:rsidP="00460C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CC8">
              <w:rPr>
                <w:rFonts w:ascii="Times New Roman" w:hAnsi="Times New Roman" w:cs="Times New Roman"/>
                <w:sz w:val="24"/>
                <w:szCs w:val="24"/>
              </w:rPr>
              <w:t xml:space="preserve">Угловое местоположение объекта на пересечении </w:t>
            </w:r>
          </w:p>
          <w:p w14:paraId="5104C767" w14:textId="1693B7FE" w:rsidR="00C62BEE" w:rsidRDefault="00460CC8" w:rsidP="00460C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CC8">
              <w:rPr>
                <w:rFonts w:ascii="Times New Roman" w:hAnsi="Times New Roman" w:cs="Times New Roman"/>
                <w:sz w:val="24"/>
                <w:szCs w:val="24"/>
              </w:rPr>
              <w:t>ул. К. Маркса и ул. Толстого, с соединенными воротами со стороны ул. Толстого</w:t>
            </w: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26A5EF87" w:rsidR="00C62BEE" w:rsidRDefault="00EC1B55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CC07FA" wp14:editId="7116DFE5">
                  <wp:extent cx="3104329" cy="3305175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029" cy="3310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70B7100A" w:rsidR="00946C87" w:rsidRDefault="00946C87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20F1AC16" w:rsidR="00946C87" w:rsidRPr="00946C87" w:rsidRDefault="00BD54AF" w:rsidP="00946C87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390D2" wp14:editId="7D99574E">
                  <wp:extent cx="284380" cy="130810"/>
                  <wp:effectExtent l="0" t="0" r="190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9" cy="13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</w:t>
            </w:r>
            <w:r w:rsidR="00DB3E65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</w:p>
          <w:p w14:paraId="4292EF68" w14:textId="3430D32A" w:rsidR="006E42AC" w:rsidRPr="00BD54AF" w:rsidRDefault="00C62BEE" w:rsidP="00BD54AF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69BF3F17" w:rsidR="00C25CBD" w:rsidRPr="009C7F41" w:rsidRDefault="00051B59" w:rsidP="00EC1B5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B59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051B5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Объемно - пространственная композиция прямоугольного в плане двухэтажного здания с цоколем и с выступающим ризалитом со стороны двора</w:t>
            </w:r>
          </w:p>
        </w:tc>
        <w:tc>
          <w:tcPr>
            <w:tcW w:w="5528" w:type="dxa"/>
          </w:tcPr>
          <w:p w14:paraId="633AF202" w14:textId="505BD5FD" w:rsidR="00544AE7" w:rsidRDefault="00EC1B55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B66D19" wp14:editId="3B413A06">
                  <wp:extent cx="2694940" cy="2018030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1417F9" w14:textId="77777777" w:rsidR="007337EB" w:rsidRDefault="00544AE7" w:rsidP="00040C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2801F0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2801F0">
              <w:rPr>
                <w:sz w:val="24"/>
                <w:szCs w:val="24"/>
              </w:rPr>
              <w:t xml:space="preserve"> </w:t>
            </w:r>
            <w:r w:rsidR="007337EB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  <w:p w14:paraId="62985918" w14:textId="77777777" w:rsidR="00460CC8" w:rsidRDefault="00051B59" w:rsidP="00040C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C159E7" wp14:editId="504E301B">
                  <wp:extent cx="2646680" cy="1985010"/>
                  <wp:effectExtent l="0" t="0" r="1270" b="0"/>
                  <wp:docPr id="8" name="Рисунок 8" descr="E:\ГИКЭ\2020\Чистополь\Маркса 23\фото\IMG_20201124_12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ИКЭ\2020\Чистополь\Маркса 23\фото\IMG_20201124_123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198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2C2C612F" w:rsidR="00051B59" w:rsidRPr="009C7F41" w:rsidRDefault="00051B59" w:rsidP="00040C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Ризалит со стороны двора</w:t>
            </w:r>
            <w:bookmarkStart w:id="4" w:name="_GoBack"/>
            <w:bookmarkEnd w:id="4"/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1272C4D" w14:textId="72FCA6FE" w:rsidR="00C25CBD" w:rsidRPr="00C25CBD" w:rsidRDefault="001A15BF" w:rsidP="00040C1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5BF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Планировочная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A15BF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структура здания в пределах капитальных стен</w:t>
            </w:r>
          </w:p>
        </w:tc>
        <w:tc>
          <w:tcPr>
            <w:tcW w:w="5528" w:type="dxa"/>
          </w:tcPr>
          <w:p w14:paraId="381719E2" w14:textId="2BA10143" w:rsidR="00831CC2" w:rsidRDefault="00EC1B55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486E7B" wp14:editId="6107E7A0">
                  <wp:extent cx="2663190" cy="1554291"/>
                  <wp:effectExtent l="0" t="0" r="381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473" cy="1556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F7EA88" w14:textId="77777777" w:rsidR="00040C1F" w:rsidRDefault="00040C1F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первого этажа</w:t>
            </w:r>
          </w:p>
          <w:p w14:paraId="2765DF48" w14:textId="3E3F29EB" w:rsidR="00040C1F" w:rsidRDefault="00EC1B55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B5A6F6" wp14:editId="43E9E8D7">
                  <wp:extent cx="2926080" cy="1701165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BC697D" w14:textId="77777777" w:rsidR="001A15BF" w:rsidRDefault="001A15BF" w:rsidP="001A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1837F4F0" w14:textId="21E41B97" w:rsidR="001A15BF" w:rsidRDefault="001A15BF" w:rsidP="001A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460FE735" wp14:editId="1591D599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110490</wp:posOffset>
                      </wp:positionV>
                      <wp:extent cx="400050" cy="0"/>
                      <wp:effectExtent l="0" t="0" r="0" b="0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7E0959D" id="Прямая соединительная линия 23" o:spid="_x0000_s1026" style="position:absolute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8pt,8.7pt" to="52.3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" strokecolor="red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                    - </w:t>
            </w:r>
            <w:r w:rsidRPr="00040C1F">
              <w:rPr>
                <w:rFonts w:ascii="Times New Roman" w:hAnsi="Times New Roman" w:cs="Times New Roman"/>
                <w:noProof/>
                <w:sz w:val="24"/>
                <w:szCs w:val="24"/>
              </w:rPr>
              <w:t>подлинные стены из кирпича</w:t>
            </w:r>
          </w:p>
          <w:p w14:paraId="66DB5565" w14:textId="74582FDD" w:rsidR="00040C1F" w:rsidRPr="009C7F41" w:rsidRDefault="00040C1F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Рис.4. </w:t>
            </w:r>
            <w:r w:rsidR="00EC1B55" w:rsidRPr="00EC1B5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План </w:t>
            </w:r>
            <w:r w:rsidR="00EC1B55">
              <w:rPr>
                <w:rFonts w:ascii="Times New Roman" w:hAnsi="Times New Roman" w:cs="Times New Roman"/>
                <w:noProof/>
                <w:sz w:val="24"/>
                <w:szCs w:val="24"/>
              </w:rPr>
              <w:t>второго</w:t>
            </w:r>
            <w:r w:rsidR="00EC1B55" w:rsidRPr="00EC1B5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этажа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7E40E17" w14:textId="06B4D220" w:rsidR="00C25CBD" w:rsidRPr="00C25CBD" w:rsidRDefault="001A15BF" w:rsidP="00B42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5BF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кирпичные стены; подлинные кирпичные перемычки проемов; плоские перекрытия; кирпичные печи. Местоположение, конфигурация, конструкции исторической лестницы (с подлинным ограждением площадки)</w:t>
            </w:r>
          </w:p>
        </w:tc>
        <w:tc>
          <w:tcPr>
            <w:tcW w:w="5528" w:type="dxa"/>
          </w:tcPr>
          <w:p w14:paraId="33CB31C7" w14:textId="2668CC7D" w:rsidR="00040C1F" w:rsidRDefault="001A15BF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49EAFF" wp14:editId="4A4078D8">
                  <wp:extent cx="2658110" cy="1993265"/>
                  <wp:effectExtent l="0" t="0" r="889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39B3D1" w14:textId="77777777" w:rsidR="00040C1F" w:rsidRDefault="00040C1F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</w:t>
            </w:r>
            <w:r w:rsidR="001A15BF"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главный и боковой фасады</w:t>
            </w:r>
          </w:p>
          <w:p w14:paraId="02084304" w14:textId="77777777" w:rsidR="001A15BF" w:rsidRDefault="001A15BF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5DDC50" wp14:editId="7FD9D016">
                  <wp:extent cx="2600658" cy="1965960"/>
                  <wp:effectExtent l="0" t="0" r="0" b="0"/>
                  <wp:docPr id="153" name="Image 153" descr="\\APM2-37\Public\Предметы охраны\К.Маркса 23\фото\IMG_20201124_1426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 descr="\\APM2-37\Public\Предметы охраны\К.Маркса 23\фото\IMG_20201124_14261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58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6A8D0A49" w:rsidR="001A15BF" w:rsidRPr="009C7F41" w:rsidRDefault="001A15BF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Рис.6. </w:t>
            </w:r>
            <w:r w:rsidRPr="001A15BF">
              <w:rPr>
                <w:rFonts w:ascii="Times New Roman" w:hAnsi="Times New Roman" w:cs="Times New Roman"/>
                <w:noProof/>
                <w:sz w:val="24"/>
                <w:szCs w:val="24"/>
              </w:rPr>
              <w:t>Лестница с ограждением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68E8B16F" w14:textId="47A6B2B8" w:rsidR="00BB5EE2" w:rsidRPr="00C25CBD" w:rsidRDefault="001A15BF" w:rsidP="00EC1B5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5BF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Историческая конфигурация, высотные отметки и конструктивное решение вальмовой крыши, материал кровли - листовое кровельное железо с двойным фальцем</w:t>
            </w:r>
          </w:p>
        </w:tc>
        <w:tc>
          <w:tcPr>
            <w:tcW w:w="5528" w:type="dxa"/>
          </w:tcPr>
          <w:p w14:paraId="0601E640" w14:textId="6C53B5D0" w:rsidR="00E03157" w:rsidRDefault="001A15BF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45826E" wp14:editId="37D74010">
                  <wp:extent cx="3324355" cy="2828925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905" cy="2830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11A8B0B4" w:rsidR="00D24A09" w:rsidRDefault="00831CC2" w:rsidP="001A15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A15BF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1A15B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Кровля</w:t>
            </w:r>
          </w:p>
        </w:tc>
      </w:tr>
      <w:tr w:rsidR="00BB5EE2" w:rsidRPr="007F4776" w14:paraId="2A740207" w14:textId="77777777" w:rsidTr="00EF1206">
        <w:tc>
          <w:tcPr>
            <w:tcW w:w="560" w:type="dxa"/>
          </w:tcPr>
          <w:p w14:paraId="4CE63153" w14:textId="75A55ABF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35FF1E09" w14:textId="3E7CF93D" w:rsidR="00684D78" w:rsidRPr="00BB5EE2" w:rsidRDefault="00460CC8" w:rsidP="00040C1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Отделка и архитектурные детали фасадов: оштукатуренные и окрашенные поверхности стен фасадов здания и архитектурно - декоративных элементов, композиция протяженного фасада в 9 оконных оси вдоль ул. К. Маркса, протяженный фасад по ул. Толстого в 5 оконных оси с раскреповкой плоского ризалита стен под центральными тремя проемами; оконные проемы первого этажа лучковой формы в обрамлении профилированных наличников с лучковыми и прямоугольными </w:t>
            </w:r>
            <w:proofErr w:type="spellStart"/>
            <w:r w:rsidRPr="00460CC8">
              <w:rPr>
                <w:rFonts w:ascii="Times New Roman" w:eastAsia="Calibri" w:hAnsi="Times New Roman" w:cs="Times New Roman"/>
                <w:sz w:val="24"/>
                <w:szCs w:val="24"/>
              </w:rPr>
              <w:t>сандриками</w:t>
            </w:r>
            <w:proofErr w:type="spellEnd"/>
            <w:r w:rsidRPr="00460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прямоугольные оконные проемы второго этажа в обрамлении профилированных наличников, с щипцовым </w:t>
            </w:r>
            <w:proofErr w:type="spellStart"/>
            <w:r w:rsidRPr="00460CC8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460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подоконной тягой; пилястры в оформлении углов и простенков здания, рустованные по первому этажу и филенками по второму; прямоугольные </w:t>
            </w:r>
            <w:proofErr w:type="spellStart"/>
            <w:r w:rsidRPr="00460CC8">
              <w:rPr>
                <w:rFonts w:ascii="Times New Roman" w:eastAsia="Calibri" w:hAnsi="Times New Roman" w:cs="Times New Roman"/>
                <w:sz w:val="24"/>
                <w:szCs w:val="24"/>
              </w:rPr>
              <w:t>нишки</w:t>
            </w:r>
            <w:proofErr w:type="spellEnd"/>
            <w:r w:rsidRPr="00460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подоконной части второго этажа ступенчатый карниз большого выноса в завершении фасада; центральный балкон с ажурным кованными ограждением и металлическими консолями</w:t>
            </w:r>
          </w:p>
        </w:tc>
        <w:tc>
          <w:tcPr>
            <w:tcW w:w="5528" w:type="dxa"/>
          </w:tcPr>
          <w:p w14:paraId="041F189A" w14:textId="77777777" w:rsidR="00831CC2" w:rsidRDefault="001A15BF" w:rsidP="00E04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30937F" wp14:editId="5E6B7F81">
                  <wp:extent cx="3371215" cy="259080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86EFC3" w14:textId="77777777" w:rsidR="001A15BF" w:rsidRDefault="001A15BF" w:rsidP="00E04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Рис.8. Вид на боковой фасад</w:t>
            </w:r>
          </w:p>
          <w:p w14:paraId="610B11ED" w14:textId="77777777" w:rsidR="001A15BF" w:rsidRDefault="001A15BF" w:rsidP="00E04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AC0D7D" wp14:editId="49D310F5">
                  <wp:extent cx="3389630" cy="2529840"/>
                  <wp:effectExtent l="0" t="0" r="127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3013CB" w14:textId="0EF7A3B8" w:rsidR="001A15BF" w:rsidRDefault="001A15BF" w:rsidP="001A15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Рис.9. Вид на главный фасад</w:t>
            </w:r>
          </w:p>
        </w:tc>
      </w:tr>
      <w:tr w:rsidR="001A15BF" w:rsidRPr="007F4776" w14:paraId="6EBDF2DD" w14:textId="77777777" w:rsidTr="00EF1206">
        <w:tc>
          <w:tcPr>
            <w:tcW w:w="560" w:type="dxa"/>
          </w:tcPr>
          <w:p w14:paraId="2460FA2F" w14:textId="223B957A" w:rsidR="001A15BF" w:rsidRDefault="001A15BF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3688" w:type="dxa"/>
          </w:tcPr>
          <w:p w14:paraId="376AB591" w14:textId="4F1F920C" w:rsidR="001A15BF" w:rsidRPr="001A15BF" w:rsidRDefault="00460CC8" w:rsidP="00040C1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Местоположение, пропорции, геометрия профилей и </w:t>
            </w:r>
            <w:proofErr w:type="spellStart"/>
            <w:r w:rsidRPr="00460CC8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460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исторических столярных заполнений дверных и оконных проемов, в том числе наружные (2шт.) и внутренние (1шт.) филенчатые двери главного фасада с остекленной фрамугой</w:t>
            </w:r>
          </w:p>
        </w:tc>
        <w:tc>
          <w:tcPr>
            <w:tcW w:w="5528" w:type="dxa"/>
          </w:tcPr>
          <w:p w14:paraId="65B64595" w14:textId="77777777" w:rsidR="001A15BF" w:rsidRDefault="001A15BF" w:rsidP="00E04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18488B" wp14:editId="6D60C7DA">
                  <wp:extent cx="2524125" cy="3365500"/>
                  <wp:effectExtent l="0" t="0" r="9525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D77EC8" w14:textId="77777777" w:rsidR="001A15BF" w:rsidRDefault="001A15BF" w:rsidP="00E04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Рис.10. </w:t>
            </w:r>
            <w:r w:rsidRPr="001A15BF">
              <w:rPr>
                <w:rFonts w:ascii="Times New Roman" w:hAnsi="Times New Roman" w:cs="Times New Roman"/>
                <w:noProof/>
                <w:sz w:val="24"/>
                <w:szCs w:val="24"/>
              </w:rPr>
              <w:t>Наружные филенчатые двери с фрамугой (2шт)</w:t>
            </w:r>
          </w:p>
          <w:p w14:paraId="3F76EB44" w14:textId="77777777" w:rsidR="001A15BF" w:rsidRDefault="001A15BF" w:rsidP="00E04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6DC548" wp14:editId="152AD82D">
                  <wp:extent cx="2487295" cy="3316605"/>
                  <wp:effectExtent l="0" t="0" r="825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331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662445" w14:textId="77777777" w:rsidR="001A15BF" w:rsidRDefault="001A15BF" w:rsidP="00E04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Рис.11. </w:t>
            </w:r>
            <w:r w:rsidRPr="001A15BF">
              <w:rPr>
                <w:rFonts w:ascii="Times New Roman" w:hAnsi="Times New Roman" w:cs="Times New Roman"/>
                <w:noProof/>
                <w:sz w:val="24"/>
                <w:szCs w:val="24"/>
              </w:rPr>
              <w:t>Внутренняя филенчатая дверь с фрамугой (1шт)</w:t>
            </w:r>
          </w:p>
          <w:p w14:paraId="39F7D108" w14:textId="77777777" w:rsidR="00823A3A" w:rsidRDefault="00823A3A" w:rsidP="00E04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9488FF5" w14:textId="77777777" w:rsidR="00823A3A" w:rsidRDefault="00823A3A" w:rsidP="00E04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8D9B55" wp14:editId="16C170BB">
                  <wp:extent cx="3389630" cy="2529840"/>
                  <wp:effectExtent l="0" t="0" r="127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C45A03" w14:textId="68C139DE" w:rsidR="00823A3A" w:rsidRDefault="00823A3A" w:rsidP="00E04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Рис.12. Оконные проемы первого и втрого этажей</w:t>
            </w:r>
          </w:p>
        </w:tc>
      </w:tr>
    </w:tbl>
    <w:p w14:paraId="4530B517" w14:textId="01DE0AB6" w:rsidR="009C7F41" w:rsidRPr="00743DEA" w:rsidRDefault="009C7F41" w:rsidP="00436523">
      <w:pPr>
        <w:rPr>
          <w:color w:val="000000"/>
          <w:sz w:val="28"/>
          <w:szCs w:val="28"/>
        </w:rPr>
      </w:pPr>
    </w:p>
    <w:sectPr w:rsidR="009C7F41" w:rsidRPr="00743DEA" w:rsidSect="00823A3A">
      <w:pgSz w:w="11910" w:h="16840"/>
      <w:pgMar w:top="124" w:right="850" w:bottom="568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B8E805" w14:textId="77777777" w:rsidR="00AD3983" w:rsidRDefault="00AD3983" w:rsidP="00A54F9C">
      <w:pPr>
        <w:spacing w:after="0" w:line="240" w:lineRule="auto"/>
      </w:pPr>
      <w:r>
        <w:separator/>
      </w:r>
    </w:p>
  </w:endnote>
  <w:endnote w:type="continuationSeparator" w:id="0">
    <w:p w14:paraId="768586C4" w14:textId="77777777" w:rsidR="00AD3983" w:rsidRDefault="00AD3983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813458" w14:textId="77777777" w:rsidR="00AD3983" w:rsidRDefault="00AD3983" w:rsidP="00A54F9C">
      <w:pPr>
        <w:spacing w:after="0" w:line="240" w:lineRule="auto"/>
      </w:pPr>
      <w:r>
        <w:separator/>
      </w:r>
    </w:p>
  </w:footnote>
  <w:footnote w:type="continuationSeparator" w:id="0">
    <w:p w14:paraId="7054E357" w14:textId="77777777" w:rsidR="00AD3983" w:rsidRDefault="00AD3983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51B59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8677664"/>
    <w:multiLevelType w:val="hybridMultilevel"/>
    <w:tmpl w:val="533ED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35F72"/>
    <w:multiLevelType w:val="hybridMultilevel"/>
    <w:tmpl w:val="BAE8D38E"/>
    <w:lvl w:ilvl="0" w:tplc="66567714">
      <w:start w:val="1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4" w15:restartNumberingAfterBreak="0">
    <w:nsid w:val="6500765B"/>
    <w:multiLevelType w:val="hybridMultilevel"/>
    <w:tmpl w:val="5C605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F0520B"/>
    <w:multiLevelType w:val="hybridMultilevel"/>
    <w:tmpl w:val="BEF8E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10"/>
  </w:num>
  <w:num w:numId="7">
    <w:abstractNumId w:val="19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2"/>
  </w:num>
  <w:num w:numId="11">
    <w:abstractNumId w:val="21"/>
  </w:num>
  <w:num w:numId="12">
    <w:abstractNumId w:val="18"/>
  </w:num>
  <w:num w:numId="13">
    <w:abstractNumId w:val="17"/>
  </w:num>
  <w:num w:numId="14">
    <w:abstractNumId w:val="6"/>
  </w:num>
  <w:num w:numId="15">
    <w:abstractNumId w:val="1"/>
  </w:num>
  <w:num w:numId="16">
    <w:abstractNumId w:val="20"/>
  </w:num>
  <w:num w:numId="17">
    <w:abstractNumId w:val="5"/>
  </w:num>
  <w:num w:numId="18">
    <w:abstractNumId w:val="16"/>
  </w:num>
  <w:num w:numId="19">
    <w:abstractNumId w:val="15"/>
  </w:num>
  <w:num w:numId="20">
    <w:abstractNumId w:val="4"/>
  </w:num>
  <w:num w:numId="21">
    <w:abstractNumId w:val="9"/>
  </w:num>
  <w:num w:numId="22">
    <w:abstractNumId w:val="7"/>
  </w:num>
  <w:num w:numId="23">
    <w:abstractNumId w:val="22"/>
  </w:num>
  <w:num w:numId="24">
    <w:abstractNumId w:val="29"/>
  </w:num>
  <w:num w:numId="25">
    <w:abstractNumId w:val="11"/>
  </w:num>
  <w:num w:numId="26">
    <w:abstractNumId w:val="13"/>
  </w:num>
  <w:num w:numId="27">
    <w:abstractNumId w:val="28"/>
  </w:num>
  <w:num w:numId="28">
    <w:abstractNumId w:val="3"/>
  </w:num>
  <w:num w:numId="29">
    <w:abstractNumId w:val="30"/>
  </w:num>
  <w:num w:numId="30">
    <w:abstractNumId w:val="23"/>
  </w:num>
  <w:num w:numId="31">
    <w:abstractNumId w:val="14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5C86"/>
    <w:rsid w:val="00017589"/>
    <w:rsid w:val="000178ED"/>
    <w:rsid w:val="00032555"/>
    <w:rsid w:val="000331B0"/>
    <w:rsid w:val="00040C1F"/>
    <w:rsid w:val="00041008"/>
    <w:rsid w:val="00041867"/>
    <w:rsid w:val="0004251E"/>
    <w:rsid w:val="00042D15"/>
    <w:rsid w:val="000443E0"/>
    <w:rsid w:val="00046AFA"/>
    <w:rsid w:val="000474B5"/>
    <w:rsid w:val="00047B28"/>
    <w:rsid w:val="00051B59"/>
    <w:rsid w:val="000535E4"/>
    <w:rsid w:val="00075EAD"/>
    <w:rsid w:val="000810AD"/>
    <w:rsid w:val="00081D4B"/>
    <w:rsid w:val="00081EAB"/>
    <w:rsid w:val="000871BD"/>
    <w:rsid w:val="000917EE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37DD"/>
    <w:rsid w:val="001A15BF"/>
    <w:rsid w:val="001B3F39"/>
    <w:rsid w:val="001B45C1"/>
    <w:rsid w:val="001D2454"/>
    <w:rsid w:val="001D4D85"/>
    <w:rsid w:val="001E2A4A"/>
    <w:rsid w:val="001E6DDE"/>
    <w:rsid w:val="0020082A"/>
    <w:rsid w:val="00221ABC"/>
    <w:rsid w:val="0022597C"/>
    <w:rsid w:val="00235F5D"/>
    <w:rsid w:val="0024789A"/>
    <w:rsid w:val="00267DD8"/>
    <w:rsid w:val="00275D69"/>
    <w:rsid w:val="002801F0"/>
    <w:rsid w:val="002844A3"/>
    <w:rsid w:val="00285452"/>
    <w:rsid w:val="00294357"/>
    <w:rsid w:val="002A7348"/>
    <w:rsid w:val="002B067F"/>
    <w:rsid w:val="002B5D51"/>
    <w:rsid w:val="002B5E03"/>
    <w:rsid w:val="002C1012"/>
    <w:rsid w:val="002C447B"/>
    <w:rsid w:val="002C5440"/>
    <w:rsid w:val="002C65C1"/>
    <w:rsid w:val="002E530B"/>
    <w:rsid w:val="002F0393"/>
    <w:rsid w:val="002F35AE"/>
    <w:rsid w:val="00305B57"/>
    <w:rsid w:val="00306C60"/>
    <w:rsid w:val="00335E99"/>
    <w:rsid w:val="00355322"/>
    <w:rsid w:val="003671B8"/>
    <w:rsid w:val="003734DD"/>
    <w:rsid w:val="0037387E"/>
    <w:rsid w:val="003842E4"/>
    <w:rsid w:val="003859E7"/>
    <w:rsid w:val="003867B0"/>
    <w:rsid w:val="003B47E9"/>
    <w:rsid w:val="003C18DE"/>
    <w:rsid w:val="003C7769"/>
    <w:rsid w:val="003C783A"/>
    <w:rsid w:val="003D1146"/>
    <w:rsid w:val="003D4441"/>
    <w:rsid w:val="003F0576"/>
    <w:rsid w:val="003F1D60"/>
    <w:rsid w:val="003F5C82"/>
    <w:rsid w:val="00406446"/>
    <w:rsid w:val="0041719D"/>
    <w:rsid w:val="00430C28"/>
    <w:rsid w:val="00436523"/>
    <w:rsid w:val="00441398"/>
    <w:rsid w:val="004554A7"/>
    <w:rsid w:val="00456CA6"/>
    <w:rsid w:val="00460CC8"/>
    <w:rsid w:val="00465AC7"/>
    <w:rsid w:val="00484BD0"/>
    <w:rsid w:val="004901F5"/>
    <w:rsid w:val="00495B0F"/>
    <w:rsid w:val="004B75B3"/>
    <w:rsid w:val="004C3428"/>
    <w:rsid w:val="004C51F4"/>
    <w:rsid w:val="004C77DB"/>
    <w:rsid w:val="004E0F25"/>
    <w:rsid w:val="004E5EBE"/>
    <w:rsid w:val="004F0960"/>
    <w:rsid w:val="004F3FB6"/>
    <w:rsid w:val="004F6504"/>
    <w:rsid w:val="0053159B"/>
    <w:rsid w:val="00533152"/>
    <w:rsid w:val="00534859"/>
    <w:rsid w:val="00535F24"/>
    <w:rsid w:val="00544AE7"/>
    <w:rsid w:val="00583210"/>
    <w:rsid w:val="0058399A"/>
    <w:rsid w:val="0058556B"/>
    <w:rsid w:val="00586F45"/>
    <w:rsid w:val="0059030E"/>
    <w:rsid w:val="00597431"/>
    <w:rsid w:val="005974CD"/>
    <w:rsid w:val="005A436A"/>
    <w:rsid w:val="005A7361"/>
    <w:rsid w:val="005B4885"/>
    <w:rsid w:val="005C013D"/>
    <w:rsid w:val="005C58BF"/>
    <w:rsid w:val="005C5AEE"/>
    <w:rsid w:val="005C6066"/>
    <w:rsid w:val="005D61D6"/>
    <w:rsid w:val="005D7456"/>
    <w:rsid w:val="005E4C81"/>
    <w:rsid w:val="005F117B"/>
    <w:rsid w:val="0061285B"/>
    <w:rsid w:val="00615444"/>
    <w:rsid w:val="00617D43"/>
    <w:rsid w:val="006374B5"/>
    <w:rsid w:val="00637A08"/>
    <w:rsid w:val="0064187A"/>
    <w:rsid w:val="00655CD4"/>
    <w:rsid w:val="00655F86"/>
    <w:rsid w:val="00661A85"/>
    <w:rsid w:val="00662124"/>
    <w:rsid w:val="00663717"/>
    <w:rsid w:val="00674FB9"/>
    <w:rsid w:val="00683429"/>
    <w:rsid w:val="00683FF9"/>
    <w:rsid w:val="00684D78"/>
    <w:rsid w:val="00686A73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04E6D"/>
    <w:rsid w:val="0070713C"/>
    <w:rsid w:val="007337EB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2C6"/>
    <w:rsid w:val="00762998"/>
    <w:rsid w:val="007743CA"/>
    <w:rsid w:val="00777739"/>
    <w:rsid w:val="00790A81"/>
    <w:rsid w:val="00791160"/>
    <w:rsid w:val="007A2470"/>
    <w:rsid w:val="007B48C4"/>
    <w:rsid w:val="007C3215"/>
    <w:rsid w:val="007C4C0E"/>
    <w:rsid w:val="007E5E23"/>
    <w:rsid w:val="008167B6"/>
    <w:rsid w:val="00823A3A"/>
    <w:rsid w:val="00831CC2"/>
    <w:rsid w:val="008341D5"/>
    <w:rsid w:val="008409AC"/>
    <w:rsid w:val="00852FCA"/>
    <w:rsid w:val="00856F17"/>
    <w:rsid w:val="00876EF9"/>
    <w:rsid w:val="00885109"/>
    <w:rsid w:val="0089202B"/>
    <w:rsid w:val="008B0673"/>
    <w:rsid w:val="008B2DB4"/>
    <w:rsid w:val="008C489A"/>
    <w:rsid w:val="008D024C"/>
    <w:rsid w:val="008D4569"/>
    <w:rsid w:val="008E421B"/>
    <w:rsid w:val="008E4F13"/>
    <w:rsid w:val="008E6CA7"/>
    <w:rsid w:val="008F17E2"/>
    <w:rsid w:val="008F39F3"/>
    <w:rsid w:val="008F75E1"/>
    <w:rsid w:val="00902C31"/>
    <w:rsid w:val="0090722C"/>
    <w:rsid w:val="00914135"/>
    <w:rsid w:val="0092462F"/>
    <w:rsid w:val="009251D4"/>
    <w:rsid w:val="009415FE"/>
    <w:rsid w:val="00946C87"/>
    <w:rsid w:val="00970080"/>
    <w:rsid w:val="0098489F"/>
    <w:rsid w:val="00995400"/>
    <w:rsid w:val="009B1FC7"/>
    <w:rsid w:val="009B6F0F"/>
    <w:rsid w:val="009C104B"/>
    <w:rsid w:val="009C58E1"/>
    <w:rsid w:val="009C7F41"/>
    <w:rsid w:val="00A033DF"/>
    <w:rsid w:val="00A133D1"/>
    <w:rsid w:val="00A13454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77D80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2B92"/>
    <w:rsid w:val="00AD3983"/>
    <w:rsid w:val="00AD4B8B"/>
    <w:rsid w:val="00AD6DEB"/>
    <w:rsid w:val="00AE7DF7"/>
    <w:rsid w:val="00AF1952"/>
    <w:rsid w:val="00AF196A"/>
    <w:rsid w:val="00AF5361"/>
    <w:rsid w:val="00B031DE"/>
    <w:rsid w:val="00B11751"/>
    <w:rsid w:val="00B117F0"/>
    <w:rsid w:val="00B42737"/>
    <w:rsid w:val="00B45608"/>
    <w:rsid w:val="00B464F8"/>
    <w:rsid w:val="00B53D40"/>
    <w:rsid w:val="00B82BD5"/>
    <w:rsid w:val="00B85D52"/>
    <w:rsid w:val="00B93D58"/>
    <w:rsid w:val="00BA4B0D"/>
    <w:rsid w:val="00BB5EE2"/>
    <w:rsid w:val="00BB6AC7"/>
    <w:rsid w:val="00BB7C61"/>
    <w:rsid w:val="00BC6207"/>
    <w:rsid w:val="00BC7FAE"/>
    <w:rsid w:val="00BD171B"/>
    <w:rsid w:val="00BD54AF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3B4A"/>
    <w:rsid w:val="00CE33A6"/>
    <w:rsid w:val="00CE5CEE"/>
    <w:rsid w:val="00CF0195"/>
    <w:rsid w:val="00CF1C94"/>
    <w:rsid w:val="00D14C06"/>
    <w:rsid w:val="00D22847"/>
    <w:rsid w:val="00D24A09"/>
    <w:rsid w:val="00D40BE4"/>
    <w:rsid w:val="00D42032"/>
    <w:rsid w:val="00D42600"/>
    <w:rsid w:val="00D44B22"/>
    <w:rsid w:val="00D60AC8"/>
    <w:rsid w:val="00D66216"/>
    <w:rsid w:val="00D7477F"/>
    <w:rsid w:val="00D80BB4"/>
    <w:rsid w:val="00D81372"/>
    <w:rsid w:val="00D94486"/>
    <w:rsid w:val="00D95F2E"/>
    <w:rsid w:val="00DB1605"/>
    <w:rsid w:val="00DB1993"/>
    <w:rsid w:val="00DB3E65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04FBF"/>
    <w:rsid w:val="00E16720"/>
    <w:rsid w:val="00E176B1"/>
    <w:rsid w:val="00E25104"/>
    <w:rsid w:val="00E3054A"/>
    <w:rsid w:val="00E6220E"/>
    <w:rsid w:val="00E66CBC"/>
    <w:rsid w:val="00E67FC7"/>
    <w:rsid w:val="00E8539D"/>
    <w:rsid w:val="00E865C8"/>
    <w:rsid w:val="00EA73AC"/>
    <w:rsid w:val="00EA74E8"/>
    <w:rsid w:val="00EB183C"/>
    <w:rsid w:val="00EC1B55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34323"/>
    <w:rsid w:val="00F4016D"/>
    <w:rsid w:val="00F45B35"/>
    <w:rsid w:val="00F511B0"/>
    <w:rsid w:val="00F56416"/>
    <w:rsid w:val="00F609C8"/>
    <w:rsid w:val="00F61EE8"/>
    <w:rsid w:val="00F6638A"/>
    <w:rsid w:val="00F66A88"/>
    <w:rsid w:val="00F72A4E"/>
    <w:rsid w:val="00F7452A"/>
    <w:rsid w:val="00F754F9"/>
    <w:rsid w:val="00F85E9C"/>
    <w:rsid w:val="00FB148F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762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051B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52965-176B-4C32-B26F-BEA1EBD0C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1624</Words>
  <Characters>9260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4</cp:revision>
  <cp:lastPrinted>2025-01-15T10:26:00Z</cp:lastPrinted>
  <dcterms:created xsi:type="dcterms:W3CDTF">2025-04-09T07:56:00Z</dcterms:created>
  <dcterms:modified xsi:type="dcterms:W3CDTF">2025-04-30T06:02:00Z</dcterms:modified>
</cp:coreProperties>
</file>