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/>
        <w:ind w:righ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19.02.2025 № 1275 «</w:t>
      </w:r>
      <w:r>
        <w:rPr>
          <w:rFonts w:cs="Times New Roman" w:ascii="Times New Roman" w:hAnsi="Times New Roman"/>
          <w:bCs/>
          <w:sz w:val="28"/>
          <w:szCs w:val="28"/>
        </w:rPr>
        <w:t>Об условиях оплаты труда руководителя и работников муниципального бюджетного учреждения «Центр психолого-медико-социального сопровождения №85»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 постановлением Кабинета Министров Республики Татарстан от 18.04.2025 № 244 «О внесении изменений в </w:t>
      </w:r>
      <w:hyperlink r:id="rId2">
        <w:r>
          <w:rPr>
            <w:rStyle w:val="ListLabel37"/>
            <w:rFonts w:cs="Times New Roman" w:ascii="Times New Roman" w:hAnsi="Times New Roman"/>
            <w:sz w:val="28"/>
            <w:szCs w:val="28"/>
          </w:rPr>
          <w:t>постановление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Кабинета Министров Республики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/>
        <w:ind w:firstLine="567" w:left="0" w:right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Исполнительного комитета от 19.02.2025 № 1275 «</w:t>
      </w:r>
      <w:r>
        <w:rPr>
          <w:rFonts w:cs="Times New Roman" w:ascii="Times New Roman" w:hAnsi="Times New Roman"/>
          <w:bCs/>
          <w:sz w:val="28"/>
          <w:szCs w:val="28"/>
        </w:rPr>
        <w:t>Об условиях оплаты труда руководителя и работников муниципального бюджетного учреждения «Центр психолого-медико-социального сопровождения №85» следующие изменения:</w:t>
      </w:r>
    </w:p>
    <w:p>
      <w:pPr>
        <w:pStyle w:val="ListParagraph"/>
        <w:numPr>
          <w:ilvl w:val="0"/>
          <w:numId w:val="2"/>
        </w:numPr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приложении № 1:</w:t>
      </w:r>
    </w:p>
    <w:p>
      <w:pPr>
        <w:pStyle w:val="ListParagraph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6 таблицу изложить в следующей редакции:</w:t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208"/>
        <w:gridCol w:w="4312"/>
        <w:gridCol w:w="2551"/>
      </w:tblGrid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«Квалификационный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Секретарь учебной части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23 600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Младший 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23 720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24 900</w:t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Педагог-организатор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25 000</w:t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Социальный педагог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Воспитатель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25 140</w:t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Педагог-психолог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инструктор-методист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Методист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методист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25 250</w:t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Учитель-дефектолог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Учитель-логопед (логопед)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(начальник) структурным подразделением (кабинетом,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организации,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25 300»;</w:t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7 таблицу изложить в следующей редакции:</w:t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35"/>
        <w:gridCol w:w="4534"/>
      </w:tblGrid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24 950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Библиотекарь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25 450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Звукооператор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8 таблицу изложить в следующей редакции:</w:t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208"/>
        <w:gridCol w:w="4312"/>
        <w:gridCol w:w="2551"/>
      </w:tblGrid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«Квалификационный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Медицинский регистратор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24 240</w:t>
            </w:r>
          </w:p>
        </w:tc>
      </w:tr>
      <w:tr>
        <w:trPr/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25 240</w:t>
            </w:r>
          </w:p>
        </w:tc>
      </w:tr>
      <w:tr>
        <w:trPr/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Старшая медицинская сестра (старший медицинский брат)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26 940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«Врачи и провизоры»</w:t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29 170»;</w:t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20 в абзаце шестом слова «три процента» заменить словами «пять процентов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21 слова «444 рубля» заменить словами « 1000 рублей»;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28 таблицу №13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13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Размеры базовых окладов и выплаты стимулирующего характера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за качество выполняемых работ руководителя учреждения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6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117"/>
        <w:gridCol w:w="3113"/>
        <w:gridCol w:w="2837"/>
      </w:tblGrid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и тип организации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Базовый оклад, рублей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>
        <w:trPr>
          <w:trHeight w:val="920" w:hRule="atLeast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Организации для детей, нуждающихся в оказании психолого-педагогической и медико-социальной помощи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38 000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6 000»;</w:t>
            </w:r>
          </w:p>
        </w:tc>
      </w:tr>
      <w:tr>
        <w:trPr>
          <w:trHeight w:val="100" w:hRule="atLeast"/>
        </w:trPr>
        <w:tc>
          <w:tcPr>
            <w:tcW w:w="3117" w:type="dxa"/>
            <w:tcBorders/>
          </w:tcPr>
          <w:p>
            <w:pPr>
              <w:pStyle w:val="ListParagraph"/>
              <w:spacing w:before="0" w:after="160"/>
              <w:ind w:left="0"/>
              <w:contextualSpacing/>
              <w:rPr/>
            </w:pPr>
            <w:r>
              <w:rPr/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</w:tcBorders>
          </w:tcPr>
          <w:p>
            <w:pPr>
              <w:pStyle w:val="ListParagraph"/>
              <w:spacing w:before="0" w:after="160"/>
              <w:ind w:left="0"/>
              <w:contextualSpacing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 приложении № 2: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4 таблицу изложить в следующей редакции:</w:t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875"/>
        <w:gridCol w:w="4195"/>
      </w:tblGrid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«Квалификационный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23 320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23 520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23 660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23 840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24 020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550»;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в пункте 5 таблицу изложить в следующей редакции:</w:t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875"/>
        <w:gridCol w:w="4195"/>
      </w:tblGrid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23 320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23 520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23 660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23 840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24 020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24 240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24 430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24 620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24 820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25 050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25 250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25 450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26 400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26 600</w:t>
            </w:r>
          </w:p>
        </w:tc>
      </w:tr>
      <w:tr>
        <w:trPr/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26 800».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Установить, что настоящее постановление вступает в силу со дня официального опубликования, его действие распространяется на правоотношения, возникшие с 01.05.2025.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            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  <w:bookmarkStart w:id="1" w:name="_GoBack_Копия_1"/>
      <w:bookmarkStart w:id="2" w:name="_GoBack_Копия_1"/>
      <w:bookmarkEnd w:id="2"/>
    </w:p>
    <w:p>
      <w:pPr>
        <w:pStyle w:val="ListParagraph"/>
        <w:spacing w:before="0" w:after="160"/>
        <w:ind w:left="720"/>
        <w:contextualSpacing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24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12afa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3951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LibreOffice/7.6.7.2$Linux_X86_64 LibreOffice_project/60$Build-2</Application>
  <AppVersion>15.0000</AppVersion>
  <Pages>5</Pages>
  <Words>771</Words>
  <Characters>6039</Characters>
  <CharactersWithSpaces>6689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2025-04-23T12:27:00Z</dcterms:created>
  <dc:creator>Ляйсан Р. Галиева</dc:creator>
  <dc:description/>
  <dc:language>ru-RU</dc:language>
  <cp:lastModifiedBy/>
  <dcterms:modified xsi:type="dcterms:W3CDTF">2025-04-25T13:50:06Z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