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9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ПРОЕКТ</w:t>
      </w:r>
    </w:p>
    <w:p>
      <w:pPr>
        <w:pStyle w:val="Normal"/>
        <w:spacing w:lineRule="auto" w:line="276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Об утверждении проекта организации</w:t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дорожного движения на автомобильных дорогах</w:t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общего пользования местного значения</w:t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 проспектам Сююмбике,  Чулман, </w:t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Автозаводский, Яшьлек</w:t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муниципального образования </w:t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город Набережные Челны</w:t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pacing w:lineRule="auto" w:line="276" w:before="0" w:after="0"/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целях обеспечения безопасности дорожного движения и в соответствии со статьей 6 Федерального закона от 10.12.1995 № 196-ФЗ «О безопасности дорожного движения», Федеральным законом от 06.10.2003 № 131-ФЗ «Об общих принципах организации местного самоуправления в Российской Федерации», статьей 18 Федерального закона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подпунктом 24.1 части 9 статьи 41 Устава города.</w:t>
      </w:r>
    </w:p>
    <w:p>
      <w:pPr>
        <w:pStyle w:val="Normal"/>
        <w:spacing w:lineRule="auto" w:line="276" w:before="0" w:after="0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pacing w:lineRule="auto" w:line="276" w:before="0" w:after="0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pacing w:lineRule="auto" w:line="276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 О С Т А Н О В Л Я Ю:</w:t>
      </w:r>
    </w:p>
    <w:p>
      <w:pPr>
        <w:pStyle w:val="Normal"/>
        <w:tabs>
          <w:tab w:val="clear" w:pos="708"/>
          <w:tab w:val="left" w:pos="993" w:leader="none"/>
        </w:tabs>
        <w:spacing w:lineRule="auto" w:line="276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851" w:leader="none"/>
          <w:tab w:val="left" w:pos="993" w:leader="none"/>
        </w:tabs>
        <w:spacing w:lineRule="auto" w:line="276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Утвердить проект организации дорожного движения на автомобильных дорогах общего пользования местного значения по проспектам Сююмбике, Чулман, Автозаводский, Яшьлек муниципального образования город Набережные Челны согласно приложению.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851" w:leader="none"/>
          <w:tab w:val="left" w:pos="993" w:leader="none"/>
        </w:tabs>
        <w:spacing w:lineRule="auto" w:line="276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Управлению городского хозяйства и жизнеобеспечения населения Исполнительного комитета </w:t>
      </w:r>
      <w:r>
        <w:rPr>
          <w:sz w:val="28"/>
          <w:szCs w:val="28"/>
        </w:rPr>
        <w:t>направить настоящее постановление в Министерство транспорта и дорожного хозяйства Республики Татарстан для размещения на официальном сайте ведомства в сети «Интернет».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851" w:leader="none"/>
          <w:tab w:val="left" w:pos="993" w:leader="none"/>
        </w:tabs>
        <w:spacing w:lineRule="auto" w:line="276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Управлению делопроизводством Исполнительного комитета обеспечить официальное опубликование настоящего постановления и размещение его в сети «Интернет» на официальном портале правовой информации Республики Татарстан (</w:t>
      </w:r>
      <w:r>
        <w:rPr>
          <w:rStyle w:val="-"/>
          <w:sz w:val="28"/>
          <w:szCs w:val="28"/>
          <w:lang w:val="en-US"/>
        </w:rPr>
        <w:t>pravo</w:t>
      </w:r>
      <w:r>
        <w:rPr>
          <w:rStyle w:val="-"/>
          <w:sz w:val="28"/>
          <w:szCs w:val="28"/>
        </w:rPr>
        <w:t>.</w:t>
      </w:r>
      <w:r>
        <w:rPr>
          <w:rStyle w:val="-"/>
          <w:sz w:val="28"/>
          <w:szCs w:val="28"/>
          <w:lang w:val="en-US"/>
        </w:rPr>
        <w:t>tatarstan</w:t>
      </w:r>
      <w:r>
        <w:rPr>
          <w:rStyle w:val="-"/>
          <w:sz w:val="28"/>
          <w:szCs w:val="28"/>
        </w:rPr>
        <w:t>.</w:t>
      </w:r>
      <w:r>
        <w:rPr>
          <w:rStyle w:val="-"/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) и на официальном сайте города Набережные Челны. 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851" w:leader="none"/>
          <w:tab w:val="left" w:pos="993" w:leader="none"/>
        </w:tabs>
        <w:spacing w:lineRule="auto" w:line="276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Контроль за исполнением настоящего постановления возложить на начальника управления городского хозяйства и жизнеобеспечения населения Исполнительного комитета</w:t>
      </w:r>
      <w:r>
        <w:rPr/>
        <w:t xml:space="preserve"> </w:t>
      </w:r>
      <w:r>
        <w:rPr>
          <w:sz w:val="28"/>
          <w:szCs w:val="28"/>
          <w:lang w:eastAsia="en-US"/>
        </w:rPr>
        <w:t>Вильданова Р.Ф.</w:t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Руководитель</w:t>
      </w:r>
    </w:p>
    <w:p>
      <w:pPr>
        <w:sectPr>
          <w:type w:val="nextPage"/>
          <w:pgSz w:w="11906" w:h="16838"/>
          <w:pgMar w:left="1134" w:right="566" w:gutter="0" w:header="0" w:top="992" w:footer="0" w:bottom="306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7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Исполнительного комитета </w:t>
        <w:tab/>
        <w:tab/>
        <w:tab/>
        <w:tab/>
        <w:tab/>
        <w:tab/>
        <w:tab/>
        <w:t xml:space="preserve">         Ф.Ш. Салахов</w:t>
      </w:r>
      <w:r>
        <w:br w:type="page"/>
      </w:r>
    </w:p>
    <w:p>
      <w:pPr>
        <w:pStyle w:val="Style21"/>
        <w:bidi w:val="0"/>
        <w:spacing w:lineRule="auto" w:line="240" w:before="0" w:after="26"/>
        <w:jc w:val="right"/>
        <w:rPr/>
      </w:pPr>
      <w:r>
        <w:rPr/>
        <w:t xml:space="preserve">Приложение </w:t>
      </w:r>
    </w:p>
    <w:p>
      <w:pPr>
        <w:pStyle w:val="Style21"/>
        <w:bidi w:val="0"/>
        <w:spacing w:lineRule="auto" w:line="240" w:before="0" w:after="26"/>
        <w:ind w:left="0" w:right="0" w:hanging="0"/>
        <w:jc w:val="right"/>
        <w:rPr/>
      </w:pPr>
      <w:r>
        <w:rPr/>
        <w:t xml:space="preserve">к постановлению </w:t>
      </w:r>
    </w:p>
    <w:p>
      <w:pPr>
        <w:pStyle w:val="Style21"/>
        <w:bidi w:val="0"/>
        <w:spacing w:lineRule="auto" w:line="240" w:before="0" w:after="26"/>
        <w:ind w:left="0" w:right="0" w:hanging="0"/>
        <w:jc w:val="right"/>
        <w:rPr/>
      </w:pPr>
      <w:r>
        <w:rPr/>
        <w:t>Исполнительного комитета</w:t>
      </w:r>
    </w:p>
    <w:p>
      <w:pPr>
        <w:pStyle w:val="Style21"/>
        <w:bidi w:val="0"/>
        <w:spacing w:lineRule="auto" w:line="240" w:before="0" w:after="26"/>
        <w:ind w:left="0" w:right="0" w:hanging="0"/>
        <w:jc w:val="right"/>
        <w:rPr/>
      </w:pPr>
      <w:r>
        <w:rPr/>
        <w:t>от «___»______2025 № ___</w:t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spacing w:before="0" w:after="26"/>
        <w:jc w:val="center"/>
        <w:rPr/>
      </w:pPr>
      <w:r>
        <w:rPr/>
        <w:t>Проект организации дорожного движения</w:t>
      </w:r>
    </w:p>
    <w:p>
      <w:pPr>
        <w:pStyle w:val="Style21"/>
        <w:bidi w:val="0"/>
        <w:spacing w:before="0" w:after="26"/>
        <w:jc w:val="center"/>
        <w:rPr/>
      </w:pPr>
      <w:r>
        <w:rPr/>
        <w:t xml:space="preserve">на автомобильных дорогах общего пользования местного </w:t>
      </w:r>
    </w:p>
    <w:p>
      <w:pPr>
        <w:pStyle w:val="Style21"/>
        <w:bidi w:val="0"/>
        <w:spacing w:before="0" w:after="26"/>
        <w:jc w:val="center"/>
        <w:rPr/>
      </w:pPr>
      <w:r>
        <w:rPr/>
        <w:t>значения по проспектам Сююмбике, Чулман, Автозаводский, Яшьлек муниципального</w:t>
      </w:r>
    </w:p>
    <w:p>
      <w:pPr>
        <w:pStyle w:val="Style21"/>
        <w:bidi w:val="0"/>
        <w:spacing w:before="0" w:after="26"/>
        <w:jc w:val="center"/>
        <w:rPr/>
      </w:pPr>
      <w:r>
        <w:rPr/>
        <w:t xml:space="preserve">образования город Набережные Челны </w:t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139065</wp:posOffset>
            </wp:positionH>
            <wp:positionV relativeFrom="paragraph">
              <wp:posOffset>42545</wp:posOffset>
            </wp:positionV>
            <wp:extent cx="9333230" cy="2409190"/>
            <wp:effectExtent l="0" t="0" r="0" b="0"/>
            <wp:wrapNone/>
            <wp:docPr id="1" name="Изображение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21"/>
        <w:bidi w:val="0"/>
        <w:jc w:val="center"/>
        <w:rPr/>
      </w:pPr>
      <w:r>
        <w:rPr/>
      </w:r>
    </w:p>
    <w:p>
      <w:pPr>
        <w:pStyle w:val="Style21"/>
        <w:bidi w:val="0"/>
        <w:jc w:val="center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333230" cy="26473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left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333230" cy="266636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304655" cy="258064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65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left"/>
        <w:rPr/>
      </w:pPr>
      <w:r>
        <w:rPr/>
      </w:r>
    </w:p>
    <w:p>
      <w:pPr>
        <w:pStyle w:val="Style21"/>
        <w:bidi w:val="0"/>
        <w:jc w:val="left"/>
        <w:rPr/>
      </w:pPr>
      <w:r>
        <w:rPr/>
      </w:r>
    </w:p>
    <w:p>
      <w:pPr>
        <w:pStyle w:val="Style21"/>
        <w:bidi w:val="0"/>
        <w:jc w:val="left"/>
        <w:rPr/>
      </w:pPr>
      <w:r>
        <w:rPr/>
      </w:r>
    </w:p>
    <w:p>
      <w:pPr>
        <w:pStyle w:val="Style21"/>
        <w:bidi w:val="0"/>
        <w:jc w:val="left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323705" cy="263779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0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304655" cy="2533015"/>
            <wp:effectExtent l="0" t="0" r="0" b="0"/>
            <wp:wrapNone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65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center"/>
        <w:rPr/>
      </w:pPr>
      <w:r>
        <w:rPr/>
      </w:r>
    </w:p>
    <w:p>
      <w:pPr>
        <w:pStyle w:val="Style21"/>
        <w:bidi w:val="0"/>
        <w:jc w:val="center"/>
        <w:rPr/>
      </w:pPr>
      <w:r>
        <w:rPr/>
      </w:r>
    </w:p>
    <w:p>
      <w:pPr>
        <w:pStyle w:val="Style21"/>
        <w:bidi w:val="0"/>
        <w:jc w:val="center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323705" cy="259969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0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7030" cy="262826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3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center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95130" cy="259016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13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47505" cy="259016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center"/>
        <w:rPr/>
      </w:pPr>
      <w:r>
        <w:rPr/>
      </w:r>
    </w:p>
    <w:p>
      <w:pPr>
        <w:pStyle w:val="Style21"/>
        <w:bidi w:val="0"/>
        <w:jc w:val="center"/>
        <w:rPr/>
      </w:pPr>
      <w:r>
        <w:rPr/>
      </w:r>
    </w:p>
    <w:p>
      <w:pPr>
        <w:pStyle w:val="Style21"/>
        <w:bidi w:val="0"/>
        <w:jc w:val="center"/>
        <w:rPr/>
      </w:pPr>
      <w:r>
        <w:rPr/>
      </w:r>
    </w:p>
    <w:p>
      <w:pPr>
        <w:sectPr>
          <w:type w:val="nextPage"/>
          <w:pgSz w:orient="landscape" w:w="16838" w:h="11906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32768"/>
        </w:sectPr>
        <w:pStyle w:val="Style21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09405" cy="3152140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40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jc w:val="right"/>
        <w:rPr/>
      </w:pPr>
      <w:r>
        <w:rPr/>
      </w:r>
    </w:p>
    <w:p>
      <w:pPr>
        <w:pStyle w:val="Style21"/>
        <w:bidi w:val="0"/>
        <w:rPr/>
      </w:pPr>
      <w:r>
        <w:rPr/>
      </w:r>
    </w:p>
    <w:p>
      <w:pPr>
        <w:pStyle w:val="Style21"/>
        <w:bidi w:val="0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304655" cy="3256915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65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bidi w:val="0"/>
        <w:spacing w:lineRule="exact" w:line="283"/>
        <w:rPr/>
      </w:pPr>
      <w:r>
        <w:rPr/>
      </w:r>
    </w:p>
    <w:p>
      <w:pPr>
        <w:pStyle w:val="Style21"/>
        <w:bidi w:val="0"/>
        <w:spacing w:lineRule="exact" w:line="283"/>
        <w:rPr/>
      </w:pPr>
      <w:r>
        <w:rPr/>
      </w:r>
    </w:p>
    <w:p>
      <w:pPr>
        <w:pStyle w:val="Style21"/>
        <w:bidi w:val="0"/>
        <w:spacing w:lineRule="exact" w:line="283" w:before="0" w:after="83"/>
        <w:rPr/>
      </w:pPr>
      <w:r>
        <w:rPr/>
        <w:t xml:space="preserve">Заместитель Руководителя Аппарата, </w:t>
      </w:r>
    </w:p>
    <w:p>
      <w:pPr>
        <w:pStyle w:val="Style21"/>
        <w:bidi w:val="0"/>
        <w:spacing w:lineRule="exact" w:line="283" w:before="0" w:after="83"/>
        <w:rPr/>
      </w:pPr>
      <w:r>
        <w:rPr/>
        <w:t xml:space="preserve">начальник управления делопроизводством </w:t>
      </w:r>
    </w:p>
    <w:p>
      <w:pPr>
        <w:pStyle w:val="Style21"/>
        <w:bidi w:val="0"/>
        <w:spacing w:lineRule="exact" w:line="283" w:before="0" w:after="83"/>
        <w:rPr/>
      </w:pPr>
      <w:r>
        <w:rPr/>
        <w:t xml:space="preserve">Исполнительного комитета                                                                                                                                                 </w:t>
        <w:tab/>
        <w:t xml:space="preserve">  </w:t>
        <w:tab/>
        <w:t xml:space="preserve">            Н.И. Галиева</w:t>
      </w:r>
      <w:bookmarkStart w:id="0" w:name="_GoBack"/>
      <w:bookmarkEnd w:id="0"/>
    </w:p>
    <w:sectPr>
      <w:headerReference w:type="default" r:id="rId14"/>
      <w:footerReference w:type="default" r:id="rId15"/>
      <w:type w:val="nextPage"/>
      <w:pgSz w:orient="landscape" w:w="16838" w:h="11906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14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11d6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890628"/>
    <w:rPr>
      <w:rFonts w:ascii="Segoe UI" w:hAnsi="Segoe UI" w:cs="Segoe UI"/>
      <w:sz w:val="18"/>
      <w:szCs w:val="18"/>
      <w:lang w:eastAsia="ru-RU"/>
    </w:rPr>
  </w:style>
  <w:style w:type="character" w:styleId="-">
    <w:name w:val="Hyperlink"/>
    <w:basedOn w:val="DefaultParagraphFont"/>
    <w:uiPriority w:val="99"/>
    <w:unhideWhenUsed/>
    <w:rsid w:val="0029161e"/>
    <w:rPr>
      <w:color w:val="0563C1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0">
    <w:name w:val="Title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bd27a0"/>
    <w:pPr>
      <w:ind w:left="708" w:hanging="0"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890628"/>
    <w:pPr/>
    <w:rPr>
      <w:rFonts w:ascii="Segoe UI" w:hAnsi="Segoe UI" w:cs="Segoe UI"/>
      <w:sz w:val="18"/>
      <w:szCs w:val="18"/>
    </w:rPr>
  </w:style>
  <w:style w:type="paragraph" w:styleId="Style21">
    <w:name w:val="Body Text Indent"/>
    <w:basedOn w:val="Style16"/>
    <w:pPr>
      <w:ind w:left="0" w:right="0" w:hanging="0"/>
    </w:pPr>
    <w:rPr/>
  </w:style>
  <w:style w:type="paragraph" w:styleId="Style22">
    <w:name w:val="Header"/>
    <w:basedOn w:val="Normal"/>
    <w:pPr>
      <w:tabs>
        <w:tab w:val="clear" w:pos="708"/>
        <w:tab w:val="center" w:pos="4819" w:leader="none"/>
        <w:tab w:val="right" w:pos="9638" w:leader="none"/>
      </w:tabs>
      <w:jc w:val="center"/>
    </w:pPr>
    <w:rPr/>
  </w:style>
  <w:style w:type="paragraph" w:styleId="Style23">
    <w:name w:val="Footer"/>
    <w:basedOn w:val="Normal"/>
    <w:pPr>
      <w:tabs>
        <w:tab w:val="clear" w:pos="708"/>
        <w:tab w:val="center" w:pos="4819" w:leader="none"/>
        <w:tab w:val="right" w:pos="9638" w:leader="none"/>
      </w:tabs>
      <w:jc w:val="center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1C1CB-5797-4B84-897D-A3CD4772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Application>LibreOffice/7.5.6.2$Linux_X86_64 LibreOffice_project/50$Build-2</Application>
  <AppVersion>15.0000</AppVersion>
  <Pages>13</Pages>
  <Words>258</Words>
  <Characters>1925</Characters>
  <CharactersWithSpaces>2337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2025-04-11T06:47:00Z</dcterms:created>
  <dc:creator>Тимур Нигматуллин Ирекович</dc:creator>
  <dc:description/>
  <dc:language>ru-RU</dc:language>
  <cp:lastModifiedBy/>
  <cp:lastPrinted>2025-04-28T16:47:02Z</cp:lastPrinted>
  <dcterms:modified xsi:type="dcterms:W3CDTF">2025-05-06T14:06:20Z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