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FA3A" w14:textId="77777777" w:rsidR="0002515B" w:rsidRPr="00DB5CF3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E411D" w14:textId="77777777" w:rsidR="0002515B" w:rsidRPr="00DB5CF3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4B84C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F0F61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D8ED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7CA07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E1E6D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F1B3" w14:textId="77777777" w:rsidR="0002515B" w:rsidRPr="00A51C39" w:rsidRDefault="0002515B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02190C" w14:textId="77777777" w:rsidR="00504E28" w:rsidRPr="00A51C39" w:rsidRDefault="00504E28" w:rsidP="001C3940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87C3F8" w14:textId="77777777" w:rsidR="00B96C58" w:rsidRPr="00FA56B9" w:rsidRDefault="00B96C58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E8C60" w14:textId="20F1D226" w:rsidR="000E0183" w:rsidRDefault="0002515B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 постановление</w:t>
      </w:r>
    </w:p>
    <w:p w14:paraId="52749F07" w14:textId="7817C395" w:rsidR="000E0183" w:rsidRDefault="00673CE3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15B"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A51C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B965F6" w14:textId="5C2C806D" w:rsidR="000E0183" w:rsidRDefault="00673CE3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26</w:t>
      </w:r>
      <w:r w:rsidRPr="00A51C39">
        <w:rPr>
          <w:rFonts w:ascii="Times New Roman" w:hAnsi="Times New Roman" w:cs="Times New Roman"/>
          <w:b/>
          <w:sz w:val="28"/>
          <w:szCs w:val="28"/>
        </w:rPr>
        <w:t>.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12</w:t>
      </w:r>
      <w:r w:rsidRPr="00A51C39">
        <w:rPr>
          <w:rFonts w:ascii="Times New Roman" w:hAnsi="Times New Roman" w:cs="Times New Roman"/>
          <w:b/>
          <w:sz w:val="28"/>
          <w:szCs w:val="28"/>
        </w:rPr>
        <w:t>.20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18</w:t>
      </w:r>
      <w:r w:rsidRPr="00A51C3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6498</w:t>
      </w:r>
      <w:r w:rsidR="009068BC" w:rsidRPr="001C3940">
        <w:rPr>
          <w:rFonts w:ascii="Times New Roman" w:hAnsi="Times New Roman" w:cs="Times New Roman"/>
          <w:sz w:val="28"/>
          <w:szCs w:val="28"/>
        </w:rPr>
        <w:t xml:space="preserve"> </w:t>
      </w:r>
      <w:r w:rsidR="00470372">
        <w:rPr>
          <w:rFonts w:ascii="Times New Roman" w:hAnsi="Times New Roman" w:cs="Times New Roman"/>
          <w:b/>
          <w:sz w:val="28"/>
          <w:szCs w:val="28"/>
        </w:rPr>
        <w:t>«</w:t>
      </w:r>
      <w:r w:rsidR="00B946CF" w:rsidRPr="00DB5CF3">
        <w:rPr>
          <w:rFonts w:ascii="Times New Roman" w:hAnsi="Times New Roman" w:cs="Times New Roman"/>
          <w:b/>
          <w:sz w:val="28"/>
          <w:szCs w:val="28"/>
        </w:rPr>
        <w:t xml:space="preserve">Об условиях оплаты </w:t>
      </w:r>
    </w:p>
    <w:p w14:paraId="1E28924D" w14:textId="08176CDA" w:rsidR="00B96C58" w:rsidRPr="00DB5CF3" w:rsidRDefault="00B946CF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3">
        <w:rPr>
          <w:rFonts w:ascii="Times New Roman" w:hAnsi="Times New Roman" w:cs="Times New Roman"/>
          <w:b/>
          <w:sz w:val="28"/>
          <w:szCs w:val="28"/>
        </w:rPr>
        <w:t>труда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F3">
        <w:rPr>
          <w:rFonts w:ascii="Times New Roman" w:hAnsi="Times New Roman" w:cs="Times New Roman"/>
          <w:b/>
          <w:sz w:val="28"/>
          <w:szCs w:val="28"/>
        </w:rPr>
        <w:t>работников муниципальных</w:t>
      </w:r>
    </w:p>
    <w:p w14:paraId="15814D98" w14:textId="036A0A21" w:rsidR="0002515B" w:rsidRPr="00A51C39" w:rsidRDefault="00B946CF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учреждений культуры </w:t>
      </w:r>
      <w:proofErr w:type="spellStart"/>
      <w:r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470372">
        <w:rPr>
          <w:rFonts w:ascii="Times New Roman" w:hAnsi="Times New Roman" w:cs="Times New Roman"/>
          <w:b/>
          <w:sz w:val="28"/>
          <w:szCs w:val="28"/>
        </w:rPr>
        <w:t>»</w:t>
      </w:r>
    </w:p>
    <w:p w14:paraId="1C8A8DD9" w14:textId="77777777" w:rsidR="00CF17F2" w:rsidRPr="00A51C39" w:rsidRDefault="00CF17F2" w:rsidP="001C3940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7834" w14:textId="4EAC285A" w:rsidR="0002515B" w:rsidRDefault="00D02C43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C43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плана мероприятий по внедрению окладной системы оплаты труда работников муниципальных учреждений культуры, во исполнение постановления Кабинета Министров Республики </w:t>
      </w:r>
      <w:r w:rsidR="00CE071C" w:rsidRPr="00D02C43">
        <w:rPr>
          <w:rFonts w:ascii="Times New Roman" w:hAnsi="Times New Roman" w:cs="Times New Roman"/>
          <w:bCs/>
          <w:sz w:val="28"/>
          <w:szCs w:val="28"/>
        </w:rPr>
        <w:t>Татарстан от</w:t>
      </w:r>
      <w:r w:rsidR="0039677D">
        <w:rPr>
          <w:rFonts w:ascii="Times New Roman" w:hAnsi="Times New Roman" w:cs="Times New Roman"/>
          <w:bCs/>
          <w:sz w:val="28"/>
          <w:szCs w:val="28"/>
        </w:rPr>
        <w:t> </w:t>
      </w:r>
      <w:r w:rsidRPr="00D02C43">
        <w:rPr>
          <w:rFonts w:ascii="Times New Roman" w:hAnsi="Times New Roman" w:cs="Times New Roman"/>
          <w:bCs/>
          <w:sz w:val="28"/>
          <w:szCs w:val="28"/>
        </w:rPr>
        <w:t xml:space="preserve">31.05.2018 №413 </w:t>
      </w:r>
      <w:r w:rsidR="00470372">
        <w:rPr>
          <w:rFonts w:ascii="Times New Roman" w:hAnsi="Times New Roman" w:cs="Times New Roman"/>
          <w:bCs/>
          <w:sz w:val="28"/>
          <w:szCs w:val="28"/>
        </w:rPr>
        <w:t>«</w:t>
      </w:r>
      <w:r w:rsidRPr="00D02C43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государственных учреждений культуры Республики Татарстан</w:t>
      </w:r>
      <w:r w:rsidR="0047037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с учетом изменений, внесенных в него </w:t>
      </w:r>
      <w:r w:rsidR="000C61E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D96B51">
        <w:rPr>
          <w:rFonts w:ascii="Times New Roman" w:hAnsi="Times New Roman" w:cs="Times New Roman"/>
          <w:bCs/>
          <w:sz w:val="28"/>
          <w:szCs w:val="28"/>
        </w:rPr>
        <w:t>ями</w:t>
      </w:r>
      <w:r w:rsidR="000C61EA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от</w:t>
      </w:r>
      <w:r w:rsidR="0039677D">
        <w:rPr>
          <w:rFonts w:ascii="Times New Roman" w:hAnsi="Times New Roman" w:cs="Times New Roman"/>
          <w:bCs/>
          <w:sz w:val="28"/>
          <w:szCs w:val="28"/>
        </w:rPr>
        <w:t> 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30.12.2020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1245, от 26.07.2021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645, от 30.10.2021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1030, от 19.02.2022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141, от</w:t>
      </w:r>
      <w:r w:rsidR="00D96B51">
        <w:rPr>
          <w:rFonts w:ascii="Times New Roman" w:hAnsi="Times New Roman" w:cs="Times New Roman"/>
          <w:bCs/>
          <w:sz w:val="28"/>
          <w:szCs w:val="28"/>
        </w:rPr>
        <w:t> 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15.06.2022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566</w:t>
      </w:r>
      <w:r w:rsidR="00CE07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4A8C">
        <w:rPr>
          <w:rFonts w:ascii="Times New Roman" w:hAnsi="Times New Roman" w:cs="Times New Roman"/>
          <w:bCs/>
          <w:sz w:val="28"/>
          <w:szCs w:val="28"/>
        </w:rPr>
        <w:t>2</w:t>
      </w:r>
      <w:r w:rsidR="00DF0BFC">
        <w:rPr>
          <w:rFonts w:ascii="Times New Roman" w:hAnsi="Times New Roman" w:cs="Times New Roman"/>
          <w:bCs/>
          <w:sz w:val="28"/>
          <w:szCs w:val="28"/>
        </w:rPr>
        <w:t>4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>.0</w:t>
      </w:r>
      <w:r w:rsidR="00DF0BFC">
        <w:rPr>
          <w:rFonts w:ascii="Times New Roman" w:hAnsi="Times New Roman" w:cs="Times New Roman"/>
          <w:bCs/>
          <w:sz w:val="28"/>
          <w:szCs w:val="28"/>
        </w:rPr>
        <w:t>5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>.202</w:t>
      </w:r>
      <w:r w:rsidR="00DF0BFC">
        <w:rPr>
          <w:rFonts w:ascii="Times New Roman" w:hAnsi="Times New Roman" w:cs="Times New Roman"/>
          <w:bCs/>
          <w:sz w:val="28"/>
          <w:szCs w:val="28"/>
        </w:rPr>
        <w:t>4 №361</w:t>
      </w:r>
      <w:r w:rsidR="00101F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01A8">
        <w:rPr>
          <w:rFonts w:ascii="Times New Roman" w:hAnsi="Times New Roman" w:cs="Times New Roman"/>
          <w:bCs/>
          <w:sz w:val="28"/>
          <w:szCs w:val="28"/>
        </w:rPr>
        <w:t xml:space="preserve">от 12.09.2024 №779, </w:t>
      </w:r>
      <w:r w:rsidR="00101FE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01FE2" w:rsidRPr="00101FE2">
        <w:rPr>
          <w:rFonts w:ascii="Times New Roman" w:hAnsi="Times New Roman" w:cs="Times New Roman"/>
          <w:bCs/>
          <w:sz w:val="28"/>
          <w:szCs w:val="28"/>
        </w:rPr>
        <w:t xml:space="preserve">23 апреля 2025 г. </w:t>
      </w:r>
      <w:r w:rsidR="00101FE2">
        <w:rPr>
          <w:rFonts w:ascii="Times New Roman" w:hAnsi="Times New Roman" w:cs="Times New Roman"/>
          <w:bCs/>
          <w:sz w:val="28"/>
          <w:szCs w:val="28"/>
        </w:rPr>
        <w:t>№</w:t>
      </w:r>
      <w:r w:rsidR="00101FE2" w:rsidRPr="00101FE2">
        <w:rPr>
          <w:rFonts w:ascii="Times New Roman" w:hAnsi="Times New Roman" w:cs="Times New Roman"/>
          <w:bCs/>
          <w:sz w:val="28"/>
          <w:szCs w:val="28"/>
        </w:rPr>
        <w:t>260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15B" w:rsidRPr="00A51C3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2515B" w:rsidRPr="00A51C39">
        <w:rPr>
          <w:rFonts w:ascii="Times New Roman" w:hAnsi="Times New Roman" w:cs="Times New Roman"/>
          <w:sz w:val="28"/>
          <w:szCs w:val="28"/>
        </w:rPr>
        <w:t>:</w:t>
      </w:r>
    </w:p>
    <w:p w14:paraId="3D377788" w14:textId="5990763F" w:rsidR="007E6004" w:rsidRDefault="007E600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004"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от 26.12.2018 №6498 </w:t>
      </w:r>
      <w:r w:rsidR="00470372">
        <w:rPr>
          <w:rFonts w:ascii="Times New Roman" w:hAnsi="Times New Roman" w:cs="Times New Roman"/>
          <w:sz w:val="28"/>
          <w:szCs w:val="28"/>
        </w:rPr>
        <w:t>«</w:t>
      </w:r>
      <w:r w:rsidRPr="007E6004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муниципальных учреждений культуры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70372">
        <w:rPr>
          <w:rFonts w:ascii="Times New Roman" w:hAnsi="Times New Roman" w:cs="Times New Roman"/>
          <w:sz w:val="28"/>
          <w:szCs w:val="28"/>
        </w:rPr>
        <w:t>»</w:t>
      </w:r>
      <w:r w:rsidRPr="007E6004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от 02.12.2022 №4171, от 16.12.2022 №4382, от 05.06.2023 №1565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8D0584">
        <w:rPr>
          <w:rFonts w:ascii="Times New Roman" w:hAnsi="Times New Roman" w:cs="Times New Roman"/>
          <w:sz w:val="28"/>
          <w:szCs w:val="28"/>
        </w:rPr>
        <w:t xml:space="preserve"> 12.05.2025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84">
        <w:rPr>
          <w:rFonts w:ascii="Times New Roman" w:hAnsi="Times New Roman" w:cs="Times New Roman"/>
          <w:sz w:val="28"/>
          <w:szCs w:val="28"/>
        </w:rPr>
        <w:t>№1421</w:t>
      </w:r>
      <w:r w:rsidR="00E601A8">
        <w:rPr>
          <w:rFonts w:ascii="Times New Roman" w:hAnsi="Times New Roman" w:cs="Times New Roman"/>
          <w:sz w:val="28"/>
          <w:szCs w:val="28"/>
        </w:rPr>
        <w:t>, от __ №__</w:t>
      </w:r>
      <w:r w:rsidRPr="007E600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BF41D23" w14:textId="339BF3D0" w:rsidR="007E6004" w:rsidRPr="00024974" w:rsidRDefault="007E600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 xml:space="preserve">1.1. в 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proofErr w:type="spellStart"/>
      <w:r w:rsidRPr="0002497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024974">
        <w:rPr>
          <w:rFonts w:ascii="Times New Roman" w:hAnsi="Times New Roman" w:cs="Times New Roman"/>
          <w:sz w:val="28"/>
          <w:szCs w:val="28"/>
        </w:rPr>
        <w:t xml:space="preserve"> (приложение № 1):</w:t>
      </w:r>
    </w:p>
    <w:p w14:paraId="580F0A30" w14:textId="16893C92" w:rsidR="007E6004" w:rsidRPr="00024974" w:rsidRDefault="008D058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1.1.1.</w:t>
      </w:r>
      <w:r w:rsidR="002C68CC" w:rsidRPr="00024974">
        <w:rPr>
          <w:rFonts w:ascii="Times New Roman" w:hAnsi="Times New Roman" w:cs="Times New Roman"/>
          <w:sz w:val="28"/>
          <w:szCs w:val="28"/>
        </w:rPr>
        <w:t xml:space="preserve"> </w:t>
      </w:r>
      <w:r w:rsidRPr="00024974">
        <w:rPr>
          <w:rFonts w:ascii="Times New Roman" w:hAnsi="Times New Roman" w:cs="Times New Roman"/>
          <w:sz w:val="28"/>
          <w:szCs w:val="28"/>
        </w:rPr>
        <w:t>раздел II изложить в следующей редакции:</w:t>
      </w:r>
    </w:p>
    <w:p w14:paraId="233FFFC8" w14:textId="69445726" w:rsidR="007E6004" w:rsidRPr="00024974" w:rsidRDefault="007E600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FC229B" w14:textId="2F9BC162" w:rsidR="00D04718" w:rsidRPr="00470372" w:rsidRDefault="00470372" w:rsidP="00D047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4703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Определение базовых окладов работников культуры</w:t>
      </w:r>
    </w:p>
    <w:p w14:paraId="16C87DE3" w14:textId="77777777" w:rsidR="00D04718" w:rsidRPr="00470372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4921E52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>2.1. Базовые оклады работников культуры устанавливаются в следующих размерах:</w:t>
      </w:r>
    </w:p>
    <w:p w14:paraId="14A1F3C1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D04718" w:rsidRPr="00D04718" w14:paraId="0D84B88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DCE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13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D04718" w:rsidRPr="00D04718" w14:paraId="40729BD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A6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A6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4718" w:rsidRPr="00D04718" w14:paraId="2E158DB7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912" w14:textId="71E9415A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технических исполнителей и артистов вспомогательного состава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4718" w:rsidRPr="00D04718" w14:paraId="4C3B59F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57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 билетов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B1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27 300</w:t>
            </w:r>
          </w:p>
        </w:tc>
      </w:tr>
      <w:tr w:rsidR="00D04718" w:rsidRPr="00D04718" w14:paraId="64DFE132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24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Смотритель музейный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05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27 300</w:t>
            </w:r>
          </w:p>
        </w:tc>
      </w:tr>
      <w:tr w:rsidR="00D04718" w:rsidRPr="00D04718" w14:paraId="5456E2A9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1F6" w14:textId="2A563BAD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работников культуры, искусства и кинематографии среднего звена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4718" w:rsidRPr="00D04718" w14:paraId="276FD03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6D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Аккомпаниатор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F9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14E65418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9F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76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57B7BAE3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D6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Ассистенты: режиссера, дирижера, балетмейстера, хормейстера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C91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66B5D4B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05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дискотеки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65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59922331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88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билетными кассами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95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14024E38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0E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костюмерной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35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711C7284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88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Контролер-посадчик аттракциона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C2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355D2A02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24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A0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3E03716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08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 участка ремонта и реставрации фильмофонда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22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0FE44842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8B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Организатор экскурсий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F9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7FDCD33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DE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Помощник режиссера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98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6CC1C63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49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Распорядитель танцевального вечера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DB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2699E9DD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13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ED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30 300</w:t>
            </w:r>
          </w:p>
        </w:tc>
      </w:tr>
      <w:tr w:rsidR="00D04718" w:rsidRPr="00D04718" w14:paraId="138BB0A5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720" w14:textId="06C38CD1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Профессиональная квалификационная группа 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работников культуры, искусства и кинематографии ведущего звена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4718" w:rsidRPr="00D04718" w14:paraId="4F92FC3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3E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CB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B2A0D6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34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Администратор (старший администратор)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68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2D5986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4C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Аккомпаниатор-концертмейстер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6E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13F87906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26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 оркестра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62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4918066B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4D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Артист-вокалист (солист)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E6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66CBC2D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0E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31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153AF03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45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A6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577E6F8B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96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F8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0A399B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53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B3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153F0C2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CD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F1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0E47ACE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1D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библиограф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33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0DEA1B8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49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библиотекарь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FD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08CCA34B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53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аттракционом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C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51A064B2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66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C8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5BC2D0E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1F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Кинооператор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00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53E69BED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7B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 (экскурсовод)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B4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7A4E8415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F9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4A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5BB168D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EE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95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592E834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C7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по составлению кинопрограмм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DE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4B9E728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B7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(музыкальный редактор)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5C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4B9A00B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FC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31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59D955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3F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E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135503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01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по репертуару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9C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6B9C3D5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ED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жанрам творчества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E4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1AD5E53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45B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методике клубной работы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866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13CBEA6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99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учетно-</w:t>
            </w: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хранительской</w:t>
            </w:r>
            <w:proofErr w:type="spellEnd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документации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F8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4593D8D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52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фольклору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04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705E4953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80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экспозиционного и выставочного отдела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24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11C88488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37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 фондов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4A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089EC7D1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DC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 по свету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3B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7D36112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09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Художник-декоратор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52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6CD9C5E9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17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Художник-конструктор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B6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9331BC1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DC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Художник-оформитель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DE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AD5FE1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27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A9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6DFE6AFB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DA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Художник-реставратор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2B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5B2CB28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EF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Художник-скульптор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6F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69937B25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42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Художник-фотограф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5B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A305F5E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716" w14:textId="34069A93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руководящего состава учреждений культуры, искусства и кинематографии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04718" w:rsidRPr="00D04718" w14:paraId="53A8FF2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3F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Балетмейстер-постановщик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3E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1FE6EB37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50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хранитель фондов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3F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540F936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C5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художник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A1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208F80B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12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ветеринарной лабораторией зоопарка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A3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3159D61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5F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6C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3274E8B3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39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библиотеки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8E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500FF1B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6C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2A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47BF8C1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DD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зоопарка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09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43125D4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50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7D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8199F9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C1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по эксплуатации аттракционной техники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57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CA5DE59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F5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передвижной выставкой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7A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12AFA62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8C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реставрационной мастерской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7A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4898306A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DA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художественно-оформительской мастерской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8A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433E6D5C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9E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Звукорежиссер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84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0773BF7E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AA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 (дирижер, балетмейстер, хормейстер)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F2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36CF2125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D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 массовых представлений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D3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5F4945D6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86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Режиссер-постановщик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6E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04045204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C3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6C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41EDD664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CE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B7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</w:tbl>
    <w:p w14:paraId="5C46A327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DED6E" w14:textId="53E135A8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2.2. Базовые оклады работников культуры, не включенных в профессиональные квалификационные группы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Должности работников культуры, искусства и кинематографии ведущего звена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Должности руководящего состава учреждений культуры, искусства и кинематографии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, устанавливаются в следующих размерах:</w:t>
      </w:r>
    </w:p>
    <w:p w14:paraId="6EBA5BC4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41"/>
      </w:tblGrid>
      <w:tr w:rsidR="00D04718" w:rsidRPr="00D04718" w14:paraId="4FA0FA2D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0F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49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D04718" w:rsidRPr="00D04718" w14:paraId="4745135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F3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C7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4718" w:rsidRPr="00D04718" w14:paraId="5CCB566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BF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78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45E4F139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8A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по учету музейных предметов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81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F939119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EE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9B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2D29A01D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0B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Гид-переводчик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50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30 700</w:t>
            </w:r>
          </w:p>
        </w:tc>
      </w:tr>
      <w:tr w:rsidR="00D04718" w:rsidRPr="00D04718" w14:paraId="3C28DDC0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FF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хранитель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2B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  <w:tr w:rsidR="00D04718" w:rsidRPr="00D04718" w14:paraId="78CE5ADF" w14:textId="77777777" w:rsidTr="00470372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0F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учета музея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34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31 000</w:t>
            </w:r>
          </w:p>
        </w:tc>
      </w:tr>
    </w:tbl>
    <w:p w14:paraId="1F810ED5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22B18F" w14:textId="26EE3419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по должностям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музея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учета музея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библиотеки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зоопарка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заведующий отделением (пунктом) по прокату кино- и видеофильмов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художественный руководитель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применяется повышающий коэффициент к базовому окладу - 1,1.</w:t>
      </w:r>
      <w:r w:rsidR="004703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0471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F028CED" w14:textId="6DB7112F" w:rsidR="00D04718" w:rsidRPr="00D04718" w:rsidRDefault="00A400B1" w:rsidP="00D04718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974">
        <w:rPr>
          <w:rFonts w:ascii="Times New Roman" w:hAnsi="Times New Roman" w:cs="Times New Roman"/>
          <w:sz w:val="28"/>
          <w:szCs w:val="28"/>
          <w:lang w:eastAsia="ru-RU"/>
        </w:rPr>
        <w:t xml:space="preserve">1.1.2. 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таблицу </w:t>
      </w:r>
      <w:r w:rsidRPr="0002497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FE508A2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912F5" w14:textId="1AEE1810" w:rsidR="00D04718" w:rsidRPr="00D04718" w:rsidRDefault="00470372" w:rsidP="00D047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A400B1" w:rsidRPr="00024974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65A90E41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4B7DF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>Оклады руководителей учреждений культуры</w:t>
      </w:r>
    </w:p>
    <w:p w14:paraId="615E9AD6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20"/>
        <w:gridCol w:w="985"/>
        <w:gridCol w:w="981"/>
        <w:gridCol w:w="999"/>
        <w:gridCol w:w="981"/>
        <w:gridCol w:w="1127"/>
        <w:gridCol w:w="1127"/>
        <w:gridCol w:w="618"/>
      </w:tblGrid>
      <w:tr w:rsidR="00D04718" w:rsidRPr="00D04718" w14:paraId="4BC00D64" w14:textId="77777777" w:rsidTr="00470372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B0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6B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оклада в месяц, тыс. рублей</w:t>
            </w:r>
          </w:p>
        </w:tc>
      </w:tr>
      <w:tr w:rsidR="00D04718" w:rsidRPr="00D04718" w14:paraId="12AA8047" w14:textId="77777777" w:rsidTr="0047037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E0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3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D04718" w:rsidRPr="00D04718" w14:paraId="414121AE" w14:textId="77777777" w:rsidTr="0047037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C6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F4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83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13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EF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96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9D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4B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E7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04718" w:rsidRPr="00D04718" w14:paraId="68B05FA5" w14:textId="77777777" w:rsidTr="0047037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55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2D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штатная численность работников, ставок</w:t>
            </w:r>
          </w:p>
        </w:tc>
      </w:tr>
      <w:tr w:rsidR="00D04718" w:rsidRPr="00D04718" w14:paraId="58FC68FA" w14:textId="77777777" w:rsidTr="0047037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5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0E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10,999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61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11 до 30,999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23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31 до 50,999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5C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51 до 75,999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A3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76 до 150,999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DB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151 до 300,999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6E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301 до 500,999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19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</w:t>
            </w:r>
          </w:p>
          <w:p w14:paraId="13B9C66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</w:tr>
      <w:tr w:rsidR="00D04718" w:rsidRPr="00D04718" w14:paraId="25F27100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4A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CB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1A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AB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3A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47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A8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B8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71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1B800B8D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B7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Клубы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B6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74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70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50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E2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F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11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B4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47AD566F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21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2D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66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D0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FA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3C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26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95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92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3A62C46B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94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Культурно-досуговый центр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C0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87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0C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6F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7F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3A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D0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A3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4A818E2A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10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Местное радиовещание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3F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4A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92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C5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45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49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A5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94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120D915B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76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Киновидеообъединения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A8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E9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C5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59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3C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70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4D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DF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4DAB470E" w14:textId="77777777" w:rsidTr="0047037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43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F3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66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F3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E7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764" w14:textId="04121D1E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55,0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A3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52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DF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D1BD40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561FF0" w14:textId="4B4CE367" w:rsidR="00D04718" w:rsidRPr="00D04718" w:rsidRDefault="00A400B1" w:rsidP="00D0471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974">
        <w:rPr>
          <w:rFonts w:ascii="Times New Roman" w:hAnsi="Times New Roman" w:cs="Times New Roman"/>
          <w:sz w:val="28"/>
          <w:szCs w:val="28"/>
          <w:lang w:eastAsia="ru-RU"/>
        </w:rPr>
        <w:t xml:space="preserve">1.1.3. 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таблицу </w:t>
      </w:r>
      <w:r w:rsidRPr="0002497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613EBF0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4F4767" w14:textId="3099585F" w:rsidR="00D04718" w:rsidRPr="00D04718" w:rsidRDefault="00470372" w:rsidP="00D0471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A400B1" w:rsidRPr="00024974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7D7325F0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35B34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>Размер выплат стимулирующего характера за качество</w:t>
      </w:r>
    </w:p>
    <w:p w14:paraId="5B4EACD6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>выполняемых работ руководителей учреждений культуры</w:t>
      </w:r>
    </w:p>
    <w:p w14:paraId="74496A80" w14:textId="77777777" w:rsidR="00D04718" w:rsidRPr="00D04718" w:rsidRDefault="00D04718" w:rsidP="00D0471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01"/>
        <w:gridCol w:w="974"/>
        <w:gridCol w:w="950"/>
        <w:gridCol w:w="974"/>
        <w:gridCol w:w="964"/>
        <w:gridCol w:w="863"/>
        <w:gridCol w:w="972"/>
        <w:gridCol w:w="973"/>
      </w:tblGrid>
      <w:tr w:rsidR="00D04718" w:rsidRPr="00D04718" w14:paraId="50FAC14A" w14:textId="77777777" w:rsidTr="00470372">
        <w:trPr>
          <w:trHeight w:val="772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BC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3A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выплат стимулирующего характера за качество выполняемых работ в месяц, тыс. рублей</w:t>
            </w:r>
          </w:p>
        </w:tc>
      </w:tr>
      <w:tr w:rsidR="00D04718" w:rsidRPr="00D04718" w14:paraId="7E5A5330" w14:textId="77777777" w:rsidTr="00470372">
        <w:trPr>
          <w:trHeight w:val="556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BA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78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D04718" w:rsidRPr="00D04718" w14:paraId="4B0C5C82" w14:textId="77777777" w:rsidTr="00470372">
        <w:trPr>
          <w:trHeight w:val="556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28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36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3E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AF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AB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B7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2B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A8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53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04718" w:rsidRPr="00D04718" w14:paraId="0BA4EDE6" w14:textId="77777777" w:rsidTr="00470372">
        <w:trPr>
          <w:trHeight w:val="540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14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A7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штатная численность работников, ставок</w:t>
            </w:r>
          </w:p>
        </w:tc>
      </w:tr>
      <w:tr w:rsidR="00D04718" w:rsidRPr="00D04718" w14:paraId="4C737A06" w14:textId="77777777" w:rsidTr="00470372">
        <w:trPr>
          <w:trHeight w:val="145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98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AA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10,999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67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11 до 30,999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35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31 до 50,999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99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51 до 75,999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98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76 до 150,999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76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151 до 300,999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8D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301 до 500,999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1C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501</w:t>
            </w:r>
          </w:p>
        </w:tc>
      </w:tr>
      <w:tr w:rsidR="00D04718" w:rsidRPr="00D04718" w14:paraId="0FC1EB46" w14:textId="77777777" w:rsidTr="00470372">
        <w:trPr>
          <w:trHeight w:val="32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D6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7D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32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C8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7D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96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23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F3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2B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3405CE0E" w14:textId="77777777" w:rsidTr="00470372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70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Клубы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3A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5F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AD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6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92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0D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8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B8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541D5957" w14:textId="77777777" w:rsidTr="00470372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68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1E8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B7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9D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73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14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2A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5A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2D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770143EE" w14:textId="77777777" w:rsidTr="00470372">
        <w:trPr>
          <w:trHeight w:val="988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7C6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Культурно-досуговый центр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03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5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40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F7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46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9FC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87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00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64A4D845" w14:textId="77777777" w:rsidTr="00470372">
        <w:trPr>
          <w:trHeight w:val="67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77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Местное радиовещание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E7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6E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389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7F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70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7A2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9A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624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4C0D69D8" w14:textId="77777777" w:rsidTr="00470372">
        <w:trPr>
          <w:trHeight w:val="664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D1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Киновидеообъединения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DB2A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79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EAE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A5D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19F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7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4C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5F3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718" w:rsidRPr="00D04718" w14:paraId="2257D00F" w14:textId="77777777" w:rsidTr="00470372">
        <w:trPr>
          <w:trHeight w:val="33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0A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73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B6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3E0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7D5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FF4" w14:textId="7B7473D4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6,5</w:t>
            </w:r>
            <w:r w:rsidR="004703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ADB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DE1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47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747" w14:textId="77777777" w:rsidR="00D04718" w:rsidRPr="00D04718" w:rsidRDefault="00D04718" w:rsidP="00D047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D02F2F" w14:textId="77777777" w:rsidR="007E6004" w:rsidRPr="00024974" w:rsidRDefault="007E6004" w:rsidP="001C3940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2A8E5" w14:textId="02D2989E" w:rsidR="00023AE7" w:rsidRPr="00024974" w:rsidRDefault="00023AE7" w:rsidP="00023AE7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 xml:space="preserve">1.2. в </w:t>
      </w:r>
      <w:r w:rsidR="00A400B1" w:rsidRPr="00024974">
        <w:rPr>
          <w:sz w:val="28"/>
          <w:szCs w:val="28"/>
        </w:rPr>
        <w:t xml:space="preserve">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учреждений исполнительского искусства г. Казани </w:t>
      </w:r>
      <w:r w:rsidRPr="00024974">
        <w:rPr>
          <w:sz w:val="28"/>
          <w:szCs w:val="28"/>
        </w:rPr>
        <w:t xml:space="preserve">(приложение № </w:t>
      </w:r>
      <w:r w:rsidR="00A400B1" w:rsidRPr="00024974">
        <w:rPr>
          <w:sz w:val="28"/>
          <w:szCs w:val="28"/>
        </w:rPr>
        <w:t>2</w:t>
      </w:r>
      <w:r w:rsidRPr="00024974">
        <w:rPr>
          <w:sz w:val="28"/>
          <w:szCs w:val="28"/>
        </w:rPr>
        <w:t>):</w:t>
      </w:r>
    </w:p>
    <w:p w14:paraId="347F48B0" w14:textId="0EA81750" w:rsidR="007E6004" w:rsidRPr="00024974" w:rsidRDefault="00023AE7" w:rsidP="00023AE7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>1.2.1. раздел II изложить в следующей редакции:</w:t>
      </w:r>
    </w:p>
    <w:p w14:paraId="2018A91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6D1CB8CA" w14:textId="508AD918" w:rsidR="00023AE7" w:rsidRPr="00470372" w:rsidRDefault="00470372" w:rsidP="00023AE7">
      <w:pPr>
        <w:pStyle w:val="ConsPlus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>II</w:t>
      </w:r>
      <w:r w:rsidR="00023AE7" w:rsidRPr="00470372">
        <w:rPr>
          <w:b/>
          <w:bCs/>
          <w:sz w:val="28"/>
          <w:szCs w:val="28"/>
        </w:rPr>
        <w:t>. Определение базовых окладов работников</w:t>
      </w:r>
    </w:p>
    <w:p w14:paraId="01EA15DF" w14:textId="77777777" w:rsidR="00023AE7" w:rsidRPr="00470372" w:rsidRDefault="00023AE7" w:rsidP="00023AE7">
      <w:pPr>
        <w:pStyle w:val="ConsPlusNormal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исполнительского искусства</w:t>
      </w:r>
    </w:p>
    <w:p w14:paraId="0C55C27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728"/>
      </w:tblGrid>
      <w:tr w:rsidR="00023AE7" w:rsidRPr="00024974" w14:paraId="48D9457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AE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1A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7FC8DEE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0C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87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</w:tr>
      <w:tr w:rsidR="00023AE7" w:rsidRPr="00024974" w14:paraId="5CDC1055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DBC" w14:textId="028AC89F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64EAE287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15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49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27 300</w:t>
            </w:r>
          </w:p>
        </w:tc>
      </w:tr>
      <w:tr w:rsidR="00023AE7" w:rsidRPr="00024974" w14:paraId="1B51E34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0A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Ассистент номера в цирке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71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27 300</w:t>
            </w:r>
          </w:p>
        </w:tc>
      </w:tr>
      <w:tr w:rsidR="00023AE7" w:rsidRPr="00024974" w14:paraId="24ADD23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31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97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27 300</w:t>
            </w:r>
          </w:p>
        </w:tc>
      </w:tr>
      <w:tr w:rsidR="00023AE7" w:rsidRPr="00024974" w14:paraId="45161142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274" w14:textId="2A8B27B9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работников исполнительского искусства среднего звена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0C570ED7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F80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41EEFF0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4E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D1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5D1E544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B7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Дрессировщик цирка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8E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31493697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4D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88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3567AAFC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6A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Суфлер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58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48ED5617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63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428F578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D5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балета цирка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C6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64EF639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71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07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5B8EB2B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6F6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Заведующий костюмерной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F2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323E4E58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7F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Помощник режиссера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F9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21EA62C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21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Репетитор по технике речи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D3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30 300</w:t>
            </w:r>
          </w:p>
        </w:tc>
      </w:tr>
      <w:tr w:rsidR="00023AE7" w:rsidRPr="00024974" w14:paraId="4570D234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225" w14:textId="07627CB2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работников исполнительского искусства ведущего звена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7FE19623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9C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318BCBE2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FE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FF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4DB1BA3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63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Артист хора - в театрах музыкальной комедии (оперетты), в музыкально-драматических,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E8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6B53D6A1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45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5842442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AF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Администратор, кроме администраторов,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48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15C2E0E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CD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- воздушный гимнаст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3F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2823E0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E2D" w14:textId="492F219D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Артист жанра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эквилибр</w:t>
            </w:r>
            <w:r w:rsidR="00470372">
              <w:rPr>
                <w:sz w:val="28"/>
                <w:szCs w:val="28"/>
              </w:rPr>
              <w:t>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72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ECAC981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E2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жанра дрессуры животных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63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1CE357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31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жанра жонглирования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EC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1840BD2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11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жанра иллюзии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CE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D52904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65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жанра конной дрессуры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2A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4785BDC7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7D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коверный, буффонадный клоун, музыкальный эксцентрик, сатирик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C9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44387F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4B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 ансамблей песни и танца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02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2BB0BA6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F2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спортивно-акробатического жанра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DF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019351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76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хора в театрах оперы и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D0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1AE3235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30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98A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81EBBB2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88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57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4857E5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56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Звукооператор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A8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DEA6F3D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CF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Редактор по репертуару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94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D1BBB05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29C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Репетитор по балету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78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63B6472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96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Репетитор по вокалу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CA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48910E0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23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023AE7" w:rsidRPr="00024974" w14:paraId="2B8ED12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CC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цирках, концертных организациях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79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2DBDB9F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48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96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A352B08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2C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3C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4D52CB8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EE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6F0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4990F83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C2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драмы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D4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A7C68B6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85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18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AE98D55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87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73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5E6288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7C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024974">
              <w:rPr>
                <w:sz w:val="28"/>
                <w:szCs w:val="28"/>
              </w:rPr>
              <w:t>эстрадно</w:t>
            </w:r>
            <w:proofErr w:type="spellEnd"/>
            <w:r w:rsidRPr="00024974">
              <w:rPr>
                <w:sz w:val="28"/>
                <w:szCs w:val="28"/>
              </w:rPr>
              <w:t>-симфонического, духового оркестров, оркестра народных инструментов, кроме отнесенных к четвертому и пятому квалификационным уровням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98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74E9C3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01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7C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6438994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1E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Артист-вокалист (солист)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33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26AC4F36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4D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Инспектор манежа (ведущий представление)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1F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3E7539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57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80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65B6DC1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15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Редактор (музыкальный редактор)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36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F61B2A6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8A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Репетитор цирковых номеров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74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1B82FF6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21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78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E7641C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0E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96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4C64BD11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FC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Художник-бутафор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EF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127C0AF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39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Художник-гример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A9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A80AAF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E7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877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C64705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A1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Художник-конструктор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69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1C3252D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05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C2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2BDCCF2C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B1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Художник-постановщик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95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7ABBDBD1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DC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Художник-скульптор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07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0040AF6E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8A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023AE7" w:rsidRPr="00024974" w14:paraId="1985FFBD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EE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регуляторы, первая арфа, бас-тромбон, туба, литавры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61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CD2270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A0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024974">
              <w:rPr>
                <w:sz w:val="28"/>
                <w:szCs w:val="28"/>
              </w:rPr>
              <w:t>эстрадно</w:t>
            </w:r>
            <w:proofErr w:type="spellEnd"/>
            <w:r w:rsidRPr="00024974">
              <w:rPr>
                <w:sz w:val="28"/>
                <w:szCs w:val="28"/>
              </w:rPr>
              <w:t xml:space="preserve">-симфонического, духового оркестров, оркестра народных инструментов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</w:t>
            </w:r>
            <w:proofErr w:type="spellStart"/>
            <w:r w:rsidRPr="00024974">
              <w:rPr>
                <w:sz w:val="28"/>
                <w:szCs w:val="28"/>
              </w:rPr>
              <w:t>эстрадно</w:t>
            </w:r>
            <w:proofErr w:type="spellEnd"/>
            <w:r w:rsidRPr="00024974">
              <w:rPr>
                <w:sz w:val="28"/>
                <w:szCs w:val="28"/>
              </w:rPr>
              <w:t xml:space="preserve">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</w:t>
            </w:r>
            <w:r w:rsidRPr="00024974">
              <w:rPr>
                <w:sz w:val="28"/>
                <w:szCs w:val="28"/>
              </w:rPr>
              <w:lastRenderedPageBreak/>
              <w:t>(балалайка, домра, баян, гусли, жалейка, владимирский рожок и др.) (для оркестра народных инструментов)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3D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30 700</w:t>
            </w:r>
          </w:p>
        </w:tc>
      </w:tr>
      <w:tr w:rsidR="00023AE7" w:rsidRPr="00024974" w14:paraId="6EB36148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3B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Лектор-искусствовед (музыковед)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1B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E6350F4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E8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56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6FA4A5C9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23C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Чтец - мастер художественного слова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95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304539E8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86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Пятый квалификационный уровень</w:t>
            </w:r>
          </w:p>
        </w:tc>
      </w:tr>
      <w:tr w:rsidR="00023AE7" w:rsidRPr="00024974" w14:paraId="40464E2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9D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98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1F62E97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EB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024974">
              <w:rPr>
                <w:sz w:val="28"/>
                <w:szCs w:val="28"/>
              </w:rPr>
              <w:t>эстрадно</w:t>
            </w:r>
            <w:proofErr w:type="spellEnd"/>
            <w:r w:rsidRPr="00024974">
              <w:rPr>
                <w:sz w:val="28"/>
                <w:szCs w:val="28"/>
              </w:rPr>
              <w:t>-симфонического, духового оркестров, оркестра народных инструментов - концертмейстер и заместитель концертмейстера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первые арфа, литавры, рояль, гитара, аккордеон, мелкие ударные инструменты, ударная установка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A8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30 700</w:t>
            </w:r>
          </w:p>
        </w:tc>
      </w:tr>
      <w:tr w:rsidR="00023AE7" w:rsidRPr="00024974" w14:paraId="5A882FC5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997" w14:textId="3D60DDE6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руководящего состава учреждений исполнительского искусства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740CD385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13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15DBF79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A4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47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07CEB08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AA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Режиссер (дирижер, балетмейстер, хормейстер), кроме отнесенных ко второму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22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75BFC9DF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E0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46423A2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63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Балетмейстер-постановщик, кроме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56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5B13FBC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EC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Директор творческого коллектива, программы циркового конвейера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A5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48E63BC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CE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Заведующий музыкальной частью, кроме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24E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276CEAFC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35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Заведующий художественно-постановочной частью, </w:t>
            </w:r>
            <w:r w:rsidRPr="00024974">
              <w:rPr>
                <w:sz w:val="28"/>
                <w:szCs w:val="28"/>
              </w:rPr>
              <w:lastRenderedPageBreak/>
              <w:t>кроме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3A5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31 000</w:t>
            </w:r>
          </w:p>
        </w:tc>
      </w:tr>
      <w:tr w:rsidR="00023AE7" w:rsidRPr="00024974" w14:paraId="4FDEBF4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04A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Режиссер (дирижер, балетмейстер, хормейстер) в театрах оперы и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91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0FEAC46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30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Режиссер-постановщик, кроме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BD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57F5922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AF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Руководитель литературно-драматургической части, кроме отнесенных к третьему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FF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16867C71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5E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023AE7" w:rsidRPr="00024974" w14:paraId="5A850994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B4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Балетмейстер-постановщик в театрах оперы и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3B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6495605C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B2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балетмейстер, кроме отнесенных к четвертому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EE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3586685A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9F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дирижер, кроме отнесенных к четвертому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BD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4113DEA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15A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режиссер, кроме отнесенных к четвертому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63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4B8A414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6FA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хормейстер, кроме отнесенных к четвертому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1C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5474C234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F6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художник, кроме отнесенных к четвертому квалификационному уровню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A0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67C315B5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F8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Заведующий музыкальной частью в театрах оперы и балета, театрах музыкальной комедии, в музыкально-драматических,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в самостоятельных музыкальных и танцевальных коллективах, в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7A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0418538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8C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в самостоятельных музыкальных и танцевальных коллективах, концертных залах,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27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1996190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6E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Режиссер-постановщик в театрах оперы и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D8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0CEDE5D0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E4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Руководитель литературно-драматургической части в театрах оперы и балета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E5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1F8DB158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6C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Четвертый квалификационный уровень</w:t>
            </w:r>
          </w:p>
        </w:tc>
      </w:tr>
      <w:tr w:rsidR="00023AE7" w:rsidRPr="00024974" w14:paraId="68A31B1B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C4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2A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599AD1C3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DD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Главный дирижер в театрах оперы и балета, в театрах музыкальной комедии, в музыкально-драматических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в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61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1F7A402E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BC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в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E9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3373D9F5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F7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Главный режиссер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в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E9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31 000</w:t>
            </w:r>
          </w:p>
        </w:tc>
      </w:tr>
      <w:tr w:rsidR="00023AE7" w:rsidRPr="00024974" w14:paraId="0892B35F" w14:textId="77777777" w:rsidTr="00470372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83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Главный художник в театрах оперы и балета, в театрах музыкальной комедии, в музыкально-драматических театрах, драматических театрах, </w:t>
            </w:r>
            <w:proofErr w:type="spellStart"/>
            <w:r w:rsidRPr="00024974">
              <w:rPr>
                <w:sz w:val="28"/>
                <w:szCs w:val="28"/>
              </w:rPr>
              <w:t>тюзах</w:t>
            </w:r>
            <w:proofErr w:type="spellEnd"/>
            <w:r w:rsidRPr="00024974">
              <w:rPr>
                <w:sz w:val="28"/>
                <w:szCs w:val="28"/>
              </w:rPr>
              <w:t>, театрах кукол, в цирках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8AE" w14:textId="15BD2691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31 000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</w:tr>
    </w:tbl>
    <w:p w14:paraId="7EF7F3E9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09553EE3" w14:textId="28264BA6" w:rsidR="00023AE7" w:rsidRPr="00024974" w:rsidRDefault="00A400B1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1.2.2. </w:t>
      </w:r>
      <w:r w:rsidR="00023AE7" w:rsidRPr="00024974">
        <w:rPr>
          <w:sz w:val="28"/>
          <w:szCs w:val="28"/>
        </w:rPr>
        <w:t xml:space="preserve">таблицу </w:t>
      </w:r>
      <w:r w:rsidRPr="00024974">
        <w:rPr>
          <w:sz w:val="28"/>
          <w:szCs w:val="28"/>
        </w:rPr>
        <w:t>6</w:t>
      </w:r>
      <w:r w:rsidR="00023AE7" w:rsidRPr="00024974">
        <w:rPr>
          <w:sz w:val="28"/>
          <w:szCs w:val="28"/>
        </w:rPr>
        <w:t xml:space="preserve"> изложить в следующей редакции:</w:t>
      </w:r>
    </w:p>
    <w:p w14:paraId="265A4D14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714BBE19" w14:textId="27B52516" w:rsidR="00023AE7" w:rsidRPr="00024974" w:rsidRDefault="00470372" w:rsidP="00023AE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 xml:space="preserve">Таблица </w:t>
      </w:r>
      <w:r w:rsidR="00A400B1" w:rsidRPr="00024974">
        <w:rPr>
          <w:sz w:val="28"/>
          <w:szCs w:val="28"/>
        </w:rPr>
        <w:t>6</w:t>
      </w:r>
    </w:p>
    <w:p w14:paraId="01C8AA04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0A2F0258" w14:textId="1407221B" w:rsidR="00023AE7" w:rsidRPr="00024974" w:rsidRDefault="00023AE7" w:rsidP="00023AE7">
      <w:pPr>
        <w:pStyle w:val="ConsPlusNormal"/>
        <w:jc w:val="center"/>
        <w:rPr>
          <w:sz w:val="28"/>
          <w:szCs w:val="28"/>
        </w:rPr>
      </w:pPr>
      <w:r w:rsidRPr="00024974">
        <w:rPr>
          <w:sz w:val="28"/>
          <w:szCs w:val="28"/>
        </w:rPr>
        <w:t>Оклады руководителей учреждений исполнительского искусства</w:t>
      </w:r>
    </w:p>
    <w:p w14:paraId="70B419A8" w14:textId="77777777" w:rsidR="00A400B1" w:rsidRPr="00024974" w:rsidRDefault="00A400B1" w:rsidP="00023AE7">
      <w:pPr>
        <w:pStyle w:val="ConsPlusNormal"/>
        <w:jc w:val="center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055"/>
        <w:gridCol w:w="1055"/>
        <w:gridCol w:w="1055"/>
        <w:gridCol w:w="1056"/>
        <w:gridCol w:w="1055"/>
        <w:gridCol w:w="1055"/>
        <w:gridCol w:w="1055"/>
        <w:gridCol w:w="643"/>
      </w:tblGrid>
      <w:tr w:rsidR="00023AE7" w:rsidRPr="00024974" w14:paraId="654EC371" w14:textId="77777777" w:rsidTr="00470372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07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5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оклада в месяц, тыс. рублей</w:t>
            </w:r>
          </w:p>
        </w:tc>
      </w:tr>
      <w:tr w:rsidR="00023AE7" w:rsidRPr="00024974" w14:paraId="65FD7FBF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AB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13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группа по оплате труда</w:t>
            </w:r>
          </w:p>
        </w:tc>
      </w:tr>
      <w:tr w:rsidR="00023AE7" w:rsidRPr="00024974" w14:paraId="56DD2036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3A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1F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B9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CC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99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E6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93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38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2E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</w:t>
            </w:r>
          </w:p>
        </w:tc>
      </w:tr>
      <w:tr w:rsidR="00023AE7" w:rsidRPr="00024974" w14:paraId="4C141F4D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7F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BE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023AE7" w:rsidRPr="00024974" w14:paraId="17904229" w14:textId="77777777" w:rsidTr="00470372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C6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D3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до 10,999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76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от 11 до </w:t>
            </w:r>
            <w:r w:rsidRPr="00024974">
              <w:rPr>
                <w:sz w:val="28"/>
                <w:szCs w:val="28"/>
              </w:rPr>
              <w:lastRenderedPageBreak/>
              <w:t>30,999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7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от 31 до </w:t>
            </w:r>
            <w:r w:rsidRPr="00024974">
              <w:rPr>
                <w:sz w:val="28"/>
                <w:szCs w:val="28"/>
              </w:rPr>
              <w:lastRenderedPageBreak/>
              <w:t>50,999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E3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от 51 до </w:t>
            </w:r>
            <w:r w:rsidRPr="00024974">
              <w:rPr>
                <w:sz w:val="28"/>
                <w:szCs w:val="28"/>
              </w:rPr>
              <w:lastRenderedPageBreak/>
              <w:t>75,999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F9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от 76 до </w:t>
            </w:r>
            <w:r w:rsidRPr="00024974">
              <w:rPr>
                <w:sz w:val="28"/>
                <w:szCs w:val="28"/>
              </w:rPr>
              <w:lastRenderedPageBreak/>
              <w:t>150,999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D1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от 151 до </w:t>
            </w:r>
            <w:r w:rsidRPr="00024974">
              <w:rPr>
                <w:sz w:val="28"/>
                <w:szCs w:val="28"/>
              </w:rPr>
              <w:lastRenderedPageBreak/>
              <w:t>300,999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82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от 301 до </w:t>
            </w:r>
            <w:r w:rsidRPr="00024974">
              <w:rPr>
                <w:sz w:val="28"/>
                <w:szCs w:val="28"/>
              </w:rPr>
              <w:lastRenderedPageBreak/>
              <w:t>500,999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75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 xml:space="preserve">свыше </w:t>
            </w:r>
            <w:r w:rsidRPr="00024974">
              <w:rPr>
                <w:sz w:val="28"/>
                <w:szCs w:val="28"/>
              </w:rPr>
              <w:lastRenderedPageBreak/>
              <w:t>501</w:t>
            </w:r>
          </w:p>
        </w:tc>
      </w:tr>
      <w:tr w:rsidR="00023AE7" w:rsidRPr="00024974" w14:paraId="2CC15563" w14:textId="77777777" w:rsidTr="0047037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24C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Театр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784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29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F4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FF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17E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D4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38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71,0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B9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76,5</w:t>
            </w:r>
          </w:p>
        </w:tc>
      </w:tr>
      <w:tr w:rsidR="00023AE7" w:rsidRPr="00024974" w14:paraId="0ECC530A" w14:textId="77777777" w:rsidTr="0047037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828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Концертные организации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20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6E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5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EB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5C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CD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76,5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C5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E5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</w:tr>
      <w:tr w:rsidR="00023AE7" w:rsidRPr="00024974" w14:paraId="3C7C2847" w14:textId="77777777" w:rsidTr="0047037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28A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Цирк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2E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1E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49,5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9A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B4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B6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56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C7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68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</w:tr>
      <w:tr w:rsidR="00023AE7" w:rsidRPr="00024974" w14:paraId="51D511A4" w14:textId="77777777" w:rsidTr="0047037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077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Прочие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27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89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0D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1A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1C2" w14:textId="5724FCCE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55,0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8E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39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835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761296B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22DF2E1" w14:textId="3D3AC2E9" w:rsidR="00023AE7" w:rsidRPr="00024974" w:rsidRDefault="00A400B1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1.2.3. </w:t>
      </w:r>
      <w:r w:rsidR="00023AE7" w:rsidRPr="00024974">
        <w:rPr>
          <w:sz w:val="28"/>
          <w:szCs w:val="28"/>
        </w:rPr>
        <w:t xml:space="preserve">таблицу </w:t>
      </w:r>
      <w:r w:rsidRPr="00024974">
        <w:rPr>
          <w:sz w:val="28"/>
          <w:szCs w:val="28"/>
        </w:rPr>
        <w:t>7</w:t>
      </w:r>
      <w:r w:rsidR="00023AE7" w:rsidRPr="00024974">
        <w:rPr>
          <w:sz w:val="28"/>
          <w:szCs w:val="28"/>
        </w:rPr>
        <w:t xml:space="preserve"> изложить в следующей редакции:</w:t>
      </w:r>
    </w:p>
    <w:p w14:paraId="77CB8551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55C65DA0" w14:textId="3596B0B6" w:rsidR="00023AE7" w:rsidRPr="00024974" w:rsidRDefault="00470372" w:rsidP="00023AE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 xml:space="preserve">Таблица </w:t>
      </w:r>
      <w:r w:rsidR="00A400B1" w:rsidRPr="00024974">
        <w:rPr>
          <w:sz w:val="28"/>
          <w:szCs w:val="28"/>
        </w:rPr>
        <w:t>7</w:t>
      </w:r>
    </w:p>
    <w:p w14:paraId="36029DD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1D6EFFDA" w14:textId="77777777" w:rsidR="00023AE7" w:rsidRPr="00024974" w:rsidRDefault="00023AE7" w:rsidP="00023AE7">
      <w:pPr>
        <w:pStyle w:val="ConsPlusNormal"/>
        <w:jc w:val="center"/>
        <w:rPr>
          <w:sz w:val="28"/>
          <w:szCs w:val="28"/>
        </w:rPr>
      </w:pPr>
      <w:r w:rsidRPr="00024974">
        <w:rPr>
          <w:sz w:val="28"/>
          <w:szCs w:val="28"/>
        </w:rPr>
        <w:t>Размер выплат стимулирующего характера за качество</w:t>
      </w:r>
    </w:p>
    <w:p w14:paraId="465A1C7F" w14:textId="77777777" w:rsidR="00023AE7" w:rsidRPr="00024974" w:rsidRDefault="00023AE7" w:rsidP="00023AE7">
      <w:pPr>
        <w:pStyle w:val="ConsPlusNormal"/>
        <w:jc w:val="center"/>
        <w:rPr>
          <w:sz w:val="28"/>
          <w:szCs w:val="28"/>
        </w:rPr>
      </w:pPr>
      <w:r w:rsidRPr="00024974">
        <w:rPr>
          <w:sz w:val="28"/>
          <w:szCs w:val="28"/>
        </w:rPr>
        <w:t>выполняемых работ руководителей учреждений исполнительского</w:t>
      </w:r>
    </w:p>
    <w:p w14:paraId="0A0406DC" w14:textId="77777777" w:rsidR="00023AE7" w:rsidRPr="00024974" w:rsidRDefault="00023AE7" w:rsidP="00023AE7">
      <w:pPr>
        <w:pStyle w:val="ConsPlusNormal"/>
        <w:jc w:val="center"/>
        <w:rPr>
          <w:sz w:val="28"/>
          <w:szCs w:val="28"/>
        </w:rPr>
      </w:pPr>
      <w:r w:rsidRPr="00024974">
        <w:rPr>
          <w:sz w:val="28"/>
          <w:szCs w:val="28"/>
        </w:rPr>
        <w:t>искусства</w:t>
      </w:r>
    </w:p>
    <w:p w14:paraId="5787EDC7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1017"/>
        <w:gridCol w:w="1018"/>
        <w:gridCol w:w="1017"/>
        <w:gridCol w:w="1018"/>
        <w:gridCol w:w="1017"/>
        <w:gridCol w:w="1018"/>
        <w:gridCol w:w="1017"/>
        <w:gridCol w:w="1018"/>
        <w:gridCol w:w="6"/>
      </w:tblGrid>
      <w:tr w:rsidR="00023AE7" w:rsidRPr="00024974" w14:paraId="25D361BF" w14:textId="77777777" w:rsidTr="00470372">
        <w:trPr>
          <w:trHeight w:val="764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C8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E3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 w:rsidR="00023AE7" w:rsidRPr="00024974" w14:paraId="18C44D39" w14:textId="77777777" w:rsidTr="00470372">
        <w:trPr>
          <w:trHeight w:val="550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95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6F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группа по оплате труда</w:t>
            </w:r>
          </w:p>
        </w:tc>
      </w:tr>
      <w:tr w:rsidR="00023AE7" w:rsidRPr="00024974" w14:paraId="392CDF37" w14:textId="77777777" w:rsidTr="00470372">
        <w:trPr>
          <w:gridAfter w:val="1"/>
          <w:wAfter w:w="6" w:type="dxa"/>
          <w:trHeight w:val="550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7D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69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CC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97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72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D7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DA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84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AF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</w:t>
            </w:r>
          </w:p>
        </w:tc>
      </w:tr>
      <w:tr w:rsidR="00023AE7" w:rsidRPr="00024974" w14:paraId="2AB64793" w14:textId="77777777" w:rsidTr="00470372">
        <w:trPr>
          <w:trHeight w:val="535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50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19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023AE7" w:rsidRPr="00024974" w14:paraId="2A63BCB9" w14:textId="77777777" w:rsidTr="00470372">
        <w:trPr>
          <w:gridAfter w:val="1"/>
          <w:wAfter w:w="6" w:type="dxa"/>
          <w:trHeight w:val="1101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6D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18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до 10,999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76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11 до 30,999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7A3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31 до 50,999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CC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51 до 75,999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12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76 до 150,999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F2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151 до 300,999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E0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от 301 до 500,999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5F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свыше 501</w:t>
            </w:r>
          </w:p>
        </w:tc>
      </w:tr>
      <w:tr w:rsidR="00023AE7" w:rsidRPr="00024974" w14:paraId="5C499BDD" w14:textId="77777777" w:rsidTr="00470372">
        <w:trPr>
          <w:gridAfter w:val="1"/>
          <w:wAfter w:w="6" w:type="dxa"/>
          <w:trHeight w:val="3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1D3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Театр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37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7F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7C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19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59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42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D6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5F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8,5</w:t>
            </w:r>
          </w:p>
        </w:tc>
      </w:tr>
      <w:tr w:rsidR="00023AE7" w:rsidRPr="00024974" w14:paraId="563D4D95" w14:textId="77777777" w:rsidTr="00470372">
        <w:trPr>
          <w:gridAfter w:val="1"/>
          <w:wAfter w:w="6" w:type="dxa"/>
          <w:trHeight w:val="65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626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Концертные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2C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B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32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A9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0F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A4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30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9D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</w:tr>
      <w:tr w:rsidR="00023AE7" w:rsidRPr="00024974" w14:paraId="0979F9B5" w14:textId="77777777" w:rsidTr="00470372">
        <w:trPr>
          <w:gridAfter w:val="1"/>
          <w:wAfter w:w="6" w:type="dxa"/>
          <w:trHeight w:val="3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210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Цирк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6A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56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C7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9C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D4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A2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A9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</w:tr>
      <w:tr w:rsidR="00023AE7" w:rsidRPr="00024974" w14:paraId="2593A64C" w14:textId="77777777" w:rsidTr="00470372">
        <w:trPr>
          <w:gridAfter w:val="1"/>
          <w:wAfter w:w="6" w:type="dxa"/>
          <w:trHeight w:val="3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DBE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Прочие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33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98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05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C3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0CD" w14:textId="0DA81DD2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6,5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4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7E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E09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2C5F8215" w14:textId="77777777" w:rsidR="00023AE7" w:rsidRPr="00024974" w:rsidRDefault="00023AE7" w:rsidP="00023AE7">
      <w:pPr>
        <w:pStyle w:val="ConsPlusNormal"/>
        <w:rPr>
          <w:sz w:val="28"/>
          <w:szCs w:val="28"/>
        </w:rPr>
        <w:sectPr w:rsidR="00023AE7" w:rsidRPr="00024974" w:rsidSect="00A400B1">
          <w:headerReference w:type="default" r:id="rId7"/>
          <w:footerReference w:type="default" r:id="rId8"/>
          <w:pgSz w:w="11906" w:h="16838"/>
          <w:pgMar w:top="1134" w:right="1134" w:bottom="1134" w:left="1134" w:header="0" w:footer="0" w:gutter="0"/>
          <w:cols w:space="720"/>
          <w:noEndnote/>
          <w:docGrid w:linePitch="299"/>
        </w:sectPr>
      </w:pPr>
    </w:p>
    <w:p w14:paraId="670E3C9D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28383CD6" w14:textId="11A41B0C" w:rsidR="00023AE7" w:rsidRPr="00024974" w:rsidRDefault="0020077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1.3.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1082A381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7EC74375" w14:textId="4E81A315" w:rsidR="00023AE7" w:rsidRPr="00470372" w:rsidRDefault="00470372" w:rsidP="00023AE7">
      <w:pPr>
        <w:pStyle w:val="ConsPlus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</w:t>
      </w:r>
    </w:p>
    <w:p w14:paraId="3D73D72A" w14:textId="77777777" w:rsidR="00023AE7" w:rsidRPr="00470372" w:rsidRDefault="00023AE7" w:rsidP="00023AE7">
      <w:pPr>
        <w:pStyle w:val="ConsPlusNormal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сферы научных исследований</w:t>
      </w:r>
    </w:p>
    <w:p w14:paraId="2012433F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3"/>
        <w:gridCol w:w="2251"/>
      </w:tblGrid>
      <w:tr w:rsidR="00023AE7" w:rsidRPr="00024974" w14:paraId="43BC2CAE" w14:textId="77777777" w:rsidTr="00470372">
        <w:trPr>
          <w:trHeight w:val="998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B5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4E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2E5F0C1D" w14:textId="77777777" w:rsidTr="00470372">
        <w:trPr>
          <w:trHeight w:val="983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77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023AE7" w:rsidRPr="00024974" w14:paraId="01EA5C9A" w14:textId="77777777" w:rsidTr="00470372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16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Научные работники</w:t>
            </w:r>
          </w:p>
        </w:tc>
      </w:tr>
      <w:tr w:rsidR="00023AE7" w:rsidRPr="00024974" w14:paraId="6F0DC501" w14:textId="77777777" w:rsidTr="00470372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29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45E4503A" w14:textId="77777777" w:rsidTr="00470372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E45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77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32 000</w:t>
            </w:r>
          </w:p>
        </w:tc>
      </w:tr>
      <w:tr w:rsidR="00023AE7" w:rsidRPr="00024974" w14:paraId="7236216A" w14:textId="77777777" w:rsidTr="00470372">
        <w:trPr>
          <w:trHeight w:val="322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A0C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B6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32 000</w:t>
            </w:r>
          </w:p>
        </w:tc>
      </w:tr>
      <w:tr w:rsidR="00023AE7" w:rsidRPr="00024974" w14:paraId="7D2F3BF8" w14:textId="77777777" w:rsidTr="00470372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C8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70B3DDC3" w14:textId="77777777" w:rsidTr="00470372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CA3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04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32 900</w:t>
            </w:r>
          </w:p>
        </w:tc>
      </w:tr>
      <w:tr w:rsidR="00023AE7" w:rsidRPr="00024974" w14:paraId="67457CDD" w14:textId="77777777" w:rsidTr="00470372">
        <w:trPr>
          <w:trHeight w:val="322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B9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023AE7" w:rsidRPr="00024974" w14:paraId="65B3DD38" w14:textId="77777777" w:rsidTr="00470372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3C8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Ведущий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64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33 500</w:t>
            </w:r>
          </w:p>
        </w:tc>
      </w:tr>
      <w:tr w:rsidR="00023AE7" w:rsidRPr="00024974" w14:paraId="25AACAD6" w14:textId="77777777" w:rsidTr="00470372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A7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023AE7" w:rsidRPr="00024974" w14:paraId="33CCD3DE" w14:textId="77777777" w:rsidTr="00470372">
        <w:trPr>
          <w:trHeight w:val="33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648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70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34 000</w:t>
            </w:r>
          </w:p>
        </w:tc>
      </w:tr>
      <w:tr w:rsidR="00023AE7" w:rsidRPr="00024974" w14:paraId="21F90B97" w14:textId="77777777" w:rsidTr="00470372">
        <w:trPr>
          <w:trHeight w:val="322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87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023AE7" w:rsidRPr="00024974" w14:paraId="769C3831" w14:textId="77777777" w:rsidTr="00470372">
        <w:trPr>
          <w:trHeight w:val="337"/>
        </w:trPr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45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023AE7" w:rsidRPr="00024974" w14:paraId="5E7C82DA" w14:textId="77777777" w:rsidTr="00470372">
        <w:trPr>
          <w:trHeight w:val="353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0CA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Ученый секретарь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24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34 000</w:t>
            </w:r>
          </w:p>
        </w:tc>
      </w:tr>
    </w:tbl>
    <w:p w14:paraId="69B4DA7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5A2D9E9B" w14:textId="2DDB0B31" w:rsidR="00023AE7" w:rsidRPr="00024974" w:rsidRDefault="00023AE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Размер базового оклада работников, занимающих должность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>младший научный 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, устанавливается в размере 32000 рублей.</w:t>
      </w:r>
    </w:p>
    <w:p w14:paraId="232A93ED" w14:textId="528538A4" w:rsidR="00023AE7" w:rsidRPr="00024974" w:rsidRDefault="00023AE7" w:rsidP="00023AE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Размер базового оклада работников, занимающих должности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 xml:space="preserve">научный </w:t>
      </w:r>
      <w:r w:rsidRPr="00024974">
        <w:rPr>
          <w:sz w:val="28"/>
          <w:szCs w:val="28"/>
        </w:rPr>
        <w:lastRenderedPageBreak/>
        <w:t>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 xml:space="preserve"> и </w:t>
      </w:r>
      <w:r w:rsidR="00470372">
        <w:rPr>
          <w:sz w:val="28"/>
          <w:szCs w:val="28"/>
        </w:rPr>
        <w:t>«</w:t>
      </w:r>
      <w:r w:rsidRPr="00024974">
        <w:rPr>
          <w:sz w:val="28"/>
          <w:szCs w:val="28"/>
        </w:rPr>
        <w:t>старший научный сотрудник музея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, устанавливается в размере 32900 рублей.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;</w:t>
      </w:r>
    </w:p>
    <w:p w14:paraId="3379A8FD" w14:textId="3D63B5CB" w:rsidR="00023AE7" w:rsidRPr="00024974" w:rsidRDefault="00200777" w:rsidP="00023AE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1.4. </w:t>
      </w:r>
      <w:r w:rsidR="00023AE7" w:rsidRPr="00024974">
        <w:rPr>
          <w:sz w:val="28"/>
          <w:szCs w:val="28"/>
        </w:rPr>
        <w:t xml:space="preserve">пункт 2.1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5D54CD19" w14:textId="73026979" w:rsidR="00023AE7" w:rsidRPr="00024974" w:rsidRDefault="00470372" w:rsidP="00023AE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>2.1. Базовые оклады рабочих культуры устанавливаются в следующих размерах:</w:t>
      </w:r>
    </w:p>
    <w:p w14:paraId="194D1419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1"/>
        <w:gridCol w:w="2142"/>
      </w:tblGrid>
      <w:tr w:rsidR="00023AE7" w:rsidRPr="00024974" w14:paraId="3FD80B17" w14:textId="77777777" w:rsidTr="00470372">
        <w:trPr>
          <w:trHeight w:val="131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8A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A0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13DF4CC6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A1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0C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</w:tr>
      <w:tr w:rsidR="00023AE7" w:rsidRPr="00024974" w14:paraId="703431FB" w14:textId="77777777" w:rsidTr="00470372">
        <w:trPr>
          <w:trHeight w:val="65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088" w14:textId="5E43E575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12088489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5EB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DE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23 320</w:t>
            </w:r>
          </w:p>
        </w:tc>
      </w:tr>
      <w:tr w:rsidR="00023AE7" w:rsidRPr="00024974" w14:paraId="0D4F38A0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1CA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12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23 520</w:t>
            </w:r>
          </w:p>
        </w:tc>
      </w:tr>
      <w:tr w:rsidR="00023AE7" w:rsidRPr="00024974" w14:paraId="20DAD4AE" w14:textId="77777777" w:rsidTr="00470372">
        <w:trPr>
          <w:trHeight w:val="658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6BA" w14:textId="0824D9B5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Профессии рабочих культуры, искусства и кинематографии второго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6E4275F5" w14:textId="77777777" w:rsidTr="00470372">
        <w:trPr>
          <w:trHeight w:val="321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2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AA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23 660</w:t>
            </w:r>
          </w:p>
        </w:tc>
      </w:tr>
      <w:tr w:rsidR="00023AE7" w:rsidRPr="00024974" w14:paraId="70852AC1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82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6A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23 840</w:t>
            </w:r>
          </w:p>
        </w:tc>
      </w:tr>
      <w:tr w:rsidR="00023AE7" w:rsidRPr="00024974" w14:paraId="15A8B356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B2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C4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24 020</w:t>
            </w:r>
          </w:p>
        </w:tc>
      </w:tr>
      <w:tr w:rsidR="00023AE7" w:rsidRPr="00024974" w14:paraId="1E444151" w14:textId="77777777" w:rsidTr="00470372">
        <w:trPr>
          <w:trHeight w:val="337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12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791" w14:textId="604AE4E4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24 550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</w:tr>
    </w:tbl>
    <w:p w14:paraId="3B8A7986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A64CCE4" w14:textId="40E6BB75" w:rsidR="00023AE7" w:rsidRPr="00024974" w:rsidRDefault="0020077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1.5.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18151E0C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0E4DEDD7" w14:textId="7963ADBA" w:rsidR="00023AE7" w:rsidRPr="00024974" w:rsidRDefault="00470372" w:rsidP="0020077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 xml:space="preserve">II. </w:t>
      </w:r>
      <w:r w:rsidR="00200777" w:rsidRPr="00470372">
        <w:rPr>
          <w:b/>
          <w:bCs/>
          <w:sz w:val="28"/>
          <w:szCs w:val="28"/>
        </w:rPr>
        <w:t>Определение базовых окладов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г. Казани</w:t>
      </w:r>
    </w:p>
    <w:p w14:paraId="03460DD6" w14:textId="77777777" w:rsidR="00200777" w:rsidRPr="00024974" w:rsidRDefault="00200777" w:rsidP="00200777">
      <w:pPr>
        <w:pStyle w:val="ConsPlusNormal"/>
        <w:jc w:val="center"/>
        <w:rPr>
          <w:sz w:val="28"/>
          <w:szCs w:val="28"/>
        </w:rPr>
      </w:pPr>
    </w:p>
    <w:p w14:paraId="5EA9FB10" w14:textId="2400E674" w:rsidR="00023AE7" w:rsidRPr="00024974" w:rsidRDefault="00023AE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lastRenderedPageBreak/>
        <w:t xml:space="preserve">2.1. Базовые оклады </w:t>
      </w:r>
      <w:r w:rsidR="007B4097" w:rsidRPr="00024974">
        <w:rPr>
          <w:sz w:val="28"/>
          <w:szCs w:val="28"/>
        </w:rPr>
        <w:t xml:space="preserve">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г. Казани </w:t>
      </w:r>
      <w:r w:rsidRPr="00024974">
        <w:rPr>
          <w:sz w:val="28"/>
          <w:szCs w:val="28"/>
        </w:rPr>
        <w:t>устанавливаются в следующих размерах:</w:t>
      </w:r>
    </w:p>
    <w:p w14:paraId="3A118A3A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2"/>
        <w:gridCol w:w="2311"/>
      </w:tblGrid>
      <w:tr w:rsidR="00023AE7" w:rsidRPr="00024974" w14:paraId="5C4F277A" w14:textId="77777777" w:rsidTr="00470372">
        <w:trPr>
          <w:trHeight w:val="979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EB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0C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0005BF66" w14:textId="77777777" w:rsidTr="00470372">
        <w:trPr>
          <w:trHeight w:val="31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DD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72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</w:tr>
      <w:tr w:rsidR="00023AE7" w:rsidRPr="00024974" w14:paraId="5EF7990D" w14:textId="77777777" w:rsidTr="00470372">
        <w:trPr>
          <w:trHeight w:val="662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DCE" w14:textId="1656B773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профессии рабочих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41CD3104" w14:textId="77777777" w:rsidTr="00470372">
        <w:trPr>
          <w:trHeight w:val="31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10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CA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23 320</w:t>
            </w:r>
          </w:p>
        </w:tc>
      </w:tr>
      <w:tr w:rsidR="00023AE7" w:rsidRPr="00024974" w14:paraId="196CCC1A" w14:textId="77777777" w:rsidTr="00470372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89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C3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23 520</w:t>
            </w:r>
          </w:p>
        </w:tc>
      </w:tr>
      <w:tr w:rsidR="00023AE7" w:rsidRPr="00024974" w14:paraId="6314BBD0" w14:textId="77777777" w:rsidTr="00470372">
        <w:trPr>
          <w:trHeight w:val="647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00C" w14:textId="54A1CB92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профессии рабочих второго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70E0B246" w14:textId="77777777" w:rsidTr="00470372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35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6E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23 660</w:t>
            </w:r>
          </w:p>
        </w:tc>
      </w:tr>
      <w:tr w:rsidR="00023AE7" w:rsidRPr="00024974" w14:paraId="627AF37C" w14:textId="77777777" w:rsidTr="00470372">
        <w:trPr>
          <w:trHeight w:val="331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6C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0C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23 840</w:t>
            </w:r>
          </w:p>
        </w:tc>
      </w:tr>
      <w:tr w:rsidR="00023AE7" w:rsidRPr="00024974" w14:paraId="37B8CEF9" w14:textId="77777777" w:rsidTr="00470372">
        <w:trPr>
          <w:trHeight w:val="31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7CC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83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24 020</w:t>
            </w:r>
          </w:p>
        </w:tc>
      </w:tr>
      <w:tr w:rsidR="00023AE7" w:rsidRPr="00024974" w14:paraId="6A1882CB" w14:textId="77777777" w:rsidTr="00470372">
        <w:trPr>
          <w:trHeight w:val="346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17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33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24 550</w:t>
            </w:r>
          </w:p>
        </w:tc>
      </w:tr>
    </w:tbl>
    <w:p w14:paraId="495EA054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4E3996A6" w14:textId="57DAB9F6" w:rsidR="00023AE7" w:rsidRPr="00024974" w:rsidRDefault="00023AE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2.2. </w:t>
      </w:r>
      <w:r w:rsidR="007B4097" w:rsidRPr="00024974">
        <w:rPr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г. Казани устанавливаются в следующих размерах</w:t>
      </w:r>
      <w:r w:rsidRPr="00024974">
        <w:rPr>
          <w:sz w:val="28"/>
          <w:szCs w:val="28"/>
        </w:rPr>
        <w:t>:</w:t>
      </w:r>
    </w:p>
    <w:p w14:paraId="125539DF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671"/>
      </w:tblGrid>
      <w:tr w:rsidR="00023AE7" w:rsidRPr="00024974" w14:paraId="140E70FD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22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66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7AD21E1A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165" w14:textId="40F4C653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должности служащих первого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0D37F10C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76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CA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23 320</w:t>
            </w:r>
          </w:p>
        </w:tc>
      </w:tr>
      <w:tr w:rsidR="00023AE7" w:rsidRPr="00024974" w14:paraId="45166DFF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A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02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23 520</w:t>
            </w:r>
          </w:p>
        </w:tc>
      </w:tr>
      <w:tr w:rsidR="00023AE7" w:rsidRPr="00024974" w14:paraId="304328F4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3B6" w14:textId="31A93A9F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должности служащих второго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2253F9E4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616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B5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23 660</w:t>
            </w:r>
          </w:p>
        </w:tc>
      </w:tr>
      <w:tr w:rsidR="00023AE7" w:rsidRPr="00024974" w14:paraId="4E91B756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32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94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23 840</w:t>
            </w:r>
          </w:p>
        </w:tc>
      </w:tr>
      <w:tr w:rsidR="00023AE7" w:rsidRPr="00024974" w14:paraId="3ABBD667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BB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4A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24 020</w:t>
            </w:r>
          </w:p>
        </w:tc>
      </w:tr>
      <w:tr w:rsidR="00023AE7" w:rsidRPr="00024974" w14:paraId="2E532CE2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A8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AF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24 240</w:t>
            </w:r>
          </w:p>
        </w:tc>
      </w:tr>
      <w:tr w:rsidR="00023AE7" w:rsidRPr="00024974" w14:paraId="42FFA4FD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8D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DD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24 430</w:t>
            </w:r>
          </w:p>
        </w:tc>
      </w:tr>
      <w:tr w:rsidR="00023AE7" w:rsidRPr="00024974" w14:paraId="3A40DC70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47C" w14:textId="345111B3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должности служащих третьего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3B72372D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40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4D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24 620</w:t>
            </w:r>
          </w:p>
        </w:tc>
      </w:tr>
      <w:tr w:rsidR="00023AE7" w:rsidRPr="00024974" w14:paraId="11117516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FDA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44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24 820</w:t>
            </w:r>
          </w:p>
        </w:tc>
      </w:tr>
      <w:tr w:rsidR="00023AE7" w:rsidRPr="00024974" w14:paraId="6C3CA3A1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DC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63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25 050</w:t>
            </w:r>
          </w:p>
        </w:tc>
      </w:tr>
      <w:tr w:rsidR="00023AE7" w:rsidRPr="00024974" w14:paraId="403C4943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20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87F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25 250</w:t>
            </w:r>
          </w:p>
        </w:tc>
      </w:tr>
      <w:tr w:rsidR="00023AE7" w:rsidRPr="00024974" w14:paraId="468396D9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31C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5D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25 450</w:t>
            </w:r>
          </w:p>
        </w:tc>
      </w:tr>
      <w:tr w:rsidR="00023AE7" w:rsidRPr="00024974" w14:paraId="231A8A5E" w14:textId="77777777" w:rsidTr="0047037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913" w14:textId="1ECB6351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Общеотраслевые должности служащих четвертого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7CC74968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12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13B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26 400</w:t>
            </w:r>
          </w:p>
        </w:tc>
      </w:tr>
      <w:tr w:rsidR="00023AE7" w:rsidRPr="00024974" w14:paraId="6946AEF2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4BC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DC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26 600</w:t>
            </w:r>
          </w:p>
        </w:tc>
      </w:tr>
      <w:tr w:rsidR="00023AE7" w:rsidRPr="00024974" w14:paraId="78A40FD3" w14:textId="77777777" w:rsidTr="0047037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A1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E3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26 800</w:t>
            </w:r>
          </w:p>
        </w:tc>
      </w:tr>
    </w:tbl>
    <w:p w14:paraId="490002DE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207AEA2C" w14:textId="77777777" w:rsidR="00023AE7" w:rsidRPr="00024974" w:rsidRDefault="00023AE7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14:paraId="26766690" w14:textId="59DFF021" w:rsidR="00023AE7" w:rsidRPr="00024974" w:rsidRDefault="00023AE7" w:rsidP="00023AE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470372">
        <w:rPr>
          <w:sz w:val="28"/>
          <w:szCs w:val="28"/>
        </w:rPr>
        <w:t>»</w:t>
      </w:r>
      <w:r w:rsidRPr="00024974">
        <w:rPr>
          <w:sz w:val="28"/>
          <w:szCs w:val="28"/>
        </w:rPr>
        <w:t>;</w:t>
      </w:r>
    </w:p>
    <w:p w14:paraId="27496E37" w14:textId="2FE62D85" w:rsidR="00023AE7" w:rsidRPr="00024974" w:rsidRDefault="00933858" w:rsidP="00023AE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1.6.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сельского хозяйства муниципальных учреждений культуры г. Казани</w:t>
      </w:r>
      <w:r w:rsidR="00023AE7" w:rsidRPr="00024974">
        <w:rPr>
          <w:sz w:val="28"/>
          <w:szCs w:val="28"/>
        </w:rPr>
        <w:t xml:space="preserve">, </w:t>
      </w:r>
      <w:r w:rsidR="00023AE7" w:rsidRPr="00024974">
        <w:rPr>
          <w:sz w:val="28"/>
          <w:szCs w:val="28"/>
        </w:rPr>
        <w:lastRenderedPageBreak/>
        <w:t>утвержденного указанным постановлением, изложить в следующей редакции:</w:t>
      </w:r>
    </w:p>
    <w:p w14:paraId="47160DE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341FE2D5" w14:textId="0BABAFF7" w:rsidR="00023AE7" w:rsidRPr="00470372" w:rsidRDefault="00470372" w:rsidP="00023AE7">
      <w:pPr>
        <w:pStyle w:val="ConsPlus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</w:t>
      </w:r>
    </w:p>
    <w:p w14:paraId="464DDAA6" w14:textId="77777777" w:rsidR="00023AE7" w:rsidRPr="00470372" w:rsidRDefault="00023AE7" w:rsidP="00023AE7">
      <w:pPr>
        <w:pStyle w:val="ConsPlusNormal"/>
        <w:jc w:val="center"/>
        <w:rPr>
          <w:b/>
          <w:bCs/>
          <w:sz w:val="28"/>
          <w:szCs w:val="28"/>
        </w:rPr>
      </w:pPr>
      <w:r w:rsidRPr="00470372">
        <w:rPr>
          <w:b/>
          <w:bCs/>
          <w:sz w:val="28"/>
          <w:szCs w:val="28"/>
        </w:rPr>
        <w:t>сельского хозяйства</w:t>
      </w:r>
    </w:p>
    <w:p w14:paraId="33C9E0E8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6"/>
        <w:gridCol w:w="2297"/>
      </w:tblGrid>
      <w:tr w:rsidR="00023AE7" w:rsidRPr="00024974" w14:paraId="0963C1E9" w14:textId="77777777" w:rsidTr="00470372">
        <w:trPr>
          <w:trHeight w:val="97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C8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B5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12F18B4C" w14:textId="77777777" w:rsidTr="00470372">
        <w:trPr>
          <w:trHeight w:val="645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8E" w14:textId="503050F5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работников сельского хозяйства второго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6DB0A4F9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0B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7680FDF5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A0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B8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24 900</w:t>
            </w:r>
          </w:p>
        </w:tc>
      </w:tr>
      <w:tr w:rsidR="00023AE7" w:rsidRPr="00024974" w14:paraId="6788D58C" w14:textId="77777777" w:rsidTr="00470372">
        <w:trPr>
          <w:trHeight w:val="66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800" w14:textId="57F7B4E8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Должности работников сельского хозяйства третьего уровня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3C56C39D" w14:textId="77777777" w:rsidTr="00470372">
        <w:trPr>
          <w:trHeight w:val="315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BF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023AE7" w:rsidRPr="00024974" w14:paraId="728E1063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B8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Агроном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7B6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24 950</w:t>
            </w:r>
          </w:p>
        </w:tc>
      </w:tr>
      <w:tr w:rsidR="00023AE7" w:rsidRPr="00024974" w14:paraId="7AECDDAA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CE9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Ветеринарный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5B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24 950</w:t>
            </w:r>
          </w:p>
        </w:tc>
      </w:tr>
      <w:tr w:rsidR="00023AE7" w:rsidRPr="00024974" w14:paraId="4B199BB5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E94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Зоотехник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C4A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24 950</w:t>
            </w:r>
          </w:p>
        </w:tc>
      </w:tr>
      <w:tr w:rsidR="00023AE7" w:rsidRPr="00024974" w14:paraId="6BD53921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D1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5CA114E0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5A8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Агроном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2D0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25 000</w:t>
            </w:r>
          </w:p>
        </w:tc>
      </w:tr>
      <w:tr w:rsidR="00023AE7" w:rsidRPr="00024974" w14:paraId="68B9B8D5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1DF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Ветеринарный врач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27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25 000</w:t>
            </w:r>
          </w:p>
        </w:tc>
      </w:tr>
      <w:tr w:rsidR="00023AE7" w:rsidRPr="00024974" w14:paraId="0C727669" w14:textId="77777777" w:rsidTr="00470372">
        <w:trPr>
          <w:trHeight w:val="315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250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Зоотехник второй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63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25 000</w:t>
            </w:r>
          </w:p>
        </w:tc>
      </w:tr>
      <w:tr w:rsidR="00023AE7" w:rsidRPr="00024974" w14:paraId="00036683" w14:textId="77777777" w:rsidTr="00470372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B7C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023AE7" w:rsidRPr="00024974" w14:paraId="71AF5798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77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Агроном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D3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25 060</w:t>
            </w:r>
          </w:p>
        </w:tc>
      </w:tr>
      <w:tr w:rsidR="00023AE7" w:rsidRPr="00024974" w14:paraId="23C05566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712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Ветеринарный врач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A4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25 060</w:t>
            </w:r>
          </w:p>
        </w:tc>
      </w:tr>
      <w:tr w:rsidR="00023AE7" w:rsidRPr="00024974" w14:paraId="55E6FD14" w14:textId="77777777" w:rsidTr="00470372">
        <w:trPr>
          <w:trHeight w:val="330"/>
        </w:trPr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E15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Зоотехник первой категории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7C" w14:textId="4AB0AB3E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25 060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</w:tr>
    </w:tbl>
    <w:p w14:paraId="1987C99A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094DCA8D" w14:textId="7230721B" w:rsidR="00023AE7" w:rsidRPr="00024974" w:rsidRDefault="00933858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1.7.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образования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0860402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6F897267" w14:textId="64F44720" w:rsidR="00023AE7" w:rsidRPr="00470372" w:rsidRDefault="00470372" w:rsidP="00023AE7">
      <w:pPr>
        <w:pStyle w:val="ConsPlus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 образования</w:t>
      </w:r>
    </w:p>
    <w:p w14:paraId="06F6C4A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6"/>
        <w:gridCol w:w="2258"/>
      </w:tblGrid>
      <w:tr w:rsidR="00023AE7" w:rsidRPr="00024974" w14:paraId="77DF64D2" w14:textId="77777777" w:rsidTr="00470372">
        <w:trPr>
          <w:trHeight w:val="99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EB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C3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378DDAC5" w14:textId="77777777" w:rsidTr="00470372">
        <w:trPr>
          <w:trHeight w:val="65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364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023AE7" w:rsidRPr="00024974" w14:paraId="25A31EF4" w14:textId="77777777" w:rsidTr="00470372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06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62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23 600</w:t>
            </w:r>
          </w:p>
        </w:tc>
      </w:tr>
      <w:tr w:rsidR="00023AE7" w:rsidRPr="00024974" w14:paraId="2B8EECCF" w14:textId="77777777" w:rsidTr="00470372">
        <w:trPr>
          <w:trHeight w:val="65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F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023AE7" w:rsidRPr="00024974" w14:paraId="4663B923" w14:textId="77777777" w:rsidTr="00470372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CA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023AE7" w:rsidRPr="00024974" w14:paraId="04216105" w14:textId="77777777" w:rsidTr="00470372">
        <w:trPr>
          <w:trHeight w:val="32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EB7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BD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25 000</w:t>
            </w:r>
          </w:p>
        </w:tc>
      </w:tr>
      <w:tr w:rsidR="00023AE7" w:rsidRPr="00024974" w14:paraId="799E49FD" w14:textId="77777777" w:rsidTr="00470372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73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E9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25 000</w:t>
            </w:r>
          </w:p>
        </w:tc>
      </w:tr>
      <w:tr w:rsidR="00023AE7" w:rsidRPr="00024974" w14:paraId="58AF9D5B" w14:textId="77777777" w:rsidTr="00470372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C88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023AE7" w:rsidRPr="00024974" w14:paraId="65D85D10" w14:textId="77777777" w:rsidTr="00470372">
        <w:trPr>
          <w:trHeight w:val="32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EA1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Воспитатель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6C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25 140</w:t>
            </w:r>
          </w:p>
        </w:tc>
      </w:tr>
      <w:tr w:rsidR="00023AE7" w:rsidRPr="00024974" w14:paraId="4DE38EAE" w14:textId="77777777" w:rsidTr="00470372">
        <w:trPr>
          <w:trHeight w:val="335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56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023AE7" w:rsidRPr="00024974" w14:paraId="1FA09DBC" w14:textId="77777777" w:rsidTr="00470372">
        <w:trPr>
          <w:trHeight w:val="990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903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CB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25 250</w:t>
            </w:r>
          </w:p>
        </w:tc>
      </w:tr>
      <w:tr w:rsidR="00023AE7" w:rsidRPr="00024974" w14:paraId="6162CEA6" w14:textId="77777777" w:rsidTr="00470372">
        <w:trPr>
          <w:trHeight w:val="335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7A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BDE" w14:textId="27A62F9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25 250</w:t>
            </w:r>
            <w:r w:rsidR="00470372">
              <w:rPr>
                <w:sz w:val="28"/>
                <w:szCs w:val="28"/>
              </w:rPr>
              <w:t>»</w:t>
            </w:r>
            <w:r w:rsidRPr="00024974">
              <w:rPr>
                <w:sz w:val="28"/>
                <w:szCs w:val="28"/>
              </w:rPr>
              <w:t>;</w:t>
            </w:r>
          </w:p>
        </w:tc>
      </w:tr>
    </w:tbl>
    <w:p w14:paraId="269EAFB1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30C6D6AB" w14:textId="719A99F9" w:rsidR="00023AE7" w:rsidRPr="00024974" w:rsidRDefault="00966D5C" w:rsidP="00023AE7">
      <w:pPr>
        <w:pStyle w:val="ConsPlusNormal"/>
        <w:ind w:firstLine="540"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1.8.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медицинских и фармацевтических работников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57262EE5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p w14:paraId="6EE1D9AF" w14:textId="1A7DA391" w:rsidR="00023AE7" w:rsidRPr="00024974" w:rsidRDefault="00470372" w:rsidP="00023AE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470372">
        <w:rPr>
          <w:b/>
          <w:bCs/>
          <w:sz w:val="28"/>
          <w:szCs w:val="28"/>
        </w:rPr>
        <w:t>II. Определение базовых окладов работников здравоохранения</w:t>
      </w:r>
    </w:p>
    <w:p w14:paraId="69690E40" w14:textId="77777777" w:rsidR="00023AE7" w:rsidRPr="00024974" w:rsidRDefault="00023AE7" w:rsidP="00023AE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4588"/>
        <w:gridCol w:w="2086"/>
      </w:tblGrid>
      <w:tr w:rsidR="00023AE7" w:rsidRPr="00024974" w14:paraId="2A0B4C53" w14:textId="77777777" w:rsidTr="00470372">
        <w:trPr>
          <w:trHeight w:val="16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ADE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CE3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C37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023AE7" w:rsidRPr="00024974" w14:paraId="000634CF" w14:textId="77777777" w:rsidTr="00470372">
        <w:trPr>
          <w:trHeight w:val="4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6AD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901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C10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3</w:t>
            </w:r>
          </w:p>
        </w:tc>
      </w:tr>
      <w:tr w:rsidR="00023AE7" w:rsidRPr="00024974" w14:paraId="5CA12A43" w14:textId="77777777" w:rsidTr="00470372">
        <w:trPr>
          <w:trHeight w:val="43"/>
        </w:trPr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CD4" w14:textId="3A1878CB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Средний медицинский и фармацевтический персонал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10351176" w14:textId="77777777" w:rsidTr="00470372">
        <w:trPr>
          <w:trHeight w:val="18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B25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3CB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49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25 240</w:t>
            </w:r>
          </w:p>
        </w:tc>
      </w:tr>
      <w:tr w:rsidR="00023AE7" w:rsidRPr="00024974" w14:paraId="1D0FD14C" w14:textId="77777777" w:rsidTr="00470372">
        <w:trPr>
          <w:trHeight w:val="18"/>
        </w:trPr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465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04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C3E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23AE7" w:rsidRPr="00024974" w14:paraId="00004E3A" w14:textId="77777777" w:rsidTr="00470372">
        <w:trPr>
          <w:trHeight w:val="1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44F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A0D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D22" w14:textId="77777777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26 940</w:t>
            </w:r>
          </w:p>
        </w:tc>
      </w:tr>
      <w:tr w:rsidR="00023AE7" w:rsidRPr="00024974" w14:paraId="0A252373" w14:textId="77777777" w:rsidTr="00470372">
        <w:trPr>
          <w:trHeight w:val="18"/>
        </w:trPr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7B3" w14:textId="6E9409FF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470372">
              <w:rPr>
                <w:sz w:val="28"/>
                <w:szCs w:val="28"/>
              </w:rPr>
              <w:t>«</w:t>
            </w:r>
            <w:r w:rsidRPr="00024974">
              <w:rPr>
                <w:sz w:val="28"/>
                <w:szCs w:val="28"/>
              </w:rPr>
              <w:t>Врачи и провизоры</w:t>
            </w:r>
            <w:r w:rsidR="00470372">
              <w:rPr>
                <w:sz w:val="28"/>
                <w:szCs w:val="28"/>
              </w:rPr>
              <w:t>»</w:t>
            </w:r>
          </w:p>
        </w:tc>
      </w:tr>
      <w:tr w:rsidR="00023AE7" w:rsidRPr="00024974" w14:paraId="6E3C2F7A" w14:textId="77777777" w:rsidTr="00470372">
        <w:trPr>
          <w:trHeight w:val="16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6BD" w14:textId="77777777" w:rsidR="00023AE7" w:rsidRPr="00024974" w:rsidRDefault="00023AE7" w:rsidP="00BB2D21">
            <w:pPr>
              <w:pStyle w:val="ConsPlusNormal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0D5" w14:textId="77777777" w:rsidR="00023AE7" w:rsidRPr="00024974" w:rsidRDefault="00023AE7" w:rsidP="00BB2D21">
            <w:pPr>
              <w:pStyle w:val="ConsPlusNormal"/>
              <w:jc w:val="both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2DB" w14:textId="69E841A5" w:rsidR="00023AE7" w:rsidRPr="00024974" w:rsidRDefault="00023AE7" w:rsidP="00BB2D21">
            <w:pPr>
              <w:pStyle w:val="ConsPlusNormal"/>
              <w:jc w:val="center"/>
              <w:rPr>
                <w:sz w:val="28"/>
                <w:szCs w:val="28"/>
              </w:rPr>
            </w:pPr>
            <w:r w:rsidRPr="00024974">
              <w:rPr>
                <w:sz w:val="28"/>
                <w:szCs w:val="28"/>
              </w:rPr>
              <w:t>28 640</w:t>
            </w:r>
            <w:r w:rsidR="00470372">
              <w:rPr>
                <w:sz w:val="28"/>
                <w:szCs w:val="28"/>
              </w:rPr>
              <w:t>»</w:t>
            </w:r>
          </w:p>
        </w:tc>
      </w:tr>
    </w:tbl>
    <w:p w14:paraId="1D5C5ED9" w14:textId="77777777" w:rsidR="007E6004" w:rsidRPr="00024974" w:rsidRDefault="007E6004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33AB0376" w14:textId="65830AB9" w:rsidR="00D02C43" w:rsidRPr="00A51C39" w:rsidRDefault="00D02C43" w:rsidP="001C3940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01.0</w:t>
      </w:r>
      <w:r w:rsidR="007E600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7E600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1D03901E" w14:textId="116990C8" w:rsidR="005B4D34" w:rsidRPr="00A51C39" w:rsidRDefault="00627DBC" w:rsidP="001C3940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3</w:t>
      </w:r>
      <w:r w:rsidR="001B794B" w:rsidRPr="00A51C39">
        <w:rPr>
          <w:sz w:val="28"/>
          <w:szCs w:val="28"/>
        </w:rPr>
        <w:t xml:space="preserve">. </w:t>
      </w:r>
      <w:r w:rsidR="005E163E" w:rsidRPr="005E163E">
        <w:rPr>
          <w:sz w:val="28"/>
          <w:szCs w:val="28"/>
        </w:rPr>
        <w:t xml:space="preserve">Опубликовать настоящее постановление в сетевом издании </w:t>
      </w:r>
      <w:r w:rsidR="00470372">
        <w:rPr>
          <w:sz w:val="28"/>
          <w:szCs w:val="28"/>
        </w:rPr>
        <w:t>«</w:t>
      </w:r>
      <w:r w:rsidR="005E163E" w:rsidRPr="005E163E">
        <w:rPr>
          <w:sz w:val="28"/>
          <w:szCs w:val="28"/>
        </w:rPr>
        <w:t>Муниципальные правовые акты и иная официальная информация</w:t>
      </w:r>
      <w:r w:rsidR="00470372">
        <w:rPr>
          <w:sz w:val="28"/>
          <w:szCs w:val="28"/>
        </w:rPr>
        <w:t>»</w:t>
      </w:r>
      <w:r w:rsidR="005E163E" w:rsidRPr="005E163E">
        <w:rPr>
          <w:sz w:val="28"/>
          <w:szCs w:val="28"/>
        </w:rPr>
        <w:t xml:space="preserve">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5E163E">
        <w:rPr>
          <w:sz w:val="28"/>
          <w:szCs w:val="28"/>
        </w:rPr>
        <w:t>)</w:t>
      </w:r>
      <w:r w:rsidR="001B794B" w:rsidRPr="00A51C39">
        <w:rPr>
          <w:sz w:val="28"/>
          <w:szCs w:val="28"/>
        </w:rPr>
        <w:t>.</w:t>
      </w:r>
    </w:p>
    <w:p w14:paraId="2CBC9C00" w14:textId="77777777" w:rsidR="0002515B" w:rsidRPr="00A51C39" w:rsidRDefault="00627DBC" w:rsidP="001C3940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4</w:t>
      </w:r>
      <w:r w:rsidR="0002515B" w:rsidRPr="00A51C39">
        <w:rPr>
          <w:sz w:val="28"/>
          <w:szCs w:val="28"/>
        </w:rPr>
        <w:t xml:space="preserve">. </w:t>
      </w:r>
      <w:r w:rsidR="00043466" w:rsidRPr="00A51C39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43466" w:rsidRPr="00A51C39">
        <w:rPr>
          <w:sz w:val="28"/>
          <w:szCs w:val="28"/>
        </w:rPr>
        <w:t>г.Казани</w:t>
      </w:r>
      <w:proofErr w:type="spellEnd"/>
      <w:r w:rsidR="00043466" w:rsidRPr="00A51C39">
        <w:rPr>
          <w:sz w:val="28"/>
          <w:szCs w:val="28"/>
        </w:rPr>
        <w:t xml:space="preserve"> </w:t>
      </w:r>
      <w:proofErr w:type="spellStart"/>
      <w:r w:rsidR="00043466" w:rsidRPr="00A51C39">
        <w:rPr>
          <w:sz w:val="28"/>
          <w:szCs w:val="28"/>
        </w:rPr>
        <w:t>Г.Р.Сагитову</w:t>
      </w:r>
      <w:proofErr w:type="spellEnd"/>
      <w:r w:rsidR="0002515B" w:rsidRPr="00A51C39">
        <w:rPr>
          <w:sz w:val="28"/>
          <w:szCs w:val="28"/>
        </w:rPr>
        <w:t>.</w:t>
      </w:r>
    </w:p>
    <w:p w14:paraId="5AB98251" w14:textId="77777777" w:rsidR="00DB5CF3" w:rsidRDefault="00DB5CF3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19C940DC" w14:textId="77777777" w:rsidR="00AB4098" w:rsidRPr="00DB5CF3" w:rsidRDefault="00AB4098" w:rsidP="001C3940">
      <w:pPr>
        <w:pStyle w:val="15"/>
        <w:spacing w:line="288" w:lineRule="auto"/>
        <w:contextualSpacing/>
        <w:rPr>
          <w:sz w:val="28"/>
          <w:szCs w:val="28"/>
        </w:rPr>
      </w:pPr>
    </w:p>
    <w:p w14:paraId="558F1745" w14:textId="055F22EF" w:rsidR="00DB2085" w:rsidRPr="001C3940" w:rsidRDefault="00DB5CF3" w:rsidP="001C3940">
      <w:pPr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Руководитель</w:t>
      </w:r>
      <w:r w:rsidRPr="00DB5CF3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proofErr w:type="spellStart"/>
      <w:r w:rsidR="006102A0">
        <w:rPr>
          <w:rFonts w:ascii="Times New Roman" w:eastAsiaTheme="minorHAnsi" w:hAnsi="Times New Roman" w:cs="Times New Roman"/>
          <w:b/>
          <w:sz w:val="28"/>
          <w:szCs w:val="28"/>
        </w:rPr>
        <w:t>Р.Г.Гафаров</w:t>
      </w:r>
      <w:proofErr w:type="spellEnd"/>
    </w:p>
    <w:sectPr w:rsidR="00DB2085" w:rsidRPr="001C3940" w:rsidSect="001C3940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5FEC" w14:textId="77777777" w:rsidR="000244F9" w:rsidRDefault="000244F9">
      <w:pPr>
        <w:spacing w:line="240" w:lineRule="auto"/>
      </w:pPr>
      <w:r>
        <w:separator/>
      </w:r>
    </w:p>
  </w:endnote>
  <w:endnote w:type="continuationSeparator" w:id="0">
    <w:p w14:paraId="60A03420" w14:textId="77777777" w:rsidR="000244F9" w:rsidRDefault="0002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EED5" w14:textId="77777777" w:rsidR="00023AE7" w:rsidRDefault="00023AE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78B9" w14:textId="77777777" w:rsidR="000244F9" w:rsidRDefault="000244F9">
      <w:pPr>
        <w:spacing w:line="240" w:lineRule="auto"/>
      </w:pPr>
      <w:r>
        <w:separator/>
      </w:r>
    </w:p>
  </w:footnote>
  <w:footnote w:type="continuationSeparator" w:id="0">
    <w:p w14:paraId="0AC6C8EF" w14:textId="77777777" w:rsidR="000244F9" w:rsidRDefault="0002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F706" w14:textId="77777777" w:rsidR="00023AE7" w:rsidRDefault="00023AE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F0B7" w14:textId="77777777" w:rsidR="00EF2BFF" w:rsidRDefault="00EF2BFF" w:rsidP="00BC51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9C42D8" w14:textId="77777777" w:rsidR="00EF2BFF" w:rsidRDefault="00EF2B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DDD5" w14:textId="77777777" w:rsidR="00EF2BFF" w:rsidRPr="00086031" w:rsidRDefault="00EF2BFF" w:rsidP="00BC5111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086031">
      <w:rPr>
        <w:rStyle w:val="a5"/>
        <w:rFonts w:ascii="Times New Roman" w:hAnsi="Times New Roman" w:cs="Times New Roman"/>
      </w:rPr>
      <w:fldChar w:fldCharType="begin"/>
    </w:r>
    <w:r w:rsidRPr="00086031">
      <w:rPr>
        <w:rStyle w:val="a5"/>
        <w:rFonts w:ascii="Times New Roman" w:hAnsi="Times New Roman" w:cs="Times New Roman"/>
      </w:rPr>
      <w:instrText xml:space="preserve">PAGE  </w:instrText>
    </w:r>
    <w:r w:rsidRPr="00086031">
      <w:rPr>
        <w:rStyle w:val="a5"/>
        <w:rFonts w:ascii="Times New Roman" w:hAnsi="Times New Roman" w:cs="Times New Roman"/>
      </w:rPr>
      <w:fldChar w:fldCharType="separate"/>
    </w:r>
    <w:r w:rsidR="000E0183">
      <w:rPr>
        <w:rStyle w:val="a5"/>
        <w:rFonts w:ascii="Times New Roman" w:hAnsi="Times New Roman" w:cs="Times New Roman"/>
        <w:noProof/>
      </w:rPr>
      <w:t>2</w:t>
    </w:r>
    <w:r w:rsidRPr="00086031">
      <w:rPr>
        <w:rStyle w:val="a5"/>
        <w:rFonts w:ascii="Times New Roman" w:hAnsi="Times New Roman" w:cs="Times New Roman"/>
      </w:rPr>
      <w:fldChar w:fldCharType="end"/>
    </w:r>
  </w:p>
  <w:p w14:paraId="472E2C1D" w14:textId="77777777" w:rsidR="00EF2BFF" w:rsidRDefault="00EF2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B7"/>
    <w:rsid w:val="000121D7"/>
    <w:rsid w:val="00023AE7"/>
    <w:rsid w:val="000244F9"/>
    <w:rsid w:val="00024974"/>
    <w:rsid w:val="0002515B"/>
    <w:rsid w:val="00027DC4"/>
    <w:rsid w:val="00043466"/>
    <w:rsid w:val="00045D44"/>
    <w:rsid w:val="000633D6"/>
    <w:rsid w:val="00086031"/>
    <w:rsid w:val="00086961"/>
    <w:rsid w:val="00095100"/>
    <w:rsid w:val="000B7499"/>
    <w:rsid w:val="000C61EA"/>
    <w:rsid w:val="000C6804"/>
    <w:rsid w:val="000E0183"/>
    <w:rsid w:val="000E21EF"/>
    <w:rsid w:val="000E2CA4"/>
    <w:rsid w:val="00101FE2"/>
    <w:rsid w:val="00122F17"/>
    <w:rsid w:val="0013253D"/>
    <w:rsid w:val="00134A2C"/>
    <w:rsid w:val="00183B95"/>
    <w:rsid w:val="00186140"/>
    <w:rsid w:val="001B5BCA"/>
    <w:rsid w:val="001B794B"/>
    <w:rsid w:val="001B7FC9"/>
    <w:rsid w:val="001C3940"/>
    <w:rsid w:val="001F18FF"/>
    <w:rsid w:val="001F5A7E"/>
    <w:rsid w:val="00200777"/>
    <w:rsid w:val="00264825"/>
    <w:rsid w:val="00276792"/>
    <w:rsid w:val="00282C03"/>
    <w:rsid w:val="0028514C"/>
    <w:rsid w:val="002A626B"/>
    <w:rsid w:val="002B78ED"/>
    <w:rsid w:val="002C68CC"/>
    <w:rsid w:val="0035402E"/>
    <w:rsid w:val="0036504D"/>
    <w:rsid w:val="00370F8F"/>
    <w:rsid w:val="00395327"/>
    <w:rsid w:val="0039677D"/>
    <w:rsid w:val="00397479"/>
    <w:rsid w:val="003A0BDD"/>
    <w:rsid w:val="003C229D"/>
    <w:rsid w:val="003C4522"/>
    <w:rsid w:val="004067F9"/>
    <w:rsid w:val="0040723B"/>
    <w:rsid w:val="004159A2"/>
    <w:rsid w:val="00420595"/>
    <w:rsid w:val="0045252E"/>
    <w:rsid w:val="00470372"/>
    <w:rsid w:val="004A6AF0"/>
    <w:rsid w:val="004B3058"/>
    <w:rsid w:val="004B3143"/>
    <w:rsid w:val="004C61D3"/>
    <w:rsid w:val="004E2919"/>
    <w:rsid w:val="00504E28"/>
    <w:rsid w:val="00522DC1"/>
    <w:rsid w:val="00543177"/>
    <w:rsid w:val="0054375E"/>
    <w:rsid w:val="00576236"/>
    <w:rsid w:val="00580AE7"/>
    <w:rsid w:val="00583E75"/>
    <w:rsid w:val="00597915"/>
    <w:rsid w:val="005A018D"/>
    <w:rsid w:val="005A2D82"/>
    <w:rsid w:val="005A380D"/>
    <w:rsid w:val="005B4D34"/>
    <w:rsid w:val="005B7697"/>
    <w:rsid w:val="005D7447"/>
    <w:rsid w:val="005E163E"/>
    <w:rsid w:val="005F08A9"/>
    <w:rsid w:val="006102A0"/>
    <w:rsid w:val="00611A34"/>
    <w:rsid w:val="00626C08"/>
    <w:rsid w:val="00627DBC"/>
    <w:rsid w:val="00653535"/>
    <w:rsid w:val="00655524"/>
    <w:rsid w:val="0065779C"/>
    <w:rsid w:val="006607F7"/>
    <w:rsid w:val="0066455E"/>
    <w:rsid w:val="00667D65"/>
    <w:rsid w:val="00673CE3"/>
    <w:rsid w:val="006925E5"/>
    <w:rsid w:val="00694BCB"/>
    <w:rsid w:val="006B307D"/>
    <w:rsid w:val="006B4D2F"/>
    <w:rsid w:val="006E7BBD"/>
    <w:rsid w:val="00704627"/>
    <w:rsid w:val="007056AB"/>
    <w:rsid w:val="00706D33"/>
    <w:rsid w:val="00715D75"/>
    <w:rsid w:val="00726963"/>
    <w:rsid w:val="00754BCD"/>
    <w:rsid w:val="0075735D"/>
    <w:rsid w:val="00784B4B"/>
    <w:rsid w:val="0078721F"/>
    <w:rsid w:val="007A46BC"/>
    <w:rsid w:val="007B4097"/>
    <w:rsid w:val="007B4124"/>
    <w:rsid w:val="007B5D4B"/>
    <w:rsid w:val="007C73CC"/>
    <w:rsid w:val="007E6004"/>
    <w:rsid w:val="008129F6"/>
    <w:rsid w:val="0082163C"/>
    <w:rsid w:val="008367CA"/>
    <w:rsid w:val="008442A8"/>
    <w:rsid w:val="008527C1"/>
    <w:rsid w:val="008720CA"/>
    <w:rsid w:val="008A3649"/>
    <w:rsid w:val="008A6F01"/>
    <w:rsid w:val="008A71FE"/>
    <w:rsid w:val="008B672B"/>
    <w:rsid w:val="008D0584"/>
    <w:rsid w:val="008D20F7"/>
    <w:rsid w:val="008F084E"/>
    <w:rsid w:val="008F6918"/>
    <w:rsid w:val="009068BC"/>
    <w:rsid w:val="00924684"/>
    <w:rsid w:val="00933858"/>
    <w:rsid w:val="0094632C"/>
    <w:rsid w:val="00946710"/>
    <w:rsid w:val="0095391C"/>
    <w:rsid w:val="00966D5C"/>
    <w:rsid w:val="009C3C2F"/>
    <w:rsid w:val="009D311B"/>
    <w:rsid w:val="009E46E2"/>
    <w:rsid w:val="00A034A5"/>
    <w:rsid w:val="00A400B1"/>
    <w:rsid w:val="00A51C39"/>
    <w:rsid w:val="00A611BB"/>
    <w:rsid w:val="00A97C07"/>
    <w:rsid w:val="00AA229E"/>
    <w:rsid w:val="00AA3F06"/>
    <w:rsid w:val="00AB4098"/>
    <w:rsid w:val="00AB7D79"/>
    <w:rsid w:val="00AC0CAF"/>
    <w:rsid w:val="00AD3250"/>
    <w:rsid w:val="00AD7BED"/>
    <w:rsid w:val="00AF1C92"/>
    <w:rsid w:val="00B14F1F"/>
    <w:rsid w:val="00B2472F"/>
    <w:rsid w:val="00B25CE9"/>
    <w:rsid w:val="00B719B7"/>
    <w:rsid w:val="00B721DE"/>
    <w:rsid w:val="00B830F0"/>
    <w:rsid w:val="00B946CF"/>
    <w:rsid w:val="00B96C58"/>
    <w:rsid w:val="00BB0F68"/>
    <w:rsid w:val="00BC5111"/>
    <w:rsid w:val="00BD259D"/>
    <w:rsid w:val="00BD591C"/>
    <w:rsid w:val="00BE4BFB"/>
    <w:rsid w:val="00BF422B"/>
    <w:rsid w:val="00BF6BA9"/>
    <w:rsid w:val="00C11312"/>
    <w:rsid w:val="00C21E51"/>
    <w:rsid w:val="00C27470"/>
    <w:rsid w:val="00C32DA5"/>
    <w:rsid w:val="00C34478"/>
    <w:rsid w:val="00C6762C"/>
    <w:rsid w:val="00C67654"/>
    <w:rsid w:val="00C92EE3"/>
    <w:rsid w:val="00C94325"/>
    <w:rsid w:val="00C94FAF"/>
    <w:rsid w:val="00C971A6"/>
    <w:rsid w:val="00CA548B"/>
    <w:rsid w:val="00CA5C1D"/>
    <w:rsid w:val="00CB7B87"/>
    <w:rsid w:val="00CD40BC"/>
    <w:rsid w:val="00CE071C"/>
    <w:rsid w:val="00CF17F2"/>
    <w:rsid w:val="00D02C43"/>
    <w:rsid w:val="00D04718"/>
    <w:rsid w:val="00D07320"/>
    <w:rsid w:val="00D10931"/>
    <w:rsid w:val="00D26F5A"/>
    <w:rsid w:val="00D32FE4"/>
    <w:rsid w:val="00D41690"/>
    <w:rsid w:val="00D51358"/>
    <w:rsid w:val="00D523EB"/>
    <w:rsid w:val="00D55274"/>
    <w:rsid w:val="00D770DA"/>
    <w:rsid w:val="00D82F73"/>
    <w:rsid w:val="00D9654F"/>
    <w:rsid w:val="00D96B51"/>
    <w:rsid w:val="00DA4380"/>
    <w:rsid w:val="00DA58DF"/>
    <w:rsid w:val="00DB2085"/>
    <w:rsid w:val="00DB5CF3"/>
    <w:rsid w:val="00DD0621"/>
    <w:rsid w:val="00DD14AB"/>
    <w:rsid w:val="00DE7598"/>
    <w:rsid w:val="00DE771F"/>
    <w:rsid w:val="00DF0BFC"/>
    <w:rsid w:val="00E04094"/>
    <w:rsid w:val="00E249D6"/>
    <w:rsid w:val="00E2542F"/>
    <w:rsid w:val="00E33B6A"/>
    <w:rsid w:val="00E4533D"/>
    <w:rsid w:val="00E47A5E"/>
    <w:rsid w:val="00E53B06"/>
    <w:rsid w:val="00E601A8"/>
    <w:rsid w:val="00E655EB"/>
    <w:rsid w:val="00E66285"/>
    <w:rsid w:val="00E81C3A"/>
    <w:rsid w:val="00EA2D2E"/>
    <w:rsid w:val="00EA506B"/>
    <w:rsid w:val="00EB3D50"/>
    <w:rsid w:val="00EB67F8"/>
    <w:rsid w:val="00EE4A8C"/>
    <w:rsid w:val="00EF2BFF"/>
    <w:rsid w:val="00F00FB9"/>
    <w:rsid w:val="00F079D7"/>
    <w:rsid w:val="00F16077"/>
    <w:rsid w:val="00F17FCD"/>
    <w:rsid w:val="00F651DE"/>
    <w:rsid w:val="00F92ED1"/>
    <w:rsid w:val="00FB7F45"/>
    <w:rsid w:val="00FC2AC5"/>
    <w:rsid w:val="00FD1EA2"/>
    <w:rsid w:val="00FD5898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F3B3"/>
  <w15:docId w15:val="{2D64FBE9-C4DE-432F-8EC9-1D195CC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FB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515B"/>
    <w:rPr>
      <w:rFonts w:ascii="Calibri" w:eastAsia="Times New Roman" w:hAnsi="Calibri" w:cs="Calibri"/>
    </w:rPr>
  </w:style>
  <w:style w:type="character" w:styleId="a5">
    <w:name w:val="page number"/>
    <w:basedOn w:val="a0"/>
    <w:rsid w:val="0002515B"/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02515B"/>
    <w:pPr>
      <w:spacing w:line="336" w:lineRule="auto"/>
      <w:ind w:firstLine="709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5D44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0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04E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04E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04E28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E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04E28"/>
    <w:rPr>
      <w:rFonts w:ascii="Calibri" w:eastAsia="Times New Roman" w:hAnsi="Calibri" w:cs="Calibri"/>
      <w:b/>
      <w:bCs/>
      <w:sz w:val="20"/>
      <w:szCs w:val="20"/>
    </w:rPr>
  </w:style>
  <w:style w:type="paragraph" w:customStyle="1" w:styleId="headertext">
    <w:name w:val="headertext"/>
    <w:basedOn w:val="a"/>
    <w:rsid w:val="007A4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1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A51C39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Hyperlink"/>
    <w:basedOn w:val="a0"/>
    <w:uiPriority w:val="99"/>
    <w:unhideWhenUsed/>
    <w:rsid w:val="001B7FC9"/>
    <w:rPr>
      <w:color w:val="0563C1" w:themeColor="hyperlink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677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677D"/>
    <w:rPr>
      <w:rFonts w:ascii="Calibri" w:eastAsia="Times New Roman" w:hAnsi="Calibri" w:cs="Calibri"/>
    </w:rPr>
  </w:style>
  <w:style w:type="paragraph" w:customStyle="1" w:styleId="ConsPlusNormal">
    <w:name w:val="ConsPlusNormal"/>
    <w:rsid w:val="00D04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1C6D-5949-4A96-8216-8D71345F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2022-11-09T08:31:00Z</cp:lastPrinted>
  <dcterms:created xsi:type="dcterms:W3CDTF">2025-04-21T12:28:00Z</dcterms:created>
  <dcterms:modified xsi:type="dcterms:W3CDTF">2025-05-16T11:25:00Z</dcterms:modified>
</cp:coreProperties>
</file>