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A8621C" w:rsidRPr="00A8621C" w:rsidRDefault="00A8621C" w:rsidP="00A8621C">
      <w:pPr>
        <w:spacing w:line="288" w:lineRule="auto"/>
        <w:contextualSpacing/>
        <w:jc w:val="center"/>
        <w:rPr>
          <w:b/>
          <w:sz w:val="30"/>
          <w:szCs w:val="30"/>
        </w:rPr>
      </w:pPr>
    </w:p>
    <w:p w:rsidR="00A8621C" w:rsidRPr="00A8621C" w:rsidRDefault="00A8621C" w:rsidP="00A8621C">
      <w:pPr>
        <w:spacing w:line="288" w:lineRule="auto"/>
        <w:contextualSpacing/>
        <w:jc w:val="center"/>
        <w:rPr>
          <w:b/>
          <w:sz w:val="30"/>
          <w:szCs w:val="30"/>
        </w:rPr>
      </w:pPr>
    </w:p>
    <w:p w:rsidR="00A8621C" w:rsidRDefault="00A8621C" w:rsidP="00A8621C">
      <w:pPr>
        <w:spacing w:line="288" w:lineRule="auto"/>
        <w:contextualSpacing/>
        <w:jc w:val="center"/>
        <w:rPr>
          <w:b/>
          <w:sz w:val="30"/>
          <w:szCs w:val="30"/>
        </w:rPr>
      </w:pPr>
    </w:p>
    <w:p w:rsidR="00A24E6B" w:rsidRDefault="00A24E6B" w:rsidP="00A8621C">
      <w:pPr>
        <w:spacing w:line="288" w:lineRule="auto"/>
        <w:contextualSpacing/>
        <w:jc w:val="center"/>
        <w:rPr>
          <w:b/>
          <w:sz w:val="30"/>
          <w:szCs w:val="30"/>
        </w:rPr>
      </w:pPr>
    </w:p>
    <w:p w:rsidR="00A24E6B" w:rsidRDefault="00A24E6B" w:rsidP="00A8621C">
      <w:pPr>
        <w:spacing w:line="288" w:lineRule="auto"/>
        <w:contextualSpacing/>
        <w:jc w:val="center"/>
        <w:rPr>
          <w:b/>
          <w:sz w:val="30"/>
          <w:szCs w:val="30"/>
        </w:rPr>
      </w:pPr>
    </w:p>
    <w:p w:rsidR="00A24E6B" w:rsidRDefault="00A24E6B" w:rsidP="00A8621C">
      <w:pPr>
        <w:spacing w:line="288" w:lineRule="auto"/>
        <w:contextualSpacing/>
        <w:jc w:val="center"/>
        <w:rPr>
          <w:b/>
          <w:sz w:val="30"/>
          <w:szCs w:val="30"/>
        </w:rPr>
      </w:pPr>
    </w:p>
    <w:p w:rsidR="00A24E6B" w:rsidRDefault="00A24E6B" w:rsidP="00A8621C">
      <w:pPr>
        <w:spacing w:line="288" w:lineRule="auto"/>
        <w:contextualSpacing/>
        <w:jc w:val="center"/>
        <w:rPr>
          <w:b/>
          <w:sz w:val="30"/>
          <w:szCs w:val="30"/>
        </w:rPr>
      </w:pPr>
    </w:p>
    <w:p w:rsidR="00A24E6B" w:rsidRDefault="00A24E6B" w:rsidP="00A8621C">
      <w:pPr>
        <w:spacing w:line="288" w:lineRule="auto"/>
        <w:contextualSpacing/>
        <w:jc w:val="center"/>
        <w:rPr>
          <w:b/>
          <w:sz w:val="30"/>
          <w:szCs w:val="30"/>
        </w:rPr>
      </w:pPr>
    </w:p>
    <w:p w:rsidR="00A24E6B" w:rsidRDefault="00A24E6B" w:rsidP="00A8621C">
      <w:pPr>
        <w:spacing w:line="288" w:lineRule="auto"/>
        <w:contextualSpacing/>
        <w:jc w:val="center"/>
        <w:rPr>
          <w:b/>
          <w:sz w:val="30"/>
          <w:szCs w:val="30"/>
        </w:rPr>
      </w:pPr>
    </w:p>
    <w:p w:rsidR="00A24E6B" w:rsidRPr="00A8621C" w:rsidRDefault="00A24E6B" w:rsidP="00A8621C">
      <w:pPr>
        <w:spacing w:line="288" w:lineRule="auto"/>
        <w:contextualSpacing/>
        <w:jc w:val="center"/>
        <w:rPr>
          <w:b/>
          <w:sz w:val="30"/>
          <w:szCs w:val="30"/>
        </w:rPr>
      </w:pPr>
      <w:bookmarkStart w:id="0" w:name="_GoBack"/>
      <w:bookmarkEnd w:id="0"/>
    </w:p>
    <w:p w:rsidR="00BD4FF3" w:rsidRPr="00F2720C" w:rsidRDefault="00BD4FF3" w:rsidP="00BD4FF3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F2720C">
        <w:rPr>
          <w:b/>
          <w:sz w:val="28"/>
          <w:szCs w:val="28"/>
        </w:rPr>
        <w:t xml:space="preserve">О размере платы </w:t>
      </w:r>
    </w:p>
    <w:p w:rsidR="00BD4FF3" w:rsidRPr="00F2720C" w:rsidRDefault="00BD4FF3" w:rsidP="00BD4FF3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F2720C">
        <w:rPr>
          <w:b/>
          <w:sz w:val="28"/>
          <w:szCs w:val="28"/>
        </w:rPr>
        <w:t>за содержание жилых помещений</w:t>
      </w:r>
    </w:p>
    <w:p w:rsidR="00BD4FF3" w:rsidRPr="00F2720C" w:rsidRDefault="00BD4FF3" w:rsidP="00BD4FF3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F2720C">
        <w:rPr>
          <w:b/>
          <w:sz w:val="28"/>
          <w:szCs w:val="28"/>
        </w:rPr>
        <w:t xml:space="preserve">в жилищном фонде </w:t>
      </w:r>
      <w:proofErr w:type="spellStart"/>
      <w:r w:rsidRPr="00F2720C">
        <w:rPr>
          <w:b/>
          <w:sz w:val="28"/>
          <w:szCs w:val="28"/>
        </w:rPr>
        <w:t>г</w:t>
      </w:r>
      <w:proofErr w:type="gramStart"/>
      <w:r w:rsidRPr="00F2720C">
        <w:rPr>
          <w:b/>
          <w:sz w:val="28"/>
          <w:szCs w:val="28"/>
        </w:rPr>
        <w:t>.К</w:t>
      </w:r>
      <w:proofErr w:type="gramEnd"/>
      <w:r w:rsidRPr="00F2720C">
        <w:rPr>
          <w:b/>
          <w:sz w:val="28"/>
          <w:szCs w:val="28"/>
        </w:rPr>
        <w:t>азани</w:t>
      </w:r>
      <w:proofErr w:type="spellEnd"/>
      <w:r w:rsidRPr="00F2720C">
        <w:rPr>
          <w:b/>
          <w:sz w:val="28"/>
          <w:szCs w:val="28"/>
        </w:rPr>
        <w:t xml:space="preserve"> </w:t>
      </w:r>
    </w:p>
    <w:p w:rsidR="00BD4FF3" w:rsidRPr="00F2720C" w:rsidRDefault="00BD4FF3" w:rsidP="00BD4FF3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F2720C">
        <w:rPr>
          <w:sz w:val="28"/>
          <w:szCs w:val="28"/>
        </w:rPr>
        <w:t>В соответствии со статьями 156, 158 Жилищного кодекса Российской Федерации, постановлением Правительства Российской Федерации от</w:t>
      </w:r>
      <w:r>
        <w:rPr>
          <w:sz w:val="28"/>
          <w:szCs w:val="28"/>
        </w:rPr>
        <w:t> </w:t>
      </w:r>
      <w:r w:rsidRPr="00F2720C">
        <w:rPr>
          <w:sz w:val="28"/>
          <w:szCs w:val="28"/>
        </w:rPr>
        <w:t>13.08.2006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</w:t>
      </w:r>
      <w:proofErr w:type="gramEnd"/>
      <w:r w:rsidRPr="00F2720C">
        <w:rPr>
          <w:sz w:val="28"/>
          <w:szCs w:val="28"/>
        </w:rPr>
        <w:t xml:space="preserve"> продолжительность» </w:t>
      </w:r>
      <w:r w:rsidRPr="00F2720C">
        <w:rPr>
          <w:b/>
          <w:sz w:val="28"/>
          <w:szCs w:val="28"/>
        </w:rPr>
        <w:t>постановляю</w:t>
      </w:r>
      <w:r w:rsidRPr="000A0185">
        <w:rPr>
          <w:sz w:val="28"/>
          <w:szCs w:val="28"/>
        </w:rPr>
        <w:t>:</w:t>
      </w: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1. </w:t>
      </w:r>
      <w:proofErr w:type="gramStart"/>
      <w:r w:rsidRPr="00C14675">
        <w:rPr>
          <w:sz w:val="28"/>
          <w:szCs w:val="28"/>
        </w:rPr>
        <w:t>Установить, ввести</w:t>
      </w:r>
      <w:r w:rsidRPr="00F2720C">
        <w:rPr>
          <w:sz w:val="28"/>
          <w:szCs w:val="28"/>
        </w:rPr>
        <w:t xml:space="preserve"> в действие с 01.07.202</w:t>
      </w:r>
      <w:r>
        <w:rPr>
          <w:sz w:val="28"/>
          <w:szCs w:val="28"/>
        </w:rPr>
        <w:t>5</w:t>
      </w:r>
      <w:r w:rsidRPr="00F2720C">
        <w:rPr>
          <w:sz w:val="28"/>
          <w:szCs w:val="28"/>
        </w:rPr>
        <w:t xml:space="preserve"> 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  <w:proofErr w:type="gramEnd"/>
      <w:r w:rsidRPr="00F2720C">
        <w:rPr>
          <w:sz w:val="28"/>
          <w:szCs w:val="28"/>
        </w:rPr>
        <w:t>, по видам услуг (приложение).</w:t>
      </w: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Установить, что в</w:t>
      </w:r>
      <w:r w:rsidRPr="00F2720C">
        <w:rPr>
          <w:sz w:val="28"/>
          <w:szCs w:val="28"/>
        </w:rPr>
        <w:t xml:space="preserve">ходящий в состав платы за содержание жилого помещения размер платы за коммунальные ресурсы, потребляемые при использовании и содержании общего имущества в многоквартирном доме,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</w:t>
      </w:r>
      <w:r w:rsidRPr="00F2720C">
        <w:rPr>
          <w:sz w:val="28"/>
          <w:szCs w:val="28"/>
        </w:rPr>
        <w:lastRenderedPageBreak/>
        <w:t>принявших решения о выборе способа управления многоквартирным домом и</w:t>
      </w:r>
      <w:proofErr w:type="gramEnd"/>
      <w:r w:rsidRPr="00F2720C">
        <w:rPr>
          <w:sz w:val="28"/>
          <w:szCs w:val="28"/>
        </w:rPr>
        <w:t xml:space="preserve"> (или) на общем собрании решения об определении размера платы, определяется организацией, управляющей многоквартирным домом, в порядке, установленном Правительством Российской Федерации.</w:t>
      </w: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3. Администрациям районов Исполнительного комитета </w:t>
      </w:r>
      <w:proofErr w:type="spellStart"/>
      <w:r w:rsidRPr="00F2720C">
        <w:rPr>
          <w:sz w:val="28"/>
          <w:szCs w:val="28"/>
        </w:rPr>
        <w:t>г</w:t>
      </w:r>
      <w:proofErr w:type="gramStart"/>
      <w:r w:rsidRPr="00F2720C">
        <w:rPr>
          <w:sz w:val="28"/>
          <w:szCs w:val="28"/>
        </w:rPr>
        <w:t>.К</w:t>
      </w:r>
      <w:proofErr w:type="gramEnd"/>
      <w:r w:rsidRPr="00F2720C">
        <w:rPr>
          <w:sz w:val="28"/>
          <w:szCs w:val="28"/>
        </w:rPr>
        <w:t>азани</w:t>
      </w:r>
      <w:proofErr w:type="spellEnd"/>
      <w:r w:rsidRPr="00F2720C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</w:t>
      </w:r>
      <w:r w:rsidRPr="00F2720C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F2720C">
        <w:rPr>
          <w:sz w:val="28"/>
          <w:szCs w:val="28"/>
        </w:rPr>
        <w:t>.</w:t>
      </w:r>
      <w:r>
        <w:rPr>
          <w:sz w:val="28"/>
          <w:szCs w:val="28"/>
        </w:rPr>
        <w:t>Фатхутдинов</w:t>
      </w:r>
      <w:proofErr w:type="spellEnd"/>
      <w:r w:rsidRPr="00F2720C">
        <w:rPr>
          <w:sz w:val="28"/>
          <w:szCs w:val="28"/>
        </w:rPr>
        <w:t xml:space="preserve">, </w:t>
      </w:r>
      <w:proofErr w:type="spellStart"/>
      <w:r w:rsidRPr="00F2720C">
        <w:rPr>
          <w:sz w:val="28"/>
          <w:szCs w:val="28"/>
        </w:rPr>
        <w:t>А.И.Салихов</w:t>
      </w:r>
      <w:proofErr w:type="spellEnd"/>
      <w:r w:rsidRPr="00F2720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</w:t>
      </w:r>
      <w:r w:rsidRPr="00F2720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2720C">
        <w:rPr>
          <w:sz w:val="28"/>
          <w:szCs w:val="28"/>
        </w:rPr>
        <w:t>.</w:t>
      </w:r>
      <w:r>
        <w:rPr>
          <w:sz w:val="28"/>
          <w:szCs w:val="28"/>
        </w:rPr>
        <w:t>Жаворонков</w:t>
      </w:r>
      <w:proofErr w:type="spellEnd"/>
      <w:r w:rsidRPr="00F2720C">
        <w:rPr>
          <w:sz w:val="28"/>
          <w:szCs w:val="28"/>
        </w:rPr>
        <w:t xml:space="preserve">, </w:t>
      </w:r>
      <w:proofErr w:type="spellStart"/>
      <w:r w:rsidRPr="00F2720C">
        <w:rPr>
          <w:sz w:val="28"/>
          <w:szCs w:val="28"/>
        </w:rPr>
        <w:t>Р.</w:t>
      </w:r>
      <w:r>
        <w:rPr>
          <w:sz w:val="28"/>
          <w:szCs w:val="28"/>
        </w:rPr>
        <w:t>Х</w:t>
      </w:r>
      <w:r w:rsidRPr="00F2720C">
        <w:rPr>
          <w:sz w:val="28"/>
          <w:szCs w:val="28"/>
        </w:rPr>
        <w:t>.</w:t>
      </w:r>
      <w:r>
        <w:rPr>
          <w:sz w:val="28"/>
          <w:szCs w:val="28"/>
        </w:rPr>
        <w:t>Шамс</w:t>
      </w:r>
      <w:r w:rsidRPr="00F2720C">
        <w:rPr>
          <w:sz w:val="28"/>
          <w:szCs w:val="28"/>
        </w:rPr>
        <w:t>утдинов</w:t>
      </w:r>
      <w:proofErr w:type="spellEnd"/>
      <w:r w:rsidRPr="00F2720C">
        <w:rPr>
          <w:sz w:val="28"/>
          <w:szCs w:val="28"/>
        </w:rPr>
        <w:t xml:space="preserve">) и Комитету жилищно-коммунального хозяйства Исполнительного комитета </w:t>
      </w:r>
      <w:proofErr w:type="spellStart"/>
      <w:r w:rsidRPr="00F2720C">
        <w:rPr>
          <w:sz w:val="28"/>
          <w:szCs w:val="28"/>
        </w:rPr>
        <w:t>г.Казани</w:t>
      </w:r>
      <w:proofErr w:type="spellEnd"/>
      <w:r w:rsidRPr="00F2720C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И.М.Хисматуллин</w:t>
      </w:r>
      <w:proofErr w:type="spellEnd"/>
      <w:r w:rsidRPr="00F2720C">
        <w:rPr>
          <w:sz w:val="28"/>
          <w:szCs w:val="28"/>
        </w:rPr>
        <w:t>) оказывать собственникам жилых помещений методическую и консультационную помощь при проведении ими собраний по вопросу определения перечня услуг и размера платы за содержание жилых помещений в многоквартирном доме.</w:t>
      </w: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>4.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услуг, конструктивных и технических характеристик многоквартирного дома.</w:t>
      </w: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5. Признать утратившим силу постановление Исполнительного комитета </w:t>
      </w:r>
      <w:proofErr w:type="spellStart"/>
      <w:r w:rsidRPr="00F2720C">
        <w:rPr>
          <w:sz w:val="28"/>
          <w:szCs w:val="28"/>
        </w:rPr>
        <w:t>г</w:t>
      </w:r>
      <w:proofErr w:type="gramStart"/>
      <w:r w:rsidRPr="00F2720C">
        <w:rPr>
          <w:sz w:val="28"/>
          <w:szCs w:val="28"/>
        </w:rPr>
        <w:t>.К</w:t>
      </w:r>
      <w:proofErr w:type="gramEnd"/>
      <w:r w:rsidRPr="00F2720C">
        <w:rPr>
          <w:sz w:val="28"/>
          <w:szCs w:val="28"/>
        </w:rPr>
        <w:t>азани</w:t>
      </w:r>
      <w:proofErr w:type="spellEnd"/>
      <w:r w:rsidRPr="00F2720C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F2720C">
        <w:rPr>
          <w:sz w:val="28"/>
          <w:szCs w:val="28"/>
        </w:rPr>
        <w:t>.06.202</w:t>
      </w:r>
      <w:r>
        <w:rPr>
          <w:sz w:val="28"/>
          <w:szCs w:val="28"/>
        </w:rPr>
        <w:t>4</w:t>
      </w:r>
      <w:r w:rsidRPr="00F2720C">
        <w:rPr>
          <w:sz w:val="28"/>
          <w:szCs w:val="28"/>
        </w:rPr>
        <w:t xml:space="preserve"> №</w:t>
      </w:r>
      <w:r>
        <w:rPr>
          <w:sz w:val="28"/>
          <w:szCs w:val="28"/>
        </w:rPr>
        <w:t>2531</w:t>
      </w:r>
      <w:r w:rsidRPr="00F2720C">
        <w:rPr>
          <w:sz w:val="28"/>
          <w:szCs w:val="28"/>
        </w:rPr>
        <w:t xml:space="preserve"> «О размере платы за содержание жилых помещений в жилищном фонде </w:t>
      </w:r>
      <w:proofErr w:type="spellStart"/>
      <w:r w:rsidRPr="00F2720C">
        <w:rPr>
          <w:sz w:val="28"/>
          <w:szCs w:val="28"/>
        </w:rPr>
        <w:t>г.Казани</w:t>
      </w:r>
      <w:proofErr w:type="spellEnd"/>
      <w:r w:rsidRPr="00F2720C">
        <w:rPr>
          <w:sz w:val="28"/>
          <w:szCs w:val="28"/>
        </w:rPr>
        <w:t>».</w:t>
      </w:r>
    </w:p>
    <w:p w:rsidR="00BD4FF3" w:rsidRPr="00B50C90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6. </w:t>
      </w:r>
      <w:r w:rsidRPr="001B3B82">
        <w:rPr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1B3B82">
        <w:rPr>
          <w:sz w:val="28"/>
          <w:szCs w:val="28"/>
        </w:rPr>
        <w:t>разместить его</w:t>
      </w:r>
      <w:proofErr w:type="gramEnd"/>
      <w:r w:rsidRPr="001B3B82">
        <w:rPr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</w:t>
      </w:r>
      <w:r w:rsidRPr="00B50C90">
        <w:rPr>
          <w:sz w:val="28"/>
          <w:szCs w:val="28"/>
        </w:rPr>
        <w:t>(</w:t>
      </w:r>
      <w:hyperlink r:id="rId7" w:history="1">
        <w:r w:rsidRPr="00B50C90">
          <w:rPr>
            <w:rStyle w:val="ac"/>
            <w:color w:val="auto"/>
            <w:sz w:val="28"/>
            <w:szCs w:val="28"/>
            <w:u w:val="none"/>
          </w:rPr>
          <w:t>www.pravo.tatarstan.ru</w:t>
        </w:r>
      </w:hyperlink>
      <w:r w:rsidRPr="00B50C90">
        <w:rPr>
          <w:sz w:val="28"/>
          <w:szCs w:val="28"/>
        </w:rPr>
        <w:t>).</w:t>
      </w: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7.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F2720C">
        <w:rPr>
          <w:sz w:val="28"/>
          <w:szCs w:val="28"/>
        </w:rPr>
        <w:t>г</w:t>
      </w:r>
      <w:proofErr w:type="gramStart"/>
      <w:r w:rsidRPr="00F2720C">
        <w:rPr>
          <w:sz w:val="28"/>
          <w:szCs w:val="28"/>
        </w:rPr>
        <w:t>.К</w:t>
      </w:r>
      <w:proofErr w:type="gramEnd"/>
      <w:r w:rsidRPr="00F2720C">
        <w:rPr>
          <w:sz w:val="28"/>
          <w:szCs w:val="28"/>
        </w:rPr>
        <w:t>азани</w:t>
      </w:r>
      <w:proofErr w:type="spellEnd"/>
      <w:r w:rsidRPr="00F2720C">
        <w:rPr>
          <w:sz w:val="28"/>
          <w:szCs w:val="28"/>
        </w:rPr>
        <w:t xml:space="preserve"> </w:t>
      </w:r>
      <w:proofErr w:type="spellStart"/>
      <w:r w:rsidRPr="00F2720C">
        <w:rPr>
          <w:sz w:val="28"/>
          <w:szCs w:val="28"/>
        </w:rPr>
        <w:t>И.А.Гиниятуллина</w:t>
      </w:r>
      <w:proofErr w:type="spellEnd"/>
      <w:r w:rsidRPr="00F2720C">
        <w:rPr>
          <w:sz w:val="28"/>
          <w:szCs w:val="28"/>
        </w:rPr>
        <w:t>.</w:t>
      </w:r>
    </w:p>
    <w:p w:rsidR="00BD4FF3" w:rsidRPr="00F2720C" w:rsidRDefault="00BD4FF3" w:rsidP="00BD4FF3">
      <w:pPr>
        <w:tabs>
          <w:tab w:val="left" w:pos="1080"/>
        </w:tabs>
        <w:spacing w:line="288" w:lineRule="auto"/>
        <w:contextualSpacing/>
        <w:jc w:val="both"/>
        <w:rPr>
          <w:sz w:val="28"/>
          <w:szCs w:val="28"/>
        </w:rPr>
      </w:pPr>
    </w:p>
    <w:p w:rsidR="00BD4FF3" w:rsidRPr="00F2720C" w:rsidRDefault="00BD4FF3" w:rsidP="00BD4FF3">
      <w:pPr>
        <w:tabs>
          <w:tab w:val="left" w:pos="1080"/>
        </w:tabs>
        <w:spacing w:line="288" w:lineRule="auto"/>
        <w:contextualSpacing/>
        <w:jc w:val="both"/>
        <w:rPr>
          <w:sz w:val="28"/>
          <w:szCs w:val="28"/>
        </w:rPr>
      </w:pPr>
    </w:p>
    <w:p w:rsidR="00BD4FF3" w:rsidRPr="00F2720C" w:rsidRDefault="00BD4FF3" w:rsidP="00BD4FF3">
      <w:pPr>
        <w:spacing w:line="288" w:lineRule="auto"/>
        <w:contextualSpacing/>
        <w:rPr>
          <w:b/>
          <w:sz w:val="28"/>
          <w:szCs w:val="28"/>
        </w:rPr>
      </w:pPr>
      <w:r w:rsidRPr="00F2720C">
        <w:rPr>
          <w:b/>
          <w:sz w:val="28"/>
          <w:szCs w:val="28"/>
        </w:rPr>
        <w:t xml:space="preserve">Руководитель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proofErr w:type="spellStart"/>
      <w:r w:rsidRPr="00F2720C">
        <w:rPr>
          <w:b/>
          <w:sz w:val="28"/>
          <w:szCs w:val="28"/>
        </w:rPr>
        <w:t>Р.Г.Гафаров</w:t>
      </w:r>
      <w:proofErr w:type="spellEnd"/>
    </w:p>
    <w:p w:rsidR="00BD4FF3" w:rsidRPr="00F2720C" w:rsidRDefault="00BD4FF3" w:rsidP="00BD4FF3">
      <w:pPr>
        <w:spacing w:line="288" w:lineRule="auto"/>
        <w:contextualSpacing/>
        <w:rPr>
          <w:b/>
          <w:sz w:val="28"/>
          <w:szCs w:val="28"/>
        </w:rPr>
      </w:pPr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BD4FF3" w:rsidRDefault="00BD4FF3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BD4FF3" w:rsidRDefault="00BD4FF3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BD4FF3" w:rsidRDefault="00BD4FF3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344BC1" w:rsidRPr="00A804BF" w:rsidRDefault="00344BC1" w:rsidP="00344BC1">
      <w:pPr>
        <w:spacing w:line="288" w:lineRule="auto"/>
        <w:ind w:firstLine="6237"/>
        <w:jc w:val="both"/>
        <w:rPr>
          <w:sz w:val="28"/>
          <w:szCs w:val="28"/>
        </w:rPr>
      </w:pPr>
      <w:r w:rsidRPr="00A804BF">
        <w:rPr>
          <w:sz w:val="28"/>
          <w:szCs w:val="28"/>
        </w:rPr>
        <w:lastRenderedPageBreak/>
        <w:t xml:space="preserve">Приложение </w:t>
      </w:r>
    </w:p>
    <w:p w:rsidR="00344BC1" w:rsidRPr="00A804BF" w:rsidRDefault="00344BC1" w:rsidP="00344BC1">
      <w:pPr>
        <w:spacing w:line="288" w:lineRule="auto"/>
        <w:ind w:firstLine="6237"/>
        <w:jc w:val="both"/>
        <w:rPr>
          <w:sz w:val="28"/>
          <w:szCs w:val="28"/>
        </w:rPr>
      </w:pPr>
      <w:r w:rsidRPr="00A804BF">
        <w:rPr>
          <w:sz w:val="28"/>
          <w:szCs w:val="28"/>
        </w:rPr>
        <w:t>к постановлению</w:t>
      </w:r>
    </w:p>
    <w:p w:rsidR="00344BC1" w:rsidRPr="00A804BF" w:rsidRDefault="00344BC1" w:rsidP="00344BC1">
      <w:pPr>
        <w:spacing w:line="288" w:lineRule="auto"/>
        <w:ind w:firstLine="6237"/>
        <w:rPr>
          <w:sz w:val="28"/>
          <w:szCs w:val="28"/>
        </w:rPr>
      </w:pPr>
      <w:r w:rsidRPr="00A804BF">
        <w:rPr>
          <w:sz w:val="28"/>
          <w:szCs w:val="28"/>
        </w:rPr>
        <w:t>Исполнительного комитета</w:t>
      </w:r>
    </w:p>
    <w:p w:rsidR="00344BC1" w:rsidRPr="00A804BF" w:rsidRDefault="00344BC1" w:rsidP="00344BC1">
      <w:pPr>
        <w:spacing w:line="288" w:lineRule="auto"/>
        <w:ind w:firstLine="6237"/>
        <w:rPr>
          <w:sz w:val="28"/>
          <w:szCs w:val="28"/>
        </w:rPr>
      </w:pPr>
      <w:proofErr w:type="spellStart"/>
      <w:r w:rsidRPr="00A804BF">
        <w:rPr>
          <w:sz w:val="28"/>
          <w:szCs w:val="28"/>
        </w:rPr>
        <w:t>г</w:t>
      </w:r>
      <w:proofErr w:type="gramStart"/>
      <w:r w:rsidRPr="00A804BF">
        <w:rPr>
          <w:sz w:val="28"/>
          <w:szCs w:val="28"/>
        </w:rPr>
        <w:t>.К</w:t>
      </w:r>
      <w:proofErr w:type="gramEnd"/>
      <w:r w:rsidRPr="00A804BF">
        <w:rPr>
          <w:sz w:val="28"/>
          <w:szCs w:val="28"/>
        </w:rPr>
        <w:t>азани</w:t>
      </w:r>
      <w:proofErr w:type="spellEnd"/>
    </w:p>
    <w:p w:rsidR="00344BC1" w:rsidRPr="00A804BF" w:rsidRDefault="00344BC1" w:rsidP="00344BC1">
      <w:pPr>
        <w:spacing w:line="288" w:lineRule="auto"/>
        <w:ind w:firstLine="6237"/>
        <w:rPr>
          <w:sz w:val="28"/>
          <w:szCs w:val="28"/>
        </w:rPr>
      </w:pPr>
      <w:r w:rsidRPr="00A804BF">
        <w:rPr>
          <w:sz w:val="28"/>
          <w:szCs w:val="28"/>
        </w:rPr>
        <w:t>от ___________ № _______</w:t>
      </w:r>
    </w:p>
    <w:p w:rsidR="00344BC1" w:rsidRPr="00A804BF" w:rsidRDefault="00344BC1" w:rsidP="00344BC1">
      <w:pPr>
        <w:spacing w:line="288" w:lineRule="auto"/>
        <w:jc w:val="center"/>
        <w:rPr>
          <w:sz w:val="28"/>
          <w:szCs w:val="28"/>
        </w:rPr>
      </w:pPr>
    </w:p>
    <w:p w:rsidR="00344BC1" w:rsidRPr="00A804BF" w:rsidRDefault="00344BC1" w:rsidP="00344BC1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 xml:space="preserve">Размер платы за содержание </w:t>
      </w:r>
    </w:p>
    <w:p w:rsidR="00344BC1" w:rsidRPr="00A804BF" w:rsidRDefault="00344BC1" w:rsidP="00344BC1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жилых помещений для нанимателей жилых помещений по договорам</w:t>
      </w:r>
    </w:p>
    <w:p w:rsidR="00344BC1" w:rsidRPr="00A804BF" w:rsidRDefault="00344BC1" w:rsidP="00344BC1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социального найма и договорам найма жилых помещений</w:t>
      </w:r>
    </w:p>
    <w:p w:rsidR="00344BC1" w:rsidRPr="00A804BF" w:rsidRDefault="00344BC1" w:rsidP="00344BC1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государственного или муниципального жилищного фонда, а также</w:t>
      </w:r>
    </w:p>
    <w:p w:rsidR="00344BC1" w:rsidRPr="00A804BF" w:rsidRDefault="00344BC1" w:rsidP="00344BC1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собственников помещений в многоквартирных домах, не принявших</w:t>
      </w:r>
    </w:p>
    <w:p w:rsidR="00344BC1" w:rsidRPr="00A804BF" w:rsidRDefault="00344BC1" w:rsidP="00344BC1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решения о выборе способа управления многоквартирным домом и (или)</w:t>
      </w:r>
    </w:p>
    <w:p w:rsidR="00344BC1" w:rsidRPr="00A804BF" w:rsidRDefault="00344BC1" w:rsidP="00344BC1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на общем собрании решения об установлении размера платы</w:t>
      </w:r>
    </w:p>
    <w:p w:rsidR="00344BC1" w:rsidRPr="00A804BF" w:rsidRDefault="00344BC1" w:rsidP="00344BC1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за содержание жилых помещений, по видам услуг с 01.07.202</w:t>
      </w:r>
      <w:r>
        <w:rPr>
          <w:b/>
          <w:sz w:val="28"/>
          <w:szCs w:val="28"/>
          <w:lang w:val="ru-RU"/>
        </w:rPr>
        <w:t>5</w:t>
      </w:r>
    </w:p>
    <w:p w:rsidR="00344BC1" w:rsidRPr="00A804BF" w:rsidRDefault="00344BC1" w:rsidP="00344BC1">
      <w:pPr>
        <w:spacing w:line="288" w:lineRule="auto"/>
        <w:jc w:val="center"/>
        <w:rPr>
          <w:sz w:val="28"/>
          <w:szCs w:val="28"/>
        </w:rPr>
      </w:pPr>
    </w:p>
    <w:p w:rsidR="00344BC1" w:rsidRPr="00A804BF" w:rsidRDefault="00344BC1" w:rsidP="00344BC1">
      <w:pPr>
        <w:spacing w:line="288" w:lineRule="auto"/>
        <w:jc w:val="center"/>
        <w:rPr>
          <w:sz w:val="28"/>
          <w:szCs w:val="28"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680"/>
        <w:gridCol w:w="4620"/>
        <w:gridCol w:w="2055"/>
        <w:gridCol w:w="1795"/>
      </w:tblGrid>
      <w:tr w:rsidR="00344BC1" w:rsidRPr="00E047FD" w:rsidTr="001A38B1">
        <w:tc>
          <w:tcPr>
            <w:tcW w:w="680" w:type="dxa"/>
          </w:tcPr>
          <w:p w:rsidR="00344BC1" w:rsidRPr="00E047FD" w:rsidRDefault="00344BC1" w:rsidP="001A38B1">
            <w:pPr>
              <w:spacing w:line="264" w:lineRule="auto"/>
              <w:jc w:val="center"/>
            </w:pPr>
            <w:r w:rsidRPr="00E047FD">
              <w:rPr>
                <w:b/>
              </w:rPr>
              <w:t xml:space="preserve">№ </w:t>
            </w:r>
            <w:proofErr w:type="gramStart"/>
            <w:r w:rsidRPr="00E047FD">
              <w:rPr>
                <w:b/>
              </w:rPr>
              <w:t>п</w:t>
            </w:r>
            <w:proofErr w:type="gramEnd"/>
            <w:r w:rsidRPr="00E047FD">
              <w:rPr>
                <w:b/>
              </w:rPr>
              <w:t>/п</w:t>
            </w:r>
          </w:p>
        </w:tc>
        <w:tc>
          <w:tcPr>
            <w:tcW w:w="4620" w:type="dxa"/>
          </w:tcPr>
          <w:p w:rsidR="00344BC1" w:rsidRPr="00E047FD" w:rsidRDefault="00344BC1" w:rsidP="001A38B1">
            <w:pPr>
              <w:spacing w:line="264" w:lineRule="auto"/>
              <w:jc w:val="center"/>
              <w:rPr>
                <w:b/>
              </w:rPr>
            </w:pPr>
          </w:p>
          <w:p w:rsidR="00344BC1" w:rsidRPr="00E047FD" w:rsidRDefault="00344BC1" w:rsidP="001A38B1">
            <w:pPr>
              <w:spacing w:line="264" w:lineRule="auto"/>
              <w:jc w:val="center"/>
            </w:pPr>
            <w:r w:rsidRPr="00E047FD">
              <w:rPr>
                <w:b/>
              </w:rPr>
              <w:t>Наименование платежа</w:t>
            </w:r>
          </w:p>
        </w:tc>
        <w:tc>
          <w:tcPr>
            <w:tcW w:w="2055" w:type="dxa"/>
          </w:tcPr>
          <w:p w:rsidR="00344BC1" w:rsidRPr="00E047FD" w:rsidRDefault="00344BC1" w:rsidP="001A38B1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Единица</w:t>
            </w:r>
          </w:p>
          <w:p w:rsidR="00344BC1" w:rsidRPr="00E047FD" w:rsidRDefault="00344BC1" w:rsidP="001A38B1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 xml:space="preserve">измерения, за </w:t>
            </w:r>
            <w:proofErr w:type="gramStart"/>
            <w:r w:rsidRPr="00E047FD">
              <w:rPr>
                <w:b/>
                <w:sz w:val="24"/>
                <w:szCs w:val="24"/>
                <w:lang w:val="ru-RU" w:eastAsia="ru-RU"/>
              </w:rPr>
              <w:t>которую</w:t>
            </w:r>
            <w:proofErr w:type="gramEnd"/>
          </w:p>
          <w:p w:rsidR="00344BC1" w:rsidRPr="00E047FD" w:rsidRDefault="00344BC1" w:rsidP="001A38B1">
            <w:pPr>
              <w:spacing w:line="264" w:lineRule="auto"/>
              <w:jc w:val="center"/>
            </w:pPr>
            <w:r w:rsidRPr="00E047FD">
              <w:rPr>
                <w:b/>
              </w:rPr>
              <w:t>взимается плата</w:t>
            </w:r>
          </w:p>
        </w:tc>
        <w:tc>
          <w:tcPr>
            <w:tcW w:w="1795" w:type="dxa"/>
          </w:tcPr>
          <w:p w:rsidR="00344BC1" w:rsidRPr="00E047FD" w:rsidRDefault="00344BC1" w:rsidP="001A38B1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Тариф</w:t>
            </w:r>
          </w:p>
          <w:p w:rsidR="00344BC1" w:rsidRPr="00E047FD" w:rsidRDefault="00344BC1" w:rsidP="001A38B1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за единицу</w:t>
            </w:r>
          </w:p>
          <w:p w:rsidR="00344BC1" w:rsidRPr="00E047FD" w:rsidRDefault="00344BC1" w:rsidP="001A38B1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измерения</w:t>
            </w:r>
          </w:p>
          <w:p w:rsidR="00344BC1" w:rsidRPr="00E047FD" w:rsidRDefault="00344BC1" w:rsidP="001A38B1">
            <w:pPr>
              <w:spacing w:line="264" w:lineRule="auto"/>
              <w:jc w:val="center"/>
            </w:pPr>
            <w:r w:rsidRPr="00E047FD">
              <w:rPr>
                <w:b/>
              </w:rPr>
              <w:t>услуги (руб.)</w:t>
            </w:r>
          </w:p>
        </w:tc>
      </w:tr>
      <w:tr w:rsidR="00344BC1" w:rsidRPr="00E047FD" w:rsidTr="001A38B1">
        <w:tc>
          <w:tcPr>
            <w:tcW w:w="680" w:type="dxa"/>
          </w:tcPr>
          <w:p w:rsidR="00344BC1" w:rsidRPr="00E047FD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1</w:t>
            </w:r>
          </w:p>
        </w:tc>
        <w:tc>
          <w:tcPr>
            <w:tcW w:w="4620" w:type="dxa"/>
          </w:tcPr>
          <w:p w:rsidR="00344BC1" w:rsidRPr="00E047FD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2</w:t>
            </w:r>
          </w:p>
        </w:tc>
        <w:tc>
          <w:tcPr>
            <w:tcW w:w="2055" w:type="dxa"/>
          </w:tcPr>
          <w:p w:rsidR="00344BC1" w:rsidRPr="00E047FD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3</w:t>
            </w:r>
          </w:p>
        </w:tc>
        <w:tc>
          <w:tcPr>
            <w:tcW w:w="1795" w:type="dxa"/>
          </w:tcPr>
          <w:p w:rsidR="00344BC1" w:rsidRPr="00E047FD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4</w:t>
            </w:r>
          </w:p>
        </w:tc>
      </w:tr>
      <w:tr w:rsidR="00344BC1" w:rsidRPr="00E047FD" w:rsidTr="001A38B1">
        <w:tc>
          <w:tcPr>
            <w:tcW w:w="680" w:type="dxa"/>
          </w:tcPr>
          <w:p w:rsidR="00344BC1" w:rsidRPr="00E047FD" w:rsidRDefault="00344BC1" w:rsidP="001A38B1">
            <w:pPr>
              <w:spacing w:line="264" w:lineRule="auto"/>
              <w:jc w:val="center"/>
            </w:pPr>
            <w:r w:rsidRPr="00E047FD">
              <w:t>1</w:t>
            </w:r>
          </w:p>
        </w:tc>
        <w:tc>
          <w:tcPr>
            <w:tcW w:w="4620" w:type="dxa"/>
          </w:tcPr>
          <w:p w:rsidR="00344BC1" w:rsidRPr="00653A1B" w:rsidRDefault="00344BC1" w:rsidP="001A38B1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72178A">
              <w:rPr>
                <w:sz w:val="24"/>
                <w:szCs w:val="24"/>
                <w:lang w:val="ru-RU" w:eastAsia="ru-RU"/>
              </w:rPr>
              <w:t>Управление многоквартирным домом</w:t>
            </w:r>
          </w:p>
        </w:tc>
        <w:tc>
          <w:tcPr>
            <w:tcW w:w="2055" w:type="dxa"/>
          </w:tcPr>
          <w:p w:rsidR="00344BC1" w:rsidRPr="00E047FD" w:rsidRDefault="00344BC1" w:rsidP="001A38B1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С 1 </w:t>
            </w:r>
            <w:proofErr w:type="spellStart"/>
            <w:r w:rsidRPr="00E047FD">
              <w:rPr>
                <w:sz w:val="24"/>
                <w:szCs w:val="24"/>
                <w:lang w:val="ru-RU" w:eastAsia="ru-RU"/>
              </w:rPr>
              <w:t>кв</w:t>
            </w:r>
            <w:proofErr w:type="gramStart"/>
            <w:r w:rsidRPr="00E047FD">
              <w:rPr>
                <w:sz w:val="24"/>
                <w:szCs w:val="24"/>
                <w:lang w:val="ru-RU" w:eastAsia="ru-RU"/>
              </w:rPr>
              <w:t>.м</w:t>
            </w:r>
            <w:proofErr w:type="spellEnd"/>
            <w:proofErr w:type="gramEnd"/>
            <w:r w:rsidRPr="00E047FD">
              <w:rPr>
                <w:sz w:val="24"/>
                <w:szCs w:val="24"/>
                <w:lang w:val="ru-RU" w:eastAsia="ru-RU"/>
              </w:rPr>
              <w:t xml:space="preserve"> общей площади жилого помещения</w:t>
            </w:r>
          </w:p>
          <w:p w:rsidR="00344BC1" w:rsidRPr="00E047FD" w:rsidRDefault="00344BC1" w:rsidP="001A38B1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795" w:type="dxa"/>
          </w:tcPr>
          <w:p w:rsidR="00344BC1" w:rsidRPr="00E047FD" w:rsidRDefault="00344BC1" w:rsidP="001A38B1">
            <w:pPr>
              <w:spacing w:line="264" w:lineRule="auto"/>
              <w:jc w:val="center"/>
            </w:pPr>
            <w:r>
              <w:t>5,40</w:t>
            </w:r>
          </w:p>
        </w:tc>
      </w:tr>
      <w:tr w:rsidR="00344BC1" w:rsidRPr="00E047FD" w:rsidTr="001A38B1">
        <w:trPr>
          <w:trHeight w:val="2730"/>
        </w:trPr>
        <w:tc>
          <w:tcPr>
            <w:tcW w:w="680" w:type="dxa"/>
          </w:tcPr>
          <w:p w:rsidR="00344BC1" w:rsidRPr="00E047FD" w:rsidRDefault="00344BC1" w:rsidP="001A38B1">
            <w:pPr>
              <w:spacing w:line="264" w:lineRule="auto"/>
              <w:jc w:val="center"/>
            </w:pPr>
            <w:r w:rsidRPr="00E047FD">
              <w:t>2</w:t>
            </w:r>
          </w:p>
        </w:tc>
        <w:tc>
          <w:tcPr>
            <w:tcW w:w="4620" w:type="dxa"/>
          </w:tcPr>
          <w:p w:rsidR="00344BC1" w:rsidRPr="00E047FD" w:rsidRDefault="00344BC1" w:rsidP="001A38B1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E047FD">
              <w:rPr>
                <w:sz w:val="24"/>
                <w:szCs w:val="24"/>
                <w:lang w:val="ru-RU" w:eastAsia="ru-RU"/>
              </w:rPr>
              <w:t>одержание</w:t>
            </w:r>
            <w:r>
              <w:rPr>
                <w:sz w:val="24"/>
                <w:szCs w:val="24"/>
                <w:lang w:val="ru-RU" w:eastAsia="ru-RU"/>
              </w:rPr>
              <w:t xml:space="preserve"> мест общего пользования, входящих в состав</w:t>
            </w:r>
            <w:r w:rsidRPr="00E047FD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общего имущества многоквартирного дома</w:t>
            </w:r>
            <w:r w:rsidRPr="00E047FD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E047FD">
              <w:rPr>
                <w:sz w:val="24"/>
                <w:szCs w:val="24"/>
                <w:lang w:val="ru-RU" w:eastAsia="ru-RU"/>
              </w:rPr>
              <w:t>в том числе:</w:t>
            </w:r>
          </w:p>
          <w:p w:rsidR="00344BC1" w:rsidRDefault="00344BC1" w:rsidP="001A38B1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- уборка </w:t>
            </w:r>
            <w:r>
              <w:rPr>
                <w:sz w:val="24"/>
                <w:szCs w:val="24"/>
                <w:lang w:val="ru-RU" w:eastAsia="ru-RU"/>
              </w:rPr>
              <w:t xml:space="preserve">внутридомовых </w:t>
            </w:r>
            <w:r w:rsidRPr="00E047FD">
              <w:rPr>
                <w:sz w:val="24"/>
                <w:szCs w:val="24"/>
                <w:lang w:val="ru-RU" w:eastAsia="ru-RU"/>
              </w:rPr>
              <w:t>мест общего пользования;</w:t>
            </w:r>
          </w:p>
          <w:p w:rsidR="00344BC1" w:rsidRDefault="00344BC1" w:rsidP="001A38B1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уборка мест придомовой территории;</w:t>
            </w:r>
          </w:p>
          <w:p w:rsidR="00344BC1" w:rsidRDefault="00344BC1" w:rsidP="001A38B1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обслуживание мусоропровода;</w:t>
            </w:r>
          </w:p>
          <w:p w:rsidR="00344BC1" w:rsidRDefault="00344BC1" w:rsidP="001A38B1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 дератизация (дезинсекция);</w:t>
            </w:r>
          </w:p>
          <w:p w:rsidR="00344BC1" w:rsidRPr="00E047FD" w:rsidRDefault="00344BC1" w:rsidP="001A38B1">
            <w:pPr>
              <w:spacing w:line="264" w:lineRule="auto"/>
              <w:jc w:val="both"/>
            </w:pPr>
            <w:r w:rsidRPr="00E047FD">
              <w:t>- содержание контейнерных площадок</w:t>
            </w:r>
          </w:p>
        </w:tc>
        <w:tc>
          <w:tcPr>
            <w:tcW w:w="2055" w:type="dxa"/>
          </w:tcPr>
          <w:p w:rsidR="00344BC1" w:rsidRPr="00E047FD" w:rsidRDefault="00344BC1" w:rsidP="001A38B1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С 1 </w:t>
            </w:r>
            <w:proofErr w:type="spellStart"/>
            <w:r w:rsidRPr="00E047FD">
              <w:rPr>
                <w:sz w:val="24"/>
                <w:szCs w:val="24"/>
                <w:lang w:val="ru-RU" w:eastAsia="ru-RU"/>
              </w:rPr>
              <w:t>кв</w:t>
            </w:r>
            <w:proofErr w:type="gramStart"/>
            <w:r w:rsidRPr="00E047FD">
              <w:rPr>
                <w:sz w:val="24"/>
                <w:szCs w:val="24"/>
                <w:lang w:val="ru-RU" w:eastAsia="ru-RU"/>
              </w:rPr>
              <w:t>.м</w:t>
            </w:r>
            <w:proofErr w:type="spellEnd"/>
            <w:proofErr w:type="gramEnd"/>
            <w:r w:rsidRPr="00E047FD">
              <w:rPr>
                <w:sz w:val="24"/>
                <w:szCs w:val="24"/>
                <w:lang w:val="ru-RU" w:eastAsia="ru-RU"/>
              </w:rPr>
              <w:t xml:space="preserve"> общей площади жилого помещения</w:t>
            </w:r>
          </w:p>
          <w:p w:rsidR="00344BC1" w:rsidRPr="00E047FD" w:rsidRDefault="00344BC1" w:rsidP="001A38B1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795" w:type="dxa"/>
          </w:tcPr>
          <w:p w:rsidR="00344BC1" w:rsidRPr="00E047FD" w:rsidRDefault="00344BC1" w:rsidP="001A38B1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344BC1" w:rsidRPr="00E047FD" w:rsidRDefault="00344BC1" w:rsidP="001A38B1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344BC1" w:rsidRDefault="00344BC1" w:rsidP="001A38B1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344BC1" w:rsidRPr="00E047FD" w:rsidRDefault="00344BC1" w:rsidP="001A38B1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344BC1" w:rsidRPr="00E047FD" w:rsidRDefault="00344BC1" w:rsidP="001A38B1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3,35</w:t>
            </w:r>
            <w:r w:rsidRPr="00E047FD">
              <w:rPr>
                <w:sz w:val="24"/>
                <w:szCs w:val="24"/>
                <w:lang w:val="ru-RU" w:eastAsia="ru-RU"/>
              </w:rPr>
              <w:t>;</w:t>
            </w:r>
          </w:p>
          <w:p w:rsidR="00344BC1" w:rsidRPr="00E047FD" w:rsidRDefault="00344BC1" w:rsidP="001A38B1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E047FD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ru-RU" w:eastAsia="ru-RU"/>
              </w:rPr>
              <w:t>90</w:t>
            </w:r>
            <w:r w:rsidRPr="00E047FD">
              <w:rPr>
                <w:sz w:val="24"/>
                <w:szCs w:val="24"/>
                <w:lang w:val="ru-RU" w:eastAsia="ru-RU"/>
              </w:rPr>
              <w:t>;</w:t>
            </w:r>
          </w:p>
          <w:p w:rsidR="00344BC1" w:rsidRPr="00191883" w:rsidRDefault="00344BC1" w:rsidP="001A38B1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191883">
              <w:rPr>
                <w:sz w:val="24"/>
                <w:szCs w:val="24"/>
                <w:lang w:val="ru-RU" w:eastAsia="ru-RU"/>
              </w:rPr>
              <w:t>1,07;</w:t>
            </w:r>
          </w:p>
          <w:p w:rsidR="00344BC1" w:rsidRPr="00191883" w:rsidRDefault="00344BC1" w:rsidP="001A38B1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191883">
              <w:rPr>
                <w:sz w:val="24"/>
                <w:szCs w:val="24"/>
                <w:lang w:val="ru-RU" w:eastAsia="ru-RU"/>
              </w:rPr>
              <w:t>0,</w:t>
            </w:r>
            <w:r>
              <w:rPr>
                <w:sz w:val="24"/>
                <w:szCs w:val="24"/>
                <w:lang w:val="ru-RU" w:eastAsia="ru-RU"/>
              </w:rPr>
              <w:t>20</w:t>
            </w:r>
            <w:r w:rsidRPr="00191883">
              <w:rPr>
                <w:sz w:val="24"/>
                <w:szCs w:val="24"/>
                <w:lang w:val="ru-RU" w:eastAsia="ru-RU"/>
              </w:rPr>
              <w:t>;</w:t>
            </w:r>
          </w:p>
          <w:p w:rsidR="00344BC1" w:rsidRPr="00191883" w:rsidRDefault="00344BC1" w:rsidP="001A38B1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19188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41</w:t>
            </w:r>
          </w:p>
        </w:tc>
      </w:tr>
      <w:tr w:rsidR="00344BC1" w:rsidRPr="00E047FD" w:rsidTr="001A38B1">
        <w:trPr>
          <w:trHeight w:val="300"/>
        </w:trPr>
        <w:tc>
          <w:tcPr>
            <w:tcW w:w="680" w:type="dxa"/>
          </w:tcPr>
          <w:p w:rsidR="00344BC1" w:rsidRPr="00E047FD" w:rsidRDefault="00344BC1" w:rsidP="001A38B1">
            <w:pPr>
              <w:spacing w:line="264" w:lineRule="auto"/>
              <w:jc w:val="center"/>
            </w:pPr>
            <w:r w:rsidRPr="00E047FD">
              <w:t>3</w:t>
            </w:r>
          </w:p>
        </w:tc>
        <w:tc>
          <w:tcPr>
            <w:tcW w:w="4620" w:type="dxa"/>
          </w:tcPr>
          <w:p w:rsidR="00344BC1" w:rsidRPr="00E047FD" w:rsidRDefault="00344BC1" w:rsidP="001A38B1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Техническое обслуживание и ремонт строительных конструкций, инженерных систем зданий и иного общедомового имущества, в том числе:</w:t>
            </w:r>
          </w:p>
          <w:p w:rsidR="00344BC1" w:rsidRPr="00E047FD" w:rsidRDefault="00344BC1" w:rsidP="001A38B1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жилого здания;</w:t>
            </w:r>
          </w:p>
          <w:p w:rsidR="00344BC1" w:rsidRPr="00A94075" w:rsidRDefault="00344BC1" w:rsidP="001A38B1">
            <w:pPr>
              <w:spacing w:line="264" w:lineRule="auto"/>
              <w:jc w:val="both"/>
            </w:pPr>
            <w:r w:rsidRPr="00E047FD">
              <w:t>- лифтов</w:t>
            </w:r>
            <w:r>
              <w:t>;</w:t>
            </w:r>
          </w:p>
          <w:p w:rsidR="00344BC1" w:rsidRPr="00A804BF" w:rsidRDefault="00344BC1" w:rsidP="001A38B1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E047FD">
              <w:rPr>
                <w:sz w:val="24"/>
                <w:szCs w:val="24"/>
                <w:lang w:val="ru-RU" w:eastAsia="ru-RU"/>
              </w:rPr>
              <w:t>систем коллективного приема телевидения;</w:t>
            </w:r>
          </w:p>
        </w:tc>
        <w:tc>
          <w:tcPr>
            <w:tcW w:w="2055" w:type="dxa"/>
          </w:tcPr>
          <w:p w:rsidR="00344BC1" w:rsidRPr="00E047FD" w:rsidRDefault="00344BC1" w:rsidP="001A38B1">
            <w:pPr>
              <w:spacing w:line="264" w:lineRule="auto"/>
              <w:jc w:val="center"/>
            </w:pPr>
            <w:r w:rsidRPr="00E047FD">
              <w:t xml:space="preserve">С 1 </w:t>
            </w:r>
            <w:proofErr w:type="spellStart"/>
            <w:r w:rsidRPr="00E047FD">
              <w:t>кв</w:t>
            </w:r>
            <w:proofErr w:type="gramStart"/>
            <w:r w:rsidRPr="00E047FD">
              <w:t>.м</w:t>
            </w:r>
            <w:proofErr w:type="spellEnd"/>
            <w:proofErr w:type="gramEnd"/>
            <w:r w:rsidRPr="00E047FD">
              <w:t xml:space="preserve"> общей площади жилого помещения </w:t>
            </w:r>
          </w:p>
          <w:p w:rsidR="00344BC1" w:rsidRPr="00E047FD" w:rsidRDefault="00344BC1" w:rsidP="001A38B1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795" w:type="dxa"/>
          </w:tcPr>
          <w:p w:rsidR="00344BC1" w:rsidRPr="00E047FD" w:rsidRDefault="00344BC1" w:rsidP="001A38B1">
            <w:pPr>
              <w:spacing w:line="264" w:lineRule="auto"/>
              <w:jc w:val="center"/>
            </w:pPr>
          </w:p>
          <w:p w:rsidR="00344BC1" w:rsidRPr="00E047FD" w:rsidRDefault="00344BC1" w:rsidP="001A38B1">
            <w:pPr>
              <w:spacing w:line="264" w:lineRule="auto"/>
              <w:jc w:val="center"/>
            </w:pPr>
          </w:p>
          <w:p w:rsidR="00344BC1" w:rsidRPr="00E047FD" w:rsidRDefault="00344BC1" w:rsidP="001A38B1">
            <w:pPr>
              <w:spacing w:line="264" w:lineRule="auto"/>
              <w:jc w:val="center"/>
            </w:pPr>
          </w:p>
          <w:p w:rsidR="00344BC1" w:rsidRPr="00E047FD" w:rsidRDefault="00344BC1" w:rsidP="001A38B1">
            <w:pPr>
              <w:spacing w:line="264" w:lineRule="auto"/>
              <w:jc w:val="center"/>
            </w:pPr>
          </w:p>
          <w:p w:rsidR="00344BC1" w:rsidRPr="00E047FD" w:rsidRDefault="00344BC1" w:rsidP="001A38B1">
            <w:pPr>
              <w:spacing w:line="264" w:lineRule="auto"/>
              <w:jc w:val="center"/>
            </w:pPr>
            <w:r>
              <w:t>5,57</w:t>
            </w:r>
            <w:r w:rsidRPr="00E047FD">
              <w:t>;</w:t>
            </w:r>
          </w:p>
          <w:p w:rsidR="00344BC1" w:rsidRPr="00E047FD" w:rsidRDefault="00344BC1" w:rsidP="001A38B1">
            <w:pPr>
              <w:spacing w:line="264" w:lineRule="auto"/>
              <w:jc w:val="center"/>
            </w:pPr>
            <w:r w:rsidRPr="00177B62">
              <w:t>4,</w:t>
            </w:r>
            <w:r>
              <w:t>94</w:t>
            </w:r>
            <w:r w:rsidRPr="00177B62">
              <w:t>;</w:t>
            </w:r>
          </w:p>
          <w:p w:rsidR="00344BC1" w:rsidRPr="00E047FD" w:rsidRDefault="00344BC1" w:rsidP="001A38B1">
            <w:pPr>
              <w:spacing w:line="264" w:lineRule="auto"/>
              <w:jc w:val="center"/>
            </w:pPr>
            <w:r>
              <w:t>0,65</w:t>
            </w:r>
            <w:r w:rsidRPr="00E047FD">
              <w:t>;</w:t>
            </w:r>
          </w:p>
          <w:p w:rsidR="00344BC1" w:rsidRPr="00E047FD" w:rsidRDefault="00344BC1" w:rsidP="001A38B1">
            <w:pPr>
              <w:spacing w:line="264" w:lineRule="auto"/>
            </w:pPr>
          </w:p>
        </w:tc>
      </w:tr>
      <w:tr w:rsidR="00344BC1" w:rsidRPr="00E047FD" w:rsidTr="001A38B1">
        <w:trPr>
          <w:trHeight w:val="275"/>
        </w:trPr>
        <w:tc>
          <w:tcPr>
            <w:tcW w:w="680" w:type="dxa"/>
          </w:tcPr>
          <w:p w:rsidR="00344BC1" w:rsidRPr="00E047FD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lastRenderedPageBreak/>
              <w:t>1</w:t>
            </w:r>
          </w:p>
        </w:tc>
        <w:tc>
          <w:tcPr>
            <w:tcW w:w="4620" w:type="dxa"/>
          </w:tcPr>
          <w:p w:rsidR="00344BC1" w:rsidRPr="00E047FD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2</w:t>
            </w:r>
          </w:p>
        </w:tc>
        <w:tc>
          <w:tcPr>
            <w:tcW w:w="2055" w:type="dxa"/>
          </w:tcPr>
          <w:p w:rsidR="00344BC1" w:rsidRPr="00E047FD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3</w:t>
            </w:r>
          </w:p>
        </w:tc>
        <w:tc>
          <w:tcPr>
            <w:tcW w:w="1795" w:type="dxa"/>
          </w:tcPr>
          <w:p w:rsidR="00344BC1" w:rsidRPr="00E047FD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4</w:t>
            </w:r>
          </w:p>
        </w:tc>
      </w:tr>
      <w:tr w:rsidR="00344BC1" w:rsidRPr="00E047FD" w:rsidTr="001A38B1">
        <w:tc>
          <w:tcPr>
            <w:tcW w:w="680" w:type="dxa"/>
          </w:tcPr>
          <w:p w:rsidR="00344BC1" w:rsidRPr="00E047FD" w:rsidRDefault="00344BC1" w:rsidP="001A38B1">
            <w:pPr>
              <w:spacing w:line="264" w:lineRule="auto"/>
              <w:jc w:val="center"/>
            </w:pPr>
          </w:p>
        </w:tc>
        <w:tc>
          <w:tcPr>
            <w:tcW w:w="4620" w:type="dxa"/>
          </w:tcPr>
          <w:p w:rsidR="00344BC1" w:rsidRPr="00FC1625" w:rsidRDefault="00344BC1" w:rsidP="001A38B1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77B62">
              <w:rPr>
                <w:sz w:val="24"/>
                <w:szCs w:val="24"/>
                <w:lang w:val="ru-RU"/>
              </w:rPr>
              <w:t>- внутридомовых систем водоснабжения и</w:t>
            </w:r>
          </w:p>
          <w:p w:rsidR="00344BC1" w:rsidRPr="00FC1625" w:rsidRDefault="00344BC1" w:rsidP="001A38B1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канализации, не </w:t>
            </w:r>
            <w:proofErr w:type="gramStart"/>
            <w:r w:rsidRPr="00FC1625">
              <w:rPr>
                <w:sz w:val="24"/>
                <w:szCs w:val="24"/>
                <w:lang w:val="ru-RU" w:eastAsia="ru-RU"/>
              </w:rPr>
              <w:t>оборудованных</w:t>
            </w:r>
            <w:proofErr w:type="gramEnd"/>
            <w:r w:rsidRPr="00FC1625">
              <w:rPr>
                <w:sz w:val="24"/>
                <w:szCs w:val="24"/>
                <w:lang w:val="ru-RU" w:eastAsia="ru-RU"/>
              </w:rPr>
              <w:t xml:space="preserve"> коллективными (общедомовыми) приборами учета;</w:t>
            </w:r>
          </w:p>
          <w:p w:rsidR="00344BC1" w:rsidRPr="00FC1625" w:rsidRDefault="00344BC1" w:rsidP="001A38B1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оборудованных коллективным (общедомовым) прибором учета холодного водоснабжения и не оборудованных коллективным (общедомовым) прибором учета горячего водоснабжения;</w:t>
            </w:r>
          </w:p>
          <w:p w:rsidR="00344BC1" w:rsidRPr="00FC1625" w:rsidRDefault="00344BC1" w:rsidP="001A38B1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не оборудованных коллективным (общедомовым) прибором учета холодного водоснабжения и оборудованных коллективным (общедомовым) прибором учета горячего водоснабжения;</w:t>
            </w:r>
          </w:p>
          <w:p w:rsidR="00344BC1" w:rsidRPr="00FC1625" w:rsidRDefault="00344BC1" w:rsidP="001A38B1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оборудованных коллективными (общедомовыми) приборами учета холодного и горячего водоснабжения;</w:t>
            </w:r>
          </w:p>
          <w:p w:rsidR="00344BC1" w:rsidRPr="00FC1625" w:rsidRDefault="00344BC1" w:rsidP="001A38B1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оборудованных коллективным (общедомовым) прибором учета холодного водоснабжения и теплообменным оборудованием;</w:t>
            </w:r>
          </w:p>
          <w:p w:rsidR="00344BC1" w:rsidRPr="00FC1625" w:rsidRDefault="00344BC1" w:rsidP="001A38B1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оборудованных коллективным (общедомовым) прибором учета холодного водоснабжения, теплообменным оборудованием и </w:t>
            </w:r>
            <w:proofErr w:type="spellStart"/>
            <w:r w:rsidRPr="00FC1625">
              <w:rPr>
                <w:sz w:val="24"/>
                <w:szCs w:val="24"/>
                <w:lang w:val="ru-RU" w:eastAsia="ru-RU"/>
              </w:rPr>
              <w:t>повысительной</w:t>
            </w:r>
            <w:proofErr w:type="spellEnd"/>
            <w:r w:rsidRPr="00FC1625">
              <w:rPr>
                <w:sz w:val="24"/>
                <w:szCs w:val="24"/>
                <w:lang w:val="ru-RU" w:eastAsia="ru-RU"/>
              </w:rPr>
              <w:t xml:space="preserve"> насосной станцией;</w:t>
            </w:r>
          </w:p>
          <w:p w:rsidR="00344BC1" w:rsidRPr="00FC1625" w:rsidRDefault="00344BC1" w:rsidP="001A38B1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не оборудованных коллективными (общедомовыми) приборами учета и оборудованных </w:t>
            </w:r>
            <w:proofErr w:type="spellStart"/>
            <w:r w:rsidRPr="00FC1625">
              <w:rPr>
                <w:sz w:val="24"/>
                <w:szCs w:val="24"/>
                <w:lang w:val="ru-RU" w:eastAsia="ru-RU"/>
              </w:rPr>
              <w:t>повысительной</w:t>
            </w:r>
            <w:proofErr w:type="spellEnd"/>
            <w:r w:rsidRPr="00FC1625">
              <w:rPr>
                <w:sz w:val="24"/>
                <w:szCs w:val="24"/>
                <w:lang w:val="ru-RU" w:eastAsia="ru-RU"/>
              </w:rPr>
              <w:t xml:space="preserve"> насосной станцией;</w:t>
            </w:r>
          </w:p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>- внутридомовых систем водоснабжения и канализации, не оборудованных коллективными (общедомовыми) приборами учета и оборудованных теплообменным оборудованием;</w:t>
            </w:r>
          </w:p>
          <w:p w:rsidR="00344BC1" w:rsidRPr="00FC1625" w:rsidRDefault="00344BC1" w:rsidP="001A38B1">
            <w:pPr>
              <w:spacing w:line="264" w:lineRule="auto"/>
              <w:jc w:val="both"/>
            </w:pPr>
          </w:p>
        </w:tc>
        <w:tc>
          <w:tcPr>
            <w:tcW w:w="2055" w:type="dxa"/>
          </w:tcPr>
          <w:p w:rsidR="00344BC1" w:rsidRPr="00FC1625" w:rsidRDefault="00344BC1" w:rsidP="001A38B1">
            <w:pPr>
              <w:spacing w:line="264" w:lineRule="auto"/>
              <w:jc w:val="center"/>
            </w:pPr>
          </w:p>
        </w:tc>
        <w:tc>
          <w:tcPr>
            <w:tcW w:w="1795" w:type="dxa"/>
          </w:tcPr>
          <w:p w:rsidR="00344BC1" w:rsidRPr="00FC1625" w:rsidRDefault="00344BC1" w:rsidP="001A38B1">
            <w:pPr>
              <w:spacing w:line="264" w:lineRule="auto"/>
              <w:jc w:val="center"/>
            </w:pPr>
            <w:r>
              <w:t>3,59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>
              <w:t>3,89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>
              <w:t>4,32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>
              <w:t>4,62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 w:rsidRPr="00FC1625">
              <w:t>4,</w:t>
            </w:r>
            <w:r>
              <w:t>99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>
              <w:t>5,32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>
              <w:t>3,91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>
              <w:t>4,69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</w:pPr>
          </w:p>
          <w:p w:rsidR="00344BC1" w:rsidRPr="00FC1625" w:rsidRDefault="00344BC1" w:rsidP="001A38B1">
            <w:pPr>
              <w:spacing w:line="264" w:lineRule="auto"/>
            </w:pPr>
          </w:p>
        </w:tc>
      </w:tr>
      <w:tr w:rsidR="00344BC1" w:rsidRPr="00E047FD" w:rsidTr="001A38B1">
        <w:tc>
          <w:tcPr>
            <w:tcW w:w="680" w:type="dxa"/>
          </w:tcPr>
          <w:p w:rsidR="00344BC1" w:rsidRPr="008F6FFB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8F6FFB">
              <w:rPr>
                <w:b/>
              </w:rPr>
              <w:lastRenderedPageBreak/>
              <w:t>1</w:t>
            </w:r>
          </w:p>
        </w:tc>
        <w:tc>
          <w:tcPr>
            <w:tcW w:w="4620" w:type="dxa"/>
          </w:tcPr>
          <w:p w:rsidR="00344BC1" w:rsidRPr="00FC1625" w:rsidRDefault="00344BC1" w:rsidP="001A38B1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C1625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55" w:type="dxa"/>
          </w:tcPr>
          <w:p w:rsidR="00344BC1" w:rsidRPr="00FC1625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3</w:t>
            </w:r>
          </w:p>
        </w:tc>
        <w:tc>
          <w:tcPr>
            <w:tcW w:w="1795" w:type="dxa"/>
          </w:tcPr>
          <w:p w:rsidR="00344BC1" w:rsidRPr="00FC1625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4</w:t>
            </w:r>
          </w:p>
        </w:tc>
      </w:tr>
      <w:tr w:rsidR="00344BC1" w:rsidRPr="00E047FD" w:rsidTr="001A38B1">
        <w:tc>
          <w:tcPr>
            <w:tcW w:w="680" w:type="dxa"/>
          </w:tcPr>
          <w:p w:rsidR="00344BC1" w:rsidRPr="00E047FD" w:rsidRDefault="00344BC1" w:rsidP="001A38B1">
            <w:pPr>
              <w:spacing w:line="264" w:lineRule="auto"/>
              <w:jc w:val="center"/>
            </w:pPr>
          </w:p>
        </w:tc>
        <w:tc>
          <w:tcPr>
            <w:tcW w:w="4620" w:type="dxa"/>
          </w:tcPr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 xml:space="preserve">- внутридомовых систем водоснабжения и канализации, не оборудованных коллективными (общедомовыми) приборами учета и оборудованных теплообменным оборудованием и </w:t>
            </w:r>
            <w:proofErr w:type="spellStart"/>
            <w:r w:rsidRPr="00FC1625">
              <w:t>повысительной</w:t>
            </w:r>
            <w:proofErr w:type="spellEnd"/>
            <w:r w:rsidRPr="00FC1625">
              <w:t xml:space="preserve"> насосной станцией;</w:t>
            </w:r>
          </w:p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не оборудованных коллективными (общедомовыми) приборами учета тепловой энергии и системами автоматического регулирования расхода тепла;</w:t>
            </w:r>
          </w:p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не оборудованных коллективными (общедомовыми) приборами учета тепловой энергии и оборудованных системами автоматического регулирования расхода тепла;</w:t>
            </w:r>
          </w:p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оборудованных коллективными (общедомовыми) приборами учета тепловой энергии и не оборудованных системами автоматического регулирования расхода тепла;</w:t>
            </w:r>
          </w:p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оборудованных коллективными (общедомовыми) приборами учета тепловой энергии и системами автоматического регулирования расхода тепла;</w:t>
            </w:r>
          </w:p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>- внутридомовых сетей электроснабжения и электрооборудования;</w:t>
            </w:r>
          </w:p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>- внутридомовых систем газового оборудования в многоквартирных домах;</w:t>
            </w:r>
          </w:p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>- внутридомовых систем газового оборудования в многоквартирных домах, в которых газоиспользующее оборудование размещено в местах общего пользования (например, дома, ранее использовавшиеся в качестве общежитий, и др.);</w:t>
            </w:r>
          </w:p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>-</w:t>
            </w:r>
            <w:r w:rsidRPr="00FC1625">
              <w:rPr>
                <w:b/>
              </w:rPr>
              <w:t xml:space="preserve"> </w:t>
            </w:r>
            <w:r w:rsidRPr="00FC1625">
              <w:rPr>
                <w:rFonts w:eastAsia="SimSun"/>
                <w:bCs/>
              </w:rPr>
              <w:t>систем автоматической пожарной сигнализации внутреннего противопожарного водопровода</w:t>
            </w:r>
            <w:r w:rsidRPr="00FC1625">
              <w:rPr>
                <w:rFonts w:eastAsia="SimSun"/>
              </w:rPr>
              <w:t>;</w:t>
            </w:r>
          </w:p>
        </w:tc>
        <w:tc>
          <w:tcPr>
            <w:tcW w:w="2055" w:type="dxa"/>
          </w:tcPr>
          <w:p w:rsidR="00344BC1" w:rsidRPr="00FC1625" w:rsidRDefault="00344BC1" w:rsidP="001A38B1">
            <w:pPr>
              <w:spacing w:line="264" w:lineRule="auto"/>
              <w:jc w:val="center"/>
            </w:pPr>
          </w:p>
        </w:tc>
        <w:tc>
          <w:tcPr>
            <w:tcW w:w="1795" w:type="dxa"/>
          </w:tcPr>
          <w:p w:rsidR="00344BC1" w:rsidRPr="00FC1625" w:rsidRDefault="00344BC1" w:rsidP="001A38B1">
            <w:pPr>
              <w:spacing w:line="264" w:lineRule="auto"/>
              <w:jc w:val="center"/>
            </w:pPr>
            <w:r>
              <w:t>5,02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>
              <w:t>2,91;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>
              <w:t>3,60;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>
              <w:t>3,64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>
              <w:t>4,33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 w:rsidRPr="00FC1625">
              <w:t>1,</w:t>
            </w:r>
            <w:r>
              <w:t>84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 w:rsidRPr="00FC1625">
              <w:t>0,</w:t>
            </w:r>
            <w:r>
              <w:t>30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 w:rsidRPr="00FC1625">
              <w:t>0,</w:t>
            </w:r>
            <w:r>
              <w:t>41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  <w:jc w:val="center"/>
            </w:pPr>
            <w:r>
              <w:t>2,06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</w:pPr>
          </w:p>
        </w:tc>
      </w:tr>
      <w:tr w:rsidR="00344BC1" w:rsidRPr="00E047FD" w:rsidTr="001A38B1">
        <w:tc>
          <w:tcPr>
            <w:tcW w:w="680" w:type="dxa"/>
          </w:tcPr>
          <w:p w:rsidR="00344BC1" w:rsidRPr="00CA5217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CA5217">
              <w:rPr>
                <w:b/>
              </w:rPr>
              <w:lastRenderedPageBreak/>
              <w:t>1</w:t>
            </w:r>
          </w:p>
        </w:tc>
        <w:tc>
          <w:tcPr>
            <w:tcW w:w="4620" w:type="dxa"/>
          </w:tcPr>
          <w:p w:rsidR="00344BC1" w:rsidRPr="00FC1625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2</w:t>
            </w:r>
          </w:p>
        </w:tc>
        <w:tc>
          <w:tcPr>
            <w:tcW w:w="2055" w:type="dxa"/>
          </w:tcPr>
          <w:p w:rsidR="00344BC1" w:rsidRPr="00FC1625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3</w:t>
            </w:r>
          </w:p>
        </w:tc>
        <w:tc>
          <w:tcPr>
            <w:tcW w:w="1795" w:type="dxa"/>
          </w:tcPr>
          <w:p w:rsidR="00344BC1" w:rsidRPr="00FC1625" w:rsidRDefault="00344BC1" w:rsidP="001A38B1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4</w:t>
            </w:r>
          </w:p>
        </w:tc>
      </w:tr>
      <w:tr w:rsidR="00344BC1" w:rsidRPr="00E047FD" w:rsidTr="001A38B1">
        <w:tc>
          <w:tcPr>
            <w:tcW w:w="680" w:type="dxa"/>
          </w:tcPr>
          <w:p w:rsidR="00344BC1" w:rsidRDefault="00344BC1" w:rsidP="001A38B1">
            <w:pPr>
              <w:spacing w:line="264" w:lineRule="auto"/>
              <w:jc w:val="center"/>
            </w:pPr>
          </w:p>
          <w:p w:rsidR="00344BC1" w:rsidRPr="00E047FD" w:rsidRDefault="00344BC1" w:rsidP="001A38B1">
            <w:pPr>
              <w:spacing w:line="264" w:lineRule="auto"/>
            </w:pPr>
          </w:p>
        </w:tc>
        <w:tc>
          <w:tcPr>
            <w:tcW w:w="4620" w:type="dxa"/>
          </w:tcPr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>- вентиляционных каналов;</w:t>
            </w:r>
          </w:p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>- дымоходов</w:t>
            </w:r>
          </w:p>
        </w:tc>
        <w:tc>
          <w:tcPr>
            <w:tcW w:w="2055" w:type="dxa"/>
          </w:tcPr>
          <w:p w:rsidR="00344BC1" w:rsidRPr="00FC1625" w:rsidRDefault="00344BC1" w:rsidP="001A38B1">
            <w:pPr>
              <w:spacing w:line="264" w:lineRule="auto"/>
              <w:jc w:val="center"/>
            </w:pPr>
          </w:p>
          <w:p w:rsidR="00344BC1" w:rsidRPr="00FC1625" w:rsidRDefault="00344BC1" w:rsidP="001A38B1">
            <w:pPr>
              <w:spacing w:line="264" w:lineRule="auto"/>
            </w:pPr>
          </w:p>
        </w:tc>
        <w:tc>
          <w:tcPr>
            <w:tcW w:w="1795" w:type="dxa"/>
          </w:tcPr>
          <w:p w:rsidR="00344BC1" w:rsidRPr="00FC1625" w:rsidRDefault="00344BC1" w:rsidP="001A38B1">
            <w:pPr>
              <w:spacing w:line="264" w:lineRule="auto"/>
              <w:jc w:val="center"/>
            </w:pPr>
            <w:r>
              <w:t>0,45</w:t>
            </w:r>
            <w:r w:rsidRPr="00FC1625">
              <w:t>;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  <w:r>
              <w:t>0,79</w:t>
            </w:r>
          </w:p>
        </w:tc>
      </w:tr>
      <w:tr w:rsidR="00344BC1" w:rsidRPr="00E047FD" w:rsidTr="001A38B1">
        <w:tc>
          <w:tcPr>
            <w:tcW w:w="680" w:type="dxa"/>
          </w:tcPr>
          <w:p w:rsidR="00344BC1" w:rsidRDefault="00344BC1" w:rsidP="001A38B1">
            <w:pPr>
              <w:spacing w:line="264" w:lineRule="auto"/>
              <w:jc w:val="center"/>
            </w:pPr>
            <w:r>
              <w:t>4</w:t>
            </w:r>
          </w:p>
        </w:tc>
        <w:tc>
          <w:tcPr>
            <w:tcW w:w="4620" w:type="dxa"/>
          </w:tcPr>
          <w:p w:rsidR="00344BC1" w:rsidRPr="00FC1625" w:rsidRDefault="00344BC1" w:rsidP="001A38B1">
            <w:pPr>
              <w:spacing w:line="264" w:lineRule="auto"/>
              <w:jc w:val="both"/>
            </w:pPr>
            <w:r w:rsidRPr="00FC1625">
              <w:t>Техническое диагностирование внутридомового газового оборудования (начисление платежа производится в течение 12 месяцев, предшествующих началу срока проведения диагностирования)</w:t>
            </w:r>
          </w:p>
        </w:tc>
        <w:tc>
          <w:tcPr>
            <w:tcW w:w="2055" w:type="dxa"/>
          </w:tcPr>
          <w:p w:rsidR="00344BC1" w:rsidRPr="00FC1625" w:rsidRDefault="00344BC1" w:rsidP="001A38B1">
            <w:pPr>
              <w:spacing w:line="264" w:lineRule="auto"/>
              <w:jc w:val="center"/>
            </w:pPr>
            <w:r w:rsidRPr="00FC1625">
              <w:t xml:space="preserve">С 1 </w:t>
            </w:r>
            <w:proofErr w:type="spellStart"/>
            <w:r w:rsidRPr="00FC1625">
              <w:t>кв</w:t>
            </w:r>
            <w:proofErr w:type="gramStart"/>
            <w:r w:rsidRPr="00FC1625">
              <w:t>.м</w:t>
            </w:r>
            <w:proofErr w:type="spellEnd"/>
            <w:proofErr w:type="gramEnd"/>
            <w:r w:rsidRPr="00FC1625">
              <w:t xml:space="preserve"> общей площади жилого помещения </w:t>
            </w:r>
          </w:p>
          <w:p w:rsidR="00344BC1" w:rsidRPr="00FC1625" w:rsidRDefault="00344BC1" w:rsidP="001A38B1">
            <w:pPr>
              <w:spacing w:line="264" w:lineRule="auto"/>
              <w:jc w:val="center"/>
            </w:pPr>
            <w:r w:rsidRPr="00FC1625">
              <w:t>в месяц</w:t>
            </w:r>
          </w:p>
        </w:tc>
        <w:tc>
          <w:tcPr>
            <w:tcW w:w="1795" w:type="dxa"/>
          </w:tcPr>
          <w:p w:rsidR="00344BC1" w:rsidRPr="00FC1625" w:rsidRDefault="00344BC1" w:rsidP="001A38B1">
            <w:pPr>
              <w:spacing w:line="264" w:lineRule="auto"/>
              <w:jc w:val="center"/>
            </w:pPr>
            <w:r>
              <w:t>1,21</w:t>
            </w:r>
          </w:p>
        </w:tc>
      </w:tr>
    </w:tbl>
    <w:p w:rsidR="00344BC1" w:rsidRDefault="00344BC1" w:rsidP="00344BC1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  <w:r w:rsidRPr="00160A2E">
        <w:rPr>
          <w:sz w:val="26"/>
          <w:szCs w:val="26"/>
          <w:lang w:val="ru-RU"/>
        </w:rPr>
        <w:t>Примечание. Тарифы установлены с учетом налога на добавленную стоимость.</w:t>
      </w:r>
    </w:p>
    <w:p w:rsidR="00344BC1" w:rsidRDefault="00344BC1" w:rsidP="00344BC1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</w:p>
    <w:p w:rsidR="00344BC1" w:rsidRPr="00160A2E" w:rsidRDefault="00344BC1" w:rsidP="00344BC1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</w:t>
      </w:r>
    </w:p>
    <w:sectPr w:rsidR="00344BC1" w:rsidRPr="00160A2E" w:rsidSect="00160A2E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F0" w:rsidRDefault="00CC4FF0" w:rsidP="004E3CEB">
      <w:r>
        <w:separator/>
      </w:r>
    </w:p>
  </w:endnote>
  <w:endnote w:type="continuationSeparator" w:id="0">
    <w:p w:rsidR="00CC4FF0" w:rsidRDefault="00CC4FF0" w:rsidP="004E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F0" w:rsidRDefault="00CC4FF0" w:rsidP="004E3CEB">
      <w:r>
        <w:separator/>
      </w:r>
    </w:p>
  </w:footnote>
  <w:footnote w:type="continuationSeparator" w:id="0">
    <w:p w:rsidR="00CC4FF0" w:rsidRDefault="00CC4FF0" w:rsidP="004E3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565651"/>
      <w:docPartObj>
        <w:docPartGallery w:val="Page Numbers (Top of Page)"/>
        <w:docPartUnique/>
      </w:docPartObj>
    </w:sdtPr>
    <w:sdtEndPr/>
    <w:sdtContent>
      <w:p w:rsidR="004E3CEB" w:rsidRDefault="004E3C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E6B">
          <w:rPr>
            <w:noProof/>
          </w:rPr>
          <w:t>2</w:t>
        </w:r>
        <w:r>
          <w:fldChar w:fldCharType="end"/>
        </w:r>
      </w:p>
    </w:sdtContent>
  </w:sdt>
  <w:p w:rsidR="004E3CEB" w:rsidRDefault="004E3C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5F"/>
    <w:rsid w:val="00007870"/>
    <w:rsid w:val="0003662C"/>
    <w:rsid w:val="00053925"/>
    <w:rsid w:val="00053DEC"/>
    <w:rsid w:val="00065FBC"/>
    <w:rsid w:val="001300B5"/>
    <w:rsid w:val="00154782"/>
    <w:rsid w:val="00155E94"/>
    <w:rsid w:val="00160A2E"/>
    <w:rsid w:val="00177B62"/>
    <w:rsid w:val="00186C4D"/>
    <w:rsid w:val="00191883"/>
    <w:rsid w:val="001A7CE1"/>
    <w:rsid w:val="001C1CD0"/>
    <w:rsid w:val="001F3D25"/>
    <w:rsid w:val="00200010"/>
    <w:rsid w:val="00233C6A"/>
    <w:rsid w:val="00254EAE"/>
    <w:rsid w:val="00275FF6"/>
    <w:rsid w:val="00282D6E"/>
    <w:rsid w:val="0030439A"/>
    <w:rsid w:val="00341241"/>
    <w:rsid w:val="00344BC1"/>
    <w:rsid w:val="00347EEC"/>
    <w:rsid w:val="00357B3E"/>
    <w:rsid w:val="00377C26"/>
    <w:rsid w:val="003A2DE1"/>
    <w:rsid w:val="003E7E3E"/>
    <w:rsid w:val="00422883"/>
    <w:rsid w:val="004521C7"/>
    <w:rsid w:val="00480ED9"/>
    <w:rsid w:val="004B52E8"/>
    <w:rsid w:val="004D2B64"/>
    <w:rsid w:val="004E3CEB"/>
    <w:rsid w:val="00550613"/>
    <w:rsid w:val="00583EB5"/>
    <w:rsid w:val="00587429"/>
    <w:rsid w:val="005D29EE"/>
    <w:rsid w:val="005F05AD"/>
    <w:rsid w:val="00626224"/>
    <w:rsid w:val="00653A1B"/>
    <w:rsid w:val="00682BEC"/>
    <w:rsid w:val="006A43CC"/>
    <w:rsid w:val="006C0F40"/>
    <w:rsid w:val="006E4C4B"/>
    <w:rsid w:val="006E71D5"/>
    <w:rsid w:val="0072178A"/>
    <w:rsid w:val="00742DEF"/>
    <w:rsid w:val="00762E75"/>
    <w:rsid w:val="007C09F8"/>
    <w:rsid w:val="007C4E5A"/>
    <w:rsid w:val="007D59F7"/>
    <w:rsid w:val="007E27F8"/>
    <w:rsid w:val="007E2DA8"/>
    <w:rsid w:val="007F2651"/>
    <w:rsid w:val="007F6DF5"/>
    <w:rsid w:val="008551A6"/>
    <w:rsid w:val="00884320"/>
    <w:rsid w:val="008C54A9"/>
    <w:rsid w:val="008E2FD7"/>
    <w:rsid w:val="008E4E21"/>
    <w:rsid w:val="008F6FFB"/>
    <w:rsid w:val="008F7361"/>
    <w:rsid w:val="00954B13"/>
    <w:rsid w:val="009A33F6"/>
    <w:rsid w:val="009A3507"/>
    <w:rsid w:val="009E6100"/>
    <w:rsid w:val="00A06148"/>
    <w:rsid w:val="00A21001"/>
    <w:rsid w:val="00A24E6B"/>
    <w:rsid w:val="00A804BF"/>
    <w:rsid w:val="00A8621C"/>
    <w:rsid w:val="00A94075"/>
    <w:rsid w:val="00AB3F44"/>
    <w:rsid w:val="00AB4018"/>
    <w:rsid w:val="00AB4F63"/>
    <w:rsid w:val="00B04761"/>
    <w:rsid w:val="00B50C90"/>
    <w:rsid w:val="00B67ACC"/>
    <w:rsid w:val="00BA1054"/>
    <w:rsid w:val="00BB0815"/>
    <w:rsid w:val="00BD0AB4"/>
    <w:rsid w:val="00BD18DA"/>
    <w:rsid w:val="00BD4983"/>
    <w:rsid w:val="00BD4FF3"/>
    <w:rsid w:val="00C37092"/>
    <w:rsid w:val="00C501D6"/>
    <w:rsid w:val="00C7614B"/>
    <w:rsid w:val="00C8582E"/>
    <w:rsid w:val="00CA5217"/>
    <w:rsid w:val="00CC412C"/>
    <w:rsid w:val="00CC4FF0"/>
    <w:rsid w:val="00CD2A6B"/>
    <w:rsid w:val="00CD763F"/>
    <w:rsid w:val="00D47ECE"/>
    <w:rsid w:val="00D605A3"/>
    <w:rsid w:val="00D632FE"/>
    <w:rsid w:val="00D66A63"/>
    <w:rsid w:val="00D704AC"/>
    <w:rsid w:val="00D76088"/>
    <w:rsid w:val="00D9471F"/>
    <w:rsid w:val="00D971BA"/>
    <w:rsid w:val="00DA224A"/>
    <w:rsid w:val="00E03A3A"/>
    <w:rsid w:val="00E047FD"/>
    <w:rsid w:val="00E235F2"/>
    <w:rsid w:val="00E66A7E"/>
    <w:rsid w:val="00E87C2E"/>
    <w:rsid w:val="00EB15BE"/>
    <w:rsid w:val="00F055CB"/>
    <w:rsid w:val="00F11BFF"/>
    <w:rsid w:val="00F2316B"/>
    <w:rsid w:val="00F31A5F"/>
    <w:rsid w:val="00F472FF"/>
    <w:rsid w:val="00F76238"/>
    <w:rsid w:val="00FB44A7"/>
    <w:rsid w:val="00FC1625"/>
    <w:rsid w:val="00FE1B3F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1BFF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F11BFF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F1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3C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3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3C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3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47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7F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BA105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E7E3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1BFF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F11BFF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F1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3C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3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3C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3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47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7F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BA105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E7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User</cp:lastModifiedBy>
  <cp:revision>46</cp:revision>
  <cp:lastPrinted>2025-05-21T08:25:00Z</cp:lastPrinted>
  <dcterms:created xsi:type="dcterms:W3CDTF">2023-06-01T14:54:00Z</dcterms:created>
  <dcterms:modified xsi:type="dcterms:W3CDTF">2025-05-21T13:29:00Z</dcterms:modified>
</cp:coreProperties>
</file>