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4"/>
        <w:gridCol w:w="1855"/>
        <w:gridCol w:w="4535"/>
      </w:tblGrid>
      <w:tr>
        <w:trPr>
          <w:trHeight w:val="1428" w:hRule="exact"/>
          <w:cantSplit w:val="true"/>
        </w:trPr>
        <w:tc>
          <w:tcPr>
            <w:tcW w:w="3954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охраны водозабора «Янгулово-2»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АО «Балтасинское МПП ЖКХ»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БАЛ 01506 ВЭ от 29.03.2016, санитарно-эпидемиологическое заключение Управления Роспотребнадзора по Республике Татарстан от  26.02.2020 № 16.03.05.000.Т.000012.02.20  о соответствии государственным санитарно-эпидемиологическим правилам и нормативам, а также на основании проекта организации зон санитарной охраны (далее – ЗСО) водозабора «Янгулово-2» АО «Балтасинское МПП ЖКХ»,    расположенного по адресу: д. 1/1,                  ул. Свободы, с. Янгулово Балтасинского муниципального района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 Установить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«Янгулово-2» АО «Балтасинское МПП ЖКХ», расположенного по адресу: д. 1/1, ул. Свободы, с. Янгулово Балтасинского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АО «Балтасинское МПП ЖКХ»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Балтасинского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Балтасинского муниципального района Республики Татарстан провести мероприятия по организации оповещения населения о границах </w:t>
      </w:r>
      <w:r>
        <w:rPr>
          <w:sz w:val="28"/>
          <w:szCs w:val="28"/>
        </w:rPr>
        <w:t xml:space="preserve">зон санитарной охраны </w:t>
      </w:r>
      <w:r>
        <w:rPr>
          <w:rFonts w:cs="Times New Roman"/>
          <w:b w:val="false"/>
          <w:sz w:val="28"/>
          <w:szCs w:val="28"/>
        </w:rPr>
        <w:t>водозабора «Янгулово-2» АО «Балтасинское МПП ЖКХ», расположенного по адресу: д. 1/1, ул. Свободы, с. Янгулово Балтасинского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Границы зон санитарной охраны водозабора «Янгулово-2»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АО «Балтасинское МПП ЖКХ», расположенного по адресу: д. 1/1, ул. Свободы,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с. Янгулово Балтасинского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водозабора, используемого для хозяйственно-питьевого водоснабжения населения и производственного водоснабжения, расположен на юго-востоке с. Янгулово Балтасинского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«Янгулово-2» состоит из одной эксплуатационной скважины № 3-91.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водозаборной скважины: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 545 196.60, 1 385 055.09 (</w:t>
      </w:r>
      <w:r>
        <w:rPr>
          <w:rFonts w:cs="Calibri"/>
          <w:sz w:val="28"/>
          <w:szCs w:val="28"/>
        </w:rPr>
        <w:t>система координат МСК-16, зона 1).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>Кадастровый номер земельного участка под первый пояс ЗСО: 16:12:160303:30.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Граница первого пояса ЗСО водозаборной скважины № 3-91 устанавливается радиусом 30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val="en-US" w:bidi="he-IL"/>
        </w:rPr>
        <w:t xml:space="preserve">II 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bidi="he-IL"/>
        </w:rPr>
        <w:t>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водозаборной скважины № 3-91 устанавливается радиусом 84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№ 3-91 устанавливается радиусом 566 м, ограниченным с юго-запада руслом р. Инеш.</w:t>
      </w:r>
    </w:p>
    <w:p>
      <w:pPr>
        <w:pStyle w:val="Style17"/>
        <w:ind w:firstLine="720" w:right="0"/>
        <w:jc w:val="lef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водозабора  «Янгулово-2» АО «Балтасинское МПП ЖКХ», расположенного по адресу: д. 1/1, ул. Свободы, с. Янгулово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Балтасинского муниципального района Республики Татарстан   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1934</TotalTime>
  <Application>LibreOffice/7.6.7.2$Linux_X86_64 LibreOffice_project/60$Build-2</Application>
  <AppVersion>15.0000</AppVersion>
  <Pages>5</Pages>
  <Words>1109</Words>
  <Characters>8373</Characters>
  <CharactersWithSpaces>9618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2025-04-10T16:57:13Z</cp:lastPrinted>
  <dcterms:modified xsi:type="dcterms:W3CDTF">2025-05-22T11:10:39Z</dcterms:modified>
  <cp:revision>89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