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69A" w:rsidRPr="00CE4B1E" w:rsidRDefault="00CE4B1E" w:rsidP="00CE4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B1E">
        <w:rPr>
          <w:rFonts w:ascii="Times New Roman" w:hAnsi="Times New Roman" w:cs="Times New Roman"/>
          <w:sz w:val="28"/>
          <w:szCs w:val="28"/>
        </w:rPr>
        <w:t>ПРОЕКТ</w:t>
      </w:r>
    </w:p>
    <w:p w:rsidR="00CE4B1E" w:rsidRPr="00CE4B1E" w:rsidRDefault="00CE4B1E" w:rsidP="00CE4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91E" w:rsidRDefault="000D791E" w:rsidP="00CE4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B1E" w:rsidRPr="00CE4B1E" w:rsidRDefault="00CE4B1E" w:rsidP="00CE4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B1E">
        <w:rPr>
          <w:rFonts w:ascii="Times New Roman" w:hAnsi="Times New Roman" w:cs="Times New Roman"/>
          <w:sz w:val="28"/>
          <w:szCs w:val="28"/>
        </w:rPr>
        <w:t>УКАЗ</w:t>
      </w:r>
    </w:p>
    <w:p w:rsidR="00CE4B1E" w:rsidRDefault="00CE4B1E" w:rsidP="00CE4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B1E">
        <w:rPr>
          <w:rFonts w:ascii="Times New Roman" w:hAnsi="Times New Roman" w:cs="Times New Roman"/>
          <w:sz w:val="28"/>
          <w:szCs w:val="28"/>
        </w:rPr>
        <w:t>РАИСА РЕСПУБЛИКИ ТАТАРСТАН</w:t>
      </w:r>
    </w:p>
    <w:p w:rsidR="00CE4B1E" w:rsidRDefault="00CE4B1E" w:rsidP="00CE4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B1E" w:rsidRPr="00CE4B1E" w:rsidRDefault="00CE4B1E" w:rsidP="00CE4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E4B1E">
        <w:rPr>
          <w:rFonts w:ascii="Times New Roman" w:hAnsi="Times New Roman" w:cs="Times New Roman"/>
          <w:b/>
          <w:sz w:val="28"/>
          <w:szCs w:val="28"/>
        </w:rPr>
        <w:t xml:space="preserve"> Республиканском конкурсе «Инвестор года»</w:t>
      </w:r>
    </w:p>
    <w:p w:rsidR="00CE4B1E" w:rsidRDefault="00CE4B1E" w:rsidP="00CE4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B1E" w:rsidRPr="00CE4B1E" w:rsidRDefault="00CE4B1E" w:rsidP="00CE4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1E">
        <w:rPr>
          <w:rFonts w:ascii="Times New Roman" w:hAnsi="Times New Roman" w:cs="Times New Roman"/>
          <w:sz w:val="28"/>
          <w:szCs w:val="28"/>
        </w:rPr>
        <w:t xml:space="preserve">В целях обеспечения общественного признания, поощрения и распространения положительного опыта </w:t>
      </w:r>
      <w:r w:rsidR="000D791E">
        <w:rPr>
          <w:rFonts w:ascii="Times New Roman" w:hAnsi="Times New Roman" w:cs="Times New Roman"/>
          <w:sz w:val="28"/>
          <w:szCs w:val="28"/>
        </w:rPr>
        <w:t>осуществления предпринимателями</w:t>
      </w:r>
      <w:r w:rsidR="000D791E" w:rsidRPr="00CE4B1E">
        <w:rPr>
          <w:rFonts w:ascii="Times New Roman" w:hAnsi="Times New Roman" w:cs="Times New Roman"/>
          <w:sz w:val="28"/>
          <w:szCs w:val="28"/>
        </w:rPr>
        <w:t xml:space="preserve"> </w:t>
      </w:r>
      <w:r w:rsidR="000D791E">
        <w:rPr>
          <w:rFonts w:ascii="Times New Roman" w:hAnsi="Times New Roman" w:cs="Times New Roman"/>
          <w:sz w:val="28"/>
          <w:szCs w:val="28"/>
        </w:rPr>
        <w:t>инвестиционной деятельности на территории</w:t>
      </w:r>
      <w:r w:rsidRPr="00CE4B1E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0D791E">
        <w:rPr>
          <w:rFonts w:ascii="Times New Roman" w:hAnsi="Times New Roman" w:cs="Times New Roman"/>
          <w:sz w:val="28"/>
          <w:szCs w:val="28"/>
        </w:rPr>
        <w:t>и</w:t>
      </w:r>
      <w:r w:rsidRPr="00CE4B1E">
        <w:rPr>
          <w:rFonts w:ascii="Times New Roman" w:hAnsi="Times New Roman" w:cs="Times New Roman"/>
          <w:sz w:val="28"/>
          <w:szCs w:val="28"/>
        </w:rPr>
        <w:t xml:space="preserve"> Татарстан, постановляю:</w:t>
      </w:r>
    </w:p>
    <w:p w:rsidR="00CE4B1E" w:rsidRPr="00CE4B1E" w:rsidRDefault="00CE4B1E" w:rsidP="00CE4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1E">
        <w:rPr>
          <w:rFonts w:ascii="Times New Roman" w:hAnsi="Times New Roman" w:cs="Times New Roman"/>
          <w:sz w:val="28"/>
          <w:szCs w:val="28"/>
        </w:rPr>
        <w:t xml:space="preserve">1. Поддержать </w:t>
      </w:r>
      <w:r w:rsidR="00D13B3F">
        <w:rPr>
          <w:rFonts w:ascii="Times New Roman" w:hAnsi="Times New Roman" w:cs="Times New Roman"/>
          <w:sz w:val="28"/>
          <w:szCs w:val="28"/>
        </w:rPr>
        <w:t>практику Агентства инвестиционного развития Республики Татарстан по проведению</w:t>
      </w:r>
      <w:r w:rsidRPr="00CE4B1E">
        <w:rPr>
          <w:rFonts w:ascii="Times New Roman" w:hAnsi="Times New Roman" w:cs="Times New Roman"/>
          <w:sz w:val="28"/>
          <w:szCs w:val="28"/>
        </w:rPr>
        <w:t xml:space="preserve"> ежегодного </w:t>
      </w:r>
      <w:r w:rsidR="00D13B3F">
        <w:rPr>
          <w:rFonts w:ascii="Times New Roman" w:hAnsi="Times New Roman" w:cs="Times New Roman"/>
          <w:sz w:val="28"/>
          <w:szCs w:val="28"/>
        </w:rPr>
        <w:t>награждения лучших инвестиционных проектов в рамках мероприятия «Клуб инвесторов» в номинации «Инвестор года в Республике Татарстан», а также предложение Агентства о разработке положения о Республиканском конкурсе «Инвестор года»</w:t>
      </w:r>
      <w:r w:rsidR="00660A7A">
        <w:rPr>
          <w:rFonts w:ascii="Times New Roman" w:hAnsi="Times New Roman" w:cs="Times New Roman"/>
          <w:sz w:val="28"/>
          <w:szCs w:val="28"/>
        </w:rPr>
        <w:t xml:space="preserve"> </w:t>
      </w:r>
      <w:r w:rsidR="00660A7A" w:rsidRPr="00660A7A">
        <w:rPr>
          <w:rFonts w:ascii="Times New Roman" w:hAnsi="Times New Roman" w:cs="Times New Roman"/>
          <w:sz w:val="28"/>
          <w:szCs w:val="28"/>
        </w:rPr>
        <w:t>(далее – конкурс)</w:t>
      </w:r>
      <w:r w:rsidR="00D13B3F">
        <w:rPr>
          <w:rFonts w:ascii="Times New Roman" w:hAnsi="Times New Roman" w:cs="Times New Roman"/>
          <w:sz w:val="28"/>
          <w:szCs w:val="28"/>
        </w:rPr>
        <w:t xml:space="preserve">, </w:t>
      </w:r>
      <w:r w:rsidRPr="00CE4B1E">
        <w:rPr>
          <w:rFonts w:ascii="Times New Roman" w:hAnsi="Times New Roman" w:cs="Times New Roman"/>
          <w:sz w:val="28"/>
          <w:szCs w:val="28"/>
        </w:rPr>
        <w:t xml:space="preserve">по итогам которого будут определяться </w:t>
      </w:r>
      <w:r w:rsidR="00D13B3F">
        <w:rPr>
          <w:rFonts w:ascii="Times New Roman" w:hAnsi="Times New Roman" w:cs="Times New Roman"/>
          <w:sz w:val="28"/>
          <w:szCs w:val="28"/>
        </w:rPr>
        <w:t>организации</w:t>
      </w:r>
      <w:r w:rsidRPr="00CE4B1E">
        <w:rPr>
          <w:rFonts w:ascii="Times New Roman" w:hAnsi="Times New Roman" w:cs="Times New Roman"/>
          <w:sz w:val="28"/>
          <w:szCs w:val="28"/>
        </w:rPr>
        <w:t xml:space="preserve">, внесшие заметный вклад в решение задач социально-экономического развития </w:t>
      </w:r>
      <w:r w:rsidR="005E739B" w:rsidRPr="00CE4B1E">
        <w:rPr>
          <w:rFonts w:ascii="Times New Roman" w:hAnsi="Times New Roman" w:cs="Times New Roman"/>
          <w:sz w:val="28"/>
          <w:szCs w:val="28"/>
        </w:rPr>
        <w:t>Респу</w:t>
      </w:r>
      <w:r w:rsidR="005E739B">
        <w:rPr>
          <w:rFonts w:ascii="Times New Roman" w:hAnsi="Times New Roman" w:cs="Times New Roman"/>
          <w:sz w:val="28"/>
          <w:szCs w:val="28"/>
        </w:rPr>
        <w:t>блики</w:t>
      </w:r>
      <w:r w:rsidR="005E739B" w:rsidRPr="00CE4B1E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5E739B">
        <w:rPr>
          <w:rFonts w:ascii="Times New Roman" w:hAnsi="Times New Roman" w:cs="Times New Roman"/>
          <w:sz w:val="28"/>
          <w:szCs w:val="28"/>
        </w:rPr>
        <w:t>посредством осуществления инвестиционной</w:t>
      </w:r>
      <w:r w:rsidR="005E739B" w:rsidRPr="00CE4B1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E739B">
        <w:rPr>
          <w:rFonts w:ascii="Times New Roman" w:hAnsi="Times New Roman" w:cs="Times New Roman"/>
          <w:sz w:val="28"/>
          <w:szCs w:val="28"/>
        </w:rPr>
        <w:t>и в различных секторах экономики</w:t>
      </w:r>
      <w:r w:rsidRPr="00CE4B1E">
        <w:rPr>
          <w:rFonts w:ascii="Times New Roman" w:hAnsi="Times New Roman" w:cs="Times New Roman"/>
          <w:sz w:val="28"/>
          <w:szCs w:val="28"/>
        </w:rPr>
        <w:t>.</w:t>
      </w:r>
    </w:p>
    <w:p w:rsidR="00CE4B1E" w:rsidRPr="00CE4B1E" w:rsidRDefault="00CE4B1E" w:rsidP="00CE4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1E">
        <w:rPr>
          <w:rFonts w:ascii="Times New Roman" w:hAnsi="Times New Roman" w:cs="Times New Roman"/>
          <w:sz w:val="28"/>
          <w:szCs w:val="28"/>
        </w:rPr>
        <w:t xml:space="preserve">2. </w:t>
      </w:r>
      <w:r w:rsidR="0048649A">
        <w:rPr>
          <w:rFonts w:ascii="Times New Roman" w:hAnsi="Times New Roman" w:cs="Times New Roman"/>
          <w:sz w:val="28"/>
          <w:szCs w:val="28"/>
        </w:rPr>
        <w:t>Возложить о</w:t>
      </w:r>
      <w:r w:rsidR="0048649A" w:rsidRPr="0048649A">
        <w:rPr>
          <w:rFonts w:ascii="Times New Roman" w:hAnsi="Times New Roman" w:cs="Times New Roman"/>
          <w:sz w:val="28"/>
          <w:szCs w:val="28"/>
        </w:rPr>
        <w:t xml:space="preserve">бщее руководство </w:t>
      </w:r>
      <w:r w:rsidR="00AB707B" w:rsidRPr="00AB707B">
        <w:rPr>
          <w:rFonts w:ascii="Times New Roman" w:hAnsi="Times New Roman" w:cs="Times New Roman"/>
          <w:sz w:val="28"/>
          <w:szCs w:val="28"/>
        </w:rPr>
        <w:t>организацией и проведением конкурса, утверждение перечня номинаций и соответствующих показателей деятельности, по которым будут подводиться итоги конкурса</w:t>
      </w:r>
      <w:r w:rsidR="0048649A" w:rsidRPr="0048649A">
        <w:rPr>
          <w:rFonts w:ascii="Times New Roman" w:hAnsi="Times New Roman" w:cs="Times New Roman"/>
          <w:sz w:val="28"/>
          <w:szCs w:val="28"/>
        </w:rPr>
        <w:t xml:space="preserve"> </w:t>
      </w:r>
      <w:r w:rsidR="0048649A">
        <w:rPr>
          <w:rFonts w:ascii="Times New Roman" w:hAnsi="Times New Roman" w:cs="Times New Roman"/>
          <w:sz w:val="28"/>
          <w:szCs w:val="28"/>
        </w:rPr>
        <w:t>на</w:t>
      </w:r>
      <w:r w:rsidR="0048649A" w:rsidRPr="0048649A">
        <w:rPr>
          <w:rFonts w:ascii="Times New Roman" w:hAnsi="Times New Roman" w:cs="Times New Roman"/>
          <w:sz w:val="28"/>
          <w:szCs w:val="28"/>
        </w:rPr>
        <w:t xml:space="preserve"> Агентство инвестиционног</w:t>
      </w:r>
      <w:r w:rsidR="0048649A">
        <w:rPr>
          <w:rFonts w:ascii="Times New Roman" w:hAnsi="Times New Roman" w:cs="Times New Roman"/>
          <w:sz w:val="28"/>
          <w:szCs w:val="28"/>
        </w:rPr>
        <w:t>о развития Республики Татарстан.</w:t>
      </w:r>
    </w:p>
    <w:p w:rsidR="00660A7A" w:rsidRPr="00660A7A" w:rsidRDefault="00CE4B1E" w:rsidP="0066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1E">
        <w:rPr>
          <w:rFonts w:ascii="Times New Roman" w:hAnsi="Times New Roman" w:cs="Times New Roman"/>
          <w:sz w:val="28"/>
          <w:szCs w:val="28"/>
        </w:rPr>
        <w:t xml:space="preserve">3. </w:t>
      </w:r>
      <w:r w:rsidR="00660A7A" w:rsidRPr="00660A7A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660A7A" w:rsidRPr="00660A7A" w:rsidRDefault="00660A7A" w:rsidP="0066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7A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Pr="00660A7A">
        <w:rPr>
          <w:rFonts w:ascii="Times New Roman" w:hAnsi="Times New Roman" w:cs="Times New Roman"/>
          <w:sz w:val="28"/>
          <w:szCs w:val="28"/>
        </w:rPr>
        <w:t>;</w:t>
      </w:r>
    </w:p>
    <w:p w:rsidR="00CE4B1E" w:rsidRDefault="00660A7A" w:rsidP="0066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7A">
        <w:rPr>
          <w:rFonts w:ascii="Times New Roman" w:hAnsi="Times New Roman" w:cs="Times New Roman"/>
          <w:sz w:val="28"/>
          <w:szCs w:val="28"/>
        </w:rPr>
        <w:t>состав организационного комитета по проведению конкурса.</w:t>
      </w:r>
    </w:p>
    <w:p w:rsidR="00660A7A" w:rsidRDefault="00660A7A" w:rsidP="0066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60A7A">
        <w:rPr>
          <w:rFonts w:ascii="Times New Roman" w:hAnsi="Times New Roman" w:cs="Times New Roman"/>
          <w:sz w:val="28"/>
          <w:szCs w:val="28"/>
        </w:rPr>
        <w:t>Республиканскому агентству по печати и массовым коммуникациям «</w:t>
      </w:r>
      <w:proofErr w:type="spellStart"/>
      <w:r w:rsidRPr="00660A7A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660A7A">
        <w:rPr>
          <w:rFonts w:ascii="Times New Roman" w:hAnsi="Times New Roman" w:cs="Times New Roman"/>
          <w:sz w:val="28"/>
          <w:szCs w:val="28"/>
        </w:rPr>
        <w:t>» организовать регулярное освещение конкурса в средствах массовой информации.</w:t>
      </w:r>
    </w:p>
    <w:p w:rsidR="00660A7A" w:rsidRDefault="00660A7A" w:rsidP="0066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Настоящ</w:t>
      </w:r>
      <w:bookmarkEnd w:id="0"/>
      <w:r>
        <w:rPr>
          <w:rFonts w:ascii="Times New Roman" w:hAnsi="Times New Roman" w:cs="Times New Roman"/>
          <w:sz w:val="28"/>
          <w:szCs w:val="28"/>
        </w:rPr>
        <w:t>ий Указ вступает в силу со дня его подписания.</w:t>
      </w:r>
    </w:p>
    <w:p w:rsidR="001702B7" w:rsidRDefault="001702B7" w:rsidP="0066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2B7" w:rsidRDefault="001702B7">
      <w:pPr>
        <w:rPr>
          <w:rFonts w:ascii="Times New Roman" w:hAnsi="Times New Roman" w:cs="Times New Roman"/>
          <w:sz w:val="28"/>
          <w:szCs w:val="28"/>
        </w:rPr>
      </w:pPr>
    </w:p>
    <w:p w:rsidR="001702B7" w:rsidRDefault="001702B7">
      <w:pPr>
        <w:rPr>
          <w:rFonts w:ascii="Times New Roman" w:hAnsi="Times New Roman" w:cs="Times New Roman"/>
          <w:sz w:val="28"/>
          <w:szCs w:val="28"/>
        </w:rPr>
      </w:pPr>
    </w:p>
    <w:p w:rsidR="001702B7" w:rsidRPr="001702B7" w:rsidRDefault="001702B7" w:rsidP="001702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2B7">
        <w:rPr>
          <w:rFonts w:ascii="Times New Roman" w:hAnsi="Times New Roman" w:cs="Times New Roman"/>
          <w:b/>
          <w:sz w:val="28"/>
          <w:szCs w:val="28"/>
        </w:rPr>
        <w:t xml:space="preserve">Раис </w:t>
      </w:r>
    </w:p>
    <w:p w:rsidR="001702B7" w:rsidRPr="001702B7" w:rsidRDefault="001702B7" w:rsidP="00170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02B7" w:rsidRDefault="001702B7" w:rsidP="001702B7">
      <w:pPr>
        <w:spacing w:after="0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</w:t>
      </w:r>
    </w:p>
    <w:p w:rsidR="001702B7" w:rsidRDefault="001702B7" w:rsidP="001702B7">
      <w:pPr>
        <w:spacing w:after="0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Указу Раиса Республики Татарстан</w:t>
      </w:r>
    </w:p>
    <w:p w:rsidR="001702B7" w:rsidRDefault="001702B7" w:rsidP="001702B7">
      <w:pPr>
        <w:spacing w:after="0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 2025 года</w:t>
      </w:r>
    </w:p>
    <w:p w:rsidR="001702B7" w:rsidRPr="001702B7" w:rsidRDefault="001702B7" w:rsidP="001702B7">
      <w:pPr>
        <w:spacing w:after="0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</w:t>
      </w:r>
    </w:p>
    <w:p w:rsidR="001702B7" w:rsidRPr="001702B7" w:rsidRDefault="001702B7" w:rsidP="001702B7">
      <w:pPr>
        <w:ind w:left="6237"/>
        <w:jc w:val="both"/>
        <w:rPr>
          <w:rFonts w:ascii="Times New Roman" w:hAnsi="Times New Roman" w:cs="Times New Roman"/>
        </w:rPr>
      </w:pPr>
    </w:p>
    <w:p w:rsidR="001702B7" w:rsidRPr="001702B7" w:rsidRDefault="001702B7" w:rsidP="001702B7">
      <w:pPr>
        <w:ind w:left="6237"/>
        <w:jc w:val="both"/>
        <w:rPr>
          <w:rFonts w:ascii="Times New Roman" w:hAnsi="Times New Roman" w:cs="Times New Roman"/>
        </w:rPr>
      </w:pPr>
    </w:p>
    <w:p w:rsidR="001702B7" w:rsidRPr="001702B7" w:rsidRDefault="001702B7" w:rsidP="001702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2B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702B7" w:rsidRPr="001702B7" w:rsidRDefault="001702B7" w:rsidP="001702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2B7">
        <w:rPr>
          <w:rFonts w:ascii="Times New Roman" w:hAnsi="Times New Roman" w:cs="Times New Roman"/>
          <w:b/>
          <w:sz w:val="28"/>
          <w:szCs w:val="28"/>
        </w:rPr>
        <w:t>о Республиканском конкурсе «Инвестор года»</w:t>
      </w:r>
    </w:p>
    <w:p w:rsidR="001702B7" w:rsidRPr="001702B7" w:rsidRDefault="001702B7" w:rsidP="001702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2B7" w:rsidRPr="001702B7" w:rsidRDefault="001702B7" w:rsidP="001702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02B7">
        <w:rPr>
          <w:rFonts w:ascii="Times New Roman" w:hAnsi="Times New Roman" w:cs="Times New Roman"/>
          <w:sz w:val="28"/>
          <w:szCs w:val="28"/>
        </w:rPr>
        <w:t>. Цель и задачи конкурса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1. Республиканский конкурс «Инвестор года» (далее - конкурс) проводится ежегодно с целью мотивации осуществления организациями инвестиционной деятельности на территории Республики Татарстан.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2. Задачами конкурса являются: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общественное признание и поощрение организаций, осуществляющих инвестиционную деятельность на территории Республики Татарстан;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распространение положительного опыта осуществления инвестиций в экономику Республики Татарстан;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повышение инвестиционной активности организаций, осуществляющих деятельность на территории Республики Татарстан;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привлечение инвестиций в экономику Республики Татарстан.</w:t>
      </w:r>
    </w:p>
    <w:p w:rsidR="001702B7" w:rsidRPr="001702B7" w:rsidRDefault="001702B7" w:rsidP="00170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2B7" w:rsidRPr="001702B7" w:rsidRDefault="001702B7" w:rsidP="001702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702B7">
        <w:rPr>
          <w:rFonts w:ascii="Times New Roman" w:hAnsi="Times New Roman" w:cs="Times New Roman"/>
          <w:sz w:val="28"/>
          <w:szCs w:val="28"/>
        </w:rPr>
        <w:t>. Участники конкурса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3</w:t>
      </w:r>
      <w:r w:rsidRPr="001702B7">
        <w:rPr>
          <w:rFonts w:ascii="Times New Roman" w:hAnsi="Times New Roman" w:cs="Times New Roman"/>
          <w:sz w:val="28"/>
          <w:szCs w:val="28"/>
        </w:rPr>
        <w:t xml:space="preserve">. Участниками (номинантами) конкурса могут быть организации независимо от формы собственности, организационно-правовой формы, отраслевой принадлежности и осуществляемых видов экономической деятельности, осуществляющие инвестиционную деятельность на территории Республики Татарстан. 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4</w:t>
      </w:r>
      <w:r w:rsidRPr="001702B7">
        <w:rPr>
          <w:rFonts w:ascii="Times New Roman" w:hAnsi="Times New Roman" w:cs="Times New Roman"/>
          <w:sz w:val="28"/>
          <w:szCs w:val="28"/>
        </w:rPr>
        <w:t>. Участниками конкурса не могут быть организации, становившиеся победителями конкурса в предыдущем году.</w:t>
      </w:r>
    </w:p>
    <w:p w:rsidR="001702B7" w:rsidRPr="001702B7" w:rsidRDefault="001702B7" w:rsidP="00170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2B7" w:rsidRPr="001702B7" w:rsidRDefault="001702B7" w:rsidP="001702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702B7">
        <w:rPr>
          <w:rFonts w:ascii="Times New Roman" w:hAnsi="Times New Roman" w:cs="Times New Roman"/>
          <w:sz w:val="28"/>
          <w:szCs w:val="28"/>
        </w:rPr>
        <w:t>. Управление организацией и проведением конкурса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5</w:t>
      </w:r>
      <w:r w:rsidRPr="001702B7">
        <w:rPr>
          <w:rFonts w:ascii="Times New Roman" w:hAnsi="Times New Roman" w:cs="Times New Roman"/>
          <w:sz w:val="28"/>
          <w:szCs w:val="28"/>
        </w:rPr>
        <w:t>. Общее руководство организацией и проведением конкурса, утверждение перечня номинаций и соответствующих показателей деятельности, по которым будут подводиться итоги конкурса, осуществляет Агентство инвестиционного развития Республики Татарстан (далее – уполномоченный орган).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6</w:t>
      </w:r>
      <w:r w:rsidRPr="001702B7">
        <w:rPr>
          <w:rFonts w:ascii="Times New Roman" w:hAnsi="Times New Roman" w:cs="Times New Roman"/>
          <w:sz w:val="28"/>
          <w:szCs w:val="28"/>
        </w:rPr>
        <w:t xml:space="preserve">. Подведение итогов конкурса осуществляется организационным комитетом по проведению республиканского конкурса «Инвестор года» (далее - организационный комитет). 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7</w:t>
      </w:r>
      <w:r w:rsidRPr="001702B7">
        <w:rPr>
          <w:rFonts w:ascii="Times New Roman" w:hAnsi="Times New Roman" w:cs="Times New Roman"/>
          <w:sz w:val="28"/>
          <w:szCs w:val="28"/>
        </w:rPr>
        <w:t xml:space="preserve">. В состав организационного комитета входят председатель, заместитель председателя, секретарь и члены организационного комитета. Работа </w:t>
      </w:r>
      <w:r w:rsidRPr="001702B7">
        <w:rPr>
          <w:rFonts w:ascii="Times New Roman" w:hAnsi="Times New Roman" w:cs="Times New Roman"/>
          <w:sz w:val="28"/>
          <w:szCs w:val="28"/>
        </w:rPr>
        <w:lastRenderedPageBreak/>
        <w:t>организационного комитета проходит в форме заседаний при явке не менее половины его членов в очной форме.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8</w:t>
      </w:r>
      <w:r w:rsidRPr="001702B7">
        <w:rPr>
          <w:rFonts w:ascii="Times New Roman" w:hAnsi="Times New Roman" w:cs="Times New Roman"/>
          <w:sz w:val="28"/>
          <w:szCs w:val="28"/>
        </w:rPr>
        <w:t xml:space="preserve">. Работой организационного комитета руководит его председатель. В отсутствие председателя организационного комитета его обязанности возлагаются на заместителя председателя организационного комитета. 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9</w:t>
      </w:r>
      <w:r w:rsidRPr="001702B7">
        <w:rPr>
          <w:rFonts w:ascii="Times New Roman" w:hAnsi="Times New Roman" w:cs="Times New Roman"/>
          <w:sz w:val="28"/>
          <w:szCs w:val="28"/>
        </w:rPr>
        <w:t>. Организационный комитет обеспечивает: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9</w:t>
      </w:r>
      <w:r w:rsidRPr="001702B7">
        <w:rPr>
          <w:rFonts w:ascii="Times New Roman" w:hAnsi="Times New Roman" w:cs="Times New Roman"/>
          <w:sz w:val="28"/>
          <w:szCs w:val="28"/>
        </w:rPr>
        <w:t>.1. информирование республиканских органов исполнительной власти, глав муниципальных районов и городских округов о перечне номинаций и показателях деятельности, по которым будут подводиться итоги конкурса, и о возможности представления ими предложений по участникам конкурса;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9</w:t>
      </w:r>
      <w:r w:rsidRPr="001702B7">
        <w:rPr>
          <w:rFonts w:ascii="Times New Roman" w:hAnsi="Times New Roman" w:cs="Times New Roman"/>
          <w:sz w:val="28"/>
          <w:szCs w:val="28"/>
        </w:rPr>
        <w:t>.2. сбор статистических данных, подготовку (проверку полноты, уточнение и дополнение) и представление материалов по участникам конкурса в уполномоченный орган;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9</w:t>
      </w:r>
      <w:r w:rsidRPr="001702B7">
        <w:rPr>
          <w:rFonts w:ascii="Times New Roman" w:hAnsi="Times New Roman" w:cs="Times New Roman"/>
          <w:sz w:val="28"/>
          <w:szCs w:val="28"/>
        </w:rPr>
        <w:t>.3. разработку и организацию изготовления дипломов и наград для победителей конкурса;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9</w:t>
      </w:r>
      <w:r w:rsidRPr="001702B7">
        <w:rPr>
          <w:rFonts w:ascii="Times New Roman" w:hAnsi="Times New Roman" w:cs="Times New Roman"/>
          <w:sz w:val="28"/>
          <w:szCs w:val="28"/>
        </w:rPr>
        <w:t>.4. подготовку и проведение торжественной церемонии награждения победителей конкурса.</w:t>
      </w:r>
    </w:p>
    <w:p w:rsidR="001702B7" w:rsidRPr="001702B7" w:rsidRDefault="001702B7" w:rsidP="00170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2B7" w:rsidRPr="001702B7" w:rsidRDefault="001702B7" w:rsidP="001702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02B7">
        <w:rPr>
          <w:rFonts w:ascii="Times New Roman" w:hAnsi="Times New Roman" w:cs="Times New Roman"/>
          <w:sz w:val="28"/>
          <w:szCs w:val="28"/>
        </w:rPr>
        <w:t>. Финансирование конкурса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10</w:t>
      </w:r>
      <w:r w:rsidRPr="001702B7">
        <w:rPr>
          <w:rFonts w:ascii="Times New Roman" w:hAnsi="Times New Roman" w:cs="Times New Roman"/>
          <w:sz w:val="28"/>
          <w:szCs w:val="28"/>
        </w:rPr>
        <w:t>. Финансирование организации и проведения конкурса осуществляется за счет средств бюджета Республики Татарстан.</w:t>
      </w:r>
    </w:p>
    <w:p w:rsidR="001702B7" w:rsidRPr="001702B7" w:rsidRDefault="001702B7" w:rsidP="00170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2B7" w:rsidRPr="001702B7" w:rsidRDefault="001702B7" w:rsidP="001702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702B7">
        <w:rPr>
          <w:rFonts w:ascii="Times New Roman" w:hAnsi="Times New Roman" w:cs="Times New Roman"/>
          <w:sz w:val="28"/>
          <w:szCs w:val="28"/>
        </w:rPr>
        <w:t>. Регламент проведения конкурса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</w:t>
      </w:r>
      <w:r w:rsidRPr="001702B7">
        <w:rPr>
          <w:rFonts w:ascii="Times New Roman" w:hAnsi="Times New Roman" w:cs="Times New Roman"/>
          <w:sz w:val="28"/>
          <w:szCs w:val="28"/>
        </w:rPr>
        <w:t xml:space="preserve">1. Уполномоченный орган ежегодно, до 1 сентября, утверждает перечень номинаций и показателей деятельности конкурса на текущий год из перечня номинаций и показателей деятельности, закрепленных в </w:t>
      </w:r>
      <w:r w:rsidR="009F23EB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9F23E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702B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F23EB">
        <w:rPr>
          <w:rFonts w:ascii="Times New Roman" w:hAnsi="Times New Roman" w:cs="Times New Roman"/>
          <w:sz w:val="28"/>
          <w:szCs w:val="28"/>
        </w:rPr>
        <w:t>Положения</w:t>
      </w:r>
      <w:r w:rsidRPr="001702B7">
        <w:rPr>
          <w:rFonts w:ascii="Times New Roman" w:hAnsi="Times New Roman" w:cs="Times New Roman"/>
          <w:sz w:val="28"/>
          <w:szCs w:val="28"/>
        </w:rPr>
        <w:t>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</w:t>
      </w:r>
      <w:r w:rsidRPr="001702B7">
        <w:rPr>
          <w:rFonts w:ascii="Times New Roman" w:hAnsi="Times New Roman" w:cs="Times New Roman"/>
          <w:sz w:val="28"/>
          <w:szCs w:val="28"/>
        </w:rPr>
        <w:t>2. Председатель организационного комитета ежегодно, до 15 сентября, информирует руководителей республиканских органов исполнительной власти, глав муниципальных районов и городских округов об утверждении Конкурсной комиссией перечня номинаций и показателей деятельности, по которым будут подводиться итоги конкурса, и о необходимости представления ими на основании анализа результатов инвестиционной деятельности организаций в текущем году предложений по участникам конкурса.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</w:t>
      </w:r>
      <w:r w:rsidRPr="001702B7">
        <w:rPr>
          <w:rFonts w:ascii="Times New Roman" w:hAnsi="Times New Roman" w:cs="Times New Roman"/>
          <w:sz w:val="28"/>
          <w:szCs w:val="28"/>
        </w:rPr>
        <w:t>3. Республиканские органы исполнительной власти, главы муниципальных районов и городских округов вправе ежегодно, до 15 октября, представить в организационный комитет не более трех предложений об участниках конкурса в каждую номинацию с приложением следующих материалов: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справка об участнике конкурса;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показатели деятельности организации в текущем году, включая объем инвестиций, объем налоговых отчислений, количество созданных рабочих мест;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lastRenderedPageBreak/>
        <w:t>краткое обоснование выдвижения участника на конкурс по данной номинации с указанием, в том числе социальной значимости инвестиционного проекта, его масштабности.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</w:t>
      </w:r>
      <w:r w:rsidRPr="001702B7">
        <w:rPr>
          <w:rFonts w:ascii="Times New Roman" w:hAnsi="Times New Roman" w:cs="Times New Roman"/>
          <w:sz w:val="28"/>
          <w:szCs w:val="28"/>
        </w:rPr>
        <w:t>4. Территориальный орган Федеральной службы государственной статистики по Республике Татарстан ежегодно, до 15 ноября, определяет рейтинг предприятий и организаций (по объему инвестиций), и направляет его в адрес организационного комитета.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</w:t>
      </w:r>
      <w:r w:rsidRPr="001702B7">
        <w:rPr>
          <w:rFonts w:ascii="Times New Roman" w:hAnsi="Times New Roman" w:cs="Times New Roman"/>
          <w:sz w:val="28"/>
          <w:szCs w:val="28"/>
        </w:rPr>
        <w:t>5. Организационный комитет ежегодно, до 15 ноября, осуществляет проверку полноты представленных на конкурс материалов, их уточнение и дополнение. По результатам проверки формируется перечень номинантов конкурса, то есть претендентов на присвоение звания победитель конкурса по каждой номинации.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</w:t>
      </w:r>
      <w:r w:rsidRPr="001702B7">
        <w:rPr>
          <w:rFonts w:ascii="Times New Roman" w:hAnsi="Times New Roman" w:cs="Times New Roman"/>
          <w:sz w:val="28"/>
          <w:szCs w:val="28"/>
        </w:rPr>
        <w:t xml:space="preserve">6. Организационный комитет ежегодно, до 30 ноября, проводит заседание по рассмотрению представленных материалов по номинантам конкурса и предложений о кандидатурах на звание победителя конкурса по каждой номинации. 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материалов организационный комитет принимает решение о победителях конкурса по каждой номинации путем открытого голосования большинством голосов членов организационного комитета, присутствующих на заседании.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Заседание организационного комитета является правомочным, если на нем присутствуют не менее двух третей ее членов.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При равном количестве голосов голос председателя организационного комитета является решающим.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Решение организационного комитета оформляется протоколом в течение пяти рабочих дней со дня проведения заседания, подписывается председателем или председательствовавшим на заседании организационного комитета.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</w:t>
      </w:r>
      <w:r w:rsidRPr="001702B7">
        <w:rPr>
          <w:rFonts w:ascii="Times New Roman" w:hAnsi="Times New Roman" w:cs="Times New Roman"/>
          <w:sz w:val="28"/>
          <w:szCs w:val="28"/>
        </w:rPr>
        <w:t xml:space="preserve">7. Ежегодно, в период с декабря текущего года по январь следующего года, в рамках мероприятия «Клуб инвесторов», организуемого уполномоченным органом, проводится торжественная церемония награждения победителей конкурса. 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 xml:space="preserve">Победителям конкурса в каждой номинации вручается соответствующий диплом и награда, разработка и организация изготовления которых осуществляется в соответствии с п. </w:t>
      </w:r>
      <w:r w:rsidRPr="001702B7">
        <w:rPr>
          <w:rFonts w:ascii="Times New Roman" w:hAnsi="Times New Roman" w:cs="Times New Roman"/>
          <w:sz w:val="28"/>
          <w:szCs w:val="28"/>
        </w:rPr>
        <w:t>9</w:t>
      </w:r>
      <w:r w:rsidRPr="001702B7">
        <w:rPr>
          <w:rFonts w:ascii="Times New Roman" w:hAnsi="Times New Roman" w:cs="Times New Roman"/>
          <w:sz w:val="28"/>
          <w:szCs w:val="28"/>
        </w:rPr>
        <w:t>.3 настоящего Положения.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</w:t>
      </w:r>
      <w:r w:rsidRPr="001702B7">
        <w:rPr>
          <w:rFonts w:ascii="Times New Roman" w:hAnsi="Times New Roman" w:cs="Times New Roman"/>
          <w:sz w:val="28"/>
          <w:szCs w:val="28"/>
        </w:rPr>
        <w:t>8. Итоги конкурса освещаются в средствах массовой информации.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2B7" w:rsidRPr="001702B7" w:rsidRDefault="001702B7" w:rsidP="001702B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702B7">
        <w:rPr>
          <w:rFonts w:ascii="Times New Roman" w:hAnsi="Times New Roman" w:cs="Times New Roman"/>
          <w:sz w:val="28"/>
          <w:szCs w:val="28"/>
        </w:rPr>
        <w:t>. Перечень номинаций и показателей деятельности номинантов конкурса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19</w:t>
      </w:r>
      <w:r w:rsidRPr="001702B7">
        <w:rPr>
          <w:rFonts w:ascii="Times New Roman" w:hAnsi="Times New Roman" w:cs="Times New Roman"/>
          <w:sz w:val="28"/>
          <w:szCs w:val="28"/>
        </w:rPr>
        <w:t xml:space="preserve">. Конкурс проводится по двум категориям номинаций – основной и дополнительной. 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 xml:space="preserve">К основной категории относится номинация «Инвестор года». 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К дополнительной категории относятся следующие номинации: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«Социально ответственный инвестор»;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1702B7">
        <w:rPr>
          <w:rFonts w:ascii="Times New Roman" w:hAnsi="Times New Roman" w:cs="Times New Roman"/>
          <w:sz w:val="28"/>
          <w:szCs w:val="28"/>
        </w:rPr>
        <w:t>Реинвестор</w:t>
      </w:r>
      <w:proofErr w:type="spellEnd"/>
      <w:r w:rsidRPr="001702B7">
        <w:rPr>
          <w:rFonts w:ascii="Times New Roman" w:hAnsi="Times New Roman" w:cs="Times New Roman"/>
          <w:sz w:val="28"/>
          <w:szCs w:val="28"/>
        </w:rPr>
        <w:t xml:space="preserve"> года»;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«Открытие года»;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«Международное признание»;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«Инвестиции в основной капитал».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20</w:t>
      </w:r>
      <w:r w:rsidRPr="001702B7">
        <w:rPr>
          <w:rFonts w:ascii="Times New Roman" w:hAnsi="Times New Roman" w:cs="Times New Roman"/>
          <w:sz w:val="28"/>
          <w:szCs w:val="28"/>
        </w:rPr>
        <w:t xml:space="preserve">. При утверждении перечня номинаций на текущий год в соответствии с п. </w:t>
      </w:r>
      <w:r w:rsidRPr="001702B7">
        <w:rPr>
          <w:rFonts w:ascii="Times New Roman" w:hAnsi="Times New Roman" w:cs="Times New Roman"/>
          <w:sz w:val="28"/>
          <w:szCs w:val="28"/>
        </w:rPr>
        <w:t>1</w:t>
      </w:r>
      <w:r w:rsidRPr="001702B7">
        <w:rPr>
          <w:rFonts w:ascii="Times New Roman" w:hAnsi="Times New Roman" w:cs="Times New Roman"/>
          <w:sz w:val="28"/>
          <w:szCs w:val="28"/>
        </w:rPr>
        <w:t>1. настоящего Положения, уполномоченный орган включает в него номинацию «Инвестор года» из основной категории номинаций и не менее одной номинации из дополнительной категории номинаций.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21</w:t>
      </w:r>
      <w:r w:rsidRPr="001702B7">
        <w:rPr>
          <w:rFonts w:ascii="Times New Roman" w:hAnsi="Times New Roman" w:cs="Times New Roman"/>
          <w:sz w:val="28"/>
          <w:szCs w:val="28"/>
        </w:rPr>
        <w:t xml:space="preserve">. Принимаемые к учету и оценке показатели деятельности номинантов и порядок определения победителей закрепляются отдельно для каждой номинации конкурса. 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22</w:t>
      </w:r>
      <w:r w:rsidRPr="001702B7">
        <w:rPr>
          <w:rFonts w:ascii="Times New Roman" w:hAnsi="Times New Roman" w:cs="Times New Roman"/>
          <w:sz w:val="28"/>
          <w:szCs w:val="28"/>
        </w:rPr>
        <w:t xml:space="preserve">. Победителем в номинации «Инвестор года» становится инвестор, объем инвестиций которого в экономику Республики Татарстан в текущем году превышает объем инвестиций иных инвесторов. Объем инвестиций определяется в соответствии с </w:t>
      </w:r>
      <w:proofErr w:type="spellStart"/>
      <w:r w:rsidRPr="001702B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702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13,</w:t>
      </w:r>
      <w:r w:rsidRPr="001702B7">
        <w:rPr>
          <w:rFonts w:ascii="Times New Roman" w:hAnsi="Times New Roman" w:cs="Times New Roman"/>
          <w:sz w:val="28"/>
          <w:szCs w:val="28"/>
        </w:rPr>
        <w:t xml:space="preserve"> 14</w:t>
      </w:r>
      <w:r w:rsidRPr="001702B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1702B7">
        <w:rPr>
          <w:rFonts w:ascii="Times New Roman" w:hAnsi="Times New Roman" w:cs="Times New Roman"/>
          <w:sz w:val="28"/>
          <w:szCs w:val="28"/>
        </w:rPr>
        <w:t xml:space="preserve">. Победителем в номинации «Социально ответственный инвестор» становится инвестор, осуществивший в текущем году инвестиции в проект социально-значимого характера (далее – социальный проект) на сумму, превышающую инвестиции иных инвесторов в социальные проекты. 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 xml:space="preserve">Для целей данного конкурса под социальным проектом понимается инвестиционный проект, направленный на улучшение качества жизни в обществе и решение актуальных проблем, связанных с экологией, культурой, образованием, спортом, поддержкой отдельных категорий населения (участники </w:t>
      </w:r>
      <w:r w:rsidR="00B7281F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1702B7">
        <w:rPr>
          <w:rFonts w:ascii="Times New Roman" w:hAnsi="Times New Roman" w:cs="Times New Roman"/>
          <w:sz w:val="28"/>
          <w:szCs w:val="28"/>
        </w:rPr>
        <w:t xml:space="preserve"> и члены их семей; несовершеннолетние; лица, страдающие отдельными видами заболеваний; лица с ограниченными возможностями здоровья) </w:t>
      </w:r>
    </w:p>
    <w:p w:rsidR="001702B7" w:rsidRPr="001702B7" w:rsidRDefault="00B7281F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702B7" w:rsidRPr="001702B7">
        <w:rPr>
          <w:rFonts w:ascii="Times New Roman" w:hAnsi="Times New Roman" w:cs="Times New Roman"/>
          <w:sz w:val="28"/>
          <w:szCs w:val="28"/>
        </w:rPr>
        <w:t>. Победителем в номинации «</w:t>
      </w:r>
      <w:proofErr w:type="spellStart"/>
      <w:r w:rsidR="001702B7" w:rsidRPr="001702B7">
        <w:rPr>
          <w:rFonts w:ascii="Times New Roman" w:hAnsi="Times New Roman" w:cs="Times New Roman"/>
          <w:sz w:val="28"/>
          <w:szCs w:val="28"/>
        </w:rPr>
        <w:t>Реинвестор</w:t>
      </w:r>
      <w:proofErr w:type="spellEnd"/>
      <w:r w:rsidR="001702B7" w:rsidRPr="001702B7">
        <w:rPr>
          <w:rFonts w:ascii="Times New Roman" w:hAnsi="Times New Roman" w:cs="Times New Roman"/>
          <w:sz w:val="28"/>
          <w:szCs w:val="28"/>
        </w:rPr>
        <w:t xml:space="preserve"> года» становится инвестор, ранее осуществлявший инвестирование в проекты, реализуемые на территории Республики Татарстан, и осуществивший в текущем году инвестирование в новый проект на территории Республики Татарстан. 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Под новым проектом для целей данного конкурса понимается инвестиционный проект, направленный на создание (реконструкцию, модернизацию) объекта (в том числе имущественного комплекса), не связанного технологически с иным объектом, создаваемым (реконструируемым, модернизируемым) данным инвестором по заключенному в течение последних трех лет инвестиционному соглашению.</w:t>
      </w:r>
    </w:p>
    <w:p w:rsidR="001702B7" w:rsidRPr="001702B7" w:rsidRDefault="00B7281F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702B7" w:rsidRPr="001702B7">
        <w:rPr>
          <w:rFonts w:ascii="Times New Roman" w:hAnsi="Times New Roman" w:cs="Times New Roman"/>
          <w:sz w:val="28"/>
          <w:szCs w:val="28"/>
        </w:rPr>
        <w:t>. Победителем в номинации «Открытие года» становится инвестор, впервые осуществивший в текущем году инвестирование в масштабный инвестиционный проект на сумму, превышающую инвестиции иных инвесторов в масштабные инвестиционные проекты.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 xml:space="preserve">Под масштабным инвестиционным проектом для целей данного конкурса понимается проект, соответствующий критериям, установленным к определению масштабного инвестиционного проекта в Приложении к Земельному кодексу </w:t>
      </w:r>
      <w:r w:rsidRPr="001702B7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«Критерии, которым должны соответствовать объекты социально-культурного и коммунально-бытового назначения, масштабные инвестиционные проекты, для размещения и реализации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торгов».</w:t>
      </w:r>
    </w:p>
    <w:p w:rsidR="001702B7" w:rsidRPr="001702B7" w:rsidRDefault="00B7281F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702B7" w:rsidRPr="001702B7">
        <w:rPr>
          <w:rFonts w:ascii="Times New Roman" w:hAnsi="Times New Roman" w:cs="Times New Roman"/>
          <w:sz w:val="28"/>
          <w:szCs w:val="28"/>
        </w:rPr>
        <w:t>. Победителем в номинации «Международное признание» становится инвестор, впервые осуществивший в текущем году экспорт производимой им в рамках инвестиционного проекта продукции на зарубежный рынок. В случае соответствия данному критерию одновременно двух и более инвесторов определение победителя осуществляется исходя из количества зарубежных стран, на территории которых был впервые осуществлен экспорт продукции, производимой данными инвесторами в рамках инвестиционного проекта.</w:t>
      </w:r>
    </w:p>
    <w:p w:rsidR="001702B7" w:rsidRPr="001702B7" w:rsidRDefault="00B7281F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702B7" w:rsidRPr="001702B7">
        <w:rPr>
          <w:rFonts w:ascii="Times New Roman" w:hAnsi="Times New Roman" w:cs="Times New Roman"/>
          <w:sz w:val="28"/>
          <w:szCs w:val="28"/>
        </w:rPr>
        <w:t>. Победителем в номинации «Инвестиции в основной капитал» (за исключением бюджетных средств) становится инвестор, осуществивший в текущем году вложение инвестиций в основной капитал предприятия, не относящегося к субъектам малого предпринимательства, в рамках инвестиционного проекта на сумму, превышающую инвестиции, осуществленные иными инвесторами в основной капитал предприятий, не относящихся к субъектам малого предпринимательства.</w:t>
      </w:r>
    </w:p>
    <w:p w:rsidR="001702B7" w:rsidRPr="001702B7" w:rsidRDefault="001702B7" w:rsidP="00170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t>Под инвестициями в основной капитал для целей конкурса понимается вложение денежных средств в приобретение, создание (строительство), модернизацию, реконструкцию объектов недвижимости, оборудование и машины, транспортные средства, инвентарь, многолетние насаждения, а также рабочий, продуктивный и племенной скот, используемые для реализации инвестиционного проекта.</w:t>
      </w:r>
    </w:p>
    <w:p w:rsidR="001702B7" w:rsidRPr="001702B7" w:rsidRDefault="001702B7" w:rsidP="001702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2B7">
        <w:rPr>
          <w:rFonts w:ascii="Times New Roman" w:hAnsi="Times New Roman" w:cs="Times New Roman"/>
          <w:sz w:val="28"/>
          <w:szCs w:val="28"/>
        </w:rPr>
        <w:br w:type="page"/>
      </w:r>
    </w:p>
    <w:p w:rsidR="001702B7" w:rsidRDefault="001702B7" w:rsidP="001702B7">
      <w:pPr>
        <w:spacing w:after="0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  <w:r>
        <w:rPr>
          <w:rFonts w:ascii="Times New Roman" w:hAnsi="Times New Roman" w:cs="Times New Roman"/>
        </w:rPr>
        <w:t xml:space="preserve"> </w:t>
      </w:r>
    </w:p>
    <w:p w:rsidR="001702B7" w:rsidRDefault="001702B7" w:rsidP="001702B7">
      <w:pPr>
        <w:spacing w:after="0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Указу Раиса Республики Татарстан</w:t>
      </w:r>
    </w:p>
    <w:p w:rsidR="001702B7" w:rsidRDefault="001702B7" w:rsidP="001702B7">
      <w:pPr>
        <w:spacing w:after="0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 2025 года</w:t>
      </w:r>
    </w:p>
    <w:p w:rsidR="001702B7" w:rsidRPr="001702B7" w:rsidRDefault="001702B7" w:rsidP="001702B7">
      <w:pPr>
        <w:spacing w:after="0"/>
        <w:ind w:left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</w:t>
      </w:r>
    </w:p>
    <w:p w:rsidR="001702B7" w:rsidRPr="001702B7" w:rsidRDefault="001702B7" w:rsidP="001702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2B7" w:rsidRPr="001702B7" w:rsidRDefault="001702B7" w:rsidP="001702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2B7">
        <w:rPr>
          <w:rFonts w:ascii="Times New Roman" w:hAnsi="Times New Roman" w:cs="Times New Roman"/>
          <w:b/>
          <w:sz w:val="28"/>
          <w:szCs w:val="28"/>
        </w:rPr>
        <w:t xml:space="preserve">Состав организационного комитета по проведению </w:t>
      </w:r>
    </w:p>
    <w:p w:rsidR="001702B7" w:rsidRPr="001702B7" w:rsidRDefault="001702B7" w:rsidP="001702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2B7">
        <w:rPr>
          <w:rFonts w:ascii="Times New Roman" w:hAnsi="Times New Roman" w:cs="Times New Roman"/>
          <w:b/>
          <w:sz w:val="28"/>
          <w:szCs w:val="28"/>
        </w:rPr>
        <w:t>Республиканского конкурса «Инвестор года»</w:t>
      </w:r>
    </w:p>
    <w:p w:rsidR="001702B7" w:rsidRPr="001702B7" w:rsidRDefault="001702B7" w:rsidP="001702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7"/>
      </w:tblGrid>
      <w:tr w:rsidR="001702B7" w:rsidRPr="001702B7" w:rsidTr="00C93C6C">
        <w:tc>
          <w:tcPr>
            <w:tcW w:w="4956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Минуллина</w:t>
            </w:r>
            <w:proofErr w:type="spellEnd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 xml:space="preserve"> Талия Ильгизовна</w:t>
            </w:r>
          </w:p>
        </w:tc>
        <w:tc>
          <w:tcPr>
            <w:tcW w:w="4957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руководитель Агентства инвестиционного развития Республики Татарстан, председатель организационного комитета</w:t>
            </w:r>
          </w:p>
        </w:tc>
      </w:tr>
      <w:tr w:rsidR="001702B7" w:rsidRPr="001702B7" w:rsidTr="00C93C6C">
        <w:tc>
          <w:tcPr>
            <w:tcW w:w="4956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Абдулганиев</w:t>
            </w:r>
            <w:proofErr w:type="spellEnd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 xml:space="preserve"> Фарид </w:t>
            </w: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Уполномоченный при Главе (Раисе) Республики Татарстан по защите прав предпринимателей – помощник Раиса Республики Татарстан, заместитель председателя организационного комитета</w:t>
            </w:r>
          </w:p>
        </w:tc>
      </w:tr>
      <w:tr w:rsidR="001702B7" w:rsidRPr="001702B7" w:rsidTr="00C93C6C">
        <w:tc>
          <w:tcPr>
            <w:tcW w:w="4956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Галеев</w:t>
            </w:r>
            <w:proofErr w:type="spellEnd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 xml:space="preserve"> Инсаф </w:t>
            </w: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Мушараффович</w:t>
            </w:r>
            <w:proofErr w:type="spellEnd"/>
          </w:p>
        </w:tc>
        <w:tc>
          <w:tcPr>
            <w:tcW w:w="4957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Агентства инвестиционного развития Республики Татарстан, секретарь  организационного комитета;</w:t>
            </w:r>
          </w:p>
        </w:tc>
      </w:tr>
      <w:tr w:rsidR="001702B7" w:rsidRPr="001702B7" w:rsidTr="00C93C6C">
        <w:tc>
          <w:tcPr>
            <w:tcW w:w="9913" w:type="dxa"/>
            <w:gridSpan w:val="2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1702B7" w:rsidRPr="001702B7" w:rsidTr="00C93C6C">
        <w:tc>
          <w:tcPr>
            <w:tcW w:w="4956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 xml:space="preserve">Шакиров Динар </w:t>
            </w: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4957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экономики Республики Татарстан</w:t>
            </w:r>
          </w:p>
        </w:tc>
      </w:tr>
      <w:tr w:rsidR="001702B7" w:rsidRPr="001702B7" w:rsidTr="00C93C6C">
        <w:tc>
          <w:tcPr>
            <w:tcW w:w="4956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Карпов Родион Михайлович</w:t>
            </w:r>
          </w:p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промышленности и торговли Республики Татарстан</w:t>
            </w:r>
          </w:p>
        </w:tc>
      </w:tr>
      <w:tr w:rsidR="001702B7" w:rsidRPr="001702B7" w:rsidTr="00C93C6C">
        <w:tc>
          <w:tcPr>
            <w:tcW w:w="4956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Нурмухаметов</w:t>
            </w:r>
            <w:proofErr w:type="spellEnd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 xml:space="preserve"> Ильнур </w:t>
            </w: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Фагилевич</w:t>
            </w:r>
            <w:proofErr w:type="spellEnd"/>
          </w:p>
        </w:tc>
        <w:tc>
          <w:tcPr>
            <w:tcW w:w="4957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строительства, архитектуры и жилищно-коммунального хозяйства Республики Татарстан</w:t>
            </w:r>
          </w:p>
        </w:tc>
      </w:tr>
      <w:tr w:rsidR="001702B7" w:rsidRPr="001702B7" w:rsidTr="00C93C6C">
        <w:tc>
          <w:tcPr>
            <w:tcW w:w="4956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Галиев</w:t>
            </w:r>
            <w:proofErr w:type="spellEnd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Ирекович</w:t>
            </w:r>
            <w:proofErr w:type="spellEnd"/>
          </w:p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земельных и имущественных отношений Республики Татарстан</w:t>
            </w:r>
          </w:p>
        </w:tc>
      </w:tr>
      <w:tr w:rsidR="001702B7" w:rsidRPr="001702B7" w:rsidTr="00C93C6C">
        <w:tc>
          <w:tcPr>
            <w:tcW w:w="4956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Софьина Анастасия Валерьевна</w:t>
            </w:r>
          </w:p>
        </w:tc>
        <w:tc>
          <w:tcPr>
            <w:tcW w:w="4957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Государственного комитета Республики Татарстан по туризму</w:t>
            </w:r>
          </w:p>
        </w:tc>
      </w:tr>
      <w:tr w:rsidR="001702B7" w:rsidRPr="001702B7" w:rsidTr="00C93C6C">
        <w:tc>
          <w:tcPr>
            <w:tcW w:w="4956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 xml:space="preserve"> Марсель </w:t>
            </w:r>
            <w:proofErr w:type="spellStart"/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Азатович</w:t>
            </w:r>
            <w:proofErr w:type="spellEnd"/>
          </w:p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1702B7" w:rsidRPr="001702B7" w:rsidRDefault="001702B7" w:rsidP="00C9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B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и продовольствия Республики Татарстан</w:t>
            </w:r>
          </w:p>
        </w:tc>
      </w:tr>
    </w:tbl>
    <w:p w:rsidR="001702B7" w:rsidRPr="001702B7" w:rsidRDefault="001702B7" w:rsidP="001702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2B7" w:rsidRPr="00CE4B1E" w:rsidRDefault="001702B7" w:rsidP="00660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02B7" w:rsidRPr="00CE4B1E" w:rsidSect="00CE4B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1E"/>
    <w:rsid w:val="000D791E"/>
    <w:rsid w:val="001702B7"/>
    <w:rsid w:val="0036269A"/>
    <w:rsid w:val="0048649A"/>
    <w:rsid w:val="005E739B"/>
    <w:rsid w:val="00660A7A"/>
    <w:rsid w:val="009C7A18"/>
    <w:rsid w:val="009F23EB"/>
    <w:rsid w:val="00A27F65"/>
    <w:rsid w:val="00AB707B"/>
    <w:rsid w:val="00B7281F"/>
    <w:rsid w:val="00CD0CEA"/>
    <w:rsid w:val="00CE4B1E"/>
    <w:rsid w:val="00D1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6BB4"/>
  <w15:chartTrackingRefBased/>
  <w15:docId w15:val="{125CA3DF-78F7-4E05-AB37-5A15135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vboxuser</dc:creator>
  <cp:keywords/>
  <dc:description/>
  <cp:lastModifiedBy>vboxuser</cp:lastModifiedBy>
  <cp:revision>8</cp:revision>
  <dcterms:created xsi:type="dcterms:W3CDTF">2025-02-24T09:22:00Z</dcterms:created>
  <dcterms:modified xsi:type="dcterms:W3CDTF">2025-05-22T13:03:00Z</dcterms:modified>
</cp:coreProperties>
</file>