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5F5AC5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CD2C01" w:rsidRPr="005F5AC5">
        <w:rPr>
          <w:rFonts w:ascii="Arial" w:hAnsi="Arial" w:cs="Arial"/>
        </w:rPr>
        <w:t>Утяшкинского</w:t>
      </w:r>
      <w:r w:rsidRPr="005F5AC5">
        <w:rPr>
          <w:rFonts w:ascii="Arial" w:hAnsi="Arial" w:cs="Arial"/>
        </w:rPr>
        <w:t xml:space="preserve"> сельского поселения</w:t>
      </w:r>
    </w:p>
    <w:p w:rsidR="00242F5D" w:rsidRPr="005F5AC5" w:rsidRDefault="00CD2C01" w:rsidP="00242F5D">
      <w:pPr>
        <w:jc w:val="center"/>
        <w:rPr>
          <w:rFonts w:ascii="Arial" w:hAnsi="Arial" w:cs="Arial"/>
        </w:rPr>
      </w:pPr>
      <w:r w:rsidRPr="005F5AC5">
        <w:rPr>
          <w:rFonts w:ascii="Arial" w:hAnsi="Arial" w:cs="Arial"/>
        </w:rPr>
        <w:t>Утяшкинского</w:t>
      </w:r>
      <w:r w:rsidR="00242F5D" w:rsidRPr="005F5AC5">
        <w:rPr>
          <w:rFonts w:ascii="Arial" w:hAnsi="Arial" w:cs="Arial"/>
        </w:rPr>
        <w:t xml:space="preserve"> муниципального района Республики Татарстан</w:t>
      </w:r>
    </w:p>
    <w:p w:rsidR="00242F5D" w:rsidRPr="005F5AC5" w:rsidRDefault="00242F5D" w:rsidP="00242F5D">
      <w:pPr>
        <w:rPr>
          <w:rFonts w:ascii="Arial" w:hAnsi="Arial" w:cs="Arial"/>
        </w:rPr>
      </w:pPr>
    </w:p>
    <w:p w:rsidR="00242F5D" w:rsidRPr="005F5AC5" w:rsidRDefault="006918DA" w:rsidP="00A50A90">
      <w:pPr>
        <w:ind w:right="-1"/>
        <w:rPr>
          <w:rFonts w:ascii="Arial" w:hAnsi="Arial" w:cs="Arial"/>
        </w:rPr>
      </w:pPr>
      <w:r w:rsidRPr="005F5AC5">
        <w:rPr>
          <w:rFonts w:ascii="Arial" w:hAnsi="Arial" w:cs="Arial"/>
        </w:rPr>
        <w:t>о</w:t>
      </w:r>
      <w:r w:rsidR="00242F5D" w:rsidRPr="005F5AC5">
        <w:rPr>
          <w:rFonts w:ascii="Arial" w:hAnsi="Arial" w:cs="Arial"/>
        </w:rPr>
        <w:t>т</w:t>
      </w:r>
      <w:r w:rsidR="003121F1" w:rsidRPr="005F5AC5">
        <w:rPr>
          <w:rFonts w:ascii="Arial" w:hAnsi="Arial" w:cs="Arial"/>
        </w:rPr>
        <w:t xml:space="preserve"> </w:t>
      </w:r>
      <w:r w:rsidR="00B217DA" w:rsidRPr="005F5AC5">
        <w:rPr>
          <w:rFonts w:ascii="Arial" w:hAnsi="Arial" w:cs="Arial"/>
        </w:rPr>
        <w:t>___</w:t>
      </w:r>
      <w:r w:rsidR="00B40AD6" w:rsidRPr="005F5AC5">
        <w:rPr>
          <w:rFonts w:ascii="Arial" w:hAnsi="Arial" w:cs="Arial"/>
        </w:rPr>
        <w:t>июня</w:t>
      </w:r>
      <w:r w:rsidR="00521A3B" w:rsidRPr="005F5AC5">
        <w:rPr>
          <w:rFonts w:ascii="Arial" w:hAnsi="Arial" w:cs="Arial"/>
        </w:rPr>
        <w:t xml:space="preserve"> 2025</w:t>
      </w:r>
      <w:r w:rsidR="00242F5D" w:rsidRPr="005F5AC5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5F5AC5">
        <w:rPr>
          <w:rFonts w:ascii="Arial" w:hAnsi="Arial" w:cs="Arial"/>
          <w:lang w:val="tt-RU"/>
        </w:rPr>
        <w:t xml:space="preserve">      </w:t>
      </w:r>
      <w:r w:rsidR="003121F1" w:rsidRPr="005F5AC5">
        <w:rPr>
          <w:rFonts w:ascii="Arial" w:hAnsi="Arial" w:cs="Arial"/>
          <w:lang w:val="tt-RU"/>
        </w:rPr>
        <w:t xml:space="preserve">     </w:t>
      </w:r>
      <w:r w:rsidR="00242F5D" w:rsidRPr="005F5AC5">
        <w:rPr>
          <w:rFonts w:ascii="Arial" w:hAnsi="Arial" w:cs="Arial"/>
          <w:lang w:val="tt-RU"/>
        </w:rPr>
        <w:t xml:space="preserve">  </w:t>
      </w:r>
      <w:r w:rsidR="00242F5D" w:rsidRPr="005F5AC5">
        <w:rPr>
          <w:rFonts w:ascii="Arial" w:hAnsi="Arial" w:cs="Arial"/>
        </w:rPr>
        <w:t xml:space="preserve">№ </w:t>
      </w:r>
      <w:r w:rsidR="00B217DA" w:rsidRPr="005F5AC5">
        <w:rPr>
          <w:rFonts w:ascii="Arial" w:hAnsi="Arial" w:cs="Arial"/>
        </w:rPr>
        <w:t>_____</w:t>
      </w:r>
    </w:p>
    <w:p w:rsidR="00521A3B" w:rsidRPr="005F5AC5" w:rsidRDefault="00521A3B" w:rsidP="00371FEF">
      <w:pPr>
        <w:rPr>
          <w:rFonts w:ascii="Arial" w:hAnsi="Arial" w:cs="Arial"/>
        </w:rPr>
      </w:pPr>
    </w:p>
    <w:p w:rsidR="00521A3B" w:rsidRPr="005F5AC5" w:rsidRDefault="00521A3B" w:rsidP="00521A3B">
      <w:pPr>
        <w:jc w:val="center"/>
        <w:rPr>
          <w:rFonts w:ascii="Arial" w:hAnsi="Arial" w:cs="Arial"/>
          <w:bCs/>
        </w:rPr>
      </w:pPr>
      <w:r w:rsidRPr="005F5AC5">
        <w:rPr>
          <w:rFonts w:ascii="Arial" w:hAnsi="Arial" w:cs="Arial"/>
          <w:bCs/>
        </w:rPr>
        <w:t>О внесении изменений в решение Совета</w:t>
      </w:r>
      <w:r w:rsidRPr="005F5AC5">
        <w:rPr>
          <w:rFonts w:ascii="Arial" w:hAnsi="Arial" w:cs="Arial"/>
          <w:b/>
          <w:bCs/>
        </w:rPr>
        <w:t xml:space="preserve"> </w:t>
      </w:r>
      <w:r w:rsidR="00CD2C01" w:rsidRPr="005F5AC5">
        <w:rPr>
          <w:rFonts w:ascii="Arial" w:hAnsi="Arial" w:cs="Arial"/>
          <w:bCs/>
        </w:rPr>
        <w:t>Утяшкинского</w:t>
      </w:r>
      <w:r w:rsidRPr="005F5AC5">
        <w:rPr>
          <w:rFonts w:ascii="Arial" w:hAnsi="Arial" w:cs="Arial"/>
          <w:bCs/>
        </w:rPr>
        <w:t xml:space="preserve"> сельского поселения</w:t>
      </w:r>
    </w:p>
    <w:p w:rsidR="00521A3B" w:rsidRPr="005F5AC5" w:rsidRDefault="002E03E0" w:rsidP="00521A3B">
      <w:pPr>
        <w:jc w:val="center"/>
        <w:rPr>
          <w:rFonts w:ascii="Arial" w:hAnsi="Arial" w:cs="Arial"/>
          <w:bCs/>
        </w:rPr>
      </w:pPr>
      <w:r w:rsidRPr="005F5AC5">
        <w:rPr>
          <w:rFonts w:ascii="Arial" w:hAnsi="Arial" w:cs="Arial"/>
          <w:bCs/>
        </w:rPr>
        <w:t>Новошешминского</w:t>
      </w:r>
      <w:r w:rsidR="00521A3B" w:rsidRPr="005F5AC5">
        <w:rPr>
          <w:rFonts w:ascii="Arial" w:hAnsi="Arial" w:cs="Arial"/>
          <w:bCs/>
        </w:rPr>
        <w:t xml:space="preserve"> муниципального района Республики Татарстан от 28.12.2021 №</w:t>
      </w:r>
      <w:r w:rsidR="00A50A90" w:rsidRPr="005F5AC5">
        <w:rPr>
          <w:rFonts w:ascii="Arial" w:hAnsi="Arial" w:cs="Arial"/>
          <w:bCs/>
        </w:rPr>
        <w:t xml:space="preserve"> </w:t>
      </w:r>
      <w:r w:rsidRPr="005F5AC5">
        <w:rPr>
          <w:rFonts w:ascii="Arial" w:hAnsi="Arial" w:cs="Arial"/>
          <w:bCs/>
        </w:rPr>
        <w:t>18-61</w:t>
      </w:r>
      <w:r w:rsidR="00521A3B" w:rsidRPr="005F5AC5">
        <w:rPr>
          <w:rFonts w:ascii="Arial" w:hAnsi="Arial" w:cs="Arial"/>
          <w:bCs/>
        </w:rPr>
        <w:t xml:space="preserve"> </w:t>
      </w:r>
    </w:p>
    <w:p w:rsidR="00521A3B" w:rsidRPr="005F5AC5" w:rsidRDefault="00521A3B" w:rsidP="00521A3B">
      <w:pPr>
        <w:jc w:val="center"/>
        <w:rPr>
          <w:rFonts w:ascii="Arial" w:hAnsi="Arial" w:cs="Arial"/>
          <w:b/>
          <w:bCs/>
        </w:rPr>
      </w:pPr>
      <w:r w:rsidRPr="005F5AC5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CD2C01" w:rsidRPr="005F5AC5">
        <w:rPr>
          <w:rFonts w:ascii="Arial" w:hAnsi="Arial" w:cs="Arial"/>
          <w:bCs/>
        </w:rPr>
        <w:t>Утяшкинского</w:t>
      </w:r>
      <w:r w:rsidRPr="005F5AC5">
        <w:rPr>
          <w:rFonts w:ascii="Arial" w:hAnsi="Arial" w:cs="Arial"/>
          <w:bCs/>
        </w:rPr>
        <w:t xml:space="preserve"> сельского поселения </w:t>
      </w:r>
      <w:r w:rsidR="00CD2C01" w:rsidRPr="005F5AC5">
        <w:rPr>
          <w:rFonts w:ascii="Arial" w:hAnsi="Arial" w:cs="Arial"/>
          <w:bCs/>
        </w:rPr>
        <w:t>Утяшкинского</w:t>
      </w:r>
      <w:r w:rsidRPr="005F5AC5">
        <w:rPr>
          <w:rFonts w:ascii="Arial" w:hAnsi="Arial" w:cs="Arial"/>
          <w:bCs/>
        </w:rPr>
        <w:t xml:space="preserve"> муниципального района Республики Татарстан»</w:t>
      </w:r>
    </w:p>
    <w:p w:rsidR="00521A3B" w:rsidRPr="005F5AC5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5F5AC5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5F5AC5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5F5AC5">
        <w:rPr>
          <w:rStyle w:val="FontStyle22"/>
          <w:sz w:val="24"/>
          <w:szCs w:val="24"/>
        </w:rPr>
        <w:t xml:space="preserve"> </w:t>
      </w:r>
      <w:r w:rsidRPr="005F5AC5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5F5AC5">
        <w:rPr>
          <w:bCs/>
        </w:rPr>
        <w:t xml:space="preserve">Уставом муниципального образования </w:t>
      </w:r>
      <w:r w:rsidR="002E03E0" w:rsidRPr="005F5AC5">
        <w:rPr>
          <w:bCs/>
        </w:rPr>
        <w:t>«Утяшкинское</w:t>
      </w:r>
      <w:r w:rsidRPr="005F5AC5">
        <w:rPr>
          <w:bCs/>
        </w:rPr>
        <w:t xml:space="preserve"> сельское поселение» </w:t>
      </w:r>
      <w:r w:rsidR="002E03E0" w:rsidRPr="005F5AC5">
        <w:rPr>
          <w:bCs/>
        </w:rPr>
        <w:t>Новошешминского</w:t>
      </w:r>
      <w:r w:rsidRPr="005F5AC5">
        <w:rPr>
          <w:bCs/>
        </w:rPr>
        <w:t xml:space="preserve"> муниципального района Республики Татарстан, Совет </w:t>
      </w:r>
      <w:r w:rsidR="00CD2C01" w:rsidRPr="005F5AC5">
        <w:rPr>
          <w:bCs/>
        </w:rPr>
        <w:t>Утяшкинского</w:t>
      </w:r>
      <w:r w:rsidRPr="005F5AC5">
        <w:rPr>
          <w:bCs/>
        </w:rPr>
        <w:t xml:space="preserve"> сельского поселения </w:t>
      </w:r>
      <w:r w:rsidR="002E03E0" w:rsidRPr="005F5AC5">
        <w:rPr>
          <w:bCs/>
        </w:rPr>
        <w:t>Новошешминского</w:t>
      </w:r>
      <w:r w:rsidRPr="005F5AC5">
        <w:rPr>
          <w:bCs/>
        </w:rPr>
        <w:t xml:space="preserve"> муниципального района Республики Татарстан</w:t>
      </w:r>
    </w:p>
    <w:p w:rsidR="00521A3B" w:rsidRPr="005F5AC5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5F5AC5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5F5AC5">
        <w:rPr>
          <w:rFonts w:ascii="Arial" w:hAnsi="Arial" w:cs="Arial"/>
          <w:bCs/>
        </w:rPr>
        <w:t>РЕШИЛ:</w:t>
      </w:r>
    </w:p>
    <w:p w:rsidR="00521A3B" w:rsidRPr="005F5AC5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5F5AC5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5F5AC5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CD2C01" w:rsidRPr="005F5AC5">
        <w:rPr>
          <w:rFonts w:ascii="Arial" w:hAnsi="Arial" w:cs="Arial"/>
          <w:bCs/>
        </w:rPr>
        <w:t>Утяшкинского</w:t>
      </w:r>
      <w:r w:rsidRPr="005F5AC5">
        <w:rPr>
          <w:rFonts w:ascii="Arial" w:hAnsi="Arial" w:cs="Arial"/>
          <w:bCs/>
        </w:rPr>
        <w:t xml:space="preserve"> сельского поселения </w:t>
      </w:r>
      <w:r w:rsidR="002E03E0" w:rsidRPr="005F5AC5">
        <w:rPr>
          <w:rFonts w:ascii="Arial" w:hAnsi="Arial" w:cs="Arial"/>
          <w:bCs/>
        </w:rPr>
        <w:t>Новошешминского</w:t>
      </w:r>
      <w:r w:rsidRPr="005F5AC5">
        <w:rPr>
          <w:rFonts w:ascii="Arial" w:hAnsi="Arial" w:cs="Arial"/>
          <w:bCs/>
        </w:rPr>
        <w:t xml:space="preserve"> муниципального района Республики Татарстан», утвержденное решением Совета </w:t>
      </w:r>
      <w:r w:rsidR="00CD2C01" w:rsidRPr="005F5AC5">
        <w:rPr>
          <w:rFonts w:ascii="Arial" w:hAnsi="Arial" w:cs="Arial"/>
          <w:bCs/>
        </w:rPr>
        <w:t>Утяшкинского</w:t>
      </w:r>
      <w:r w:rsidRPr="005F5AC5">
        <w:rPr>
          <w:rFonts w:ascii="Arial" w:hAnsi="Arial" w:cs="Arial"/>
          <w:bCs/>
        </w:rPr>
        <w:t xml:space="preserve"> сельского поселения </w:t>
      </w:r>
      <w:r w:rsidR="002E03E0" w:rsidRPr="005F5AC5">
        <w:rPr>
          <w:rFonts w:ascii="Arial" w:hAnsi="Arial" w:cs="Arial"/>
          <w:bCs/>
        </w:rPr>
        <w:t>Новошешминского</w:t>
      </w:r>
      <w:r w:rsidRPr="005F5AC5">
        <w:rPr>
          <w:rFonts w:ascii="Arial" w:hAnsi="Arial" w:cs="Arial"/>
          <w:bCs/>
        </w:rPr>
        <w:t xml:space="preserve"> муниципального района Республики Татарстан 28.12</w:t>
      </w:r>
      <w:r w:rsidR="00E56688" w:rsidRPr="005F5AC5">
        <w:rPr>
          <w:rFonts w:ascii="Arial" w:hAnsi="Arial" w:cs="Arial"/>
          <w:bCs/>
        </w:rPr>
        <w:t>.2021 №</w:t>
      </w:r>
      <w:r w:rsidR="00A50A90" w:rsidRPr="005F5AC5">
        <w:rPr>
          <w:rFonts w:ascii="Arial" w:hAnsi="Arial" w:cs="Arial"/>
          <w:bCs/>
        </w:rPr>
        <w:t xml:space="preserve"> </w:t>
      </w:r>
      <w:r w:rsidR="002E03E0" w:rsidRPr="005F5AC5">
        <w:rPr>
          <w:rFonts w:ascii="Arial" w:hAnsi="Arial" w:cs="Arial"/>
          <w:bCs/>
        </w:rPr>
        <w:t>18-61</w:t>
      </w:r>
      <w:r w:rsidR="00E56688" w:rsidRPr="005F5AC5">
        <w:rPr>
          <w:rFonts w:ascii="Arial" w:hAnsi="Arial" w:cs="Arial"/>
          <w:bCs/>
        </w:rPr>
        <w:t xml:space="preserve"> (в редакции </w:t>
      </w:r>
      <w:r w:rsidR="00A50A90" w:rsidRPr="005F5AC5">
        <w:rPr>
          <w:rFonts w:ascii="Arial" w:hAnsi="Arial" w:cs="Arial"/>
          <w:bCs/>
        </w:rPr>
        <w:t>решений</w:t>
      </w:r>
      <w:r w:rsidRPr="005F5AC5">
        <w:rPr>
          <w:rFonts w:ascii="Arial" w:hAnsi="Arial" w:cs="Arial"/>
          <w:bCs/>
        </w:rPr>
        <w:t xml:space="preserve"> Совета </w:t>
      </w:r>
      <w:r w:rsidR="00CD2C01" w:rsidRPr="005F5AC5">
        <w:rPr>
          <w:rFonts w:ascii="Arial" w:hAnsi="Arial" w:cs="Arial"/>
          <w:bCs/>
        </w:rPr>
        <w:t>Утяшкинского</w:t>
      </w:r>
      <w:r w:rsidRPr="005F5AC5">
        <w:rPr>
          <w:rFonts w:ascii="Arial" w:hAnsi="Arial" w:cs="Arial"/>
          <w:bCs/>
        </w:rPr>
        <w:t xml:space="preserve"> сельского поселения от 19.12.2023 №</w:t>
      </w:r>
      <w:r w:rsidR="00A50A90" w:rsidRPr="005F5AC5">
        <w:rPr>
          <w:rFonts w:ascii="Arial" w:hAnsi="Arial" w:cs="Arial"/>
          <w:bCs/>
        </w:rPr>
        <w:t xml:space="preserve"> </w:t>
      </w:r>
      <w:r w:rsidR="002E03E0" w:rsidRPr="005F5AC5">
        <w:rPr>
          <w:rFonts w:ascii="Arial" w:hAnsi="Arial" w:cs="Arial"/>
          <w:bCs/>
        </w:rPr>
        <w:t>38-14</w:t>
      </w:r>
      <w:r w:rsidRPr="005F5AC5">
        <w:rPr>
          <w:rFonts w:ascii="Arial" w:hAnsi="Arial" w:cs="Arial"/>
          <w:bCs/>
        </w:rPr>
        <w:t>5; 28.03.2024 №</w:t>
      </w:r>
      <w:r w:rsidR="00A50A90" w:rsidRPr="005F5AC5">
        <w:rPr>
          <w:rFonts w:ascii="Arial" w:hAnsi="Arial" w:cs="Arial"/>
          <w:bCs/>
        </w:rPr>
        <w:t xml:space="preserve"> </w:t>
      </w:r>
      <w:r w:rsidR="002E03E0" w:rsidRPr="005F5AC5">
        <w:rPr>
          <w:rFonts w:ascii="Arial" w:hAnsi="Arial" w:cs="Arial"/>
          <w:bCs/>
        </w:rPr>
        <w:t>41-153; 26</w:t>
      </w:r>
      <w:r w:rsidRPr="005F5AC5">
        <w:rPr>
          <w:rFonts w:ascii="Arial" w:hAnsi="Arial" w:cs="Arial"/>
          <w:bCs/>
        </w:rPr>
        <w:t>.11.2024 №</w:t>
      </w:r>
      <w:r w:rsidR="00A50A90" w:rsidRPr="005F5AC5">
        <w:rPr>
          <w:rFonts w:ascii="Arial" w:hAnsi="Arial" w:cs="Arial"/>
          <w:bCs/>
        </w:rPr>
        <w:t xml:space="preserve"> </w:t>
      </w:r>
      <w:r w:rsidR="002E03E0" w:rsidRPr="005F5AC5">
        <w:rPr>
          <w:rFonts w:ascii="Arial" w:hAnsi="Arial" w:cs="Arial"/>
          <w:bCs/>
        </w:rPr>
        <w:t>48-17</w:t>
      </w:r>
      <w:r w:rsidRPr="005F5AC5">
        <w:rPr>
          <w:rFonts w:ascii="Arial" w:hAnsi="Arial" w:cs="Arial"/>
          <w:bCs/>
        </w:rPr>
        <w:t>5</w:t>
      </w:r>
      <w:r w:rsidR="002E03E0" w:rsidRPr="005F5AC5">
        <w:rPr>
          <w:rFonts w:ascii="Arial" w:hAnsi="Arial" w:cs="Arial"/>
          <w:bCs/>
        </w:rPr>
        <w:t>; 24.02</w:t>
      </w:r>
      <w:r w:rsidR="00B217DA" w:rsidRPr="005F5AC5">
        <w:rPr>
          <w:rFonts w:ascii="Arial" w:hAnsi="Arial" w:cs="Arial"/>
          <w:bCs/>
        </w:rPr>
        <w:t>.2025 №</w:t>
      </w:r>
      <w:r w:rsidR="00B40AD6" w:rsidRPr="005F5AC5">
        <w:rPr>
          <w:rFonts w:ascii="Arial" w:hAnsi="Arial" w:cs="Arial"/>
          <w:bCs/>
        </w:rPr>
        <w:t xml:space="preserve"> </w:t>
      </w:r>
      <w:r w:rsidR="002E03E0" w:rsidRPr="005F5AC5">
        <w:rPr>
          <w:rFonts w:ascii="Arial" w:hAnsi="Arial" w:cs="Arial"/>
          <w:bCs/>
        </w:rPr>
        <w:t>52-184</w:t>
      </w:r>
      <w:r w:rsidRPr="005F5AC5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5F5AC5">
        <w:rPr>
          <w:shd w:val="clear" w:color="auto" w:fill="FFFFFF"/>
        </w:rPr>
        <w:t>1.</w:t>
      </w:r>
      <w:r w:rsidR="004B3496" w:rsidRPr="005F5AC5">
        <w:rPr>
          <w:shd w:val="clear" w:color="auto" w:fill="FFFFFF"/>
        </w:rPr>
        <w:t>1</w:t>
      </w:r>
      <w:r w:rsidR="00B40AD6" w:rsidRPr="005F5AC5">
        <w:rPr>
          <w:shd w:val="clear" w:color="auto" w:fill="FFFFFF"/>
        </w:rPr>
        <w:t>.</w:t>
      </w:r>
      <w:r w:rsidRPr="005F5AC5">
        <w:rPr>
          <w:shd w:val="clear" w:color="auto" w:fill="FFFFFF"/>
        </w:rPr>
        <w:t xml:space="preserve"> пункт 10.1</w:t>
      </w:r>
      <w:r w:rsidR="00B40AD6" w:rsidRPr="005F5AC5">
        <w:rPr>
          <w:shd w:val="clear" w:color="auto" w:fill="FFFFFF"/>
        </w:rPr>
        <w:t>.</w:t>
      </w:r>
      <w:r w:rsidRPr="005F5AC5">
        <w:rPr>
          <w:shd w:val="clear" w:color="auto" w:fill="FFFFFF"/>
        </w:rPr>
        <w:t xml:space="preserve"> </w:t>
      </w:r>
      <w:r w:rsidR="00B40AD6" w:rsidRPr="005F5AC5">
        <w:rPr>
          <w:shd w:val="clear" w:color="auto" w:fill="FFFFFF"/>
        </w:rPr>
        <w:t>части</w:t>
      </w:r>
      <w:r w:rsidRPr="005F5AC5">
        <w:rPr>
          <w:shd w:val="clear" w:color="auto" w:fill="FFFFFF"/>
        </w:rPr>
        <w:t xml:space="preserve"> 1 </w:t>
      </w:r>
      <w:r w:rsidR="00B40AD6" w:rsidRPr="005F5AC5">
        <w:rPr>
          <w:shd w:val="clear" w:color="auto" w:fill="FFFFFF"/>
        </w:rPr>
        <w:t xml:space="preserve">Положения </w:t>
      </w:r>
      <w:r w:rsidRPr="005F5AC5">
        <w:rPr>
          <w:shd w:val="clear" w:color="auto" w:fill="FFFFFF"/>
        </w:rPr>
        <w:t>признать утратившим силу</w:t>
      </w:r>
      <w:r w:rsidR="00B40AD6" w:rsidRPr="005F5AC5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1C419F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1C419F">
          <w:rPr>
            <w:rStyle w:val="a5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C419F">
          <w:rPr>
            <w:rStyle w:val="a5"/>
          </w:rPr>
          <w:t>статьи 60</w:t>
        </w:r>
      </w:hyperlink>
      <w:r w:rsidRPr="001C419F">
        <w:t>  Федерального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C419F">
          <w:rPr>
            <w:rStyle w:val="a5"/>
          </w:rPr>
          <w:t>частью 1 статьи 95</w:t>
        </w:r>
      </w:hyperlink>
      <w:r w:rsidR="004B3496">
        <w:t> </w:t>
      </w:r>
      <w:r w:rsidRPr="001C419F">
        <w:t xml:space="preserve"> Федерального закона</w:t>
      </w:r>
      <w:r w:rsidR="004B3496">
        <w:t xml:space="preserve"> от 31.07.2020 248-ФЗ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C419F">
          <w:rPr>
            <w:rStyle w:val="a5"/>
          </w:rPr>
          <w:t>частью 1 статьи 8</w:t>
        </w:r>
      </w:hyperlink>
      <w:r w:rsidRPr="001C419F">
        <w:t xml:space="preserve"> Федерального закона от 26 декабря 2008 года N 294-ФЗ </w:t>
      </w:r>
      <w:r w:rsidR="00B40AD6">
        <w:t>«</w:t>
      </w:r>
      <w:r w:rsidRPr="001C419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>
        <w:t>»</w:t>
      </w:r>
      <w:r w:rsidRPr="001C419F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C419F">
          <w:rPr>
            <w:rStyle w:val="a5"/>
          </w:rPr>
          <w:t>пунктах 6</w:t>
        </w:r>
      </w:hyperlink>
      <w:r w:rsidRPr="001C419F">
        <w:t> - </w:t>
      </w:r>
      <w:hyperlink r:id="rId13" w:anchor="dst420" w:history="1">
        <w:r w:rsidRPr="001C419F">
          <w:rPr>
            <w:rStyle w:val="a5"/>
          </w:rPr>
          <w:t>9.1</w:t>
        </w:r>
      </w:hyperlink>
      <w:r w:rsidRPr="001C419F">
        <w:t>, </w:t>
      </w:r>
      <w:hyperlink r:id="rId14" w:anchor="dst100111" w:history="1">
        <w:r w:rsidRPr="001C419F">
          <w:rPr>
            <w:rStyle w:val="a5"/>
          </w:rPr>
          <w:t>11</w:t>
        </w:r>
      </w:hyperlink>
      <w:r w:rsidRPr="001C419F">
        <w:t>, </w:t>
      </w:r>
      <w:hyperlink r:id="rId15" w:anchor="dst472" w:history="1">
        <w:r w:rsidRPr="001C419F">
          <w:rPr>
            <w:rStyle w:val="a5"/>
          </w:rPr>
          <w:t>12</w:t>
        </w:r>
      </w:hyperlink>
      <w:r w:rsidRPr="001C419F">
        <w:t>, </w:t>
      </w:r>
      <w:hyperlink r:id="rId16" w:anchor="dst22" w:history="1">
        <w:r w:rsidRPr="001C419F">
          <w:rPr>
            <w:rStyle w:val="a5"/>
          </w:rPr>
          <w:t>14</w:t>
        </w:r>
      </w:hyperlink>
      <w:r w:rsidRPr="001C419F">
        <w:t> - </w:t>
      </w:r>
      <w:hyperlink r:id="rId17" w:anchor="dst144" w:history="1">
        <w:r w:rsidRPr="001C419F">
          <w:rPr>
            <w:rStyle w:val="a5"/>
          </w:rPr>
          <w:t>17</w:t>
        </w:r>
      </w:hyperlink>
      <w:r w:rsidRPr="001C419F">
        <w:t>, </w:t>
      </w:r>
      <w:hyperlink r:id="rId18" w:anchor="dst100119" w:history="1">
        <w:r w:rsidRPr="001C419F">
          <w:rPr>
            <w:rStyle w:val="a5"/>
          </w:rPr>
          <w:t>19</w:t>
        </w:r>
      </w:hyperlink>
      <w:r w:rsidRPr="001C419F">
        <w:t> - </w:t>
      </w:r>
      <w:hyperlink r:id="rId19" w:anchor="dst100121" w:history="1">
        <w:r w:rsidRPr="001C419F">
          <w:rPr>
            <w:rStyle w:val="a5"/>
          </w:rPr>
          <w:t>21</w:t>
        </w:r>
      </w:hyperlink>
      <w:r w:rsidRPr="001C419F">
        <w:t>, </w:t>
      </w:r>
      <w:hyperlink r:id="rId20" w:anchor="dst417" w:history="1">
        <w:r w:rsidRPr="001C419F">
          <w:rPr>
            <w:rStyle w:val="a5"/>
          </w:rPr>
          <w:t>24</w:t>
        </w:r>
      </w:hyperlink>
      <w:r w:rsidRPr="001C419F">
        <w:t> - </w:t>
      </w:r>
      <w:hyperlink r:id="rId21" w:anchor="dst142" w:history="1">
        <w:r w:rsidRPr="001C419F">
          <w:rPr>
            <w:rStyle w:val="a5"/>
          </w:rPr>
          <w:t>31</w:t>
        </w:r>
      </w:hyperlink>
      <w:r w:rsidRPr="001C419F">
        <w:t>, </w:t>
      </w:r>
      <w:hyperlink r:id="rId22" w:anchor="dst100134" w:history="1">
        <w:r w:rsidRPr="001C419F">
          <w:rPr>
            <w:rStyle w:val="a5"/>
          </w:rPr>
          <w:t>34</w:t>
        </w:r>
      </w:hyperlink>
      <w:r w:rsidRPr="001C419F">
        <w:t> - </w:t>
      </w:r>
      <w:hyperlink r:id="rId23" w:anchor="dst100136" w:history="1">
        <w:r w:rsidRPr="001C419F">
          <w:rPr>
            <w:rStyle w:val="a5"/>
          </w:rPr>
          <w:t>36</w:t>
        </w:r>
      </w:hyperlink>
      <w:r w:rsidRPr="001C419F">
        <w:t>, </w:t>
      </w:r>
      <w:hyperlink r:id="rId24" w:anchor="dst100139" w:history="1">
        <w:r w:rsidRPr="001C419F">
          <w:rPr>
            <w:rStyle w:val="a5"/>
          </w:rPr>
          <w:t>39</w:t>
        </w:r>
      </w:hyperlink>
      <w:r w:rsidRPr="001C419F">
        <w:t>, </w:t>
      </w:r>
      <w:hyperlink r:id="rId25" w:anchor="dst71" w:history="1">
        <w:r w:rsidRPr="001C419F">
          <w:rPr>
            <w:rStyle w:val="a5"/>
          </w:rPr>
          <w:t>40</w:t>
        </w:r>
      </w:hyperlink>
      <w:r w:rsidRPr="001C419F">
        <w:t>, </w:t>
      </w:r>
      <w:hyperlink r:id="rId26" w:anchor="dst183" w:history="1">
        <w:r w:rsidRPr="001C419F">
          <w:rPr>
            <w:rStyle w:val="a5"/>
          </w:rPr>
          <w:t>42</w:t>
        </w:r>
      </w:hyperlink>
      <w:r w:rsidRPr="001C419F">
        <w:t> - </w:t>
      </w:r>
      <w:hyperlink r:id="rId27" w:anchor="dst62" w:history="1">
        <w:r w:rsidRPr="001C419F">
          <w:rPr>
            <w:rStyle w:val="a5"/>
          </w:rPr>
          <w:t>55</w:t>
        </w:r>
      </w:hyperlink>
      <w:r w:rsidRPr="001C419F">
        <w:t> и </w:t>
      </w:r>
      <w:hyperlink r:id="rId28" w:anchor="dst461" w:history="1">
        <w:r w:rsidRPr="001C419F">
          <w:rPr>
            <w:rStyle w:val="a5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lastRenderedPageBreak/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</w:t>
      </w:r>
      <w:r w:rsidR="002E03E0">
        <w:t>ения в единый реестр контрольно-</w:t>
      </w:r>
      <w:r>
        <w:t>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</w:t>
      </w:r>
      <w:r w:rsidR="002E03E0">
        <w:rPr>
          <w:rStyle w:val="FontStyle22"/>
          <w:sz w:val="24"/>
          <w:szCs w:val="24"/>
        </w:rPr>
        <w:t>Новошешминского</w:t>
      </w:r>
      <w:r w:rsidRPr="00371FEF">
        <w:rPr>
          <w:rStyle w:val="FontStyle22"/>
          <w:sz w:val="24"/>
          <w:szCs w:val="24"/>
        </w:rPr>
        <w:t xml:space="preserve">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F210C0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CD2C01" w:rsidRPr="00F210C0">
        <w:t>Утяшкинского</w:t>
      </w:r>
      <w:r w:rsidRPr="00F210C0">
        <w:t xml:space="preserve"> сельского поселения </w:t>
      </w:r>
      <w:r w:rsidR="005F5AC5" w:rsidRPr="00F210C0">
        <w:t>Новошешминского</w:t>
      </w:r>
      <w:r w:rsidRPr="00F210C0">
        <w:t xml:space="preserve"> муниципального района Республики Татарстан.</w:t>
      </w:r>
      <w:r w:rsidRPr="00F210C0">
        <w:rPr>
          <w:rStyle w:val="FontStyle22"/>
          <w:sz w:val="24"/>
          <w:szCs w:val="24"/>
        </w:rPr>
        <w:t xml:space="preserve"> </w:t>
      </w:r>
    </w:p>
    <w:p w:rsidR="00521A3B" w:rsidRPr="00F210C0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F210C0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F210C0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F210C0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F210C0">
        <w:rPr>
          <w:rFonts w:ascii="Arial" w:hAnsi="Arial" w:cs="Arial"/>
          <w:bCs/>
        </w:rPr>
        <w:t xml:space="preserve">Глава </w:t>
      </w:r>
      <w:r w:rsidR="00CD2C01" w:rsidRPr="00F210C0">
        <w:rPr>
          <w:rFonts w:ascii="Arial" w:hAnsi="Arial" w:cs="Arial"/>
          <w:bCs/>
        </w:rPr>
        <w:t>Утяшкинского</w:t>
      </w:r>
      <w:r w:rsidR="005F5AC5" w:rsidRPr="00F210C0">
        <w:rPr>
          <w:rFonts w:ascii="Arial" w:hAnsi="Arial" w:cs="Arial"/>
          <w:bCs/>
        </w:rPr>
        <w:t xml:space="preserve"> сельского поселения</w:t>
      </w:r>
    </w:p>
    <w:p w:rsidR="00521A3B" w:rsidRPr="00371FEF" w:rsidRDefault="005F5AC5" w:rsidP="00521A3B">
      <w:pPr>
        <w:pStyle w:val="a9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Новошешминского</w:t>
      </w:r>
      <w:r w:rsidR="00F210C0">
        <w:rPr>
          <w:rFonts w:ascii="Arial" w:hAnsi="Arial" w:cs="Arial"/>
          <w:bCs/>
        </w:rPr>
        <w:t xml:space="preserve"> </w:t>
      </w:r>
      <w:r w:rsidR="00521A3B" w:rsidRPr="00371FEF">
        <w:rPr>
          <w:rFonts w:ascii="Arial" w:hAnsi="Arial" w:cs="Arial"/>
          <w:bCs/>
        </w:rPr>
        <w:t>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</w:t>
      </w:r>
      <w:bookmarkStart w:id="0" w:name="_GoBack"/>
      <w:bookmarkEnd w:id="0"/>
      <w:r w:rsidRPr="00371FEF">
        <w:rPr>
          <w:rFonts w:ascii="Arial" w:hAnsi="Arial" w:cs="Arial"/>
          <w:bCs/>
        </w:rPr>
        <w:t xml:space="preserve">                               </w:t>
      </w:r>
      <w:r w:rsidR="005F5AC5">
        <w:rPr>
          <w:rFonts w:ascii="Arial" w:hAnsi="Arial" w:cs="Arial"/>
          <w:bCs/>
        </w:rPr>
        <w:t xml:space="preserve">         </w:t>
      </w:r>
      <w:r w:rsidRPr="00371FEF">
        <w:rPr>
          <w:rFonts w:ascii="Arial" w:hAnsi="Arial" w:cs="Arial"/>
          <w:bCs/>
        </w:rPr>
        <w:t xml:space="preserve"> </w:t>
      </w:r>
      <w:r w:rsidR="005F5AC5">
        <w:rPr>
          <w:rFonts w:ascii="Arial" w:hAnsi="Arial" w:cs="Arial"/>
          <w:bCs/>
        </w:rPr>
        <w:t>А.И. Назмутдинова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F7" w:rsidRDefault="001901F7">
      <w:r>
        <w:separator/>
      </w:r>
    </w:p>
  </w:endnote>
  <w:endnote w:type="continuationSeparator" w:id="0">
    <w:p w:rsidR="001901F7" w:rsidRDefault="0019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F7" w:rsidRDefault="001901F7">
      <w:r>
        <w:separator/>
      </w:r>
    </w:p>
  </w:footnote>
  <w:footnote w:type="continuationSeparator" w:id="0">
    <w:p w:rsidR="001901F7" w:rsidRDefault="0019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01F7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03E0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5F5AC5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2C01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0C0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ED47B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5C1F7-93AC-4BFD-8D60-EBD1A060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Утяшкино</cp:lastModifiedBy>
  <cp:revision>7</cp:revision>
  <cp:lastPrinted>2025-01-06T05:49:00Z</cp:lastPrinted>
  <dcterms:created xsi:type="dcterms:W3CDTF">2025-06-03T15:12:00Z</dcterms:created>
  <dcterms:modified xsi:type="dcterms:W3CDTF">2025-06-05T15:40:00Z</dcterms:modified>
</cp:coreProperties>
</file>