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B51" w:rsidRPr="004D3B51" w:rsidRDefault="004D3B51" w:rsidP="004D3B51">
      <w:pPr>
        <w:jc w:val="right"/>
        <w:rPr>
          <w:sz w:val="28"/>
          <w:szCs w:val="20"/>
        </w:rPr>
      </w:pPr>
      <w:bookmarkStart w:id="0" w:name="_GoBack"/>
      <w:bookmarkEnd w:id="0"/>
      <w:r w:rsidRPr="004D3B51">
        <w:rPr>
          <w:sz w:val="28"/>
          <w:szCs w:val="20"/>
        </w:rPr>
        <w:t>ПРОЕКТ</w:t>
      </w:r>
    </w:p>
    <w:p w:rsidR="004D3B51" w:rsidRPr="004D3B51" w:rsidRDefault="004D3B51" w:rsidP="004D3B51">
      <w:pPr>
        <w:jc w:val="right"/>
        <w:rPr>
          <w:rFonts w:eastAsiaTheme="minorHAnsi"/>
          <w:sz w:val="22"/>
          <w:szCs w:val="22"/>
          <w:lang w:eastAsia="en-US"/>
        </w:rPr>
      </w:pPr>
    </w:p>
    <w:p w:rsidR="004D3B51" w:rsidRPr="004D3B51" w:rsidRDefault="004D3B51" w:rsidP="004D3B51">
      <w:pPr>
        <w:widowControl w:val="0"/>
        <w:autoSpaceDE w:val="0"/>
        <w:autoSpaceDN w:val="0"/>
        <w:jc w:val="center"/>
        <w:rPr>
          <w:sz w:val="28"/>
          <w:szCs w:val="20"/>
        </w:rPr>
      </w:pPr>
      <w:r w:rsidRPr="004D3B51">
        <w:rPr>
          <w:sz w:val="28"/>
          <w:szCs w:val="20"/>
        </w:rPr>
        <w:t>КАБИНЕТ МИНИСТРОВ РЕСПУБЛИКИ ТАТАРСТАН</w:t>
      </w:r>
    </w:p>
    <w:p w:rsidR="004D3B51" w:rsidRPr="004D3B51" w:rsidRDefault="004D3B51" w:rsidP="004D3B51">
      <w:pPr>
        <w:widowControl w:val="0"/>
        <w:autoSpaceDE w:val="0"/>
        <w:autoSpaceDN w:val="0"/>
        <w:jc w:val="center"/>
        <w:rPr>
          <w:b/>
          <w:sz w:val="22"/>
          <w:szCs w:val="22"/>
        </w:rPr>
      </w:pPr>
    </w:p>
    <w:p w:rsidR="004D3B51" w:rsidRPr="004D3B51" w:rsidRDefault="004D3B51" w:rsidP="004D3B51">
      <w:pPr>
        <w:widowControl w:val="0"/>
        <w:autoSpaceDE w:val="0"/>
        <w:autoSpaceDN w:val="0"/>
        <w:jc w:val="center"/>
        <w:rPr>
          <w:sz w:val="28"/>
          <w:szCs w:val="20"/>
        </w:rPr>
      </w:pPr>
      <w:r w:rsidRPr="004D3B51">
        <w:rPr>
          <w:sz w:val="28"/>
          <w:szCs w:val="20"/>
        </w:rPr>
        <w:t>ПОСТАНОВЛЕНИЕ</w:t>
      </w:r>
    </w:p>
    <w:p w:rsidR="004D3B51" w:rsidRPr="004D3B51" w:rsidRDefault="004D3B51" w:rsidP="004D3B51">
      <w:pPr>
        <w:widowControl w:val="0"/>
        <w:tabs>
          <w:tab w:val="left" w:pos="3119"/>
        </w:tabs>
        <w:autoSpaceDE w:val="0"/>
        <w:autoSpaceDN w:val="0"/>
        <w:jc w:val="center"/>
        <w:rPr>
          <w:sz w:val="22"/>
          <w:szCs w:val="22"/>
        </w:rPr>
      </w:pPr>
    </w:p>
    <w:p w:rsidR="004D3B51" w:rsidRPr="004D3B51" w:rsidRDefault="004D3B51" w:rsidP="004D3B51">
      <w:pPr>
        <w:widowControl w:val="0"/>
        <w:tabs>
          <w:tab w:val="left" w:pos="2835"/>
          <w:tab w:val="center" w:pos="4962"/>
        </w:tabs>
        <w:autoSpaceDE w:val="0"/>
        <w:autoSpaceDN w:val="0"/>
        <w:jc w:val="both"/>
        <w:rPr>
          <w:sz w:val="28"/>
          <w:szCs w:val="20"/>
        </w:rPr>
      </w:pPr>
      <w:r w:rsidRPr="004D3B51">
        <w:rPr>
          <w:sz w:val="28"/>
          <w:szCs w:val="20"/>
        </w:rPr>
        <w:t>от ____________                                                                                     № ___________</w:t>
      </w:r>
    </w:p>
    <w:p w:rsidR="004D3B51" w:rsidRPr="004D3B51" w:rsidRDefault="004D3B51" w:rsidP="004D3B51">
      <w:pPr>
        <w:widowControl w:val="0"/>
        <w:tabs>
          <w:tab w:val="left" w:pos="3684"/>
        </w:tabs>
        <w:autoSpaceDE w:val="0"/>
        <w:autoSpaceDN w:val="0"/>
        <w:ind w:right="5101"/>
        <w:jc w:val="both"/>
        <w:rPr>
          <w:rFonts w:eastAsiaTheme="minorHAnsi"/>
          <w:sz w:val="22"/>
          <w:szCs w:val="22"/>
          <w:lang w:eastAsia="en-US"/>
        </w:rPr>
      </w:pPr>
    </w:p>
    <w:p w:rsidR="004D3B51" w:rsidRPr="004D3B51" w:rsidRDefault="004D3B51" w:rsidP="004D3B51">
      <w:pPr>
        <w:tabs>
          <w:tab w:val="left" w:pos="5954"/>
          <w:tab w:val="left" w:pos="7371"/>
        </w:tabs>
        <w:ind w:right="4820"/>
        <w:jc w:val="both"/>
        <w:rPr>
          <w:sz w:val="28"/>
          <w:szCs w:val="28"/>
        </w:rPr>
      </w:pPr>
      <w:r w:rsidRPr="004D3B51">
        <w:rPr>
          <w:sz w:val="28"/>
          <w:szCs w:val="28"/>
        </w:rPr>
        <w:t xml:space="preserve">О внесении изменений в Положение </w:t>
      </w:r>
      <w:r w:rsidRPr="004D3B51">
        <w:rPr>
          <w:sz w:val="28"/>
          <w:szCs w:val="28"/>
        </w:rPr>
        <w:br/>
        <w:t>о порядке и условиях установления патронажа над совершеннолетними дееспособными гражданами в Республике Татарстан, утвержденное постановлением Кабинета Министров Республики</w:t>
      </w:r>
      <w:r>
        <w:rPr>
          <w:sz w:val="28"/>
          <w:szCs w:val="28"/>
        </w:rPr>
        <w:t xml:space="preserve"> Татарстан от 27.04.2023 № 533 </w:t>
      </w:r>
      <w:r w:rsidRPr="004D3B51">
        <w:rPr>
          <w:sz w:val="28"/>
          <w:szCs w:val="28"/>
        </w:rPr>
        <w:t>«Об у</w:t>
      </w:r>
      <w:r>
        <w:rPr>
          <w:sz w:val="28"/>
          <w:szCs w:val="28"/>
        </w:rPr>
        <w:t xml:space="preserve">тверждении Положения о порядке </w:t>
      </w:r>
      <w:r w:rsidRPr="004D3B51">
        <w:rPr>
          <w:sz w:val="28"/>
          <w:szCs w:val="28"/>
        </w:rPr>
        <w:t>и условиях установления патронажа над совершеннолетними дееспособными гражданами в Республике Татарстан»</w:t>
      </w:r>
    </w:p>
    <w:p w:rsidR="004D3B51" w:rsidRPr="004D3B51" w:rsidRDefault="004D3B51" w:rsidP="004D3B51">
      <w:pPr>
        <w:widowControl w:val="0"/>
        <w:tabs>
          <w:tab w:val="left" w:pos="3119"/>
          <w:tab w:val="left" w:pos="3828"/>
          <w:tab w:val="left" w:pos="4678"/>
        </w:tabs>
        <w:autoSpaceDE w:val="0"/>
        <w:autoSpaceDN w:val="0"/>
        <w:ind w:right="4819"/>
        <w:jc w:val="both"/>
        <w:rPr>
          <w:rFonts w:eastAsiaTheme="minorHAnsi"/>
          <w:sz w:val="27"/>
          <w:szCs w:val="27"/>
          <w:lang w:eastAsia="en-US"/>
        </w:rPr>
      </w:pPr>
    </w:p>
    <w:p w:rsidR="004D3B51" w:rsidRPr="004D3B51" w:rsidRDefault="004D3B51" w:rsidP="004D3B51">
      <w:pPr>
        <w:widowControl w:val="0"/>
        <w:tabs>
          <w:tab w:val="left" w:pos="3684"/>
        </w:tabs>
        <w:autoSpaceDE w:val="0"/>
        <w:autoSpaceDN w:val="0"/>
        <w:ind w:right="5101"/>
        <w:jc w:val="both"/>
        <w:rPr>
          <w:rFonts w:eastAsiaTheme="minorHAnsi"/>
          <w:sz w:val="27"/>
          <w:szCs w:val="27"/>
          <w:lang w:eastAsia="en-US"/>
        </w:rPr>
      </w:pPr>
    </w:p>
    <w:p w:rsidR="004D3B51" w:rsidRPr="004D3B51" w:rsidRDefault="004D3B51" w:rsidP="004D3B51">
      <w:pPr>
        <w:tabs>
          <w:tab w:val="left" w:pos="4253"/>
        </w:tabs>
        <w:spacing w:line="228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D3B51">
        <w:rPr>
          <w:rFonts w:eastAsiaTheme="minorHAnsi"/>
          <w:sz w:val="28"/>
          <w:szCs w:val="28"/>
          <w:lang w:eastAsia="en-US"/>
        </w:rPr>
        <w:t>Кабинет Министров Республики Татарстан ПОСТАНОВЛЯЕТ:</w:t>
      </w:r>
    </w:p>
    <w:p w:rsidR="004D3B51" w:rsidRPr="004D3B51" w:rsidRDefault="004D3B51" w:rsidP="004D3B51">
      <w:pPr>
        <w:tabs>
          <w:tab w:val="left" w:pos="4253"/>
        </w:tabs>
        <w:spacing w:line="228" w:lineRule="auto"/>
        <w:ind w:firstLine="709"/>
        <w:jc w:val="both"/>
        <w:rPr>
          <w:rFonts w:eastAsiaTheme="minorHAnsi"/>
          <w:sz w:val="27"/>
          <w:szCs w:val="27"/>
          <w:lang w:eastAsia="en-US"/>
        </w:rPr>
      </w:pPr>
    </w:p>
    <w:p w:rsidR="004D3B51" w:rsidRPr="004D3B51" w:rsidRDefault="004D3B51" w:rsidP="004D3B51">
      <w:pPr>
        <w:ind w:firstLine="567"/>
        <w:jc w:val="both"/>
        <w:rPr>
          <w:sz w:val="28"/>
          <w:szCs w:val="28"/>
        </w:rPr>
      </w:pPr>
      <w:r w:rsidRPr="004D3B51">
        <w:rPr>
          <w:sz w:val="28"/>
          <w:szCs w:val="28"/>
        </w:rPr>
        <w:t xml:space="preserve">Изложить Положение о порядке и условиях установления патронажа над совершеннолетними дееспособными гражданами в Республике Татарстан, утвержденное постановлением Кабинета Министров Республики Татарстан </w:t>
      </w:r>
      <w:r w:rsidRPr="004D3B51">
        <w:rPr>
          <w:sz w:val="28"/>
          <w:szCs w:val="28"/>
        </w:rPr>
        <w:br/>
        <w:t xml:space="preserve">от 27.04.2023 № 533 «Об утверждении Положения о порядке и условиях установления патронажа над совершеннолетними дееспособными гражданами </w:t>
      </w:r>
      <w:r w:rsidRPr="004D3B51">
        <w:rPr>
          <w:sz w:val="28"/>
          <w:szCs w:val="28"/>
        </w:rPr>
        <w:br/>
        <w:t>в Республике Татарстан» в новой редакции (прилагается).</w:t>
      </w:r>
    </w:p>
    <w:p w:rsidR="004D3B51" w:rsidRPr="004D3B51" w:rsidRDefault="004D3B51" w:rsidP="004D3B51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:rsidR="004D3B51" w:rsidRPr="004D3B51" w:rsidRDefault="004D3B51" w:rsidP="004D3B51">
      <w:pPr>
        <w:tabs>
          <w:tab w:val="left" w:pos="567"/>
        </w:tabs>
        <w:spacing w:line="228" w:lineRule="auto"/>
        <w:ind w:left="567"/>
        <w:contextualSpacing/>
        <w:jc w:val="both"/>
        <w:rPr>
          <w:rFonts w:eastAsiaTheme="minorHAnsi"/>
          <w:b/>
          <w:bCs/>
          <w:color w:val="333333"/>
          <w:sz w:val="28"/>
          <w:szCs w:val="28"/>
          <w:shd w:val="clear" w:color="auto" w:fill="FFFFFF"/>
          <w:lang w:eastAsia="en-US"/>
        </w:rPr>
      </w:pPr>
    </w:p>
    <w:p w:rsidR="004D3B51" w:rsidRPr="004D3B51" w:rsidRDefault="004D3B51" w:rsidP="004D3B51">
      <w:pPr>
        <w:tabs>
          <w:tab w:val="left" w:pos="0"/>
        </w:tabs>
        <w:spacing w:line="228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4D3B51">
        <w:rPr>
          <w:rFonts w:eastAsiaTheme="minorHAnsi"/>
          <w:sz w:val="28"/>
          <w:szCs w:val="28"/>
          <w:lang w:eastAsia="en-US"/>
        </w:rPr>
        <w:t>Премьер-министр</w:t>
      </w:r>
    </w:p>
    <w:p w:rsidR="004D3B51" w:rsidRPr="004D3B51" w:rsidRDefault="004D3B51" w:rsidP="004D3B51">
      <w:pPr>
        <w:tabs>
          <w:tab w:val="left" w:pos="0"/>
        </w:tabs>
        <w:spacing w:line="228" w:lineRule="auto"/>
        <w:jc w:val="both"/>
        <w:rPr>
          <w:rFonts w:eastAsiaTheme="minorHAnsi"/>
          <w:sz w:val="28"/>
          <w:szCs w:val="28"/>
          <w:lang w:eastAsia="en-US"/>
        </w:rPr>
      </w:pPr>
      <w:r w:rsidRPr="004D3B51">
        <w:rPr>
          <w:rFonts w:eastAsiaTheme="minorHAnsi"/>
          <w:sz w:val="28"/>
          <w:szCs w:val="28"/>
          <w:lang w:eastAsia="en-US"/>
        </w:rPr>
        <w:t xml:space="preserve">Республики Татарстан                                                                                         </w:t>
      </w:r>
      <w:proofErr w:type="spellStart"/>
      <w:r w:rsidRPr="004D3B51">
        <w:rPr>
          <w:rFonts w:eastAsiaTheme="minorHAnsi"/>
          <w:sz w:val="28"/>
          <w:szCs w:val="28"/>
          <w:lang w:eastAsia="en-US"/>
        </w:rPr>
        <w:t>А.В.Песошин</w:t>
      </w:r>
      <w:proofErr w:type="spellEnd"/>
    </w:p>
    <w:p w:rsidR="004D3B51" w:rsidRPr="004D3B51" w:rsidRDefault="004D3B51" w:rsidP="004D3B51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:rsidR="004D3B51" w:rsidRPr="004D3B51" w:rsidRDefault="004D3B51" w:rsidP="004D3B51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:rsidR="004D3B51" w:rsidRPr="004D3B51" w:rsidRDefault="004D3B51" w:rsidP="004D3B51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bookmarkStart w:id="1" w:name="P30"/>
      <w:bookmarkEnd w:id="1"/>
      <w:r w:rsidRPr="004D3B51">
        <w:rPr>
          <w:rFonts w:eastAsiaTheme="minorEastAsia"/>
          <w:sz w:val="28"/>
          <w:szCs w:val="28"/>
        </w:rPr>
        <w:t>Положение</w:t>
      </w:r>
    </w:p>
    <w:p w:rsidR="004D3B51" w:rsidRPr="004D3B51" w:rsidRDefault="004D3B51" w:rsidP="004D3B51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4D3B51">
        <w:rPr>
          <w:rFonts w:eastAsiaTheme="minorEastAsia"/>
          <w:sz w:val="28"/>
          <w:szCs w:val="28"/>
        </w:rPr>
        <w:t>о порядке и условиях установления патронажа</w:t>
      </w:r>
    </w:p>
    <w:p w:rsidR="004D3B51" w:rsidRPr="004D3B51" w:rsidRDefault="004D3B51" w:rsidP="004D3B51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4D3B51">
        <w:rPr>
          <w:rFonts w:eastAsiaTheme="minorEastAsia"/>
          <w:sz w:val="28"/>
          <w:szCs w:val="28"/>
        </w:rPr>
        <w:t>над совершеннолетними дееспособными гражданами в Республике Татарстан</w:t>
      </w:r>
    </w:p>
    <w:p w:rsidR="004D3B51" w:rsidRPr="004D3B51" w:rsidRDefault="004D3B51" w:rsidP="004D3B51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:rsidR="004D3B51" w:rsidRPr="004D3B51" w:rsidRDefault="004D3B51" w:rsidP="004D3B51">
      <w:pPr>
        <w:widowControl w:val="0"/>
        <w:autoSpaceDE w:val="0"/>
        <w:autoSpaceDN w:val="0"/>
        <w:jc w:val="center"/>
        <w:outlineLvl w:val="1"/>
        <w:rPr>
          <w:rFonts w:eastAsiaTheme="minorEastAsia"/>
          <w:b/>
          <w:sz w:val="28"/>
          <w:szCs w:val="28"/>
        </w:rPr>
      </w:pPr>
      <w:r w:rsidRPr="004D3B51">
        <w:rPr>
          <w:rFonts w:eastAsiaTheme="minorEastAsia"/>
          <w:b/>
          <w:sz w:val="28"/>
          <w:szCs w:val="28"/>
        </w:rPr>
        <w:t>I. Общие положения</w:t>
      </w:r>
    </w:p>
    <w:p w:rsidR="004D3B51" w:rsidRPr="004D3B51" w:rsidRDefault="004D3B51" w:rsidP="004D3B51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:rsidR="004D3B51" w:rsidRPr="004D3B51" w:rsidRDefault="004D3B51" w:rsidP="004D3B51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4D3B51">
        <w:rPr>
          <w:rFonts w:eastAsiaTheme="minorEastAsia"/>
          <w:sz w:val="28"/>
          <w:szCs w:val="28"/>
        </w:rPr>
        <w:t>1.1. Настоящее Положение определяет порядок установления патронажа над совершеннолетними дееспособными гражданами.</w:t>
      </w:r>
    </w:p>
    <w:p w:rsidR="004D3B51" w:rsidRPr="004D3B51" w:rsidRDefault="004D3B51" w:rsidP="004D3B51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4D3B51">
        <w:rPr>
          <w:rFonts w:eastAsiaTheme="minorEastAsia"/>
          <w:sz w:val="28"/>
          <w:szCs w:val="28"/>
        </w:rPr>
        <w:t>1.2. В настоящем Положении используются следующие понятия:</w:t>
      </w:r>
    </w:p>
    <w:p w:rsidR="004D3B51" w:rsidRPr="004D3B51" w:rsidRDefault="004D3B51" w:rsidP="004D3B51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4D3B51">
        <w:rPr>
          <w:rFonts w:eastAsiaTheme="minorEastAsia"/>
          <w:sz w:val="28"/>
          <w:szCs w:val="28"/>
        </w:rPr>
        <w:t xml:space="preserve">патронаж - добровольная неоплачиваемая помощь совершеннолетнему дееспособному гражданину, который по состоянию здоровья не способен самостоятельно осуществлять и защищать свои права и исполнять свои обязанности, в форме совершения действий в интересах этого гражданина на основании заключаемого с ним договора поручения, договора доверительного </w:t>
      </w:r>
      <w:r w:rsidRPr="004D3B51">
        <w:rPr>
          <w:rFonts w:eastAsiaTheme="minorEastAsia"/>
          <w:sz w:val="28"/>
          <w:szCs w:val="28"/>
        </w:rPr>
        <w:lastRenderedPageBreak/>
        <w:t>управления имуществом или иного договора;</w:t>
      </w:r>
    </w:p>
    <w:p w:rsidR="004D3B51" w:rsidRPr="004D3B51" w:rsidRDefault="004D3B51" w:rsidP="004D3B51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4D3B51">
        <w:rPr>
          <w:rFonts w:eastAsiaTheme="minorEastAsia"/>
          <w:sz w:val="28"/>
          <w:szCs w:val="28"/>
        </w:rPr>
        <w:t>помощник - совершеннолетний дееспособный гражданин, осуществляющий патронаж над совершеннолетним дееспособным гражданином, который по состоянию здоровья не способен самостоятельно осуществлять и защищать свои права и исполнять свои обязанности.</w:t>
      </w:r>
    </w:p>
    <w:p w:rsidR="004D3B51" w:rsidRPr="004D3B51" w:rsidRDefault="004D3B51" w:rsidP="004D3B51">
      <w:pPr>
        <w:spacing w:line="288" w:lineRule="atLeast"/>
        <w:ind w:firstLine="540"/>
        <w:jc w:val="both"/>
        <w:rPr>
          <w:sz w:val="28"/>
          <w:szCs w:val="28"/>
        </w:rPr>
      </w:pPr>
      <w:r w:rsidRPr="004D3B51">
        <w:rPr>
          <w:sz w:val="28"/>
          <w:szCs w:val="28"/>
        </w:rPr>
        <w:t>1.3. Патронаж устанавливается посредством назначения помощника по месту жительства лица, нуждающегося в патронаже.</w:t>
      </w:r>
    </w:p>
    <w:p w:rsidR="004D3B51" w:rsidRPr="004D3B51" w:rsidRDefault="004D3B51" w:rsidP="004D3B51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4D3B51">
        <w:rPr>
          <w:rFonts w:eastAsiaTheme="minorEastAsia"/>
          <w:sz w:val="28"/>
          <w:szCs w:val="28"/>
        </w:rPr>
        <w:t>1.4. Помощник назначается совершеннолетним дееспособным гражданам, постоянно проживающим на территории Республики Татарстан, которые по состоянию здоровья не способны самостоятельно осуществлять и защищать свои права и исполнять свои обязанности.</w:t>
      </w:r>
    </w:p>
    <w:p w:rsidR="004D3B51" w:rsidRPr="004D3B51" w:rsidRDefault="004D3B51" w:rsidP="004D3B51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4D3B51">
        <w:rPr>
          <w:rFonts w:eastAsiaTheme="minorEastAsia"/>
          <w:sz w:val="28"/>
          <w:szCs w:val="28"/>
        </w:rPr>
        <w:t>1.5. Полномочия по назначению помощника реализуются Министерством труда, занятости и социальной защиты Республики Татарстан (далее - Министерство) в лице управлений (отделов) социальной защиты Министерства в муниципальных районах (городских округах) (далее - территориальные органы социальной защиты).</w:t>
      </w:r>
    </w:p>
    <w:p w:rsidR="004D3B51" w:rsidRPr="004D3B51" w:rsidRDefault="004D3B51" w:rsidP="004D3B51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4D3B51">
        <w:rPr>
          <w:rFonts w:eastAsiaTheme="minorEastAsia"/>
          <w:sz w:val="28"/>
          <w:szCs w:val="28"/>
        </w:rPr>
        <w:t>В исполнении территориальным органом социальной защиты указанного полномочия участвует комплексный центр социального обслуживания населения в части проведения обследования условий жизнедеятельности гражданина, нуждающегося в назначении помощника.</w:t>
      </w:r>
    </w:p>
    <w:p w:rsidR="004D3B51" w:rsidRPr="004D3B51" w:rsidRDefault="004D3B51" w:rsidP="004D3B51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4D3B51">
        <w:rPr>
          <w:rFonts w:eastAsiaTheme="minorEastAsia"/>
          <w:sz w:val="28"/>
          <w:szCs w:val="28"/>
        </w:rPr>
        <w:t>1.6. Основанием для рассмотрения вопроса о назначении помощника является поданное гражданином, нуждающимся в назначении помощника, заявление о назначении помощника по форме, утвержденной Министерством.</w:t>
      </w:r>
    </w:p>
    <w:p w:rsidR="004D3B51" w:rsidRPr="004D3B51" w:rsidRDefault="004D3B51" w:rsidP="004D3B51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:rsidR="004D3B51" w:rsidRPr="004D3B51" w:rsidRDefault="004D3B51" w:rsidP="004D3B51">
      <w:pPr>
        <w:widowControl w:val="0"/>
        <w:autoSpaceDE w:val="0"/>
        <w:autoSpaceDN w:val="0"/>
        <w:jc w:val="center"/>
        <w:outlineLvl w:val="1"/>
        <w:rPr>
          <w:rFonts w:eastAsiaTheme="minorEastAsia"/>
          <w:b/>
          <w:sz w:val="28"/>
          <w:szCs w:val="28"/>
        </w:rPr>
      </w:pPr>
      <w:r w:rsidRPr="004D3B51">
        <w:rPr>
          <w:rFonts w:eastAsiaTheme="minorEastAsia"/>
          <w:b/>
          <w:sz w:val="28"/>
          <w:szCs w:val="28"/>
        </w:rPr>
        <w:t>II. Требования к кандидатам в помощники</w:t>
      </w:r>
    </w:p>
    <w:p w:rsidR="004D3B51" w:rsidRPr="004D3B51" w:rsidRDefault="004D3B51" w:rsidP="004D3B51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:rsidR="004D3B51" w:rsidRPr="004D3B51" w:rsidRDefault="004D3B51" w:rsidP="004D3B51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4D3B51">
        <w:rPr>
          <w:rFonts w:eastAsiaTheme="minorEastAsia"/>
          <w:sz w:val="28"/>
          <w:szCs w:val="28"/>
        </w:rPr>
        <w:t>2.1. К кандидатам в помощники предъявляются следующие требования:</w:t>
      </w:r>
    </w:p>
    <w:p w:rsidR="004D3B51" w:rsidRPr="004D3B51" w:rsidRDefault="004D3B51" w:rsidP="004D3B51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4D3B51">
        <w:rPr>
          <w:rFonts w:eastAsiaTheme="minorEastAsia"/>
          <w:sz w:val="28"/>
          <w:szCs w:val="28"/>
        </w:rPr>
        <w:t>наличие гражданства Российской Федерации;</w:t>
      </w:r>
    </w:p>
    <w:p w:rsidR="004D3B51" w:rsidRPr="004D3B51" w:rsidRDefault="004D3B51" w:rsidP="004D3B51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4D3B51">
        <w:rPr>
          <w:rFonts w:eastAsiaTheme="minorEastAsia"/>
          <w:sz w:val="28"/>
          <w:szCs w:val="28"/>
        </w:rPr>
        <w:t>совершеннолетний возраст;</w:t>
      </w:r>
    </w:p>
    <w:p w:rsidR="004D3B51" w:rsidRPr="004D3B51" w:rsidRDefault="004D3B51" w:rsidP="004D3B51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4D3B51">
        <w:rPr>
          <w:rFonts w:eastAsiaTheme="minorEastAsia"/>
          <w:sz w:val="28"/>
          <w:szCs w:val="28"/>
        </w:rPr>
        <w:t>наличие места жительства в муниципальном районе, городском округе, в котором проживает гражданин, нуждающийся в назначении помощника;</w:t>
      </w:r>
    </w:p>
    <w:p w:rsidR="004D3B51" w:rsidRPr="004D3B51" w:rsidRDefault="004D3B51" w:rsidP="004D3B51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4D3B51">
        <w:rPr>
          <w:rFonts w:eastAsiaTheme="minorEastAsia"/>
          <w:sz w:val="28"/>
          <w:szCs w:val="28"/>
        </w:rPr>
        <w:t>отсутствие следующих заболеваний, при наличии которых гражданин не может быть назначен помощником: хронического алкоголизма, наркомании, токсикомании, острых инфекционных заболеваний, вирусного гепатита (В, С), сифилиса, болезней, вызванных вирусом иммунодефицита человека (ВИЧ), туберкулеза, любых форм психических расстройств;</w:t>
      </w:r>
    </w:p>
    <w:p w:rsidR="004D3B51" w:rsidRPr="004D3B51" w:rsidRDefault="004D3B51" w:rsidP="004D3B51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4D3B51">
        <w:rPr>
          <w:rFonts w:eastAsiaTheme="minorEastAsia"/>
          <w:sz w:val="28"/>
          <w:szCs w:val="28"/>
        </w:rPr>
        <w:t>отсутствие факторов трудовой деятельности и (или) факторов обучения в образовательной организации, которые могут затруднять исполнение обязанностей помощника (частые направления в служебные командировки и их продолжительность, прохождение продолжительного обучения в другом населенном пункте);</w:t>
      </w:r>
    </w:p>
    <w:p w:rsidR="004D3B51" w:rsidRPr="004D3B51" w:rsidRDefault="004D3B51" w:rsidP="004D3B51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4D3B51">
        <w:rPr>
          <w:rFonts w:eastAsiaTheme="minorEastAsia"/>
          <w:sz w:val="28"/>
          <w:szCs w:val="28"/>
        </w:rPr>
        <w:t>отсутствие неснятой или непогашенной судимости, а также снятой (погашенной) судимости за особо тяжкие преступления или за мошенничество.</w:t>
      </w:r>
    </w:p>
    <w:p w:rsidR="004D3B51" w:rsidRPr="004D3B51" w:rsidRDefault="004D3B51" w:rsidP="004D3B51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4D3B51">
        <w:rPr>
          <w:rFonts w:eastAsiaTheme="minorEastAsia"/>
          <w:sz w:val="28"/>
          <w:szCs w:val="28"/>
        </w:rPr>
        <w:t>2.2. Не могут быть поставлены на учет в качестве кандидата в помощники и назначены помощником:</w:t>
      </w:r>
    </w:p>
    <w:p w:rsidR="004D3B51" w:rsidRPr="004D3B51" w:rsidRDefault="004D3B51" w:rsidP="004D3B51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4D3B51">
        <w:rPr>
          <w:rFonts w:eastAsiaTheme="minorEastAsia"/>
          <w:sz w:val="28"/>
          <w:szCs w:val="28"/>
        </w:rPr>
        <w:t>работник организации, осуществляющей социальное обслуживание гражданина, нуждающегося в назначении помощника;</w:t>
      </w:r>
    </w:p>
    <w:p w:rsidR="004D3B51" w:rsidRPr="004D3B51" w:rsidRDefault="004D3B51" w:rsidP="004D3B51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4D3B51">
        <w:rPr>
          <w:rFonts w:eastAsiaTheme="minorEastAsia"/>
          <w:sz w:val="28"/>
          <w:szCs w:val="28"/>
        </w:rPr>
        <w:t>недееспособные и ограниченно дееспособные граждане;</w:t>
      </w:r>
    </w:p>
    <w:p w:rsidR="004D3B51" w:rsidRPr="004D3B51" w:rsidRDefault="004D3B51" w:rsidP="004D3B51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4D3B51">
        <w:rPr>
          <w:rFonts w:eastAsiaTheme="minorEastAsia"/>
          <w:sz w:val="28"/>
          <w:szCs w:val="28"/>
        </w:rPr>
        <w:t xml:space="preserve">лица, которые по результатам осуществления контроля за деятельностью </w:t>
      </w:r>
      <w:r w:rsidRPr="004D3B51">
        <w:rPr>
          <w:rFonts w:eastAsiaTheme="minorEastAsia"/>
          <w:sz w:val="28"/>
          <w:szCs w:val="28"/>
        </w:rPr>
        <w:lastRenderedPageBreak/>
        <w:t>помощника ранее были отстранены от исполнения обязанностей помощника.</w:t>
      </w:r>
    </w:p>
    <w:p w:rsidR="004D3B51" w:rsidRPr="004D3B51" w:rsidRDefault="004D3B51" w:rsidP="004D3B51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:rsidR="004D3B51" w:rsidRPr="004D3B51" w:rsidRDefault="004D3B51" w:rsidP="004D3B51">
      <w:pPr>
        <w:widowControl w:val="0"/>
        <w:autoSpaceDE w:val="0"/>
        <w:autoSpaceDN w:val="0"/>
        <w:jc w:val="center"/>
        <w:outlineLvl w:val="1"/>
        <w:rPr>
          <w:rFonts w:eastAsiaTheme="minorEastAsia"/>
          <w:b/>
          <w:sz w:val="28"/>
          <w:szCs w:val="28"/>
        </w:rPr>
      </w:pPr>
      <w:r w:rsidRPr="004D3B51">
        <w:rPr>
          <w:rFonts w:eastAsiaTheme="minorEastAsia"/>
          <w:b/>
          <w:sz w:val="28"/>
          <w:szCs w:val="28"/>
        </w:rPr>
        <w:t>III. Подбор и учет кандидатов в помощники</w:t>
      </w:r>
    </w:p>
    <w:p w:rsidR="004D3B51" w:rsidRPr="004D3B51" w:rsidRDefault="004D3B51" w:rsidP="004D3B51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:rsidR="004D3B51" w:rsidRPr="004D3B51" w:rsidRDefault="004D3B51" w:rsidP="004D3B51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4D3B51">
        <w:rPr>
          <w:rFonts w:eastAsiaTheme="minorEastAsia"/>
          <w:sz w:val="28"/>
          <w:szCs w:val="28"/>
        </w:rPr>
        <w:t>3.1. Территориальный орган социальной защиты осуществляет подбор и учет кандидатов в помощники.</w:t>
      </w:r>
    </w:p>
    <w:p w:rsidR="004D3B51" w:rsidRPr="004D3B51" w:rsidRDefault="004D3B51" w:rsidP="004D3B51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4D3B51">
        <w:rPr>
          <w:rFonts w:eastAsiaTheme="minorEastAsia"/>
          <w:sz w:val="28"/>
          <w:szCs w:val="28"/>
        </w:rPr>
        <w:t>3.2. Территориальный орган социальной защиты информирует граждан, проживающих на территории муниципального района, городского округа, о возможности стать кандидатом в помощники посредством размещения информации на информационных стендах, расположенных в здании территориального органа социальной защиты, в средствах массовой информации.</w:t>
      </w:r>
    </w:p>
    <w:p w:rsidR="004D3B51" w:rsidRPr="004D3B51" w:rsidRDefault="004D3B51" w:rsidP="004D3B51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4D3B51">
        <w:rPr>
          <w:rFonts w:eastAsiaTheme="minorEastAsia"/>
          <w:sz w:val="28"/>
          <w:szCs w:val="28"/>
        </w:rPr>
        <w:t>3.3. Гражданин, желающий встать на учет в качестве кандидата в помощники, представляет лично в территориальный орган социальной защиты по месту жительства заявление о постановке на учет в качестве кандидата в помощники с приложением следующих документов:</w:t>
      </w:r>
    </w:p>
    <w:p w:rsidR="004D3B51" w:rsidRPr="004D3B51" w:rsidRDefault="004D3B51" w:rsidP="004D3B51">
      <w:pPr>
        <w:spacing w:line="288" w:lineRule="atLeast"/>
        <w:ind w:firstLine="540"/>
        <w:jc w:val="both"/>
        <w:rPr>
          <w:sz w:val="28"/>
          <w:szCs w:val="28"/>
        </w:rPr>
      </w:pPr>
      <w:r w:rsidRPr="004D3B51">
        <w:rPr>
          <w:sz w:val="28"/>
          <w:szCs w:val="28"/>
        </w:rPr>
        <w:t>1) копия документа, удостоверяющего личность (с предъявлением оригинала для сверки и заверения копии);</w:t>
      </w:r>
    </w:p>
    <w:p w:rsidR="004D3B51" w:rsidRPr="004D3B51" w:rsidRDefault="004D3B51" w:rsidP="004D3B51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4D3B51">
        <w:rPr>
          <w:rFonts w:eastAsiaTheme="minorEastAsia"/>
          <w:sz w:val="28"/>
          <w:szCs w:val="28"/>
        </w:rPr>
        <w:t>2) справка с места работы (службы, учебы) с кратким описанием характера работы и условий работы (службы, обучения) (частота направления в служебные командировки и их продолжительность, прохождение продолжительного обучения в другом населенном пункте, если гражданин работает, служит или обучается);</w:t>
      </w:r>
    </w:p>
    <w:p w:rsidR="004D3B51" w:rsidRPr="004D3B51" w:rsidRDefault="004D3B51" w:rsidP="004D3B51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4D3B51">
        <w:rPr>
          <w:rFonts w:eastAsiaTheme="minorEastAsia"/>
          <w:sz w:val="28"/>
          <w:szCs w:val="28"/>
        </w:rPr>
        <w:t>3) медицинское заключение о состоянии здоровья гражданина;</w:t>
      </w:r>
    </w:p>
    <w:p w:rsidR="004D3B51" w:rsidRPr="004D3B51" w:rsidRDefault="004D3B51" w:rsidP="004D3B51">
      <w:pPr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4D3B51">
        <w:rPr>
          <w:rFonts w:eastAsiaTheme="minorEastAsia"/>
          <w:sz w:val="28"/>
          <w:szCs w:val="28"/>
        </w:rPr>
        <w:t>4) справку об отсутствии неснятой или непогашенной судимости, в том числе за особо тяжкие преступления или за мошенничество.</w:t>
      </w:r>
    </w:p>
    <w:p w:rsidR="004D3B51" w:rsidRPr="004D3B51" w:rsidRDefault="004D3B51" w:rsidP="004D3B51">
      <w:pPr>
        <w:widowControl w:val="0"/>
        <w:autoSpaceDE w:val="0"/>
        <w:autoSpaceDN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D3B51">
        <w:rPr>
          <w:rFonts w:eastAsiaTheme="minorEastAsia"/>
          <w:sz w:val="28"/>
          <w:szCs w:val="28"/>
        </w:rPr>
        <w:t xml:space="preserve">3.4. </w:t>
      </w:r>
      <w:r w:rsidRPr="004D3B51">
        <w:rPr>
          <w:sz w:val="28"/>
          <w:szCs w:val="28"/>
        </w:rPr>
        <w:t xml:space="preserve">Территориальный орган социальной защиты в день поступления (приема) заявления </w:t>
      </w:r>
      <w:r w:rsidRPr="004D3B51">
        <w:rPr>
          <w:sz w:val="28"/>
          <w:szCs w:val="28"/>
        </w:rPr>
        <w:br/>
        <w:t>о постановке на учет в качестве кандидата в помощники и приложенных к нему документов, осуществляет их регистрацию</w:t>
      </w:r>
      <w:r w:rsidRPr="004D3B51">
        <w:rPr>
          <w:rFonts w:eastAsiaTheme="minorHAnsi"/>
          <w:sz w:val="28"/>
          <w:szCs w:val="28"/>
          <w:lang w:eastAsia="en-US"/>
        </w:rPr>
        <w:t xml:space="preserve"> в журнале учета заявлений и документов кандидатов </w:t>
      </w:r>
      <w:r w:rsidRPr="004D3B51">
        <w:rPr>
          <w:rFonts w:eastAsiaTheme="minorHAnsi"/>
          <w:sz w:val="28"/>
          <w:szCs w:val="28"/>
          <w:lang w:eastAsia="en-US"/>
        </w:rPr>
        <w:br/>
        <w:t>в помощники, форма которого утверждается Министерством.</w:t>
      </w:r>
    </w:p>
    <w:p w:rsidR="004D3B51" w:rsidRPr="004D3B51" w:rsidRDefault="004D3B51" w:rsidP="004D3B51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D3B51">
        <w:rPr>
          <w:sz w:val="28"/>
          <w:szCs w:val="28"/>
        </w:rPr>
        <w:t>3.5. Основаниями для отказа в приеме заявления</w:t>
      </w:r>
      <w:r w:rsidRPr="004D3B51">
        <w:rPr>
          <w:rFonts w:eastAsiaTheme="minorHAnsi"/>
          <w:sz w:val="28"/>
          <w:szCs w:val="28"/>
          <w:lang w:eastAsia="en-US"/>
        </w:rPr>
        <w:t xml:space="preserve"> </w:t>
      </w:r>
      <w:r w:rsidRPr="004D3B51">
        <w:rPr>
          <w:sz w:val="28"/>
          <w:szCs w:val="28"/>
        </w:rPr>
        <w:t>о постановке на учет в качестве кандидата в помощники и документов являются:</w:t>
      </w:r>
    </w:p>
    <w:p w:rsidR="004D3B51" w:rsidRPr="004D3B51" w:rsidRDefault="004D3B51" w:rsidP="004D3B51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D3B51">
        <w:rPr>
          <w:sz w:val="28"/>
          <w:szCs w:val="28"/>
        </w:rPr>
        <w:t xml:space="preserve">непредставление документов, предусмотренных </w:t>
      </w:r>
      <w:hyperlink r:id="rId8" w:history="1">
        <w:r w:rsidRPr="004D3B51">
          <w:rPr>
            <w:sz w:val="28"/>
            <w:szCs w:val="28"/>
          </w:rPr>
          <w:t xml:space="preserve">пунктом </w:t>
        </w:r>
      </w:hyperlink>
      <w:r w:rsidRPr="004D3B51">
        <w:rPr>
          <w:sz w:val="28"/>
          <w:szCs w:val="28"/>
        </w:rPr>
        <w:t>3.3 настоящего Положения;</w:t>
      </w:r>
    </w:p>
    <w:p w:rsidR="004D3B51" w:rsidRPr="004D3B51" w:rsidRDefault="004D3B51" w:rsidP="004D3B51">
      <w:pPr>
        <w:ind w:firstLine="540"/>
        <w:jc w:val="both"/>
        <w:rPr>
          <w:sz w:val="28"/>
          <w:szCs w:val="28"/>
        </w:rPr>
      </w:pPr>
      <w:r w:rsidRPr="004D3B51">
        <w:rPr>
          <w:sz w:val="28"/>
          <w:szCs w:val="28"/>
        </w:rPr>
        <w:t xml:space="preserve">переезд на постоянное место жительства в другой муниципальный район, городской округ; </w:t>
      </w:r>
    </w:p>
    <w:p w:rsidR="004D3B51" w:rsidRPr="004D3B51" w:rsidRDefault="004D3B51" w:rsidP="004D3B51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4D3B51">
        <w:rPr>
          <w:rFonts w:eastAsiaTheme="minorHAnsi"/>
          <w:sz w:val="28"/>
          <w:szCs w:val="28"/>
          <w:lang w:eastAsia="en-US"/>
        </w:rPr>
        <w:t>представление документов с истекшим сроком действия;</w:t>
      </w:r>
    </w:p>
    <w:p w:rsidR="004D3B51" w:rsidRPr="004D3B51" w:rsidRDefault="004D3B51" w:rsidP="004D3B51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</w:pPr>
      <w:r w:rsidRPr="004D3B51">
        <w:rPr>
          <w:rFonts w:eastAsiaTheme="minorHAnsi"/>
          <w:sz w:val="28"/>
          <w:szCs w:val="28"/>
          <w:lang w:eastAsia="en-US"/>
        </w:rPr>
        <w:t xml:space="preserve">наличие в документах подчисток, приписок, зачеркнутых слов и исправлений, </w:t>
      </w:r>
      <w:r w:rsidRPr="004D3B51">
        <w:rPr>
          <w:rFonts w:eastAsiaTheme="minorHAnsi"/>
          <w:sz w:val="28"/>
          <w:szCs w:val="28"/>
          <w:lang w:eastAsia="en-US"/>
        </w:rPr>
        <w:br/>
        <w:t xml:space="preserve">не заверенных в установленном </w:t>
      </w:r>
      <w:r w:rsidRPr="004D3B51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порядке.</w:t>
      </w:r>
    </w:p>
    <w:p w:rsidR="004D3B51" w:rsidRPr="004D3B51" w:rsidRDefault="004D3B51" w:rsidP="004D3B5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D3B51">
        <w:rPr>
          <w:rFonts w:eastAsiaTheme="minorHAnsi"/>
          <w:sz w:val="28"/>
          <w:szCs w:val="28"/>
          <w:lang w:eastAsia="en-US"/>
        </w:rPr>
        <w:t xml:space="preserve">3.6. Территориальный орган социальной защиты в течение 10 рабочих дней со дня представления документов, предусмотренных </w:t>
      </w:r>
      <w:hyperlink r:id="rId9" w:history="1">
        <w:r w:rsidRPr="004D3B51">
          <w:rPr>
            <w:rFonts w:eastAsiaTheme="minorHAnsi"/>
            <w:sz w:val="28"/>
            <w:szCs w:val="28"/>
            <w:lang w:eastAsia="en-US"/>
          </w:rPr>
          <w:t>пунктом</w:t>
        </w:r>
      </w:hyperlink>
      <w:r w:rsidRPr="004D3B51">
        <w:rPr>
          <w:rFonts w:eastAsiaTheme="minorHAnsi"/>
          <w:sz w:val="28"/>
          <w:szCs w:val="28"/>
          <w:lang w:eastAsia="en-US"/>
        </w:rPr>
        <w:t xml:space="preserve"> 3.3, осуществляет проверку на соответствие кандидата в помощники требованиям, предусмотренным в пунктах 2.1, 2.2 настоящего Положения, и принимает одно из следующих решений:</w:t>
      </w:r>
    </w:p>
    <w:p w:rsidR="004D3B51" w:rsidRPr="004D3B51" w:rsidRDefault="004D3B51" w:rsidP="004D3B5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D3B51">
        <w:rPr>
          <w:rFonts w:eastAsiaTheme="minorHAnsi"/>
          <w:sz w:val="28"/>
          <w:szCs w:val="28"/>
          <w:lang w:eastAsia="en-US"/>
        </w:rPr>
        <w:lastRenderedPageBreak/>
        <w:t>решение о назначении (об отказе в назначении) помощником по форме, утвержденной Министерством, (в случае если, кандидат в помощники обратился вместе с конкретным гражданином, нуждающимся в назначении помощника);</w:t>
      </w:r>
    </w:p>
    <w:p w:rsidR="004D3B51" w:rsidRPr="004D3B51" w:rsidRDefault="004D3B51" w:rsidP="004D3B5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D3B51">
        <w:rPr>
          <w:rFonts w:eastAsiaTheme="minorHAnsi"/>
          <w:sz w:val="28"/>
          <w:szCs w:val="28"/>
          <w:lang w:eastAsia="en-US"/>
        </w:rPr>
        <w:t>решение о постановке (об отказе в постановке) на учет в качестве кандидата в помощники по форме, утвержденной Министерством.</w:t>
      </w:r>
    </w:p>
    <w:p w:rsidR="004D3B51" w:rsidRPr="004D3B51" w:rsidRDefault="004D3B51" w:rsidP="004D3B51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4D3B51">
        <w:rPr>
          <w:rFonts w:eastAsiaTheme="minorEastAsia"/>
          <w:sz w:val="28"/>
          <w:szCs w:val="28"/>
        </w:rPr>
        <w:t>3.6. В день принятия решения о постановке (об отказе в постановке) на учет в качестве кандидата в помощники территориальный орган социальной защиты вносит соответствующую запись в журнал учета заявлений и документов кандидатов в помощники.</w:t>
      </w:r>
    </w:p>
    <w:p w:rsidR="004D3B51" w:rsidRPr="004D3B51" w:rsidRDefault="004D3B51" w:rsidP="004D3B51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4D3B51">
        <w:rPr>
          <w:rFonts w:eastAsiaTheme="minorEastAsia"/>
          <w:sz w:val="28"/>
          <w:szCs w:val="28"/>
        </w:rPr>
        <w:t>О решении о постановке (об отказе в постановке) на учет в качестве кандидата в помощники гражданин уведомляется способом, указанным в заявлении (по почте, по адресу электронной почты), в течение трех рабочих дней со дня принятия соответствующего решения.</w:t>
      </w:r>
    </w:p>
    <w:p w:rsidR="004D3B51" w:rsidRPr="004D3B51" w:rsidRDefault="004D3B51" w:rsidP="004D3B51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4D3B51">
        <w:rPr>
          <w:rFonts w:eastAsiaTheme="minorEastAsia"/>
          <w:sz w:val="28"/>
          <w:szCs w:val="28"/>
        </w:rPr>
        <w:t>В решении об отказе в постановке на учет в качестве кандидата в помощники указывается основание для отказа.</w:t>
      </w:r>
    </w:p>
    <w:p w:rsidR="004D3B51" w:rsidRPr="004D3B51" w:rsidRDefault="004D3B51" w:rsidP="004D3B5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D3B51">
        <w:rPr>
          <w:rFonts w:eastAsiaTheme="minorEastAsia"/>
          <w:sz w:val="28"/>
          <w:szCs w:val="28"/>
        </w:rPr>
        <w:t>3.7. Основаниями</w:t>
      </w:r>
      <w:r w:rsidRPr="004D3B51">
        <w:rPr>
          <w:sz w:val="28"/>
          <w:szCs w:val="28"/>
        </w:rPr>
        <w:t xml:space="preserve"> для отказа в постановке на учет в качестве кандидата в помощники являются несоответствие требованиям, предусмотренным в пунктах 2.1, 2.2 настоящего Положения.</w:t>
      </w:r>
    </w:p>
    <w:p w:rsidR="004D3B51" w:rsidRPr="004D3B51" w:rsidRDefault="004D3B51" w:rsidP="004D3B51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4D3B51">
        <w:rPr>
          <w:rFonts w:eastAsiaTheme="minorEastAsia"/>
          <w:sz w:val="28"/>
          <w:szCs w:val="28"/>
        </w:rPr>
        <w:t>3.8. Решение о постановке на учет в качестве кандидата в помощники действительно в течение двух лет со дня его принятия.</w:t>
      </w:r>
    </w:p>
    <w:p w:rsidR="004D3B51" w:rsidRPr="004D3B51" w:rsidRDefault="004D3B51" w:rsidP="004D3B51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4D3B51">
        <w:rPr>
          <w:rFonts w:eastAsiaTheme="minorEastAsia"/>
          <w:sz w:val="28"/>
          <w:szCs w:val="28"/>
        </w:rPr>
        <w:t>3.9. Кандидат в помощники снимается с учета:</w:t>
      </w:r>
    </w:p>
    <w:p w:rsidR="004D3B51" w:rsidRPr="004D3B51" w:rsidRDefault="004D3B51" w:rsidP="004D3B51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4D3B51">
        <w:rPr>
          <w:rFonts w:eastAsiaTheme="minorEastAsia"/>
          <w:sz w:val="28"/>
          <w:szCs w:val="28"/>
        </w:rPr>
        <w:t>по его заявлению;</w:t>
      </w:r>
    </w:p>
    <w:p w:rsidR="004D3B51" w:rsidRPr="004D3B51" w:rsidRDefault="004D3B51" w:rsidP="004D3B51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4D3B51">
        <w:rPr>
          <w:rFonts w:eastAsiaTheme="minorEastAsia"/>
          <w:sz w:val="28"/>
          <w:szCs w:val="28"/>
        </w:rPr>
        <w:t>при назначении его помощником;</w:t>
      </w:r>
    </w:p>
    <w:p w:rsidR="004D3B51" w:rsidRPr="004D3B51" w:rsidRDefault="004D3B51" w:rsidP="004D3B51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4D3B51">
        <w:rPr>
          <w:rFonts w:eastAsiaTheme="minorEastAsia"/>
          <w:sz w:val="28"/>
          <w:szCs w:val="28"/>
        </w:rPr>
        <w:t>при получении территориальным органом социальной защиты сведений о наступлении следующих обстоятельств, препятствующих назначению гражданина помощником:</w:t>
      </w:r>
    </w:p>
    <w:p w:rsidR="004D3B51" w:rsidRPr="004D3B51" w:rsidRDefault="004D3B51" w:rsidP="004D3B51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4D3B51">
        <w:rPr>
          <w:rFonts w:eastAsiaTheme="minorEastAsia"/>
          <w:sz w:val="28"/>
          <w:szCs w:val="28"/>
        </w:rPr>
        <w:t>переезд на постоянное место жительства в другой муниципальный район, городской округ;</w:t>
      </w:r>
    </w:p>
    <w:p w:rsidR="004D3B51" w:rsidRPr="004D3B51" w:rsidRDefault="004D3B51" w:rsidP="004D3B51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4D3B51">
        <w:rPr>
          <w:rFonts w:eastAsiaTheme="minorEastAsia"/>
          <w:sz w:val="28"/>
          <w:szCs w:val="28"/>
        </w:rPr>
        <w:t>выявление факторов трудовой деятельности и (или) факторов обучения в образовательной организации, которые могут затруднять исполнение обязанностей помощника (частые и (или) продолжительные служебные командировки, прохождение продолжительного обучения в другом населенном пункте);</w:t>
      </w:r>
    </w:p>
    <w:p w:rsidR="004D3B51" w:rsidRPr="004D3B51" w:rsidRDefault="004D3B51" w:rsidP="004D3B51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4D3B51">
        <w:rPr>
          <w:rFonts w:eastAsiaTheme="minorEastAsia"/>
          <w:sz w:val="28"/>
          <w:szCs w:val="28"/>
        </w:rPr>
        <w:t>выявление заболеваний, при наличии которых гражданин не может быть назначен помощником;</w:t>
      </w:r>
    </w:p>
    <w:p w:rsidR="004D3B51" w:rsidRPr="004D3B51" w:rsidRDefault="004D3B51" w:rsidP="004D3B51">
      <w:pPr>
        <w:ind w:firstLine="540"/>
        <w:jc w:val="both"/>
        <w:rPr>
          <w:sz w:val="28"/>
          <w:szCs w:val="28"/>
        </w:rPr>
      </w:pPr>
      <w:r w:rsidRPr="004D3B51">
        <w:rPr>
          <w:sz w:val="28"/>
          <w:szCs w:val="28"/>
        </w:rPr>
        <w:t>выявление факторов осуществляемой трудовой деятельности, предпринимательской или иной деятельности, и (или) факторов обучения в образовательной организации, которые могут затруднять исполнение обязанностей помощника (частые и (или) продолжительные служебные командировки (выезды при осуществлении предпринимательской или иной деятельности, за пределы населенного пункта, в котором живет гражданин, нуждающийся в назначении помощника), прохождение продолжительного обучения в другом населенном пункте);</w:t>
      </w:r>
    </w:p>
    <w:p w:rsidR="004D3B51" w:rsidRPr="004D3B51" w:rsidRDefault="004D3B51" w:rsidP="004D3B51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4D3B51">
        <w:rPr>
          <w:rFonts w:eastAsiaTheme="minorEastAsia"/>
          <w:sz w:val="28"/>
          <w:szCs w:val="28"/>
        </w:rPr>
        <w:t>выявление неснятой или непогашенной судимости, а также снятой (погашенной) судимости за особо тяжкие преступления или за мошенничество;</w:t>
      </w:r>
    </w:p>
    <w:p w:rsidR="004D3B51" w:rsidRPr="004D3B51" w:rsidRDefault="004D3B51" w:rsidP="004D3B51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4D3B51">
        <w:rPr>
          <w:rFonts w:eastAsiaTheme="minorEastAsia"/>
          <w:sz w:val="28"/>
          <w:szCs w:val="28"/>
        </w:rPr>
        <w:t>признание гражданина недееспособным и ограниченно дееспособным;</w:t>
      </w:r>
    </w:p>
    <w:p w:rsidR="004D3B51" w:rsidRPr="004D3B51" w:rsidRDefault="004D3B51" w:rsidP="004D3B51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4D3B51">
        <w:rPr>
          <w:rFonts w:eastAsiaTheme="minorEastAsia"/>
          <w:sz w:val="28"/>
          <w:szCs w:val="28"/>
        </w:rPr>
        <w:t>выявление информации об отстранении ранее гражданина от исполнения обязанностей помощника;</w:t>
      </w:r>
    </w:p>
    <w:p w:rsidR="004D3B51" w:rsidRPr="004D3B51" w:rsidRDefault="004D3B51" w:rsidP="004D3B51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4D3B51">
        <w:rPr>
          <w:rFonts w:eastAsiaTheme="minorEastAsia"/>
          <w:sz w:val="28"/>
          <w:szCs w:val="28"/>
        </w:rPr>
        <w:t xml:space="preserve">по истечении двухлетнего срока со дня постановки на учет в качестве </w:t>
      </w:r>
      <w:r w:rsidRPr="004D3B51">
        <w:rPr>
          <w:rFonts w:eastAsiaTheme="minorEastAsia"/>
          <w:sz w:val="28"/>
          <w:szCs w:val="28"/>
        </w:rPr>
        <w:lastRenderedPageBreak/>
        <w:t>кандидата в помощники.</w:t>
      </w:r>
    </w:p>
    <w:p w:rsidR="004D3B51" w:rsidRPr="004D3B51" w:rsidRDefault="004D3B51" w:rsidP="004D3B51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4D3B51">
        <w:rPr>
          <w:rFonts w:eastAsiaTheme="minorEastAsia"/>
          <w:sz w:val="28"/>
          <w:szCs w:val="28"/>
        </w:rPr>
        <w:t>3.10. Территориальный орган социальной защиты обязан ознакомить кандидата в помощники с обязанностями и ответственностью помощника, установленными законодательством Российской Федерации и законодательством Республики Татарстан.</w:t>
      </w:r>
    </w:p>
    <w:p w:rsidR="004D3B51" w:rsidRPr="004D3B51" w:rsidRDefault="004D3B51" w:rsidP="004D3B51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:rsidR="004D3B51" w:rsidRPr="004D3B51" w:rsidRDefault="004D3B51" w:rsidP="004D3B51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:rsidR="004D3B51" w:rsidRPr="004D3B51" w:rsidRDefault="004D3B51" w:rsidP="004D3B51">
      <w:pPr>
        <w:widowControl w:val="0"/>
        <w:autoSpaceDE w:val="0"/>
        <w:autoSpaceDN w:val="0"/>
        <w:jc w:val="center"/>
        <w:outlineLvl w:val="1"/>
        <w:rPr>
          <w:rFonts w:eastAsiaTheme="minorEastAsia"/>
          <w:b/>
          <w:sz w:val="28"/>
          <w:szCs w:val="28"/>
        </w:rPr>
      </w:pPr>
      <w:r w:rsidRPr="004D3B51">
        <w:rPr>
          <w:rFonts w:eastAsiaTheme="minorEastAsia"/>
          <w:b/>
          <w:sz w:val="28"/>
          <w:szCs w:val="28"/>
        </w:rPr>
        <w:t>IV. Порядок обращения о назначении помощника</w:t>
      </w:r>
    </w:p>
    <w:p w:rsidR="004D3B51" w:rsidRPr="004D3B51" w:rsidRDefault="004D3B51" w:rsidP="004D3B51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8"/>
          <w:szCs w:val="28"/>
        </w:rPr>
      </w:pPr>
    </w:p>
    <w:p w:rsidR="004D3B51" w:rsidRPr="004D3B51" w:rsidRDefault="004D3B51" w:rsidP="004D3B51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bookmarkStart w:id="2" w:name="P90"/>
      <w:bookmarkEnd w:id="2"/>
      <w:r w:rsidRPr="004D3B51">
        <w:rPr>
          <w:rFonts w:eastAsiaTheme="minorEastAsia"/>
          <w:sz w:val="28"/>
          <w:szCs w:val="28"/>
        </w:rPr>
        <w:t>4.1. Для рассмотрения вопроса о назначении помощника гражданин, нуждающийся в назначении помощника, либо его представитель лично представляет в территориальный орган социальной защиты заявление о назначении помощника с приложением следующих документов:</w:t>
      </w:r>
    </w:p>
    <w:p w:rsidR="004D3B51" w:rsidRPr="004D3B51" w:rsidRDefault="004D3B51" w:rsidP="004D3B51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4D3B51">
        <w:rPr>
          <w:rFonts w:eastAsiaTheme="minorEastAsia"/>
          <w:sz w:val="28"/>
          <w:szCs w:val="28"/>
        </w:rPr>
        <w:t>копия документа, удостоверяющего личность (с предъявлением оригинала для сверки и заверения копии) гражданина, нуждающегося в назначении помощника;</w:t>
      </w:r>
    </w:p>
    <w:p w:rsidR="004D3B51" w:rsidRPr="004D3B51" w:rsidRDefault="004D3B51" w:rsidP="004D3B51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4D3B51">
        <w:rPr>
          <w:rFonts w:eastAsiaTheme="minorEastAsia"/>
          <w:sz w:val="28"/>
          <w:szCs w:val="28"/>
        </w:rPr>
        <w:t xml:space="preserve">медицинское заключение о состоянии здоровья гражданина, свидетельствующее о наличии у него ограничений жизнедеятельности, препятствующих осуществлению и </w:t>
      </w:r>
      <w:proofErr w:type="gramStart"/>
      <w:r w:rsidRPr="004D3B51">
        <w:rPr>
          <w:rFonts w:eastAsiaTheme="minorEastAsia"/>
          <w:sz w:val="28"/>
          <w:szCs w:val="28"/>
        </w:rPr>
        <w:t>защите своих прав</w:t>
      </w:r>
      <w:proofErr w:type="gramEnd"/>
      <w:r w:rsidRPr="004D3B51">
        <w:rPr>
          <w:rFonts w:eastAsiaTheme="minorEastAsia"/>
          <w:sz w:val="28"/>
          <w:szCs w:val="28"/>
        </w:rPr>
        <w:t xml:space="preserve"> и исполнению своих обязанностей;</w:t>
      </w:r>
    </w:p>
    <w:p w:rsidR="004D3B51" w:rsidRPr="004D3B51" w:rsidRDefault="004D3B51" w:rsidP="004D3B51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4D3B51">
        <w:rPr>
          <w:rFonts w:eastAsiaTheme="minorEastAsia"/>
          <w:sz w:val="28"/>
          <w:szCs w:val="28"/>
        </w:rPr>
        <w:t>копия документа, удостоверяющего личность представителя гражданина, нуждающегося в назначении помощника;</w:t>
      </w:r>
    </w:p>
    <w:p w:rsidR="004D3B51" w:rsidRPr="004D3B51" w:rsidRDefault="004D3B51" w:rsidP="004D3B51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4D3B51">
        <w:rPr>
          <w:rFonts w:eastAsiaTheme="minorEastAsia"/>
          <w:sz w:val="28"/>
          <w:szCs w:val="28"/>
        </w:rPr>
        <w:t>копия доверенности на представление интересов гражданина, нуждающегося в назначении помощника (в случае, если заявление подается представителем гражданина, нуждающегося в назначении помощника).</w:t>
      </w:r>
    </w:p>
    <w:p w:rsidR="004D3B51" w:rsidRPr="004D3B51" w:rsidRDefault="004D3B51" w:rsidP="004D3B51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4D3B51">
        <w:rPr>
          <w:rFonts w:eastAsiaTheme="minorEastAsia"/>
          <w:sz w:val="28"/>
          <w:szCs w:val="28"/>
        </w:rPr>
        <w:t>В случае если копии документов не заверены в установленном законодательством порядке, они представляются с предъявлением оригиналов документов и заверяются специалистом территориального органа социальной защиты.</w:t>
      </w:r>
    </w:p>
    <w:p w:rsidR="004D3B51" w:rsidRPr="004D3B51" w:rsidRDefault="004D3B51" w:rsidP="004D3B51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4D3B51">
        <w:rPr>
          <w:rFonts w:eastAsiaTheme="minorEastAsia"/>
          <w:sz w:val="28"/>
          <w:szCs w:val="28"/>
        </w:rPr>
        <w:t>4.2. Территориальный орган социальной защиты в день поступления заявления о назначении помощника и приложенных к нему документов осуществляет их проверку и регистрацию в журнале учета обращений граждан о назначении помощника, который ведется по форме, утвержденной Министерством.</w:t>
      </w:r>
    </w:p>
    <w:p w:rsidR="004D3B51" w:rsidRPr="004D3B51" w:rsidRDefault="004D3B51" w:rsidP="004D3B51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4D3B51">
        <w:rPr>
          <w:rFonts w:eastAsiaTheme="minorEastAsia"/>
          <w:sz w:val="28"/>
          <w:szCs w:val="28"/>
        </w:rPr>
        <w:t>4.3. Основаниями для отказа в приеме заявления о назначении помощника и документов являются:</w:t>
      </w:r>
    </w:p>
    <w:p w:rsidR="004D3B51" w:rsidRPr="004D3B51" w:rsidRDefault="004D3B51" w:rsidP="004D3B51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 w:rsidRPr="004D3B51">
        <w:rPr>
          <w:rFonts w:eastAsiaTheme="minorEastAsia"/>
          <w:sz w:val="28"/>
          <w:szCs w:val="28"/>
        </w:rPr>
        <w:t xml:space="preserve">непредставление документов, </w:t>
      </w:r>
      <w:r w:rsidRPr="004D3B51">
        <w:rPr>
          <w:rFonts w:eastAsiaTheme="minorEastAsia"/>
          <w:color w:val="000000" w:themeColor="text1"/>
          <w:sz w:val="28"/>
          <w:szCs w:val="28"/>
        </w:rPr>
        <w:t xml:space="preserve">предусмотренных </w:t>
      </w:r>
      <w:hyperlink w:anchor="P90" w:tooltip="4.1. Для рассмотрения вопроса о назначении помощника гражданин, нуждающийся в назначении помощника, либо его представитель лично представляет в территориальный орган социальной защиты заявление о назначении помощника с приложением следующих документов:">
        <w:r w:rsidRPr="004D3B51">
          <w:rPr>
            <w:rFonts w:eastAsiaTheme="minorEastAsia"/>
            <w:color w:val="000000" w:themeColor="text1"/>
            <w:sz w:val="28"/>
            <w:szCs w:val="28"/>
          </w:rPr>
          <w:t>пунктом 4.1</w:t>
        </w:r>
      </w:hyperlink>
      <w:r w:rsidRPr="004D3B51">
        <w:rPr>
          <w:rFonts w:eastAsiaTheme="minorEastAsia"/>
          <w:color w:val="000000" w:themeColor="text1"/>
          <w:sz w:val="28"/>
          <w:szCs w:val="28"/>
        </w:rPr>
        <w:t xml:space="preserve"> настоящего Положения;</w:t>
      </w:r>
    </w:p>
    <w:p w:rsidR="004D3B51" w:rsidRPr="004D3B51" w:rsidRDefault="004D3B51" w:rsidP="004D3B51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4D3B51">
        <w:rPr>
          <w:rFonts w:eastAsiaTheme="minorEastAsia"/>
          <w:sz w:val="28"/>
          <w:szCs w:val="28"/>
        </w:rPr>
        <w:t>представление документов с истекшим сроком действия;</w:t>
      </w:r>
    </w:p>
    <w:p w:rsidR="004D3B51" w:rsidRPr="004D3B51" w:rsidRDefault="004D3B51" w:rsidP="004D3B51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4D3B51">
        <w:rPr>
          <w:rFonts w:eastAsiaTheme="minorEastAsia"/>
          <w:sz w:val="28"/>
          <w:szCs w:val="28"/>
        </w:rPr>
        <w:t>наличие в документах подчисток, приписок, зачеркнутых слов и исправлений, не заверенных в установленном порядке.</w:t>
      </w:r>
    </w:p>
    <w:p w:rsidR="004D3B51" w:rsidRPr="004D3B51" w:rsidRDefault="004D3B51" w:rsidP="004D3B51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4D3B51">
        <w:rPr>
          <w:rFonts w:eastAsiaTheme="minorEastAsia"/>
          <w:sz w:val="28"/>
          <w:szCs w:val="28"/>
        </w:rPr>
        <w:t>4.4. В течение трех рабочих дней со дня поступления (приема) документов территориальный орган социальной защиты передает сведения о гражданине, нуждающемся в назначении помощника, в комплексный центр социального обслуживания населения для организации выхода специалистов комплексного центра социального обслуживания населения по месту жительства гражданина, нуждающегося в назначении помощника, с целью проведения обследования условий его жизнедеятельности.</w:t>
      </w:r>
    </w:p>
    <w:p w:rsidR="004D3B51" w:rsidRPr="004D3B51" w:rsidRDefault="004D3B51" w:rsidP="004D3B51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4D3B51">
        <w:rPr>
          <w:rFonts w:eastAsiaTheme="minorEastAsia"/>
          <w:sz w:val="28"/>
          <w:szCs w:val="28"/>
        </w:rPr>
        <w:t xml:space="preserve">4.5. Комплексный центр социального обслуживания населения в течение </w:t>
      </w:r>
      <w:r w:rsidRPr="004D3B51">
        <w:rPr>
          <w:rFonts w:eastAsiaTheme="minorEastAsia"/>
          <w:sz w:val="28"/>
          <w:szCs w:val="28"/>
        </w:rPr>
        <w:lastRenderedPageBreak/>
        <w:t>пяти рабочих дней со дня получения от территориального органа социальной защиты сведений о гражданине, нуждающемся в назначении помощника:</w:t>
      </w:r>
    </w:p>
    <w:p w:rsidR="004D3B51" w:rsidRPr="004D3B51" w:rsidRDefault="004D3B51" w:rsidP="004D3B51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4D3B51">
        <w:rPr>
          <w:rFonts w:eastAsiaTheme="minorEastAsia"/>
          <w:sz w:val="28"/>
          <w:szCs w:val="28"/>
        </w:rPr>
        <w:t>осуществляет выход по месту жительства гражданина, проводит обследование условий его жизнедеятельности, по результатам которого составляет акт обследования условий жизнедеятельности гражданина, нуждающегося в назначении помощника (далее - акт обследования), по форме, утвержденной Министерством;</w:t>
      </w:r>
    </w:p>
    <w:p w:rsidR="004D3B51" w:rsidRPr="004D3B51" w:rsidRDefault="004D3B51" w:rsidP="004D3B51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4D3B51">
        <w:rPr>
          <w:rFonts w:eastAsiaTheme="minorEastAsia"/>
          <w:sz w:val="28"/>
          <w:szCs w:val="28"/>
        </w:rPr>
        <w:t>выясняет у гражданина, нуждающегося в назначении помощника, вопросы, в решении которых ему требуется помощь помощника;</w:t>
      </w:r>
    </w:p>
    <w:p w:rsidR="004D3B51" w:rsidRPr="004D3B51" w:rsidRDefault="004D3B51" w:rsidP="004D3B51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4D3B51">
        <w:rPr>
          <w:rFonts w:eastAsiaTheme="minorEastAsia"/>
          <w:sz w:val="28"/>
          <w:szCs w:val="28"/>
        </w:rPr>
        <w:t>направляет в территориальный орган социальной защиты акт обследования, включающий в том числе информацию о вопросах, в решении которых гражданину требуется помощь помощника.</w:t>
      </w:r>
    </w:p>
    <w:p w:rsidR="004D3B51" w:rsidRPr="004D3B51" w:rsidRDefault="004D3B51" w:rsidP="004D3B51">
      <w:pPr>
        <w:spacing w:line="288" w:lineRule="atLeast"/>
        <w:ind w:firstLine="540"/>
        <w:jc w:val="both"/>
        <w:rPr>
          <w:sz w:val="28"/>
          <w:szCs w:val="28"/>
        </w:rPr>
      </w:pPr>
      <w:r w:rsidRPr="004D3B51">
        <w:rPr>
          <w:sz w:val="28"/>
          <w:szCs w:val="28"/>
        </w:rPr>
        <w:t xml:space="preserve">4.6. </w:t>
      </w:r>
      <w:r w:rsidRPr="004D3B51">
        <w:rPr>
          <w:rFonts w:eastAsiaTheme="minorHAnsi"/>
          <w:sz w:val="28"/>
          <w:szCs w:val="28"/>
          <w:lang w:eastAsia="en-US"/>
        </w:rPr>
        <w:t>В</w:t>
      </w:r>
      <w:r w:rsidRPr="004D3B51">
        <w:rPr>
          <w:sz w:val="28"/>
          <w:szCs w:val="28"/>
        </w:rPr>
        <w:t xml:space="preserve"> случае возникновения сомнения в дееспособности гражданина, заявившегося </w:t>
      </w:r>
      <w:r w:rsidRPr="004D3B51">
        <w:rPr>
          <w:sz w:val="28"/>
          <w:szCs w:val="28"/>
        </w:rPr>
        <w:br/>
        <w:t xml:space="preserve">о назначении помощника, либо не адекватности в выполняемых (совершаемых) им действий и ответов на задаваемые ему вопросы, в том числе возникновения сомнений у территориального органа социальной защиты и (или) комплексного центра социального обслуживания населения по поводу психического состояния гражданина и его дееспособности территориальный орган социальной защиты обязан незамедлительно сообщить в государственную медицинскую организацию, оказывающую психиатрическую помощь, для </w:t>
      </w:r>
      <w:r w:rsidRPr="004D3B51">
        <w:rPr>
          <w:rFonts w:eastAsiaTheme="minorEastAsia"/>
          <w:sz w:val="28"/>
          <w:szCs w:val="28"/>
        </w:rPr>
        <w:t xml:space="preserve">проведения </w:t>
      </w:r>
      <w:r w:rsidRPr="004D3B51">
        <w:rPr>
          <w:sz w:val="28"/>
          <w:szCs w:val="28"/>
        </w:rPr>
        <w:t xml:space="preserve">указанной организацией </w:t>
      </w:r>
      <w:r w:rsidRPr="004D3B51">
        <w:rPr>
          <w:rFonts w:eastAsiaTheme="minorEastAsia"/>
          <w:sz w:val="28"/>
          <w:szCs w:val="28"/>
        </w:rPr>
        <w:t>медицинского осмотра гражданина и при необходимости возбуждени</w:t>
      </w:r>
      <w:r w:rsidRPr="004D3B51">
        <w:rPr>
          <w:sz w:val="28"/>
          <w:szCs w:val="28"/>
        </w:rPr>
        <w:t xml:space="preserve">я </w:t>
      </w:r>
      <w:r w:rsidRPr="004D3B51">
        <w:rPr>
          <w:rFonts w:eastAsiaTheme="minorEastAsia"/>
          <w:sz w:val="28"/>
          <w:szCs w:val="28"/>
        </w:rPr>
        <w:t xml:space="preserve">в суде дела о </w:t>
      </w:r>
      <w:r w:rsidRPr="004D3B51">
        <w:rPr>
          <w:sz w:val="28"/>
          <w:szCs w:val="28"/>
        </w:rPr>
        <w:t>признании гражданина недееспособным вследствие психического расстройства.</w:t>
      </w:r>
    </w:p>
    <w:p w:rsidR="004D3B51" w:rsidRPr="004D3B51" w:rsidRDefault="004D3B51" w:rsidP="004D3B51">
      <w:pPr>
        <w:spacing w:line="288" w:lineRule="atLeast"/>
        <w:ind w:firstLine="540"/>
        <w:jc w:val="both"/>
        <w:rPr>
          <w:sz w:val="28"/>
          <w:szCs w:val="28"/>
        </w:rPr>
      </w:pPr>
      <w:r w:rsidRPr="004D3B51">
        <w:rPr>
          <w:sz w:val="28"/>
          <w:szCs w:val="28"/>
        </w:rPr>
        <w:t>В этом случае помощник гражданину не назначается до получения результатов медицинского обследования и решения суда. В этот период функцию патронаж осуществляет территориальный орган социальной защиты.</w:t>
      </w:r>
    </w:p>
    <w:p w:rsidR="004D3B51" w:rsidRPr="004D3B51" w:rsidRDefault="004D3B51" w:rsidP="004D3B51">
      <w:pPr>
        <w:widowControl w:val="0"/>
        <w:autoSpaceDE w:val="0"/>
        <w:autoSpaceDN w:val="0"/>
        <w:jc w:val="center"/>
        <w:outlineLvl w:val="1"/>
        <w:rPr>
          <w:rFonts w:eastAsiaTheme="minorEastAsia"/>
          <w:b/>
          <w:sz w:val="28"/>
          <w:szCs w:val="28"/>
        </w:rPr>
      </w:pPr>
      <w:r w:rsidRPr="004D3B51">
        <w:rPr>
          <w:rFonts w:eastAsiaTheme="minorEastAsia"/>
          <w:b/>
          <w:sz w:val="28"/>
          <w:szCs w:val="28"/>
          <w:lang w:val="en-US"/>
        </w:rPr>
        <w:t>V</w:t>
      </w:r>
      <w:r w:rsidRPr="004D3B51">
        <w:rPr>
          <w:rFonts w:eastAsiaTheme="minorEastAsia"/>
          <w:b/>
          <w:sz w:val="28"/>
          <w:szCs w:val="28"/>
        </w:rPr>
        <w:t>. Порядок назначения помощника</w:t>
      </w:r>
    </w:p>
    <w:p w:rsidR="004D3B51" w:rsidRPr="004D3B51" w:rsidRDefault="004D3B51" w:rsidP="004D3B51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</w:p>
    <w:p w:rsidR="004D3B51" w:rsidRPr="004D3B51" w:rsidRDefault="004D3B51" w:rsidP="004D3B51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4D3B51">
        <w:rPr>
          <w:rFonts w:eastAsiaTheme="minorEastAsia"/>
          <w:sz w:val="28"/>
          <w:szCs w:val="28"/>
        </w:rPr>
        <w:t>5.1. Территориальный орган социальной защиты в течение 10 рабочих дней со дня получения акта обследования и информации от комплексного центра социального обслуживания населения:</w:t>
      </w:r>
    </w:p>
    <w:p w:rsidR="004D3B51" w:rsidRPr="004D3B51" w:rsidRDefault="004D3B51" w:rsidP="004D3B51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4D3B51">
        <w:rPr>
          <w:rFonts w:eastAsiaTheme="minorEastAsia"/>
          <w:sz w:val="28"/>
          <w:szCs w:val="28"/>
        </w:rPr>
        <w:t xml:space="preserve">производит оценку соответствия гражданина условиям, приведенным в </w:t>
      </w:r>
      <w:hyperlink w:anchor="P42" w:tooltip="1.4. Помощник назначается совершеннолетним дееспособным гражданам, постоянно проживающим на территории Республики Татарстан, которые по состоянию здоровья не способны самостоятельно осуществлять и защищать свои права и исполнять свои обязанности.">
        <w:r w:rsidRPr="004D3B51">
          <w:rPr>
            <w:rFonts w:eastAsiaTheme="minorEastAsia"/>
            <w:sz w:val="28"/>
            <w:szCs w:val="28"/>
          </w:rPr>
          <w:t>пункте 1.4</w:t>
        </w:r>
      </w:hyperlink>
      <w:r w:rsidRPr="004D3B51">
        <w:rPr>
          <w:rFonts w:eastAsiaTheme="minorEastAsia"/>
          <w:sz w:val="28"/>
          <w:szCs w:val="28"/>
        </w:rPr>
        <w:t xml:space="preserve"> настоящего Положения;</w:t>
      </w:r>
    </w:p>
    <w:p w:rsidR="004D3B51" w:rsidRPr="004D3B51" w:rsidRDefault="004D3B51" w:rsidP="004D3B51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4D3B51">
        <w:rPr>
          <w:rFonts w:eastAsiaTheme="minorEastAsia"/>
          <w:sz w:val="28"/>
          <w:szCs w:val="28"/>
        </w:rPr>
        <w:t xml:space="preserve">в случае несоответствия гражданина условиям, приведенным в </w:t>
      </w:r>
      <w:hyperlink w:anchor="P42" w:tooltip="1.4. Помощник назначается совершеннолетним дееспособным гражданам, постоянно проживающим на территории Республики Татарстан, которые по состоянию здоровья не способны самостоятельно осуществлять и защищать свои права и исполнять свои обязанности.">
        <w:r w:rsidRPr="004D3B51">
          <w:rPr>
            <w:rFonts w:eastAsiaTheme="minorEastAsia"/>
            <w:sz w:val="28"/>
            <w:szCs w:val="28"/>
          </w:rPr>
          <w:t>пункте 1.4</w:t>
        </w:r>
      </w:hyperlink>
      <w:r w:rsidRPr="004D3B51">
        <w:rPr>
          <w:rFonts w:eastAsiaTheme="minorEastAsia"/>
          <w:sz w:val="28"/>
          <w:szCs w:val="28"/>
        </w:rPr>
        <w:t xml:space="preserve"> настоящего Положения, и (или) наличия противоречивых и (или) недостоверных сведений, указанных в заявлении и документах, представленных гражданином, нуждающимся в назначении помощника, принимает решение об отказе в назначении помощника по форме, утвержденной Министерством, и выдает его (при личном обращении) либо направляет по почте гражданину с указанием причины отказа;</w:t>
      </w:r>
    </w:p>
    <w:p w:rsidR="004D3B51" w:rsidRPr="004D3B51" w:rsidRDefault="004D3B51" w:rsidP="004D3B51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4D3B51">
        <w:rPr>
          <w:rFonts w:eastAsiaTheme="minorEastAsia"/>
          <w:sz w:val="28"/>
          <w:szCs w:val="28"/>
        </w:rPr>
        <w:t xml:space="preserve">в случае соответствия гражданина условиям, приведенным в </w:t>
      </w:r>
      <w:hyperlink w:anchor="P42" w:tooltip="1.4. Помощник назначается совершеннолетним дееспособным гражданам, постоянно проживающим на территории Республики Татарстан, которые по состоянию здоровья не способны самостоятельно осуществлять и защищать свои права и исполнять свои обязанности.">
        <w:r w:rsidRPr="004D3B51">
          <w:rPr>
            <w:rFonts w:eastAsiaTheme="minorEastAsia"/>
            <w:sz w:val="28"/>
            <w:szCs w:val="28"/>
          </w:rPr>
          <w:t>пункте 1.4</w:t>
        </w:r>
      </w:hyperlink>
      <w:r w:rsidRPr="004D3B51">
        <w:rPr>
          <w:rFonts w:eastAsiaTheme="minorEastAsia"/>
          <w:sz w:val="28"/>
          <w:szCs w:val="28"/>
        </w:rPr>
        <w:t xml:space="preserve"> настоящего Положения:</w:t>
      </w:r>
    </w:p>
    <w:p w:rsidR="004D3B51" w:rsidRPr="004D3B51" w:rsidRDefault="004D3B51" w:rsidP="004D3B51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4D3B51">
        <w:rPr>
          <w:rFonts w:eastAsiaTheme="minorEastAsia"/>
          <w:sz w:val="28"/>
          <w:szCs w:val="28"/>
        </w:rPr>
        <w:t>осуществляет подбор кандидата в помощники;</w:t>
      </w:r>
    </w:p>
    <w:p w:rsidR="004D3B51" w:rsidRPr="004D3B51" w:rsidRDefault="004D3B51" w:rsidP="004D3B51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4D3B51">
        <w:rPr>
          <w:rFonts w:eastAsiaTheme="minorEastAsia"/>
          <w:sz w:val="28"/>
          <w:szCs w:val="28"/>
        </w:rPr>
        <w:t>организует встречу гражданина и кандидата в помощники;</w:t>
      </w:r>
    </w:p>
    <w:p w:rsidR="004D3B51" w:rsidRPr="004D3B51" w:rsidRDefault="004D3B51" w:rsidP="004D3B51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4D3B51">
        <w:rPr>
          <w:rFonts w:eastAsiaTheme="minorEastAsia"/>
          <w:sz w:val="28"/>
          <w:szCs w:val="28"/>
        </w:rPr>
        <w:t xml:space="preserve">с согласия гражданина, нуждающегося в назначении помощника, и с согласия кандидата в помощники оформляет решение о назначении помощника и предоставляет им при необходимости примерную форму договора поручения, договора доверительного управления имуществом или иного договора между </w:t>
      </w:r>
      <w:r w:rsidRPr="004D3B51">
        <w:rPr>
          <w:rFonts w:eastAsiaTheme="minorEastAsia"/>
          <w:sz w:val="28"/>
          <w:szCs w:val="28"/>
        </w:rPr>
        <w:lastRenderedPageBreak/>
        <w:t>помощником и гражданином, нуждающимся в назначении помощника;</w:t>
      </w:r>
    </w:p>
    <w:p w:rsidR="004D3B51" w:rsidRPr="004D3B51" w:rsidRDefault="004D3B51" w:rsidP="004D3B51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4D3B51">
        <w:rPr>
          <w:rFonts w:eastAsiaTheme="minorEastAsia"/>
          <w:sz w:val="28"/>
          <w:szCs w:val="28"/>
        </w:rPr>
        <w:t>в случае если гражданин, нуждающийся в назначении помощника, не согласовал предложенного ему кандидата в помощники, проводит работу по подбору гражданину другого кандидата в помощники.</w:t>
      </w:r>
    </w:p>
    <w:p w:rsidR="004D3B51" w:rsidRPr="004D3B51" w:rsidRDefault="004D3B51" w:rsidP="004D3B51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4D3B51">
        <w:rPr>
          <w:rFonts w:eastAsiaTheme="minorEastAsia"/>
          <w:sz w:val="28"/>
          <w:szCs w:val="28"/>
        </w:rPr>
        <w:t>5.2. При принятии решения о назначении помощника:</w:t>
      </w:r>
    </w:p>
    <w:p w:rsidR="004D3B51" w:rsidRPr="004D3B51" w:rsidRDefault="004D3B51" w:rsidP="004D3B51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 w:rsidRPr="004D3B51">
        <w:rPr>
          <w:rFonts w:eastAsiaTheme="minorEastAsia"/>
          <w:sz w:val="28"/>
          <w:szCs w:val="28"/>
        </w:rPr>
        <w:t>территориальный орган социальной защиты в день принятия такого решения вносит сведения о гражданине, которому назначен помощник, в журнал учета граждан, которым назначен помощник;</w:t>
      </w:r>
    </w:p>
    <w:p w:rsidR="004D3B51" w:rsidRPr="004D3B51" w:rsidRDefault="004D3B51" w:rsidP="004D3B51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 w:rsidRPr="004D3B51">
        <w:rPr>
          <w:rFonts w:eastAsiaTheme="minorEastAsia"/>
          <w:color w:val="000000" w:themeColor="text1"/>
          <w:sz w:val="28"/>
          <w:szCs w:val="28"/>
        </w:rPr>
        <w:t xml:space="preserve">между гражданином, которому назначен помощник, и его помощником в течение трех рабочих дней со дня оформления решения о назначении помощника заключается договор поручения, договор доверительного управления имуществом &lt;1&gt; или иной договор на срок не более двух лет. В договоре поручения рекомендуется предусматривать только те вопросы, в решении которых гражданину требуется помощь помощника, указанные в акте обследования. </w:t>
      </w:r>
    </w:p>
    <w:p w:rsidR="004D3B51" w:rsidRPr="004D3B51" w:rsidRDefault="004D3B51" w:rsidP="004D3B51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 w:rsidRPr="004D3B51">
        <w:rPr>
          <w:rFonts w:eastAsiaTheme="minorEastAsia"/>
          <w:color w:val="000000" w:themeColor="text1"/>
          <w:sz w:val="28"/>
          <w:szCs w:val="28"/>
        </w:rPr>
        <w:t>----------------------------</w:t>
      </w:r>
    </w:p>
    <w:p w:rsidR="004D3B51" w:rsidRPr="004D3B51" w:rsidRDefault="004D3B51" w:rsidP="004D3B51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 w:rsidRPr="004D3B51">
        <w:rPr>
          <w:rFonts w:eastAsiaTheme="minorEastAsia"/>
          <w:color w:val="000000" w:themeColor="text1"/>
          <w:sz w:val="28"/>
          <w:szCs w:val="28"/>
        </w:rPr>
        <w:t xml:space="preserve">&lt;1&gt; Договор доверительного управления имуществом в соответствии со </w:t>
      </w:r>
      <w:hyperlink r:id="rId10" w:tooltip="&quot;Гражданский кодекс Российской Федерации (часть вторая)&quot; от 26.01.1996 N 14-ФЗ (ред. от 13.12.2024) {КонсультантПлюс}">
        <w:r w:rsidRPr="004D3B51">
          <w:rPr>
            <w:rFonts w:eastAsiaTheme="minorEastAsia"/>
            <w:color w:val="000000" w:themeColor="text1"/>
            <w:sz w:val="28"/>
            <w:szCs w:val="28"/>
          </w:rPr>
          <w:t>статьями 1017</w:t>
        </w:r>
      </w:hyperlink>
      <w:r w:rsidRPr="004D3B51">
        <w:rPr>
          <w:rFonts w:eastAsiaTheme="minorEastAsia"/>
          <w:color w:val="000000" w:themeColor="text1"/>
          <w:sz w:val="28"/>
          <w:szCs w:val="28"/>
        </w:rPr>
        <w:t xml:space="preserve"> и </w:t>
      </w:r>
      <w:hyperlink r:id="rId11" w:tooltip="&quot;Гражданский кодекс Российской Федерации (часть вторая)&quot; от 26.01.1996 N 14-ФЗ (ред. от 13.12.2024) {КонсультантПлюс}">
        <w:r w:rsidRPr="004D3B51">
          <w:rPr>
            <w:rFonts w:eastAsiaTheme="minorEastAsia"/>
            <w:color w:val="000000" w:themeColor="text1"/>
            <w:sz w:val="28"/>
            <w:szCs w:val="28"/>
          </w:rPr>
          <w:t>551</w:t>
        </w:r>
      </w:hyperlink>
      <w:r w:rsidRPr="004D3B51">
        <w:rPr>
          <w:rFonts w:eastAsiaTheme="minorEastAsia"/>
          <w:color w:val="000000" w:themeColor="text1"/>
          <w:sz w:val="28"/>
          <w:szCs w:val="28"/>
        </w:rPr>
        <w:t xml:space="preserve"> Гражданского кодекса Российской Федерации подлежит государственной регистрации.</w:t>
      </w:r>
    </w:p>
    <w:p w:rsidR="004D3B51" w:rsidRPr="004D3B51" w:rsidRDefault="004D3B51" w:rsidP="004D3B51">
      <w:pPr>
        <w:widowControl w:val="0"/>
        <w:autoSpaceDE w:val="0"/>
        <w:autoSpaceDN w:val="0"/>
        <w:jc w:val="both"/>
        <w:rPr>
          <w:rFonts w:eastAsiaTheme="minorEastAsia"/>
          <w:color w:val="000000" w:themeColor="text1"/>
          <w:sz w:val="28"/>
          <w:szCs w:val="28"/>
        </w:rPr>
      </w:pPr>
    </w:p>
    <w:p w:rsidR="004D3B51" w:rsidRPr="004D3B51" w:rsidRDefault="004D3B51" w:rsidP="004D3B51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4D3B51">
        <w:rPr>
          <w:rFonts w:eastAsiaTheme="minorEastAsia"/>
          <w:sz w:val="28"/>
          <w:szCs w:val="28"/>
        </w:rPr>
        <w:t>Договор составляется в трех экземплярах - по одному для гражданина, которому назначен помощник, помощника и территориального органа социальной защиты.</w:t>
      </w:r>
    </w:p>
    <w:p w:rsidR="004D3B51" w:rsidRPr="004D3B51" w:rsidRDefault="004D3B51" w:rsidP="004D3B51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4D3B51">
        <w:rPr>
          <w:rFonts w:eastAsiaTheme="minorEastAsia"/>
          <w:sz w:val="28"/>
          <w:szCs w:val="28"/>
        </w:rPr>
        <w:t>5.3. В случае если гражданину, нуждающемуся в назначении помощника, в течение месяца с момента поступления заявления о назначении помощника помощник не назначен, патронаж осуществляется территориальным органом социальной защиты. Территориальный орган социальной защиты продолжает подбор помощников в порядке, установленном настоящим Положением.</w:t>
      </w:r>
    </w:p>
    <w:p w:rsidR="004D3B51" w:rsidRPr="004D3B51" w:rsidRDefault="004D3B51" w:rsidP="004D3B51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:rsidR="004D3B51" w:rsidRPr="004D3B51" w:rsidRDefault="004D3B51" w:rsidP="004D3B51">
      <w:pPr>
        <w:widowControl w:val="0"/>
        <w:autoSpaceDE w:val="0"/>
        <w:autoSpaceDN w:val="0"/>
        <w:jc w:val="center"/>
        <w:outlineLvl w:val="1"/>
        <w:rPr>
          <w:rFonts w:eastAsiaTheme="minorEastAsia"/>
          <w:b/>
          <w:sz w:val="28"/>
          <w:szCs w:val="28"/>
        </w:rPr>
      </w:pPr>
      <w:r w:rsidRPr="004D3B51">
        <w:rPr>
          <w:rFonts w:eastAsiaTheme="minorEastAsia"/>
          <w:b/>
          <w:sz w:val="28"/>
          <w:szCs w:val="28"/>
        </w:rPr>
        <w:t>V</w:t>
      </w:r>
      <w:r w:rsidRPr="004D3B51">
        <w:rPr>
          <w:rFonts w:eastAsiaTheme="minorEastAsia"/>
          <w:b/>
          <w:sz w:val="28"/>
          <w:szCs w:val="28"/>
          <w:lang w:val="en-US"/>
        </w:rPr>
        <w:t>I</w:t>
      </w:r>
      <w:r w:rsidRPr="004D3B51">
        <w:rPr>
          <w:rFonts w:eastAsiaTheme="minorEastAsia"/>
          <w:b/>
          <w:sz w:val="28"/>
          <w:szCs w:val="28"/>
        </w:rPr>
        <w:t>. Обязанности помощника</w:t>
      </w:r>
    </w:p>
    <w:p w:rsidR="004D3B51" w:rsidRPr="004D3B51" w:rsidRDefault="004D3B51" w:rsidP="004D3B51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:rsidR="004D3B51" w:rsidRPr="004D3B51" w:rsidRDefault="004D3B51" w:rsidP="004D3B51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4D3B51">
        <w:rPr>
          <w:rFonts w:eastAsiaTheme="minorEastAsia"/>
          <w:sz w:val="28"/>
          <w:szCs w:val="28"/>
        </w:rPr>
        <w:t>6.1. Помощник совершает действия в интересах гражданина, которому назначен помощник, на основании заключаемого с ним договора поручения, договора доверительного управления имуществом или иного договора.</w:t>
      </w:r>
    </w:p>
    <w:p w:rsidR="004D3B51" w:rsidRPr="004D3B51" w:rsidRDefault="004D3B51" w:rsidP="004D3B51">
      <w:pPr>
        <w:ind w:firstLine="540"/>
        <w:jc w:val="both"/>
        <w:rPr>
          <w:rFonts w:eastAsiaTheme="minorEastAsia"/>
          <w:sz w:val="28"/>
          <w:szCs w:val="28"/>
        </w:rPr>
      </w:pPr>
      <w:r w:rsidRPr="004D3B51">
        <w:rPr>
          <w:rFonts w:eastAsiaTheme="minorEastAsia"/>
          <w:sz w:val="28"/>
          <w:szCs w:val="28"/>
        </w:rPr>
        <w:t>Помощник обязан:</w:t>
      </w:r>
    </w:p>
    <w:p w:rsidR="004D3B51" w:rsidRPr="004D3B51" w:rsidRDefault="004D3B51" w:rsidP="004D3B51">
      <w:pPr>
        <w:ind w:firstLine="540"/>
        <w:jc w:val="both"/>
        <w:rPr>
          <w:rFonts w:eastAsiaTheme="minorEastAsia"/>
          <w:sz w:val="28"/>
          <w:szCs w:val="28"/>
        </w:rPr>
      </w:pPr>
      <w:r w:rsidRPr="004D3B51">
        <w:rPr>
          <w:rFonts w:eastAsiaTheme="minorEastAsia"/>
          <w:sz w:val="28"/>
          <w:szCs w:val="28"/>
        </w:rPr>
        <w:t>содействовать в предоставлении гражданину социальных услуг, а также реабилитационной, медицинской, психологической, педагогической, юридической, социальной помощи, не относящейся к социальным услугам, и не препятствовать заинтересованным государственным организациям в оказании ему необходимой помощи;</w:t>
      </w:r>
    </w:p>
    <w:p w:rsidR="004D3B51" w:rsidRPr="004D3B51" w:rsidRDefault="004D3B51" w:rsidP="004D3B51">
      <w:pPr>
        <w:ind w:firstLine="540"/>
        <w:jc w:val="both"/>
        <w:rPr>
          <w:rFonts w:eastAsiaTheme="minorEastAsia"/>
          <w:sz w:val="28"/>
          <w:szCs w:val="28"/>
        </w:rPr>
      </w:pPr>
      <w:r w:rsidRPr="004D3B51">
        <w:rPr>
          <w:rFonts w:eastAsiaTheme="minorEastAsia"/>
          <w:sz w:val="28"/>
          <w:szCs w:val="28"/>
        </w:rPr>
        <w:t xml:space="preserve">незамедлительно сообщать в территориальный орган социальной защиты об ухудшении состояния здоровья и поведения гражданина, о любых чрезвычайных происшествиях в месте проживания гражданина, а также о непредвиденной необходимости выезда гражданина </w:t>
      </w:r>
      <w:r w:rsidRPr="004D3B51">
        <w:rPr>
          <w:rFonts w:eastAsiaTheme="minorEastAsia"/>
          <w:sz w:val="28"/>
          <w:szCs w:val="28"/>
        </w:rPr>
        <w:br/>
        <w:t>за пределы муниципального района (городского округа), в котором он проживает.</w:t>
      </w:r>
    </w:p>
    <w:p w:rsidR="004D3B51" w:rsidRPr="004D3B51" w:rsidRDefault="004D3B51" w:rsidP="004D3B51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4D3B51">
        <w:rPr>
          <w:rFonts w:eastAsiaTheme="minorEastAsia"/>
          <w:sz w:val="28"/>
          <w:szCs w:val="28"/>
        </w:rPr>
        <w:t>При этом гражданин, которому назначен помощник, являясь полностью дееспособным, имеет право самостоятельно совершать любые сделки и иные юридически значимые действия.</w:t>
      </w:r>
    </w:p>
    <w:p w:rsidR="004D3B51" w:rsidRPr="004D3B51" w:rsidRDefault="004D3B51" w:rsidP="004D3B51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4D3B51">
        <w:rPr>
          <w:rFonts w:eastAsiaTheme="minorEastAsia"/>
          <w:sz w:val="28"/>
          <w:szCs w:val="28"/>
        </w:rPr>
        <w:lastRenderedPageBreak/>
        <w:t xml:space="preserve">Помощник не вправе, в том числе по доверенности, заключать (совершать) сделки </w:t>
      </w:r>
      <w:r w:rsidRPr="004D3B51">
        <w:rPr>
          <w:rFonts w:eastAsiaTheme="minorEastAsia"/>
          <w:sz w:val="28"/>
          <w:szCs w:val="28"/>
        </w:rPr>
        <w:br/>
        <w:t>по отчуждению движимого (недвижимого) имущества, принадлежащего гражданину, которому назначен помощник, на праве собственности либо на праве пользования.</w:t>
      </w:r>
    </w:p>
    <w:p w:rsidR="004D3B51" w:rsidRPr="004D3B51" w:rsidRDefault="004D3B51" w:rsidP="004D3B51">
      <w:pPr>
        <w:ind w:firstLine="540"/>
        <w:jc w:val="both"/>
        <w:rPr>
          <w:sz w:val="28"/>
          <w:szCs w:val="28"/>
        </w:rPr>
      </w:pPr>
      <w:r w:rsidRPr="004D3B51">
        <w:rPr>
          <w:sz w:val="28"/>
          <w:szCs w:val="28"/>
        </w:rPr>
        <w:t>6.2. Помощник обязан ежегодно, до 1 апреля года, следующего за отчетным, представлять в территориальный орган социальной защиты в письменной форме отчет об исполнении взятых на себя обязательств, в том числе об использовании имущества гражданина, которому назначен помощник, на основании заключенного с гражданином договора поручения, договора доверительного управления имуществом или иного договора по форме, утвержденной Министерством.</w:t>
      </w:r>
    </w:p>
    <w:p w:rsidR="004D3B51" w:rsidRPr="004D3B51" w:rsidRDefault="004D3B51" w:rsidP="004D3B51">
      <w:pPr>
        <w:ind w:firstLine="540"/>
        <w:jc w:val="both"/>
        <w:rPr>
          <w:sz w:val="28"/>
          <w:szCs w:val="28"/>
        </w:rPr>
      </w:pPr>
    </w:p>
    <w:p w:rsidR="004D3B51" w:rsidRPr="004D3B51" w:rsidRDefault="004D3B51" w:rsidP="004D3B51">
      <w:pPr>
        <w:widowControl w:val="0"/>
        <w:autoSpaceDE w:val="0"/>
        <w:autoSpaceDN w:val="0"/>
        <w:jc w:val="center"/>
        <w:outlineLvl w:val="1"/>
        <w:rPr>
          <w:rFonts w:eastAsiaTheme="minorEastAsia"/>
          <w:b/>
          <w:sz w:val="28"/>
          <w:szCs w:val="28"/>
        </w:rPr>
      </w:pPr>
      <w:r w:rsidRPr="004D3B51">
        <w:rPr>
          <w:rFonts w:eastAsiaTheme="minorEastAsia"/>
          <w:b/>
          <w:sz w:val="28"/>
          <w:szCs w:val="28"/>
        </w:rPr>
        <w:t>VI</w:t>
      </w:r>
      <w:r w:rsidRPr="004D3B51">
        <w:rPr>
          <w:rFonts w:eastAsiaTheme="minorEastAsia"/>
          <w:b/>
          <w:sz w:val="28"/>
          <w:szCs w:val="28"/>
          <w:lang w:val="en-US"/>
        </w:rPr>
        <w:t>I</w:t>
      </w:r>
      <w:r w:rsidRPr="004D3B51">
        <w:rPr>
          <w:rFonts w:eastAsiaTheme="minorEastAsia"/>
          <w:b/>
          <w:sz w:val="28"/>
          <w:szCs w:val="28"/>
        </w:rPr>
        <w:t>. Условия осуществления помощником обязанностей</w:t>
      </w:r>
    </w:p>
    <w:p w:rsidR="004D3B51" w:rsidRPr="004D3B51" w:rsidRDefault="004D3B51" w:rsidP="004D3B51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:rsidR="004D3B51" w:rsidRPr="004D3B51" w:rsidRDefault="004D3B51" w:rsidP="004D3B51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4D3B51">
        <w:rPr>
          <w:rFonts w:eastAsiaTheme="minorEastAsia"/>
          <w:sz w:val="28"/>
          <w:szCs w:val="28"/>
        </w:rPr>
        <w:t>7.1. Помощник исполняет обязанности безвозмездно.</w:t>
      </w:r>
    </w:p>
    <w:p w:rsidR="004D3B51" w:rsidRPr="004D3B51" w:rsidRDefault="004D3B51" w:rsidP="004D3B51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4D3B51">
        <w:rPr>
          <w:rFonts w:eastAsiaTheme="minorEastAsia"/>
          <w:sz w:val="28"/>
          <w:szCs w:val="28"/>
        </w:rPr>
        <w:t xml:space="preserve">7.2. По просьбе помощника, добросовестно исполняющего свои обязанности, и при наличии письменного согласия гражданина, которому назначен помощник, территориальный орган социальной защиты вправе разрешить помощнику в случае удаленности его места жительства </w:t>
      </w:r>
      <w:r w:rsidRPr="004D3B51">
        <w:rPr>
          <w:rFonts w:eastAsiaTheme="minorEastAsia"/>
          <w:sz w:val="28"/>
          <w:szCs w:val="28"/>
        </w:rPr>
        <w:br/>
        <w:t>от места жительства гражданина, которому назначен помощник, безвозмездно пользоваться имуществом гражданина, которому назначен помощник, в своих интересах.</w:t>
      </w:r>
    </w:p>
    <w:p w:rsidR="004D3B51" w:rsidRPr="004D3B51" w:rsidRDefault="004D3B51" w:rsidP="004D3B51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4D3B51">
        <w:rPr>
          <w:rFonts w:eastAsiaTheme="minorEastAsia"/>
          <w:sz w:val="28"/>
          <w:szCs w:val="28"/>
        </w:rPr>
        <w:t xml:space="preserve">В этом случае в договоре поручения, договоре доверительного управления имуществом или ином договоре между помощником и гражданином, которому назначен помощник, должны быть указаны состав имущества гражданина, которому назначен помощник, разрешенного </w:t>
      </w:r>
      <w:r w:rsidRPr="004D3B51">
        <w:rPr>
          <w:rFonts w:eastAsiaTheme="minorEastAsia"/>
          <w:sz w:val="28"/>
          <w:szCs w:val="28"/>
        </w:rPr>
        <w:br/>
        <w:t>к безвозмездному пользованию помощником, и срок его пользования помощником.</w:t>
      </w:r>
    </w:p>
    <w:p w:rsidR="004D3B51" w:rsidRPr="004D3B51" w:rsidRDefault="004D3B51" w:rsidP="004D3B51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:rsidR="004D3B51" w:rsidRPr="004D3B51" w:rsidRDefault="004D3B51" w:rsidP="004D3B51">
      <w:pPr>
        <w:widowControl w:val="0"/>
        <w:autoSpaceDE w:val="0"/>
        <w:autoSpaceDN w:val="0"/>
        <w:jc w:val="center"/>
        <w:outlineLvl w:val="1"/>
        <w:rPr>
          <w:rFonts w:eastAsiaTheme="minorEastAsia"/>
          <w:b/>
          <w:sz w:val="28"/>
          <w:szCs w:val="28"/>
        </w:rPr>
      </w:pPr>
      <w:r w:rsidRPr="004D3B51">
        <w:rPr>
          <w:rFonts w:eastAsiaTheme="minorEastAsia"/>
          <w:b/>
          <w:sz w:val="28"/>
          <w:szCs w:val="28"/>
        </w:rPr>
        <w:t>VII. Прекращение патронажа</w:t>
      </w:r>
    </w:p>
    <w:p w:rsidR="004D3B51" w:rsidRPr="004D3B51" w:rsidRDefault="004D3B51" w:rsidP="004D3B51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:rsidR="004D3B51" w:rsidRPr="004D3B51" w:rsidRDefault="004D3B51" w:rsidP="004D3B51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4D3B51">
        <w:rPr>
          <w:rFonts w:eastAsiaTheme="minorEastAsia"/>
          <w:sz w:val="28"/>
          <w:szCs w:val="28"/>
        </w:rPr>
        <w:t xml:space="preserve">7.1. Патронаж, установленный в соответствии с настоящим Положением, прекращается </w:t>
      </w:r>
      <w:r w:rsidRPr="004D3B51">
        <w:rPr>
          <w:rFonts w:eastAsiaTheme="minorEastAsia"/>
          <w:sz w:val="28"/>
          <w:szCs w:val="28"/>
        </w:rPr>
        <w:br/>
        <w:t xml:space="preserve">на основании принятого территориальным органом социальной защиты решения о прекращении патронажа по форме, утвержденной Министерством, в связи с прекращением договора поручения, договора доверительного управления имуществом или иного договора по основаниям, предусмотренным законом или договором, в том числе </w:t>
      </w:r>
      <w:r w:rsidRPr="004D3B51">
        <w:rPr>
          <w:rFonts w:eastAsiaTheme="minorEastAsia"/>
          <w:sz w:val="28"/>
          <w:szCs w:val="28"/>
        </w:rPr>
        <w:br/>
        <w:t>по следующим основаниям:</w:t>
      </w:r>
    </w:p>
    <w:p w:rsidR="004D3B51" w:rsidRPr="004D3B51" w:rsidRDefault="004D3B51" w:rsidP="004D3B51">
      <w:pPr>
        <w:widowControl w:val="0"/>
        <w:numPr>
          <w:ilvl w:val="0"/>
          <w:numId w:val="44"/>
        </w:numPr>
        <w:autoSpaceDE w:val="0"/>
        <w:autoSpaceDN w:val="0"/>
        <w:ind w:left="0" w:firstLine="709"/>
        <w:jc w:val="both"/>
        <w:outlineLvl w:val="1"/>
        <w:rPr>
          <w:rFonts w:eastAsiaTheme="minorEastAsia"/>
          <w:sz w:val="28"/>
          <w:szCs w:val="28"/>
        </w:rPr>
      </w:pPr>
      <w:r w:rsidRPr="004D3B51">
        <w:rPr>
          <w:rFonts w:eastAsiaTheme="minorEastAsia"/>
          <w:sz w:val="28"/>
          <w:szCs w:val="28"/>
        </w:rPr>
        <w:t>представление заявления о прекращении патронажа гражданином, которому назначен помощник;</w:t>
      </w:r>
    </w:p>
    <w:p w:rsidR="004D3B51" w:rsidRPr="004D3B51" w:rsidRDefault="004D3B51" w:rsidP="004D3B51">
      <w:pPr>
        <w:widowControl w:val="0"/>
        <w:numPr>
          <w:ilvl w:val="0"/>
          <w:numId w:val="44"/>
        </w:numPr>
        <w:autoSpaceDE w:val="0"/>
        <w:autoSpaceDN w:val="0"/>
        <w:ind w:left="0" w:firstLine="709"/>
        <w:jc w:val="both"/>
        <w:outlineLvl w:val="1"/>
        <w:rPr>
          <w:rFonts w:eastAsiaTheme="minorEastAsia"/>
          <w:sz w:val="28"/>
          <w:szCs w:val="28"/>
        </w:rPr>
      </w:pPr>
      <w:r w:rsidRPr="004D3B51">
        <w:rPr>
          <w:rFonts w:eastAsiaTheme="minorEastAsia"/>
          <w:sz w:val="28"/>
          <w:szCs w:val="28"/>
        </w:rPr>
        <w:t>представление заявления о прекращении патронажа помощником;</w:t>
      </w:r>
    </w:p>
    <w:p w:rsidR="004D3B51" w:rsidRPr="004D3B51" w:rsidRDefault="004D3B51" w:rsidP="004D3B51">
      <w:pPr>
        <w:widowControl w:val="0"/>
        <w:numPr>
          <w:ilvl w:val="0"/>
          <w:numId w:val="44"/>
        </w:numPr>
        <w:autoSpaceDE w:val="0"/>
        <w:autoSpaceDN w:val="0"/>
        <w:ind w:left="0" w:firstLine="709"/>
        <w:jc w:val="both"/>
        <w:outlineLvl w:val="1"/>
        <w:rPr>
          <w:rFonts w:eastAsiaTheme="minorEastAsia"/>
          <w:sz w:val="28"/>
          <w:szCs w:val="28"/>
        </w:rPr>
      </w:pPr>
      <w:r w:rsidRPr="004D3B51">
        <w:rPr>
          <w:rFonts w:eastAsiaTheme="minorEastAsia"/>
          <w:sz w:val="28"/>
          <w:szCs w:val="28"/>
        </w:rPr>
        <w:t>смерть гражданина, которому установлен патронаж;</w:t>
      </w:r>
    </w:p>
    <w:p w:rsidR="004D3B51" w:rsidRPr="004D3B51" w:rsidRDefault="004D3B51" w:rsidP="004D3B51">
      <w:pPr>
        <w:widowControl w:val="0"/>
        <w:numPr>
          <w:ilvl w:val="0"/>
          <w:numId w:val="44"/>
        </w:numPr>
        <w:autoSpaceDE w:val="0"/>
        <w:autoSpaceDN w:val="0"/>
        <w:ind w:left="0" w:firstLine="709"/>
        <w:jc w:val="both"/>
        <w:outlineLvl w:val="1"/>
        <w:rPr>
          <w:rFonts w:eastAsiaTheme="minorEastAsia"/>
          <w:sz w:val="28"/>
          <w:szCs w:val="28"/>
        </w:rPr>
      </w:pPr>
      <w:r w:rsidRPr="004D3B51">
        <w:rPr>
          <w:rFonts w:eastAsiaTheme="minorEastAsia"/>
          <w:sz w:val="28"/>
          <w:szCs w:val="28"/>
        </w:rPr>
        <w:t>смерть помощника;</w:t>
      </w:r>
    </w:p>
    <w:p w:rsidR="004D3B51" w:rsidRPr="004D3B51" w:rsidRDefault="004D3B51" w:rsidP="004D3B51">
      <w:pPr>
        <w:widowControl w:val="0"/>
        <w:numPr>
          <w:ilvl w:val="0"/>
          <w:numId w:val="44"/>
        </w:numPr>
        <w:autoSpaceDE w:val="0"/>
        <w:autoSpaceDN w:val="0"/>
        <w:ind w:left="0" w:firstLine="709"/>
        <w:jc w:val="both"/>
        <w:outlineLvl w:val="1"/>
        <w:rPr>
          <w:rFonts w:eastAsiaTheme="minorEastAsia"/>
          <w:sz w:val="28"/>
          <w:szCs w:val="28"/>
        </w:rPr>
      </w:pPr>
      <w:r w:rsidRPr="004D3B51">
        <w:rPr>
          <w:rFonts w:eastAsiaTheme="minorEastAsia"/>
          <w:sz w:val="28"/>
          <w:szCs w:val="28"/>
        </w:rPr>
        <w:t>заключение помощника под стражу, административный арест, осуждение за совершенное преступление;</w:t>
      </w:r>
    </w:p>
    <w:p w:rsidR="004D3B51" w:rsidRPr="004D3B51" w:rsidRDefault="004D3B51" w:rsidP="004D3B51">
      <w:pPr>
        <w:widowControl w:val="0"/>
        <w:numPr>
          <w:ilvl w:val="0"/>
          <w:numId w:val="44"/>
        </w:numPr>
        <w:autoSpaceDE w:val="0"/>
        <w:autoSpaceDN w:val="0"/>
        <w:ind w:left="0" w:firstLine="709"/>
        <w:jc w:val="both"/>
        <w:outlineLvl w:val="1"/>
        <w:rPr>
          <w:rFonts w:eastAsiaTheme="minorEastAsia"/>
          <w:sz w:val="28"/>
          <w:szCs w:val="28"/>
        </w:rPr>
      </w:pPr>
      <w:r w:rsidRPr="004D3B51">
        <w:rPr>
          <w:rFonts w:eastAsiaTheme="minorEastAsia"/>
          <w:sz w:val="28"/>
          <w:szCs w:val="28"/>
        </w:rPr>
        <w:t>призыв помощника на военную службу;</w:t>
      </w:r>
    </w:p>
    <w:p w:rsidR="004D3B51" w:rsidRPr="004D3B51" w:rsidRDefault="004D3B51" w:rsidP="004D3B51">
      <w:pPr>
        <w:widowControl w:val="0"/>
        <w:numPr>
          <w:ilvl w:val="0"/>
          <w:numId w:val="44"/>
        </w:numPr>
        <w:autoSpaceDE w:val="0"/>
        <w:autoSpaceDN w:val="0"/>
        <w:ind w:left="0" w:firstLine="709"/>
        <w:jc w:val="both"/>
        <w:outlineLvl w:val="1"/>
        <w:rPr>
          <w:rFonts w:eastAsiaTheme="minorEastAsia"/>
          <w:sz w:val="28"/>
          <w:szCs w:val="28"/>
        </w:rPr>
      </w:pPr>
      <w:r w:rsidRPr="004D3B51">
        <w:rPr>
          <w:rFonts w:eastAsiaTheme="minorEastAsia"/>
          <w:sz w:val="28"/>
          <w:szCs w:val="28"/>
        </w:rPr>
        <w:t xml:space="preserve">выявление территориальным органом социальной защиты в рамках </w:t>
      </w:r>
      <w:r w:rsidRPr="004D3B51">
        <w:rPr>
          <w:rFonts w:eastAsiaTheme="minorEastAsia"/>
          <w:sz w:val="28"/>
          <w:szCs w:val="28"/>
        </w:rPr>
        <w:lastRenderedPageBreak/>
        <w:t>контроля за исполнением помощником своих обязанностей нарушений, допущенных помощником и являющихся основанием для расторжения, заключенного между ним и гражданином, которому установлен патронаж, договора поручения, доверительного управления имуществом или иного договора;</w:t>
      </w:r>
    </w:p>
    <w:p w:rsidR="004D3B51" w:rsidRPr="004D3B51" w:rsidRDefault="004D3B51" w:rsidP="004D3B51">
      <w:pPr>
        <w:widowControl w:val="0"/>
        <w:numPr>
          <w:ilvl w:val="0"/>
          <w:numId w:val="44"/>
        </w:numPr>
        <w:autoSpaceDE w:val="0"/>
        <w:autoSpaceDN w:val="0"/>
        <w:ind w:left="0" w:firstLine="709"/>
        <w:jc w:val="both"/>
        <w:outlineLvl w:val="1"/>
        <w:rPr>
          <w:rFonts w:eastAsiaTheme="minorEastAsia"/>
          <w:sz w:val="28"/>
          <w:szCs w:val="28"/>
        </w:rPr>
      </w:pPr>
      <w:r w:rsidRPr="004D3B51">
        <w:rPr>
          <w:rFonts w:eastAsiaTheme="minorEastAsia"/>
          <w:sz w:val="28"/>
          <w:szCs w:val="28"/>
        </w:rPr>
        <w:t xml:space="preserve">возникновение несоответствий гражданина, которому назначен помощник, требованиям и условиям, указанным в пункте 1.4 настоящего Положения, в том числе в связи </w:t>
      </w:r>
      <w:r w:rsidRPr="004D3B51">
        <w:rPr>
          <w:rFonts w:eastAsiaTheme="minorEastAsia"/>
          <w:sz w:val="28"/>
          <w:szCs w:val="28"/>
        </w:rPr>
        <w:br/>
        <w:t>с наступлением недееспособности или ограниченной дееспособности гражданина, которому назначен помощник;</w:t>
      </w:r>
    </w:p>
    <w:p w:rsidR="004D3B51" w:rsidRPr="004D3B51" w:rsidRDefault="004D3B51" w:rsidP="004D3B51">
      <w:pPr>
        <w:widowControl w:val="0"/>
        <w:numPr>
          <w:ilvl w:val="0"/>
          <w:numId w:val="44"/>
        </w:numPr>
        <w:autoSpaceDE w:val="0"/>
        <w:autoSpaceDN w:val="0"/>
        <w:ind w:left="0" w:firstLine="709"/>
        <w:jc w:val="both"/>
        <w:outlineLvl w:val="1"/>
        <w:rPr>
          <w:rFonts w:eastAsiaTheme="minorEastAsia"/>
          <w:sz w:val="28"/>
          <w:szCs w:val="28"/>
        </w:rPr>
      </w:pPr>
      <w:r w:rsidRPr="004D3B51">
        <w:rPr>
          <w:rFonts w:eastAsiaTheme="minorEastAsia"/>
          <w:sz w:val="28"/>
          <w:szCs w:val="28"/>
        </w:rPr>
        <w:t>возникновение несоответствий помощника требованиям и условиям, указанным в пунктах 2.1, 2.2 настоящего Положения.</w:t>
      </w:r>
    </w:p>
    <w:p w:rsidR="004D3B51" w:rsidRPr="004D3B51" w:rsidRDefault="004D3B51" w:rsidP="004D3B51">
      <w:pPr>
        <w:widowControl w:val="0"/>
        <w:numPr>
          <w:ilvl w:val="1"/>
          <w:numId w:val="45"/>
        </w:numPr>
        <w:autoSpaceDE w:val="0"/>
        <w:autoSpaceDN w:val="0"/>
        <w:ind w:left="0" w:firstLine="709"/>
        <w:contextualSpacing/>
        <w:jc w:val="both"/>
        <w:outlineLvl w:val="1"/>
        <w:rPr>
          <w:rFonts w:eastAsiaTheme="minorEastAsia"/>
          <w:sz w:val="28"/>
          <w:szCs w:val="28"/>
        </w:rPr>
      </w:pPr>
      <w:r w:rsidRPr="004D3B51">
        <w:rPr>
          <w:rFonts w:eastAsiaTheme="minorEastAsia"/>
          <w:sz w:val="28"/>
          <w:szCs w:val="28"/>
        </w:rPr>
        <w:t xml:space="preserve">Территориальный орган социальной защиты принимает решение о прекращении патронажа и информирует гражданина, которому назначен помощник, и помощника </w:t>
      </w:r>
      <w:r w:rsidRPr="004D3B51">
        <w:rPr>
          <w:rFonts w:eastAsiaTheme="minorEastAsia"/>
          <w:sz w:val="28"/>
          <w:szCs w:val="28"/>
        </w:rPr>
        <w:br/>
        <w:t xml:space="preserve">в трехдневный срок, исчисляемый в рабочих днях, со дня наступления обстоятельств, предусмотренных </w:t>
      </w:r>
      <w:hyperlink r:id="rId12" w:history="1">
        <w:r w:rsidRPr="004D3B51">
          <w:rPr>
            <w:rFonts w:eastAsiaTheme="minorEastAsia"/>
            <w:sz w:val="28"/>
            <w:szCs w:val="28"/>
          </w:rPr>
          <w:t>пунктом 7.1</w:t>
        </w:r>
      </w:hyperlink>
      <w:r w:rsidRPr="004D3B51">
        <w:rPr>
          <w:rFonts w:eastAsiaTheme="minorEastAsia"/>
          <w:sz w:val="28"/>
          <w:szCs w:val="28"/>
        </w:rPr>
        <w:t xml:space="preserve"> настоящего Положения.</w:t>
      </w:r>
    </w:p>
    <w:p w:rsidR="004D3B51" w:rsidRPr="004D3B51" w:rsidRDefault="004D3B51" w:rsidP="004D3B51">
      <w:pPr>
        <w:widowControl w:val="0"/>
        <w:numPr>
          <w:ilvl w:val="1"/>
          <w:numId w:val="45"/>
        </w:numPr>
        <w:autoSpaceDE w:val="0"/>
        <w:autoSpaceDN w:val="0"/>
        <w:ind w:left="0" w:firstLine="709"/>
        <w:contextualSpacing/>
        <w:jc w:val="both"/>
        <w:outlineLvl w:val="1"/>
        <w:rPr>
          <w:rFonts w:eastAsiaTheme="minorEastAsia"/>
          <w:sz w:val="28"/>
          <w:szCs w:val="28"/>
        </w:rPr>
      </w:pPr>
      <w:r w:rsidRPr="004D3B51">
        <w:rPr>
          <w:rFonts w:eastAsiaTheme="minorEastAsia"/>
          <w:sz w:val="28"/>
          <w:szCs w:val="28"/>
        </w:rPr>
        <w:t>При прекращении патронажа в случаях, приведенных в подпунктах 2, 4-7, 9 пункта 7.1 настоящего Положения территориальным органом социальной защиты осуществляется подбор и назначение гражданину нового помощника.</w:t>
      </w:r>
    </w:p>
    <w:p w:rsidR="004D3B51" w:rsidRPr="004D3B51" w:rsidRDefault="004D3B51" w:rsidP="004D3B51">
      <w:pPr>
        <w:widowControl w:val="0"/>
        <w:autoSpaceDE w:val="0"/>
        <w:autoSpaceDN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4D3B51">
        <w:rPr>
          <w:rFonts w:eastAsiaTheme="minorEastAsia"/>
          <w:sz w:val="28"/>
          <w:szCs w:val="28"/>
        </w:rPr>
        <w:t>До его назначения патронаж осуществляется территориальным органом социальной защиты.</w:t>
      </w:r>
    </w:p>
    <w:p w:rsidR="004D3B51" w:rsidRPr="004D3B51" w:rsidRDefault="004D3B51" w:rsidP="004D3B51">
      <w:pPr>
        <w:widowControl w:val="0"/>
        <w:numPr>
          <w:ilvl w:val="1"/>
          <w:numId w:val="45"/>
        </w:numPr>
        <w:autoSpaceDE w:val="0"/>
        <w:autoSpaceDN w:val="0"/>
        <w:ind w:left="0" w:firstLine="709"/>
        <w:contextualSpacing/>
        <w:jc w:val="both"/>
        <w:outlineLvl w:val="1"/>
        <w:rPr>
          <w:rFonts w:eastAsiaTheme="minorEastAsia"/>
          <w:sz w:val="28"/>
          <w:szCs w:val="28"/>
        </w:rPr>
      </w:pPr>
      <w:r w:rsidRPr="004D3B51">
        <w:rPr>
          <w:rFonts w:eastAsiaTheme="minorEastAsia"/>
          <w:sz w:val="28"/>
          <w:szCs w:val="28"/>
        </w:rPr>
        <w:t>В случае, приведенном в подпункте 8 пункта 7.1 настоящего Положения, территориальный орган социальной защиты осуществляет действия, предусмотренные в п. 4.6 настоящего Положения.</w:t>
      </w:r>
    </w:p>
    <w:p w:rsidR="004D3B51" w:rsidRPr="004D3B51" w:rsidRDefault="004D3B51" w:rsidP="004D3B51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:rsidR="004D3B51" w:rsidRPr="004D3B51" w:rsidRDefault="004D3B51" w:rsidP="004D3B51">
      <w:pPr>
        <w:widowControl w:val="0"/>
        <w:autoSpaceDE w:val="0"/>
        <w:autoSpaceDN w:val="0"/>
        <w:jc w:val="center"/>
        <w:outlineLvl w:val="1"/>
        <w:rPr>
          <w:rFonts w:eastAsiaTheme="minorEastAsia"/>
          <w:b/>
          <w:sz w:val="28"/>
          <w:szCs w:val="28"/>
        </w:rPr>
      </w:pPr>
      <w:r w:rsidRPr="004D3B51">
        <w:rPr>
          <w:rFonts w:eastAsiaTheme="minorEastAsia"/>
          <w:b/>
          <w:sz w:val="28"/>
          <w:szCs w:val="28"/>
        </w:rPr>
        <w:t>VIII. Порядок осуществления территориальным органом</w:t>
      </w:r>
    </w:p>
    <w:p w:rsidR="004D3B51" w:rsidRPr="004D3B51" w:rsidRDefault="004D3B51" w:rsidP="004D3B51">
      <w:pPr>
        <w:widowControl w:val="0"/>
        <w:autoSpaceDE w:val="0"/>
        <w:autoSpaceDN w:val="0"/>
        <w:jc w:val="center"/>
        <w:rPr>
          <w:rFonts w:eastAsiaTheme="minorEastAsia"/>
          <w:b/>
          <w:sz w:val="28"/>
          <w:szCs w:val="28"/>
        </w:rPr>
      </w:pPr>
      <w:r w:rsidRPr="004D3B51">
        <w:rPr>
          <w:rFonts w:eastAsiaTheme="minorEastAsia"/>
          <w:b/>
          <w:sz w:val="28"/>
          <w:szCs w:val="28"/>
        </w:rPr>
        <w:t>социальной защиты контроля за исполнением помощником</w:t>
      </w:r>
    </w:p>
    <w:p w:rsidR="004D3B51" w:rsidRPr="004D3B51" w:rsidRDefault="004D3B51" w:rsidP="004D3B51">
      <w:pPr>
        <w:widowControl w:val="0"/>
        <w:autoSpaceDE w:val="0"/>
        <w:autoSpaceDN w:val="0"/>
        <w:jc w:val="center"/>
        <w:rPr>
          <w:rFonts w:eastAsiaTheme="minorEastAsia"/>
          <w:b/>
          <w:sz w:val="28"/>
          <w:szCs w:val="28"/>
        </w:rPr>
      </w:pPr>
      <w:r w:rsidRPr="004D3B51">
        <w:rPr>
          <w:rFonts w:eastAsiaTheme="minorEastAsia"/>
          <w:b/>
          <w:sz w:val="28"/>
          <w:szCs w:val="28"/>
        </w:rPr>
        <w:t>своих обязанностей</w:t>
      </w:r>
    </w:p>
    <w:p w:rsidR="004D3B51" w:rsidRPr="004D3B51" w:rsidRDefault="004D3B51" w:rsidP="004D3B51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:rsidR="004D3B51" w:rsidRPr="004D3B51" w:rsidRDefault="004D3B51" w:rsidP="004D3B51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4D3B51">
        <w:rPr>
          <w:rFonts w:eastAsiaTheme="minorEastAsia"/>
          <w:sz w:val="28"/>
          <w:szCs w:val="28"/>
        </w:rPr>
        <w:t>8.1. Территориальные органы социальной защиты осуществляют контроль за исполнением помощником своих обязанностей, в этих целях проводят плановые и внеплановые проверки.</w:t>
      </w:r>
    </w:p>
    <w:p w:rsidR="004D3B51" w:rsidRPr="004D3B51" w:rsidRDefault="004D3B51" w:rsidP="004D3B51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4D3B51">
        <w:rPr>
          <w:rFonts w:eastAsiaTheme="minorEastAsia"/>
          <w:sz w:val="28"/>
          <w:szCs w:val="28"/>
        </w:rPr>
        <w:t>Плановые проверки осуществляются в соответствии с планом работы территориального органа социальной защиты, но не реже одного раза в шесть месяцев.</w:t>
      </w:r>
    </w:p>
    <w:p w:rsidR="004D3B51" w:rsidRPr="004D3B51" w:rsidRDefault="004D3B51" w:rsidP="004D3B51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4D3B51">
        <w:rPr>
          <w:rFonts w:eastAsiaTheme="minorEastAsia"/>
          <w:sz w:val="28"/>
          <w:szCs w:val="28"/>
        </w:rPr>
        <w:t>Внеплановые проверки проводятся по информации, свидетельствующей о ненадлежащем исполнении помощником своих обязанностей, на основании приказа руководителя территориального органа социальной защиты.</w:t>
      </w:r>
    </w:p>
    <w:p w:rsidR="004D3B51" w:rsidRPr="004D3B51" w:rsidRDefault="004D3B51" w:rsidP="004D3B51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4D3B51">
        <w:rPr>
          <w:rFonts w:eastAsiaTheme="minorEastAsia"/>
          <w:sz w:val="28"/>
          <w:szCs w:val="28"/>
        </w:rPr>
        <w:t>8.2. Территориальный орган социальной защиты в целях осуществления контроля за исполнением помощником своих обязанностей вправе затребовать от помощника представление информации и документов, подтверждающих исполнение помощником взятых на себя обязательств.</w:t>
      </w:r>
    </w:p>
    <w:p w:rsidR="004D3B51" w:rsidRPr="004D3B51" w:rsidRDefault="004D3B51" w:rsidP="004D3B51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4D3B51">
        <w:rPr>
          <w:rFonts w:eastAsiaTheme="minorEastAsia"/>
          <w:sz w:val="28"/>
          <w:szCs w:val="28"/>
        </w:rPr>
        <w:t>8.3. В рамках проведения проверки рассматриваются все вопросы, связанные с исполнением помощником условий договора поручения, договора доверительного управления имуществом или иного договора, заключенного между гражданином, которому назначен помощник, и его помощником.</w:t>
      </w:r>
    </w:p>
    <w:p w:rsidR="004D3B51" w:rsidRPr="004D3B51" w:rsidRDefault="004D3B51" w:rsidP="004D3B51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4D3B51">
        <w:rPr>
          <w:rFonts w:eastAsiaTheme="minorEastAsia"/>
          <w:sz w:val="28"/>
          <w:szCs w:val="28"/>
        </w:rPr>
        <w:t xml:space="preserve">По итогам проверки составляется акт проверки исполнения помощником </w:t>
      </w:r>
      <w:r w:rsidRPr="004D3B51">
        <w:rPr>
          <w:rFonts w:eastAsiaTheme="minorEastAsia"/>
          <w:sz w:val="28"/>
          <w:szCs w:val="28"/>
        </w:rPr>
        <w:lastRenderedPageBreak/>
        <w:t>своих обязанностей по форме, утвержденной Министерством.</w:t>
      </w:r>
    </w:p>
    <w:p w:rsidR="004D3B51" w:rsidRPr="004D3B51" w:rsidRDefault="004D3B51" w:rsidP="004D3B51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4D3B51">
        <w:rPr>
          <w:rFonts w:eastAsiaTheme="minorEastAsia"/>
          <w:sz w:val="28"/>
          <w:szCs w:val="28"/>
        </w:rPr>
        <w:t xml:space="preserve">8.4. В случае выявления нарушений, допущенных помощником и являющихся основанием </w:t>
      </w:r>
      <w:proofErr w:type="gramStart"/>
      <w:r w:rsidRPr="004D3B51">
        <w:rPr>
          <w:rFonts w:eastAsiaTheme="minorEastAsia"/>
          <w:sz w:val="28"/>
          <w:szCs w:val="28"/>
        </w:rPr>
        <w:t>для расторжения</w:t>
      </w:r>
      <w:proofErr w:type="gramEnd"/>
      <w:r w:rsidRPr="004D3B51">
        <w:rPr>
          <w:rFonts w:eastAsiaTheme="minorEastAsia"/>
          <w:sz w:val="28"/>
          <w:szCs w:val="28"/>
        </w:rPr>
        <w:t xml:space="preserve"> заключенного между ним и гражданином, которому назначен помощник, договора поручения, договора доверительного управления имуществом или иного договора, территориальный орган социальной защиты в течение трех рабочих дней со дня окончания проверки:</w:t>
      </w:r>
    </w:p>
    <w:p w:rsidR="004D3B51" w:rsidRPr="004D3B51" w:rsidRDefault="004D3B51" w:rsidP="004D3B51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4D3B51">
        <w:rPr>
          <w:rFonts w:eastAsiaTheme="minorEastAsia"/>
          <w:sz w:val="28"/>
          <w:szCs w:val="28"/>
        </w:rPr>
        <w:t xml:space="preserve">извещает гражданина, которому назначен помощник, о нарушениях, допущенных его помощником и являющихся основанием </w:t>
      </w:r>
      <w:proofErr w:type="gramStart"/>
      <w:r w:rsidRPr="004D3B51">
        <w:rPr>
          <w:rFonts w:eastAsiaTheme="minorEastAsia"/>
          <w:sz w:val="28"/>
          <w:szCs w:val="28"/>
        </w:rPr>
        <w:t>для расторжения</w:t>
      </w:r>
      <w:proofErr w:type="gramEnd"/>
      <w:r w:rsidRPr="004D3B51">
        <w:rPr>
          <w:rFonts w:eastAsiaTheme="minorEastAsia"/>
          <w:sz w:val="28"/>
          <w:szCs w:val="28"/>
        </w:rPr>
        <w:t xml:space="preserve"> заключенного между ними договора поручения, договора доверительного управления имуществом или иного договора;</w:t>
      </w:r>
    </w:p>
    <w:p w:rsidR="004D3B51" w:rsidRPr="004D3B51" w:rsidRDefault="004D3B51" w:rsidP="004D3B51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4D3B51">
        <w:rPr>
          <w:rFonts w:eastAsiaTheme="minorEastAsia"/>
          <w:sz w:val="28"/>
          <w:szCs w:val="28"/>
        </w:rPr>
        <w:t>принимает решение о прекращении патронажа, заверенные копии которого выдает гражданину, которому назначен помощник, и его помощнику.</w:t>
      </w:r>
    </w:p>
    <w:p w:rsidR="004D3B51" w:rsidRPr="004D3B51" w:rsidRDefault="004D3B51" w:rsidP="004D3B51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</w:p>
    <w:p w:rsidR="004D3B51" w:rsidRPr="004D3B51" w:rsidRDefault="004D3B51" w:rsidP="004D3B51">
      <w:pPr>
        <w:widowControl w:val="0"/>
        <w:autoSpaceDE w:val="0"/>
        <w:autoSpaceDN w:val="0"/>
        <w:jc w:val="center"/>
        <w:outlineLvl w:val="1"/>
        <w:rPr>
          <w:rFonts w:eastAsiaTheme="minorEastAsia"/>
          <w:b/>
          <w:sz w:val="28"/>
          <w:szCs w:val="28"/>
        </w:rPr>
      </w:pPr>
      <w:r w:rsidRPr="004D3B51">
        <w:rPr>
          <w:rFonts w:eastAsiaTheme="minorEastAsia"/>
          <w:b/>
          <w:sz w:val="28"/>
          <w:szCs w:val="28"/>
        </w:rPr>
        <w:t>IX. Заключительные положения</w:t>
      </w:r>
    </w:p>
    <w:p w:rsidR="004D3B51" w:rsidRPr="004D3B51" w:rsidRDefault="004D3B51" w:rsidP="004D3B51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:rsidR="004D3B51" w:rsidRPr="004D3B51" w:rsidRDefault="004D3B51" w:rsidP="004D3B51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4D3B51">
        <w:rPr>
          <w:rFonts w:eastAsiaTheme="minorEastAsia"/>
          <w:sz w:val="28"/>
          <w:szCs w:val="28"/>
        </w:rPr>
        <w:t>9.1. Решения территориального органа социальной защиты, принимаемые в рамках реализации настоящего Положения, могут быть обжалованы в судебном порядке в соответствии с законодательством Российской Федерации.</w:t>
      </w:r>
    </w:p>
    <w:p w:rsidR="004D3B51" w:rsidRPr="004D3B51" w:rsidRDefault="004D3B51" w:rsidP="004D3B51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4D3B51">
        <w:rPr>
          <w:rFonts w:eastAsiaTheme="minorEastAsia"/>
          <w:sz w:val="28"/>
          <w:szCs w:val="28"/>
        </w:rPr>
        <w:t>9.2. Территориальный орган социальной защиты обеспечивает ведение и хранение документации, связанной с реализацией настоящего Положения.</w:t>
      </w:r>
    </w:p>
    <w:p w:rsidR="004D3B51" w:rsidRPr="004D3B51" w:rsidRDefault="004D3B51" w:rsidP="004D3B51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:rsidR="004D3B51" w:rsidRPr="004D3B51" w:rsidRDefault="004D3B51" w:rsidP="004D3B51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:rsidR="004D3B51" w:rsidRPr="004D3B51" w:rsidRDefault="004D3B51" w:rsidP="004D3B51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:rsidR="004D3B51" w:rsidRPr="004D3B51" w:rsidRDefault="004D3B51" w:rsidP="004D3B51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:rsidR="004D3B51" w:rsidRPr="00857B00" w:rsidRDefault="004D3B51" w:rsidP="00CA6F94">
      <w:pPr>
        <w:autoSpaceDE w:val="0"/>
        <w:autoSpaceDN w:val="0"/>
        <w:ind w:firstLine="567"/>
        <w:jc w:val="both"/>
      </w:pPr>
    </w:p>
    <w:sectPr w:rsidR="004D3B51" w:rsidRPr="00857B00" w:rsidSect="00857B00">
      <w:footerReference w:type="default" r:id="rId13"/>
      <w:pgSz w:w="11906" w:h="16838"/>
      <w:pgMar w:top="284" w:right="1134" w:bottom="426" w:left="1134" w:header="709" w:footer="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622" w:rsidRDefault="00083622" w:rsidP="002F1D8C">
      <w:r>
        <w:separator/>
      </w:r>
    </w:p>
  </w:endnote>
  <w:endnote w:type="continuationSeparator" w:id="0">
    <w:p w:rsidR="00083622" w:rsidRDefault="00083622" w:rsidP="002F1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008" w:rsidRPr="00F812EE" w:rsidRDefault="00713008" w:rsidP="00D448E8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622" w:rsidRDefault="00083622" w:rsidP="002F1D8C">
      <w:r>
        <w:separator/>
      </w:r>
    </w:p>
  </w:footnote>
  <w:footnote w:type="continuationSeparator" w:id="0">
    <w:p w:rsidR="00083622" w:rsidRDefault="00083622" w:rsidP="002F1D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AB37DA"/>
    <w:multiLevelType w:val="hybridMultilevel"/>
    <w:tmpl w:val="E17260E2"/>
    <w:lvl w:ilvl="0" w:tplc="A0DEE8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E3511"/>
    <w:multiLevelType w:val="hybridMultilevel"/>
    <w:tmpl w:val="7362DBCE"/>
    <w:lvl w:ilvl="0" w:tplc="EFEE334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63C58"/>
    <w:multiLevelType w:val="hybridMultilevel"/>
    <w:tmpl w:val="D6A87FA2"/>
    <w:lvl w:ilvl="0" w:tplc="854E77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7FB68E3"/>
    <w:multiLevelType w:val="hybridMultilevel"/>
    <w:tmpl w:val="32BCB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B2444E"/>
    <w:multiLevelType w:val="hybridMultilevel"/>
    <w:tmpl w:val="4F20E184"/>
    <w:lvl w:ilvl="0" w:tplc="24AAD8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7E5FE7"/>
    <w:multiLevelType w:val="hybridMultilevel"/>
    <w:tmpl w:val="EA8C9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4907B8"/>
    <w:multiLevelType w:val="hybridMultilevel"/>
    <w:tmpl w:val="A0709B36"/>
    <w:lvl w:ilvl="0" w:tplc="24AAD89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C9D1300"/>
    <w:multiLevelType w:val="hybridMultilevel"/>
    <w:tmpl w:val="DB5E4FE8"/>
    <w:lvl w:ilvl="0" w:tplc="A0DEE8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455DEF"/>
    <w:multiLevelType w:val="hybridMultilevel"/>
    <w:tmpl w:val="D668CA5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D44BED"/>
    <w:multiLevelType w:val="hybridMultilevel"/>
    <w:tmpl w:val="7D4090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5C0984"/>
    <w:multiLevelType w:val="hybridMultilevel"/>
    <w:tmpl w:val="B8345726"/>
    <w:lvl w:ilvl="0" w:tplc="A0DEE842">
      <w:start w:val="1"/>
      <w:numFmt w:val="bullet"/>
      <w:lvlText w:val=""/>
      <w:lvlJc w:val="left"/>
      <w:pPr>
        <w:ind w:left="502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113E53"/>
    <w:multiLevelType w:val="hybridMultilevel"/>
    <w:tmpl w:val="8ED29578"/>
    <w:lvl w:ilvl="0" w:tplc="744AD9E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D74711"/>
    <w:multiLevelType w:val="multilevel"/>
    <w:tmpl w:val="075CAD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05D4BB0"/>
    <w:multiLevelType w:val="hybridMultilevel"/>
    <w:tmpl w:val="B87850BC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74B74"/>
    <w:multiLevelType w:val="hybridMultilevel"/>
    <w:tmpl w:val="F4AAC45A"/>
    <w:lvl w:ilvl="0" w:tplc="A0DEE8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2238FD"/>
    <w:multiLevelType w:val="hybridMultilevel"/>
    <w:tmpl w:val="58148586"/>
    <w:lvl w:ilvl="0" w:tplc="C60C2C5E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BE0B88"/>
    <w:multiLevelType w:val="hybridMultilevel"/>
    <w:tmpl w:val="6218AB10"/>
    <w:lvl w:ilvl="0" w:tplc="B6B498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40476DB"/>
    <w:multiLevelType w:val="hybridMultilevel"/>
    <w:tmpl w:val="3F3C5FE4"/>
    <w:lvl w:ilvl="0" w:tplc="866A313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321DAC"/>
    <w:multiLevelType w:val="hybridMultilevel"/>
    <w:tmpl w:val="10A253E0"/>
    <w:lvl w:ilvl="0" w:tplc="24AAD8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C20DDC"/>
    <w:multiLevelType w:val="hybridMultilevel"/>
    <w:tmpl w:val="D00AC558"/>
    <w:lvl w:ilvl="0" w:tplc="5742D910">
      <w:start w:val="1"/>
      <w:numFmt w:val="upperRoman"/>
      <w:lvlText w:val="%1."/>
      <w:lvlJc w:val="left"/>
      <w:pPr>
        <w:ind w:left="1546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3" w:hanging="360"/>
      </w:pPr>
    </w:lvl>
    <w:lvl w:ilvl="2" w:tplc="0419001B" w:tentative="1">
      <w:start w:val="1"/>
      <w:numFmt w:val="lowerRoman"/>
      <w:lvlText w:val="%3."/>
      <w:lvlJc w:val="right"/>
      <w:pPr>
        <w:ind w:left="16543" w:hanging="180"/>
      </w:pPr>
    </w:lvl>
    <w:lvl w:ilvl="3" w:tplc="0419000F" w:tentative="1">
      <w:start w:val="1"/>
      <w:numFmt w:val="decimal"/>
      <w:lvlText w:val="%4."/>
      <w:lvlJc w:val="left"/>
      <w:pPr>
        <w:ind w:left="17263" w:hanging="360"/>
      </w:pPr>
    </w:lvl>
    <w:lvl w:ilvl="4" w:tplc="04190019" w:tentative="1">
      <w:start w:val="1"/>
      <w:numFmt w:val="lowerLetter"/>
      <w:lvlText w:val="%5."/>
      <w:lvlJc w:val="left"/>
      <w:pPr>
        <w:ind w:left="17983" w:hanging="360"/>
      </w:pPr>
    </w:lvl>
    <w:lvl w:ilvl="5" w:tplc="0419001B" w:tentative="1">
      <w:start w:val="1"/>
      <w:numFmt w:val="lowerRoman"/>
      <w:lvlText w:val="%6."/>
      <w:lvlJc w:val="right"/>
      <w:pPr>
        <w:ind w:left="18703" w:hanging="180"/>
      </w:pPr>
    </w:lvl>
    <w:lvl w:ilvl="6" w:tplc="0419000F" w:tentative="1">
      <w:start w:val="1"/>
      <w:numFmt w:val="decimal"/>
      <w:lvlText w:val="%7."/>
      <w:lvlJc w:val="left"/>
      <w:pPr>
        <w:ind w:left="19423" w:hanging="360"/>
      </w:pPr>
    </w:lvl>
    <w:lvl w:ilvl="7" w:tplc="04190019" w:tentative="1">
      <w:start w:val="1"/>
      <w:numFmt w:val="lowerLetter"/>
      <w:lvlText w:val="%8."/>
      <w:lvlJc w:val="left"/>
      <w:pPr>
        <w:ind w:left="20143" w:hanging="360"/>
      </w:pPr>
    </w:lvl>
    <w:lvl w:ilvl="8" w:tplc="0419001B" w:tentative="1">
      <w:start w:val="1"/>
      <w:numFmt w:val="lowerRoman"/>
      <w:lvlText w:val="%9."/>
      <w:lvlJc w:val="right"/>
      <w:pPr>
        <w:ind w:left="20863" w:hanging="180"/>
      </w:pPr>
    </w:lvl>
  </w:abstractNum>
  <w:abstractNum w:abstractNumId="21" w15:restartNumberingAfterBreak="0">
    <w:nsid w:val="326A43D1"/>
    <w:multiLevelType w:val="hybridMultilevel"/>
    <w:tmpl w:val="E772A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C55E99"/>
    <w:multiLevelType w:val="hybridMultilevel"/>
    <w:tmpl w:val="DFA2DC80"/>
    <w:lvl w:ilvl="0" w:tplc="24AAD8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965B4E"/>
    <w:multiLevelType w:val="hybridMultilevel"/>
    <w:tmpl w:val="A732B1B4"/>
    <w:lvl w:ilvl="0" w:tplc="62B2A1C6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4" w15:restartNumberingAfterBreak="0">
    <w:nsid w:val="3E6A20B6"/>
    <w:multiLevelType w:val="hybridMultilevel"/>
    <w:tmpl w:val="37728EA0"/>
    <w:lvl w:ilvl="0" w:tplc="744AD9E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983760"/>
    <w:multiLevelType w:val="hybridMultilevel"/>
    <w:tmpl w:val="30FCAAB0"/>
    <w:lvl w:ilvl="0" w:tplc="EBC81B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3F5503E"/>
    <w:multiLevelType w:val="hybridMultilevel"/>
    <w:tmpl w:val="D19286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7C045B4"/>
    <w:multiLevelType w:val="hybridMultilevel"/>
    <w:tmpl w:val="9A149B66"/>
    <w:lvl w:ilvl="0" w:tplc="8CF070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F00735A"/>
    <w:multiLevelType w:val="hybridMultilevel"/>
    <w:tmpl w:val="AB6E4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34502A"/>
    <w:multiLevelType w:val="hybridMultilevel"/>
    <w:tmpl w:val="5876233E"/>
    <w:lvl w:ilvl="0" w:tplc="744AD9E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794542"/>
    <w:multiLevelType w:val="hybridMultilevel"/>
    <w:tmpl w:val="801C3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FF605E"/>
    <w:multiLevelType w:val="hybridMultilevel"/>
    <w:tmpl w:val="77C2E63A"/>
    <w:lvl w:ilvl="0" w:tplc="744AD9E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437D73"/>
    <w:multiLevelType w:val="hybridMultilevel"/>
    <w:tmpl w:val="024C8E7C"/>
    <w:lvl w:ilvl="0" w:tplc="744AD9E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9C476F"/>
    <w:multiLevelType w:val="hybridMultilevel"/>
    <w:tmpl w:val="3E000D4A"/>
    <w:lvl w:ilvl="0" w:tplc="744AD9E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D50FDB"/>
    <w:multiLevelType w:val="hybridMultilevel"/>
    <w:tmpl w:val="5AAABB04"/>
    <w:lvl w:ilvl="0" w:tplc="A0DEE8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B040E2"/>
    <w:multiLevelType w:val="hybridMultilevel"/>
    <w:tmpl w:val="C72ED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111ABD"/>
    <w:multiLevelType w:val="hybridMultilevel"/>
    <w:tmpl w:val="449A537E"/>
    <w:lvl w:ilvl="0" w:tplc="7258F3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82E0789"/>
    <w:multiLevelType w:val="hybridMultilevel"/>
    <w:tmpl w:val="624A32D6"/>
    <w:lvl w:ilvl="0" w:tplc="744AD9E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BE54B1"/>
    <w:multiLevelType w:val="hybridMultilevel"/>
    <w:tmpl w:val="6180DA6E"/>
    <w:lvl w:ilvl="0" w:tplc="35BA910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DF23EAA"/>
    <w:multiLevelType w:val="hybridMultilevel"/>
    <w:tmpl w:val="A434D314"/>
    <w:lvl w:ilvl="0" w:tplc="DFCACEF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41D3E35"/>
    <w:multiLevelType w:val="hybridMultilevel"/>
    <w:tmpl w:val="62967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8D171F"/>
    <w:multiLevelType w:val="hybridMultilevel"/>
    <w:tmpl w:val="722EB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AA7F1C"/>
    <w:multiLevelType w:val="hybridMultilevel"/>
    <w:tmpl w:val="39E80780"/>
    <w:lvl w:ilvl="0" w:tplc="A0DEE8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F500A0"/>
    <w:multiLevelType w:val="multilevel"/>
    <w:tmpl w:val="684CAE7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4" w15:restartNumberingAfterBreak="0">
    <w:nsid w:val="7F6237C6"/>
    <w:multiLevelType w:val="hybridMultilevel"/>
    <w:tmpl w:val="D38AF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2"/>
  </w:num>
  <w:num w:numId="4">
    <w:abstractNumId w:val="4"/>
  </w:num>
  <w:num w:numId="5">
    <w:abstractNumId w:val="30"/>
  </w:num>
  <w:num w:numId="6">
    <w:abstractNumId w:val="44"/>
  </w:num>
  <w:num w:numId="7">
    <w:abstractNumId w:val="6"/>
  </w:num>
  <w:num w:numId="8">
    <w:abstractNumId w:val="40"/>
  </w:num>
  <w:num w:numId="9">
    <w:abstractNumId w:val="35"/>
  </w:num>
  <w:num w:numId="10">
    <w:abstractNumId w:val="33"/>
  </w:num>
  <w:num w:numId="11">
    <w:abstractNumId w:val="31"/>
  </w:num>
  <w:num w:numId="12">
    <w:abstractNumId w:val="37"/>
  </w:num>
  <w:num w:numId="13">
    <w:abstractNumId w:val="29"/>
  </w:num>
  <w:num w:numId="14">
    <w:abstractNumId w:val="32"/>
  </w:num>
  <w:num w:numId="15">
    <w:abstractNumId w:val="24"/>
  </w:num>
  <w:num w:numId="16">
    <w:abstractNumId w:val="20"/>
  </w:num>
  <w:num w:numId="17">
    <w:abstractNumId w:val="9"/>
  </w:num>
  <w:num w:numId="18">
    <w:abstractNumId w:val="28"/>
  </w:num>
  <w:num w:numId="19">
    <w:abstractNumId w:val="10"/>
  </w:num>
  <w:num w:numId="20">
    <w:abstractNumId w:val="41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13"/>
  </w:num>
  <w:num w:numId="24">
    <w:abstractNumId w:val="14"/>
  </w:num>
  <w:num w:numId="25">
    <w:abstractNumId w:val="34"/>
  </w:num>
  <w:num w:numId="26">
    <w:abstractNumId w:val="11"/>
  </w:num>
  <w:num w:numId="27">
    <w:abstractNumId w:val="8"/>
  </w:num>
  <w:num w:numId="28">
    <w:abstractNumId w:val="42"/>
  </w:num>
  <w:num w:numId="29">
    <w:abstractNumId w:val="15"/>
  </w:num>
  <w:num w:numId="30">
    <w:abstractNumId w:val="1"/>
  </w:num>
  <w:num w:numId="31">
    <w:abstractNumId w:val="26"/>
  </w:num>
  <w:num w:numId="32">
    <w:abstractNumId w:val="22"/>
  </w:num>
  <w:num w:numId="33">
    <w:abstractNumId w:val="23"/>
  </w:num>
  <w:num w:numId="34">
    <w:abstractNumId w:val="7"/>
  </w:num>
  <w:num w:numId="35">
    <w:abstractNumId w:val="5"/>
  </w:num>
  <w:num w:numId="36">
    <w:abstractNumId w:val="19"/>
  </w:num>
  <w:num w:numId="37">
    <w:abstractNumId w:val="3"/>
  </w:num>
  <w:num w:numId="38">
    <w:abstractNumId w:val="17"/>
  </w:num>
  <w:num w:numId="39">
    <w:abstractNumId w:val="27"/>
  </w:num>
  <w:num w:numId="40">
    <w:abstractNumId w:val="38"/>
  </w:num>
  <w:num w:numId="41">
    <w:abstractNumId w:val="36"/>
  </w:num>
  <w:num w:numId="42">
    <w:abstractNumId w:val="16"/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9"/>
  </w:num>
  <w:num w:numId="45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32"/>
    <w:rsid w:val="000005D9"/>
    <w:rsid w:val="00000A0F"/>
    <w:rsid w:val="00001917"/>
    <w:rsid w:val="00001C51"/>
    <w:rsid w:val="00003D7C"/>
    <w:rsid w:val="00007D9B"/>
    <w:rsid w:val="000152A4"/>
    <w:rsid w:val="00020248"/>
    <w:rsid w:val="000263A4"/>
    <w:rsid w:val="000338AB"/>
    <w:rsid w:val="000531C9"/>
    <w:rsid w:val="0005626E"/>
    <w:rsid w:val="00057FE1"/>
    <w:rsid w:val="00060C61"/>
    <w:rsid w:val="00064CCA"/>
    <w:rsid w:val="00064DEF"/>
    <w:rsid w:val="00065BA8"/>
    <w:rsid w:val="00066E9D"/>
    <w:rsid w:val="00072378"/>
    <w:rsid w:val="00075A03"/>
    <w:rsid w:val="0008291F"/>
    <w:rsid w:val="00083622"/>
    <w:rsid w:val="0008758C"/>
    <w:rsid w:val="00091921"/>
    <w:rsid w:val="00093768"/>
    <w:rsid w:val="00093B2B"/>
    <w:rsid w:val="000950E7"/>
    <w:rsid w:val="00095C15"/>
    <w:rsid w:val="00096C59"/>
    <w:rsid w:val="000A158F"/>
    <w:rsid w:val="000A4701"/>
    <w:rsid w:val="000A77BD"/>
    <w:rsid w:val="000B02EE"/>
    <w:rsid w:val="000B19E3"/>
    <w:rsid w:val="000B653B"/>
    <w:rsid w:val="000C1656"/>
    <w:rsid w:val="000C491E"/>
    <w:rsid w:val="000D7184"/>
    <w:rsid w:val="000F099A"/>
    <w:rsid w:val="000F563F"/>
    <w:rsid w:val="000F5655"/>
    <w:rsid w:val="000F5E79"/>
    <w:rsid w:val="000F78E5"/>
    <w:rsid w:val="00101271"/>
    <w:rsid w:val="001042B8"/>
    <w:rsid w:val="001050CE"/>
    <w:rsid w:val="00110A2E"/>
    <w:rsid w:val="0011313B"/>
    <w:rsid w:val="0011598F"/>
    <w:rsid w:val="00121CA5"/>
    <w:rsid w:val="0012292C"/>
    <w:rsid w:val="00123181"/>
    <w:rsid w:val="001240D8"/>
    <w:rsid w:val="001272ED"/>
    <w:rsid w:val="00132791"/>
    <w:rsid w:val="00135052"/>
    <w:rsid w:val="00136F3D"/>
    <w:rsid w:val="00142A48"/>
    <w:rsid w:val="001438C9"/>
    <w:rsid w:val="00145BFB"/>
    <w:rsid w:val="00157222"/>
    <w:rsid w:val="00157E22"/>
    <w:rsid w:val="00160699"/>
    <w:rsid w:val="00165D4E"/>
    <w:rsid w:val="00173A88"/>
    <w:rsid w:val="00173ABC"/>
    <w:rsid w:val="0017447B"/>
    <w:rsid w:val="0018566A"/>
    <w:rsid w:val="00185F2E"/>
    <w:rsid w:val="00187012"/>
    <w:rsid w:val="0018787C"/>
    <w:rsid w:val="00191F77"/>
    <w:rsid w:val="001950E6"/>
    <w:rsid w:val="001A4421"/>
    <w:rsid w:val="001A48AD"/>
    <w:rsid w:val="001A5468"/>
    <w:rsid w:val="001A5C63"/>
    <w:rsid w:val="001A6527"/>
    <w:rsid w:val="001B46C9"/>
    <w:rsid w:val="001B6A44"/>
    <w:rsid w:val="001C1388"/>
    <w:rsid w:val="001C4139"/>
    <w:rsid w:val="001D032E"/>
    <w:rsid w:val="001D30FE"/>
    <w:rsid w:val="001D569E"/>
    <w:rsid w:val="001D75BB"/>
    <w:rsid w:val="001D7A1A"/>
    <w:rsid w:val="001E0648"/>
    <w:rsid w:val="001E188F"/>
    <w:rsid w:val="001E4211"/>
    <w:rsid w:val="001E74F2"/>
    <w:rsid w:val="001E7D62"/>
    <w:rsid w:val="001F2C33"/>
    <w:rsid w:val="001F58B4"/>
    <w:rsid w:val="00201DAC"/>
    <w:rsid w:val="002040A2"/>
    <w:rsid w:val="00205525"/>
    <w:rsid w:val="00207716"/>
    <w:rsid w:val="002143FF"/>
    <w:rsid w:val="00221114"/>
    <w:rsid w:val="002236C4"/>
    <w:rsid w:val="002251A9"/>
    <w:rsid w:val="002308E6"/>
    <w:rsid w:val="002324D7"/>
    <w:rsid w:val="00235ABF"/>
    <w:rsid w:val="002431A3"/>
    <w:rsid w:val="002507BE"/>
    <w:rsid w:val="002533C9"/>
    <w:rsid w:val="002552D8"/>
    <w:rsid w:val="002644D9"/>
    <w:rsid w:val="00266FB7"/>
    <w:rsid w:val="002717D9"/>
    <w:rsid w:val="0027198B"/>
    <w:rsid w:val="00276A04"/>
    <w:rsid w:val="0028038E"/>
    <w:rsid w:val="00281070"/>
    <w:rsid w:val="00282E39"/>
    <w:rsid w:val="00283434"/>
    <w:rsid w:val="00283CF0"/>
    <w:rsid w:val="00285F9B"/>
    <w:rsid w:val="00291201"/>
    <w:rsid w:val="00292A40"/>
    <w:rsid w:val="00292D3D"/>
    <w:rsid w:val="00293B69"/>
    <w:rsid w:val="00295208"/>
    <w:rsid w:val="00296F21"/>
    <w:rsid w:val="002A17B4"/>
    <w:rsid w:val="002A72F7"/>
    <w:rsid w:val="002B11A8"/>
    <w:rsid w:val="002B3539"/>
    <w:rsid w:val="002B6F79"/>
    <w:rsid w:val="002C0F22"/>
    <w:rsid w:val="002C3479"/>
    <w:rsid w:val="002C43EC"/>
    <w:rsid w:val="002C76B1"/>
    <w:rsid w:val="002D1301"/>
    <w:rsid w:val="002D13FF"/>
    <w:rsid w:val="002D1FB6"/>
    <w:rsid w:val="002D29F3"/>
    <w:rsid w:val="002E2AE7"/>
    <w:rsid w:val="002E74A1"/>
    <w:rsid w:val="002F18B8"/>
    <w:rsid w:val="002F1D8C"/>
    <w:rsid w:val="002F3B60"/>
    <w:rsid w:val="002F5CD0"/>
    <w:rsid w:val="00306C1C"/>
    <w:rsid w:val="003123C3"/>
    <w:rsid w:val="00315150"/>
    <w:rsid w:val="00316387"/>
    <w:rsid w:val="00317782"/>
    <w:rsid w:val="00321CC6"/>
    <w:rsid w:val="003226D7"/>
    <w:rsid w:val="00323289"/>
    <w:rsid w:val="00323B31"/>
    <w:rsid w:val="0032457F"/>
    <w:rsid w:val="003247F8"/>
    <w:rsid w:val="003253D1"/>
    <w:rsid w:val="00331E07"/>
    <w:rsid w:val="00333926"/>
    <w:rsid w:val="00333F73"/>
    <w:rsid w:val="00334ABC"/>
    <w:rsid w:val="00334E51"/>
    <w:rsid w:val="00335686"/>
    <w:rsid w:val="00335F67"/>
    <w:rsid w:val="00340DD2"/>
    <w:rsid w:val="00341019"/>
    <w:rsid w:val="0034793F"/>
    <w:rsid w:val="003539AD"/>
    <w:rsid w:val="00354567"/>
    <w:rsid w:val="003608DB"/>
    <w:rsid w:val="003646AA"/>
    <w:rsid w:val="0036488D"/>
    <w:rsid w:val="00364D32"/>
    <w:rsid w:val="00367DF7"/>
    <w:rsid w:val="00370BC6"/>
    <w:rsid w:val="003737F4"/>
    <w:rsid w:val="003819A9"/>
    <w:rsid w:val="00382A46"/>
    <w:rsid w:val="0038353F"/>
    <w:rsid w:val="0038402D"/>
    <w:rsid w:val="00385475"/>
    <w:rsid w:val="003902D0"/>
    <w:rsid w:val="00391A30"/>
    <w:rsid w:val="00392627"/>
    <w:rsid w:val="00395B3B"/>
    <w:rsid w:val="003A20A8"/>
    <w:rsid w:val="003A32D1"/>
    <w:rsid w:val="003A4A0F"/>
    <w:rsid w:val="003B2BC6"/>
    <w:rsid w:val="003B6B00"/>
    <w:rsid w:val="003C37ED"/>
    <w:rsid w:val="003C736E"/>
    <w:rsid w:val="003D1793"/>
    <w:rsid w:val="003D1EC1"/>
    <w:rsid w:val="003D3584"/>
    <w:rsid w:val="003D5DFC"/>
    <w:rsid w:val="003D6FA1"/>
    <w:rsid w:val="003E460F"/>
    <w:rsid w:val="003E58CF"/>
    <w:rsid w:val="003F3E3D"/>
    <w:rsid w:val="003F4538"/>
    <w:rsid w:val="004037EB"/>
    <w:rsid w:val="00405932"/>
    <w:rsid w:val="00406FC2"/>
    <w:rsid w:val="004110BB"/>
    <w:rsid w:val="00415408"/>
    <w:rsid w:val="00422EE5"/>
    <w:rsid w:val="00426B0D"/>
    <w:rsid w:val="00427625"/>
    <w:rsid w:val="00430D6C"/>
    <w:rsid w:val="00433851"/>
    <w:rsid w:val="00434182"/>
    <w:rsid w:val="00436B3F"/>
    <w:rsid w:val="00440372"/>
    <w:rsid w:val="00440B57"/>
    <w:rsid w:val="0044289D"/>
    <w:rsid w:val="00442FEC"/>
    <w:rsid w:val="00443264"/>
    <w:rsid w:val="004441EB"/>
    <w:rsid w:val="00445647"/>
    <w:rsid w:val="00445777"/>
    <w:rsid w:val="004464C8"/>
    <w:rsid w:val="00460AB1"/>
    <w:rsid w:val="0047090F"/>
    <w:rsid w:val="00472FD6"/>
    <w:rsid w:val="0047400E"/>
    <w:rsid w:val="004752F3"/>
    <w:rsid w:val="00483513"/>
    <w:rsid w:val="004840BC"/>
    <w:rsid w:val="00484440"/>
    <w:rsid w:val="00484F9B"/>
    <w:rsid w:val="00486E35"/>
    <w:rsid w:val="004912BA"/>
    <w:rsid w:val="00492749"/>
    <w:rsid w:val="00493F22"/>
    <w:rsid w:val="00497D34"/>
    <w:rsid w:val="004A73D5"/>
    <w:rsid w:val="004B0B88"/>
    <w:rsid w:val="004B1AD2"/>
    <w:rsid w:val="004C7BFC"/>
    <w:rsid w:val="004D0CDA"/>
    <w:rsid w:val="004D3B51"/>
    <w:rsid w:val="004D4E83"/>
    <w:rsid w:val="004E4DA4"/>
    <w:rsid w:val="004E5035"/>
    <w:rsid w:val="004F5AEB"/>
    <w:rsid w:val="004F63EF"/>
    <w:rsid w:val="004F6DB4"/>
    <w:rsid w:val="004F74E0"/>
    <w:rsid w:val="0051237F"/>
    <w:rsid w:val="00514537"/>
    <w:rsid w:val="00515D30"/>
    <w:rsid w:val="00530453"/>
    <w:rsid w:val="0053642B"/>
    <w:rsid w:val="00537A04"/>
    <w:rsid w:val="00542642"/>
    <w:rsid w:val="00563CFE"/>
    <w:rsid w:val="00567CB4"/>
    <w:rsid w:val="00570236"/>
    <w:rsid w:val="00570860"/>
    <w:rsid w:val="00570E22"/>
    <w:rsid w:val="00572169"/>
    <w:rsid w:val="005742E2"/>
    <w:rsid w:val="00574855"/>
    <w:rsid w:val="00582243"/>
    <w:rsid w:val="0058389E"/>
    <w:rsid w:val="00585FBB"/>
    <w:rsid w:val="00587EA3"/>
    <w:rsid w:val="005909C3"/>
    <w:rsid w:val="00590A3F"/>
    <w:rsid w:val="00592226"/>
    <w:rsid w:val="005948F1"/>
    <w:rsid w:val="005A16B2"/>
    <w:rsid w:val="005A272E"/>
    <w:rsid w:val="005A3A72"/>
    <w:rsid w:val="005A4810"/>
    <w:rsid w:val="005B082F"/>
    <w:rsid w:val="005B190C"/>
    <w:rsid w:val="005B5BD4"/>
    <w:rsid w:val="005C0284"/>
    <w:rsid w:val="005C0F60"/>
    <w:rsid w:val="005C7072"/>
    <w:rsid w:val="005D0E97"/>
    <w:rsid w:val="005D54E4"/>
    <w:rsid w:val="005E0C13"/>
    <w:rsid w:val="005E1406"/>
    <w:rsid w:val="005E30AD"/>
    <w:rsid w:val="005E3567"/>
    <w:rsid w:val="005F5A30"/>
    <w:rsid w:val="00602B3B"/>
    <w:rsid w:val="006057B7"/>
    <w:rsid w:val="006166E2"/>
    <w:rsid w:val="006207CE"/>
    <w:rsid w:val="00621BA2"/>
    <w:rsid w:val="00622BDE"/>
    <w:rsid w:val="00626BC9"/>
    <w:rsid w:val="00626E27"/>
    <w:rsid w:val="00626E87"/>
    <w:rsid w:val="006277DF"/>
    <w:rsid w:val="00634098"/>
    <w:rsid w:val="00635371"/>
    <w:rsid w:val="00635F9D"/>
    <w:rsid w:val="006407ED"/>
    <w:rsid w:val="00640D7A"/>
    <w:rsid w:val="006413AD"/>
    <w:rsid w:val="00643122"/>
    <w:rsid w:val="006463F8"/>
    <w:rsid w:val="0065218F"/>
    <w:rsid w:val="00652AF4"/>
    <w:rsid w:val="00663465"/>
    <w:rsid w:val="00665EB1"/>
    <w:rsid w:val="00670F19"/>
    <w:rsid w:val="0067284B"/>
    <w:rsid w:val="006760D4"/>
    <w:rsid w:val="00677036"/>
    <w:rsid w:val="00677EFE"/>
    <w:rsid w:val="0068014D"/>
    <w:rsid w:val="006816AD"/>
    <w:rsid w:val="00681D99"/>
    <w:rsid w:val="00683683"/>
    <w:rsid w:val="00685732"/>
    <w:rsid w:val="006934CD"/>
    <w:rsid w:val="006A0296"/>
    <w:rsid w:val="006A30B3"/>
    <w:rsid w:val="006A3121"/>
    <w:rsid w:val="006A3D7E"/>
    <w:rsid w:val="006A5AF1"/>
    <w:rsid w:val="006A6CB8"/>
    <w:rsid w:val="006B2B48"/>
    <w:rsid w:val="006B3121"/>
    <w:rsid w:val="006C2FAC"/>
    <w:rsid w:val="006C3334"/>
    <w:rsid w:val="006C3C2D"/>
    <w:rsid w:val="006D217A"/>
    <w:rsid w:val="006D273B"/>
    <w:rsid w:val="006D2FD5"/>
    <w:rsid w:val="006D69E0"/>
    <w:rsid w:val="006E1033"/>
    <w:rsid w:val="006E656B"/>
    <w:rsid w:val="006F0C61"/>
    <w:rsid w:val="006F0CC4"/>
    <w:rsid w:val="006F0CC8"/>
    <w:rsid w:val="006F701E"/>
    <w:rsid w:val="00706EAD"/>
    <w:rsid w:val="00713008"/>
    <w:rsid w:val="007144E2"/>
    <w:rsid w:val="007168B5"/>
    <w:rsid w:val="00721E2F"/>
    <w:rsid w:val="00725897"/>
    <w:rsid w:val="0073339D"/>
    <w:rsid w:val="00735BC8"/>
    <w:rsid w:val="00740F90"/>
    <w:rsid w:val="007449F0"/>
    <w:rsid w:val="007461B5"/>
    <w:rsid w:val="007564CC"/>
    <w:rsid w:val="00756E77"/>
    <w:rsid w:val="00757FF6"/>
    <w:rsid w:val="007601D2"/>
    <w:rsid w:val="00765918"/>
    <w:rsid w:val="00767512"/>
    <w:rsid w:val="0077002D"/>
    <w:rsid w:val="00770D63"/>
    <w:rsid w:val="00775BF6"/>
    <w:rsid w:val="007776F4"/>
    <w:rsid w:val="0078283D"/>
    <w:rsid w:val="00783FF4"/>
    <w:rsid w:val="00787761"/>
    <w:rsid w:val="00790A80"/>
    <w:rsid w:val="00791CCB"/>
    <w:rsid w:val="00794F0A"/>
    <w:rsid w:val="00797C4D"/>
    <w:rsid w:val="007A2830"/>
    <w:rsid w:val="007A3881"/>
    <w:rsid w:val="007A75A4"/>
    <w:rsid w:val="007B1D82"/>
    <w:rsid w:val="007B57D2"/>
    <w:rsid w:val="007B613A"/>
    <w:rsid w:val="007B65F0"/>
    <w:rsid w:val="007B75AB"/>
    <w:rsid w:val="007B7974"/>
    <w:rsid w:val="007C17AF"/>
    <w:rsid w:val="007C4C8D"/>
    <w:rsid w:val="007D1206"/>
    <w:rsid w:val="007D2CC0"/>
    <w:rsid w:val="007E0BA5"/>
    <w:rsid w:val="007E3283"/>
    <w:rsid w:val="007E5CFD"/>
    <w:rsid w:val="007E6123"/>
    <w:rsid w:val="007F119A"/>
    <w:rsid w:val="00800A2E"/>
    <w:rsid w:val="00802847"/>
    <w:rsid w:val="0080292F"/>
    <w:rsid w:val="00803CF7"/>
    <w:rsid w:val="00804D37"/>
    <w:rsid w:val="00806862"/>
    <w:rsid w:val="00817136"/>
    <w:rsid w:val="00823D15"/>
    <w:rsid w:val="0082401A"/>
    <w:rsid w:val="00830F96"/>
    <w:rsid w:val="00831E41"/>
    <w:rsid w:val="00837081"/>
    <w:rsid w:val="00842041"/>
    <w:rsid w:val="00845246"/>
    <w:rsid w:val="00851E6F"/>
    <w:rsid w:val="0085205C"/>
    <w:rsid w:val="00855E0F"/>
    <w:rsid w:val="00857B00"/>
    <w:rsid w:val="008600B6"/>
    <w:rsid w:val="00865591"/>
    <w:rsid w:val="00867B6B"/>
    <w:rsid w:val="00867BB4"/>
    <w:rsid w:val="00873626"/>
    <w:rsid w:val="00874A64"/>
    <w:rsid w:val="00885CDF"/>
    <w:rsid w:val="00886F89"/>
    <w:rsid w:val="0089732D"/>
    <w:rsid w:val="008A085B"/>
    <w:rsid w:val="008A1BA9"/>
    <w:rsid w:val="008A3631"/>
    <w:rsid w:val="008B05B1"/>
    <w:rsid w:val="008C056B"/>
    <w:rsid w:val="008C10CE"/>
    <w:rsid w:val="008C3B8A"/>
    <w:rsid w:val="008C5A10"/>
    <w:rsid w:val="008D756D"/>
    <w:rsid w:val="008E0F1B"/>
    <w:rsid w:val="008E199E"/>
    <w:rsid w:val="008E4BED"/>
    <w:rsid w:val="008E55D4"/>
    <w:rsid w:val="008E74A1"/>
    <w:rsid w:val="008F2E30"/>
    <w:rsid w:val="008F7FAC"/>
    <w:rsid w:val="00905CDA"/>
    <w:rsid w:val="00907B37"/>
    <w:rsid w:val="00913EE5"/>
    <w:rsid w:val="00914742"/>
    <w:rsid w:val="00915FF7"/>
    <w:rsid w:val="00917799"/>
    <w:rsid w:val="00922DE7"/>
    <w:rsid w:val="00922E3A"/>
    <w:rsid w:val="00923643"/>
    <w:rsid w:val="009241AC"/>
    <w:rsid w:val="00932325"/>
    <w:rsid w:val="00932858"/>
    <w:rsid w:val="00932E5E"/>
    <w:rsid w:val="009350B8"/>
    <w:rsid w:val="009351D0"/>
    <w:rsid w:val="00937210"/>
    <w:rsid w:val="00937572"/>
    <w:rsid w:val="00942A02"/>
    <w:rsid w:val="009436FA"/>
    <w:rsid w:val="00943C6E"/>
    <w:rsid w:val="00944CB8"/>
    <w:rsid w:val="00945B18"/>
    <w:rsid w:val="00951FFB"/>
    <w:rsid w:val="00952F3C"/>
    <w:rsid w:val="0095317F"/>
    <w:rsid w:val="00953D60"/>
    <w:rsid w:val="00956C48"/>
    <w:rsid w:val="00957AC3"/>
    <w:rsid w:val="00957EA1"/>
    <w:rsid w:val="00961479"/>
    <w:rsid w:val="00967975"/>
    <w:rsid w:val="00967B3A"/>
    <w:rsid w:val="00973728"/>
    <w:rsid w:val="009745BD"/>
    <w:rsid w:val="0097511C"/>
    <w:rsid w:val="00975ACA"/>
    <w:rsid w:val="00982CE2"/>
    <w:rsid w:val="00983B0A"/>
    <w:rsid w:val="00986E2D"/>
    <w:rsid w:val="009876F3"/>
    <w:rsid w:val="00987994"/>
    <w:rsid w:val="00995465"/>
    <w:rsid w:val="00997C0D"/>
    <w:rsid w:val="009A17DB"/>
    <w:rsid w:val="009A5D4E"/>
    <w:rsid w:val="009A6AB7"/>
    <w:rsid w:val="009B0366"/>
    <w:rsid w:val="009B07A6"/>
    <w:rsid w:val="009B2943"/>
    <w:rsid w:val="009B3A32"/>
    <w:rsid w:val="009B451C"/>
    <w:rsid w:val="009B4BC7"/>
    <w:rsid w:val="009C0ED2"/>
    <w:rsid w:val="009C2E25"/>
    <w:rsid w:val="009C3773"/>
    <w:rsid w:val="009C6C41"/>
    <w:rsid w:val="009D045F"/>
    <w:rsid w:val="009D2A63"/>
    <w:rsid w:val="009D6E27"/>
    <w:rsid w:val="009E0EC0"/>
    <w:rsid w:val="009E2CD5"/>
    <w:rsid w:val="009E62BC"/>
    <w:rsid w:val="009E6D97"/>
    <w:rsid w:val="009F07B2"/>
    <w:rsid w:val="009F31BE"/>
    <w:rsid w:val="00A049CF"/>
    <w:rsid w:val="00A04F16"/>
    <w:rsid w:val="00A0671D"/>
    <w:rsid w:val="00A07838"/>
    <w:rsid w:val="00A15BE7"/>
    <w:rsid w:val="00A20051"/>
    <w:rsid w:val="00A25973"/>
    <w:rsid w:val="00A33852"/>
    <w:rsid w:val="00A34542"/>
    <w:rsid w:val="00A353F0"/>
    <w:rsid w:val="00A4037C"/>
    <w:rsid w:val="00A41B54"/>
    <w:rsid w:val="00A41D83"/>
    <w:rsid w:val="00A4662B"/>
    <w:rsid w:val="00A51522"/>
    <w:rsid w:val="00A52E63"/>
    <w:rsid w:val="00A52FEE"/>
    <w:rsid w:val="00A54E4D"/>
    <w:rsid w:val="00A654DB"/>
    <w:rsid w:val="00A71088"/>
    <w:rsid w:val="00A71C65"/>
    <w:rsid w:val="00A72C6D"/>
    <w:rsid w:val="00A72ECF"/>
    <w:rsid w:val="00A83AF9"/>
    <w:rsid w:val="00A84136"/>
    <w:rsid w:val="00A900B8"/>
    <w:rsid w:val="00A9151F"/>
    <w:rsid w:val="00A950AA"/>
    <w:rsid w:val="00A9750B"/>
    <w:rsid w:val="00AA3764"/>
    <w:rsid w:val="00AB00E3"/>
    <w:rsid w:val="00AB26D8"/>
    <w:rsid w:val="00AB3F6A"/>
    <w:rsid w:val="00AB6F11"/>
    <w:rsid w:val="00AC034B"/>
    <w:rsid w:val="00AC0616"/>
    <w:rsid w:val="00AC1BC2"/>
    <w:rsid w:val="00AC285D"/>
    <w:rsid w:val="00AC6D7E"/>
    <w:rsid w:val="00AD0CAB"/>
    <w:rsid w:val="00AD1FD5"/>
    <w:rsid w:val="00AD2898"/>
    <w:rsid w:val="00AD7007"/>
    <w:rsid w:val="00AE0885"/>
    <w:rsid w:val="00AE191B"/>
    <w:rsid w:val="00AE2650"/>
    <w:rsid w:val="00B0084A"/>
    <w:rsid w:val="00B033E4"/>
    <w:rsid w:val="00B040D7"/>
    <w:rsid w:val="00B0660D"/>
    <w:rsid w:val="00B069AD"/>
    <w:rsid w:val="00B16704"/>
    <w:rsid w:val="00B16E21"/>
    <w:rsid w:val="00B22DC6"/>
    <w:rsid w:val="00B262A9"/>
    <w:rsid w:val="00B26ACD"/>
    <w:rsid w:val="00B31EE4"/>
    <w:rsid w:val="00B32575"/>
    <w:rsid w:val="00B355A4"/>
    <w:rsid w:val="00B36A10"/>
    <w:rsid w:val="00B36D99"/>
    <w:rsid w:val="00B377F4"/>
    <w:rsid w:val="00B50673"/>
    <w:rsid w:val="00B5674A"/>
    <w:rsid w:val="00B56CCB"/>
    <w:rsid w:val="00B706A5"/>
    <w:rsid w:val="00B71394"/>
    <w:rsid w:val="00B755CB"/>
    <w:rsid w:val="00B757E7"/>
    <w:rsid w:val="00B7669F"/>
    <w:rsid w:val="00B76CFC"/>
    <w:rsid w:val="00B80F4B"/>
    <w:rsid w:val="00B83DE0"/>
    <w:rsid w:val="00B85B67"/>
    <w:rsid w:val="00B86A95"/>
    <w:rsid w:val="00B86AD9"/>
    <w:rsid w:val="00B92387"/>
    <w:rsid w:val="00B955D0"/>
    <w:rsid w:val="00B964C5"/>
    <w:rsid w:val="00BA20E0"/>
    <w:rsid w:val="00BA2263"/>
    <w:rsid w:val="00BA2578"/>
    <w:rsid w:val="00BB00F6"/>
    <w:rsid w:val="00BB06B0"/>
    <w:rsid w:val="00BB0DE8"/>
    <w:rsid w:val="00BB2563"/>
    <w:rsid w:val="00BB3C9C"/>
    <w:rsid w:val="00BB3E30"/>
    <w:rsid w:val="00BB563D"/>
    <w:rsid w:val="00BB5887"/>
    <w:rsid w:val="00BC0F9B"/>
    <w:rsid w:val="00BC3F70"/>
    <w:rsid w:val="00BC70BA"/>
    <w:rsid w:val="00BD24B9"/>
    <w:rsid w:val="00BD256D"/>
    <w:rsid w:val="00BD77E4"/>
    <w:rsid w:val="00BD78CE"/>
    <w:rsid w:val="00BE2258"/>
    <w:rsid w:val="00BE51BE"/>
    <w:rsid w:val="00BE62D1"/>
    <w:rsid w:val="00BF34E4"/>
    <w:rsid w:val="00BF35C7"/>
    <w:rsid w:val="00C040BD"/>
    <w:rsid w:val="00C060B0"/>
    <w:rsid w:val="00C0764A"/>
    <w:rsid w:val="00C07F24"/>
    <w:rsid w:val="00C149B3"/>
    <w:rsid w:val="00C1794F"/>
    <w:rsid w:val="00C213EA"/>
    <w:rsid w:val="00C24014"/>
    <w:rsid w:val="00C24753"/>
    <w:rsid w:val="00C26B25"/>
    <w:rsid w:val="00C31B2A"/>
    <w:rsid w:val="00C34E82"/>
    <w:rsid w:val="00C40D2C"/>
    <w:rsid w:val="00C41789"/>
    <w:rsid w:val="00C441D3"/>
    <w:rsid w:val="00C461DC"/>
    <w:rsid w:val="00C50B96"/>
    <w:rsid w:val="00C51676"/>
    <w:rsid w:val="00C51E5B"/>
    <w:rsid w:val="00C543B9"/>
    <w:rsid w:val="00C560FD"/>
    <w:rsid w:val="00C82BBB"/>
    <w:rsid w:val="00C84473"/>
    <w:rsid w:val="00CA0496"/>
    <w:rsid w:val="00CA0E6D"/>
    <w:rsid w:val="00CA6F94"/>
    <w:rsid w:val="00CB0B70"/>
    <w:rsid w:val="00CB415C"/>
    <w:rsid w:val="00CB455D"/>
    <w:rsid w:val="00CB58D4"/>
    <w:rsid w:val="00CB5FCB"/>
    <w:rsid w:val="00CC127B"/>
    <w:rsid w:val="00CD0D06"/>
    <w:rsid w:val="00CD1B82"/>
    <w:rsid w:val="00CD31B2"/>
    <w:rsid w:val="00CD577C"/>
    <w:rsid w:val="00CD761B"/>
    <w:rsid w:val="00CE0A9B"/>
    <w:rsid w:val="00CE2CBA"/>
    <w:rsid w:val="00CE4B91"/>
    <w:rsid w:val="00CF12B8"/>
    <w:rsid w:val="00CF16DC"/>
    <w:rsid w:val="00D02D0C"/>
    <w:rsid w:val="00D04FF5"/>
    <w:rsid w:val="00D05001"/>
    <w:rsid w:val="00D05B10"/>
    <w:rsid w:val="00D05EAD"/>
    <w:rsid w:val="00D0614D"/>
    <w:rsid w:val="00D12B04"/>
    <w:rsid w:val="00D1530B"/>
    <w:rsid w:val="00D16AD0"/>
    <w:rsid w:val="00D21B58"/>
    <w:rsid w:val="00D27B75"/>
    <w:rsid w:val="00D33675"/>
    <w:rsid w:val="00D33E43"/>
    <w:rsid w:val="00D372EB"/>
    <w:rsid w:val="00D405D5"/>
    <w:rsid w:val="00D41369"/>
    <w:rsid w:val="00D448E8"/>
    <w:rsid w:val="00D44CFE"/>
    <w:rsid w:val="00D46E64"/>
    <w:rsid w:val="00D47567"/>
    <w:rsid w:val="00D50B65"/>
    <w:rsid w:val="00D52FB7"/>
    <w:rsid w:val="00D55066"/>
    <w:rsid w:val="00D62A5B"/>
    <w:rsid w:val="00D646BE"/>
    <w:rsid w:val="00D8082A"/>
    <w:rsid w:val="00D81CF1"/>
    <w:rsid w:val="00D86026"/>
    <w:rsid w:val="00D91BEF"/>
    <w:rsid w:val="00D968F3"/>
    <w:rsid w:val="00DA3F73"/>
    <w:rsid w:val="00DB1CD6"/>
    <w:rsid w:val="00DB1E56"/>
    <w:rsid w:val="00DB2C3F"/>
    <w:rsid w:val="00DC6CE1"/>
    <w:rsid w:val="00DC794A"/>
    <w:rsid w:val="00DD05EF"/>
    <w:rsid w:val="00DD0B39"/>
    <w:rsid w:val="00DD2FE2"/>
    <w:rsid w:val="00DD4B07"/>
    <w:rsid w:val="00DD5860"/>
    <w:rsid w:val="00DD7BB9"/>
    <w:rsid w:val="00DE06D8"/>
    <w:rsid w:val="00DE2D13"/>
    <w:rsid w:val="00DE6220"/>
    <w:rsid w:val="00DE7E50"/>
    <w:rsid w:val="00DF43ED"/>
    <w:rsid w:val="00DF5FE9"/>
    <w:rsid w:val="00E0079C"/>
    <w:rsid w:val="00E03E58"/>
    <w:rsid w:val="00E0576F"/>
    <w:rsid w:val="00E12D27"/>
    <w:rsid w:val="00E14027"/>
    <w:rsid w:val="00E16117"/>
    <w:rsid w:val="00E20F32"/>
    <w:rsid w:val="00E239C0"/>
    <w:rsid w:val="00E270A7"/>
    <w:rsid w:val="00E27303"/>
    <w:rsid w:val="00E340E2"/>
    <w:rsid w:val="00E40ED9"/>
    <w:rsid w:val="00E44A22"/>
    <w:rsid w:val="00E50151"/>
    <w:rsid w:val="00E51CCE"/>
    <w:rsid w:val="00E526BA"/>
    <w:rsid w:val="00E54431"/>
    <w:rsid w:val="00E54497"/>
    <w:rsid w:val="00E6102D"/>
    <w:rsid w:val="00E62F3F"/>
    <w:rsid w:val="00E6336F"/>
    <w:rsid w:val="00E667AC"/>
    <w:rsid w:val="00E746F0"/>
    <w:rsid w:val="00E75EED"/>
    <w:rsid w:val="00E878E9"/>
    <w:rsid w:val="00E90205"/>
    <w:rsid w:val="00E92730"/>
    <w:rsid w:val="00EA448B"/>
    <w:rsid w:val="00EA6826"/>
    <w:rsid w:val="00EB0E4B"/>
    <w:rsid w:val="00EB306B"/>
    <w:rsid w:val="00EB59CE"/>
    <w:rsid w:val="00EB5E45"/>
    <w:rsid w:val="00EB685F"/>
    <w:rsid w:val="00EC0CC0"/>
    <w:rsid w:val="00EC15A3"/>
    <w:rsid w:val="00EC7375"/>
    <w:rsid w:val="00ED077F"/>
    <w:rsid w:val="00ED5409"/>
    <w:rsid w:val="00ED6BD4"/>
    <w:rsid w:val="00EE59C7"/>
    <w:rsid w:val="00EE7D71"/>
    <w:rsid w:val="00F1068D"/>
    <w:rsid w:val="00F16050"/>
    <w:rsid w:val="00F1737C"/>
    <w:rsid w:val="00F271A3"/>
    <w:rsid w:val="00F310EF"/>
    <w:rsid w:val="00F33A2D"/>
    <w:rsid w:val="00F34C21"/>
    <w:rsid w:val="00F35F22"/>
    <w:rsid w:val="00F374AB"/>
    <w:rsid w:val="00F374F3"/>
    <w:rsid w:val="00F37AE6"/>
    <w:rsid w:val="00F37F85"/>
    <w:rsid w:val="00F37FAE"/>
    <w:rsid w:val="00F41542"/>
    <w:rsid w:val="00F45622"/>
    <w:rsid w:val="00F46D2C"/>
    <w:rsid w:val="00F56C22"/>
    <w:rsid w:val="00F57223"/>
    <w:rsid w:val="00F5750E"/>
    <w:rsid w:val="00F713D0"/>
    <w:rsid w:val="00F71903"/>
    <w:rsid w:val="00F71E80"/>
    <w:rsid w:val="00F72B2A"/>
    <w:rsid w:val="00F83B92"/>
    <w:rsid w:val="00F855F8"/>
    <w:rsid w:val="00F856AD"/>
    <w:rsid w:val="00F91D99"/>
    <w:rsid w:val="00F951D8"/>
    <w:rsid w:val="00FA305A"/>
    <w:rsid w:val="00FA39BF"/>
    <w:rsid w:val="00FA3C90"/>
    <w:rsid w:val="00FB1098"/>
    <w:rsid w:val="00FB24AB"/>
    <w:rsid w:val="00FB2CED"/>
    <w:rsid w:val="00FB403F"/>
    <w:rsid w:val="00FB531A"/>
    <w:rsid w:val="00FB7A70"/>
    <w:rsid w:val="00FC265B"/>
    <w:rsid w:val="00FC2823"/>
    <w:rsid w:val="00FD48E3"/>
    <w:rsid w:val="00FE22C2"/>
    <w:rsid w:val="00FE2FF8"/>
    <w:rsid w:val="00FE4039"/>
    <w:rsid w:val="00FE4AB5"/>
    <w:rsid w:val="00FE7C7D"/>
    <w:rsid w:val="00FF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77AE04B-C3CF-4012-85DE-9251D574D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B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65D4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6760D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67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E746F0"/>
    <w:pPr>
      <w:widowControl w:val="0"/>
    </w:pPr>
  </w:style>
  <w:style w:type="paragraph" w:customStyle="1" w:styleId="ConsPlusNormal">
    <w:name w:val="ConsPlusNormal"/>
    <w:rsid w:val="00391A3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7">
    <w:name w:val="header"/>
    <w:basedOn w:val="a"/>
    <w:link w:val="a8"/>
    <w:uiPriority w:val="99"/>
    <w:rsid w:val="002F1D8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F1D8C"/>
    <w:rPr>
      <w:sz w:val="24"/>
      <w:szCs w:val="24"/>
    </w:rPr>
  </w:style>
  <w:style w:type="paragraph" w:styleId="a9">
    <w:name w:val="footer"/>
    <w:basedOn w:val="a"/>
    <w:link w:val="aa"/>
    <w:uiPriority w:val="99"/>
    <w:rsid w:val="002F1D8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F1D8C"/>
    <w:rPr>
      <w:sz w:val="24"/>
      <w:szCs w:val="24"/>
    </w:rPr>
  </w:style>
  <w:style w:type="character" w:styleId="ab">
    <w:name w:val="annotation reference"/>
    <w:rsid w:val="00157E22"/>
    <w:rPr>
      <w:sz w:val="16"/>
      <w:szCs w:val="16"/>
    </w:rPr>
  </w:style>
  <w:style w:type="paragraph" w:styleId="ac">
    <w:name w:val="annotation text"/>
    <w:basedOn w:val="a"/>
    <w:link w:val="ad"/>
    <w:rsid w:val="00157E22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157E22"/>
  </w:style>
  <w:style w:type="paragraph" w:styleId="ae">
    <w:name w:val="annotation subject"/>
    <w:basedOn w:val="ac"/>
    <w:next w:val="ac"/>
    <w:link w:val="af"/>
    <w:rsid w:val="00157E22"/>
    <w:rPr>
      <w:b/>
      <w:bCs/>
    </w:rPr>
  </w:style>
  <w:style w:type="character" w:customStyle="1" w:styleId="af">
    <w:name w:val="Тема примечания Знак"/>
    <w:link w:val="ae"/>
    <w:rsid w:val="00157E22"/>
    <w:rPr>
      <w:b/>
      <w:bCs/>
    </w:rPr>
  </w:style>
  <w:style w:type="paragraph" w:customStyle="1" w:styleId="ConsPlusTitle">
    <w:name w:val="ConsPlusTitle"/>
    <w:rsid w:val="00A52E63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table" w:customStyle="1" w:styleId="10">
    <w:name w:val="Сетка таблицы1"/>
    <w:basedOn w:val="a1"/>
    <w:next w:val="a6"/>
    <w:uiPriority w:val="59"/>
    <w:rsid w:val="00D475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D91B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91BE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customStyle="1" w:styleId="3">
    <w:name w:val="Сетка таблицы3"/>
    <w:basedOn w:val="a1"/>
    <w:next w:val="a6"/>
    <w:uiPriority w:val="59"/>
    <w:rsid w:val="007B65F0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3253D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59"/>
    <w:rsid w:val="003253D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987994"/>
    <w:pPr>
      <w:ind w:left="720"/>
      <w:contextualSpacing/>
    </w:pPr>
    <w:rPr>
      <w:rFonts w:ascii="Calibri" w:eastAsia="Calibri" w:hAnsi="Calibri"/>
      <w:lang w:val="en-US" w:eastAsia="en-US"/>
    </w:rPr>
  </w:style>
  <w:style w:type="table" w:customStyle="1" w:styleId="6">
    <w:name w:val="Сетка таблицы6"/>
    <w:basedOn w:val="a1"/>
    <w:next w:val="a6"/>
    <w:uiPriority w:val="39"/>
    <w:rsid w:val="004457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next w:val="a6"/>
    <w:uiPriority w:val="39"/>
    <w:rsid w:val="004457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footnote text"/>
    <w:basedOn w:val="a"/>
    <w:link w:val="af2"/>
    <w:unhideWhenUsed/>
    <w:rsid w:val="006463F8"/>
    <w:rPr>
      <w:rFonts w:ascii="Calibri" w:eastAsia="Calibri" w:hAnsi="Calibri"/>
      <w:sz w:val="20"/>
      <w:szCs w:val="20"/>
      <w:lang w:eastAsia="en-US"/>
    </w:rPr>
  </w:style>
  <w:style w:type="character" w:customStyle="1" w:styleId="af2">
    <w:name w:val="Текст сноски Знак"/>
    <w:link w:val="af1"/>
    <w:rsid w:val="006463F8"/>
    <w:rPr>
      <w:rFonts w:ascii="Calibri" w:eastAsia="Calibri" w:hAnsi="Calibri"/>
      <w:lang w:eastAsia="en-US"/>
    </w:rPr>
  </w:style>
  <w:style w:type="character" w:styleId="af3">
    <w:name w:val="footnote reference"/>
    <w:uiPriority w:val="99"/>
    <w:unhideWhenUsed/>
    <w:rsid w:val="006463F8"/>
    <w:rPr>
      <w:vertAlign w:val="superscript"/>
    </w:rPr>
  </w:style>
  <w:style w:type="numbering" w:customStyle="1" w:styleId="11">
    <w:name w:val="Нет списка1"/>
    <w:next w:val="a2"/>
    <w:uiPriority w:val="99"/>
    <w:semiHidden/>
    <w:unhideWhenUsed/>
    <w:rsid w:val="00D448E8"/>
  </w:style>
  <w:style w:type="table" w:customStyle="1" w:styleId="8">
    <w:name w:val="Сетка таблицы8"/>
    <w:basedOn w:val="a1"/>
    <w:next w:val="a6"/>
    <w:uiPriority w:val="59"/>
    <w:rsid w:val="00D448E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0">
    <w:name w:val="Сетка таблицы11"/>
    <w:basedOn w:val="a1"/>
    <w:next w:val="a6"/>
    <w:uiPriority w:val="59"/>
    <w:rsid w:val="00D448E8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1">
    <w:name w:val="Сетка таблицы111"/>
    <w:basedOn w:val="a1"/>
    <w:uiPriority w:val="59"/>
    <w:rsid w:val="00D448E8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11">
    <w:name w:val="Сетка таблицы1111"/>
    <w:basedOn w:val="a1"/>
    <w:uiPriority w:val="59"/>
    <w:rsid w:val="00D448E8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rsid w:val="00D448E8"/>
    <w:rPr>
      <w:rFonts w:ascii="Tahoma" w:hAnsi="Tahoma" w:cs="Tahoma"/>
      <w:sz w:val="16"/>
      <w:szCs w:val="16"/>
    </w:rPr>
  </w:style>
  <w:style w:type="table" w:customStyle="1" w:styleId="9">
    <w:name w:val="Сетка таблицы9"/>
    <w:basedOn w:val="a1"/>
    <w:next w:val="a6"/>
    <w:uiPriority w:val="39"/>
    <w:rsid w:val="00A654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6"/>
    <w:uiPriority w:val="39"/>
    <w:rsid w:val="009436F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6"/>
    <w:uiPriority w:val="59"/>
    <w:rsid w:val="00983B0A"/>
    <w:rPr>
      <w:rFonts w:eastAsiaTheme="minorHAnsi"/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9088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98356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8779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BD66CE688393A9180451F6F7FD31742A0BC3B6A3306F86471CAECC4FF480BFF300BEE5EC7736E799E163C080E6482F113A2AD50EAB087E4413531AN5l4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855916946942F23EBCD34C908E9648F2BD7D1852E295E0B1814D41924667899F899279944923677EA80D01C164913E7273EE66F933C07DCA23010E3F2LC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3202&amp;date=11.06.2025&amp;dst=100434&amp;field=13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3202&amp;date=11.06.2025&amp;dst=102384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2B4B694560C284CE828A5289B8DA842B38748F67DC755A788FCAEA13D606AFC75EECDAF8FDE9164910CEA21CB497F4904E1CFA481CF21C2703C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9FC69-7BED-4375-AF4D-E5A5A87E8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3914</Words>
  <Characters>22311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ТАТАРСТАН РЕСПУБЛИКАСЫ</vt:lpstr>
    </vt:vector>
  </TitlesOfParts>
  <Company/>
  <LinksUpToDate>false</LinksUpToDate>
  <CharactersWithSpaces>26173</CharactersWithSpaces>
  <SharedDoc>false</SharedDoc>
  <HLinks>
    <vt:vector size="6" baseType="variant">
      <vt:variant>
        <vt:i4>8192048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consultantplus://offline/ref=0AAF7765A35A719E5FCEF1C64948719D59963AA815032C1AD7D58B2047D511D47C49689B63FC2133BA1C364F07AC1BCDC9CD11FEA9F189BDA8BC1FDBT5vCI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subject/>
  <dc:creator>lib</dc:creator>
  <cp:keywords/>
  <cp:lastModifiedBy>Хасанова Айсылу Саматовна</cp:lastModifiedBy>
  <cp:revision>2</cp:revision>
  <cp:lastPrinted>2018-01-25T06:57:00Z</cp:lastPrinted>
  <dcterms:created xsi:type="dcterms:W3CDTF">2025-06-19T08:06:00Z</dcterms:created>
  <dcterms:modified xsi:type="dcterms:W3CDTF">2025-06-19T08:06:00Z</dcterms:modified>
</cp:coreProperties>
</file>